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63CA5" w14:textId="280118DA" w:rsidR="00A302F9" w:rsidRPr="008B7A40" w:rsidRDefault="00841E71" w:rsidP="00D1513C">
      <w:pPr>
        <w:ind w:right="-272" w:hanging="448"/>
        <w:contextualSpacing/>
        <w:jc w:val="center"/>
        <w:rPr>
          <w:b/>
        </w:rPr>
      </w:pPr>
      <w:r w:rsidRPr="008B7A40">
        <w:rPr>
          <w:b/>
        </w:rPr>
        <w:t>15</w:t>
      </w:r>
      <w:r w:rsidR="00A302F9" w:rsidRPr="008B7A40">
        <w:rPr>
          <w:b/>
        </w:rPr>
        <w:t>. DETAILED STATEMENT OF REVENUE EXPENDITURE BY MINOR HEADS</w:t>
      </w:r>
    </w:p>
    <w:p w14:paraId="47A157C3" w14:textId="77777777" w:rsidR="00A302F9" w:rsidRPr="008B7A40" w:rsidRDefault="00A302F9" w:rsidP="005F0039">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3B0BB2B" w14:textId="77777777" w:rsidR="00A302F9" w:rsidRPr="008B7A40" w:rsidRDefault="00A302F9" w:rsidP="005F0039">
      <w:pPr>
        <w:tabs>
          <w:tab w:val="left" w:pos="15030"/>
        </w:tabs>
        <w:ind w:right="-270"/>
        <w:contextualSpacing/>
        <w:jc w:val="right"/>
        <w:rPr>
          <w:b/>
        </w:rPr>
      </w:pPr>
      <w:r w:rsidRPr="008B7A40">
        <w:rPr>
          <w:b/>
        </w:rPr>
        <w:t>(</w:t>
      </w:r>
      <w:r w:rsidRPr="008B7A40">
        <w:rPr>
          <w:rFonts w:ascii="Rupee Foradian" w:hAnsi="Rupee Foradian"/>
          <w:b/>
        </w:rPr>
        <w:t>`</w:t>
      </w:r>
      <w:r w:rsidR="00E00DC4"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990"/>
        <w:gridCol w:w="4680"/>
        <w:gridCol w:w="1710"/>
        <w:gridCol w:w="1890"/>
        <w:gridCol w:w="1620"/>
        <w:gridCol w:w="1530"/>
        <w:gridCol w:w="1890"/>
      </w:tblGrid>
      <w:tr w:rsidR="008B7A40" w:rsidRPr="008B7A40" w14:paraId="7FAD8C34" w14:textId="77777777" w:rsidTr="005F0039">
        <w:tc>
          <w:tcPr>
            <w:tcW w:w="5670" w:type="dxa"/>
            <w:gridSpan w:val="2"/>
            <w:vMerge w:val="restart"/>
            <w:vAlign w:val="center"/>
          </w:tcPr>
          <w:p w14:paraId="7E09269A" w14:textId="77777777" w:rsidR="005F0039" w:rsidRPr="008B7A40" w:rsidRDefault="005F0039" w:rsidP="005F0039">
            <w:pPr>
              <w:tabs>
                <w:tab w:val="left" w:pos="15030"/>
              </w:tabs>
              <w:ind w:right="63"/>
              <w:contextualSpacing/>
              <w:jc w:val="center"/>
              <w:rPr>
                <w:b/>
              </w:rPr>
            </w:pPr>
            <w:r w:rsidRPr="008B7A40">
              <w:rPr>
                <w:b/>
                <w:sz w:val="24"/>
              </w:rPr>
              <w:t>Heads</w:t>
            </w:r>
          </w:p>
        </w:tc>
        <w:tc>
          <w:tcPr>
            <w:tcW w:w="5220" w:type="dxa"/>
            <w:gridSpan w:val="3"/>
          </w:tcPr>
          <w:p w14:paraId="401AD4D0" w14:textId="78DFEACC" w:rsidR="005F0039" w:rsidRPr="008B7A40" w:rsidRDefault="005F0039" w:rsidP="005F0039">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30" w:type="dxa"/>
            <w:vMerge w:val="restart"/>
            <w:vAlign w:val="center"/>
          </w:tcPr>
          <w:p w14:paraId="6062F492" w14:textId="052B000A" w:rsidR="005F0039" w:rsidRPr="008B7A40" w:rsidRDefault="005F0039" w:rsidP="005F0039">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90" w:type="dxa"/>
            <w:vMerge w:val="restart"/>
          </w:tcPr>
          <w:p w14:paraId="4F4D6A0B" w14:textId="77777777" w:rsidR="005F0039" w:rsidRPr="008B7A40" w:rsidRDefault="005F0039" w:rsidP="005F0039">
            <w:pPr>
              <w:ind w:right="-285"/>
              <w:contextualSpacing/>
              <w:rPr>
                <w:b/>
                <w:sz w:val="24"/>
              </w:rPr>
            </w:pPr>
            <w:r w:rsidRPr="008B7A40">
              <w:rPr>
                <w:b/>
                <w:sz w:val="24"/>
              </w:rPr>
              <w:t>Increase (+)/</w:t>
            </w:r>
          </w:p>
          <w:p w14:paraId="67E9FC23" w14:textId="73E6048E" w:rsidR="005F0039" w:rsidRPr="008B7A40" w:rsidRDefault="005F0039" w:rsidP="005F0039">
            <w:pPr>
              <w:ind w:right="-285"/>
              <w:contextualSpacing/>
              <w:rPr>
                <w:b/>
                <w:sz w:val="24"/>
              </w:rPr>
            </w:pPr>
            <w:r w:rsidRPr="008B7A40">
              <w:rPr>
                <w:b/>
                <w:sz w:val="24"/>
              </w:rPr>
              <w:t>Decrease (-)</w:t>
            </w:r>
            <w:r w:rsidR="008B36E1" w:rsidRPr="008B7A40">
              <w:rPr>
                <w:b/>
                <w:sz w:val="24"/>
              </w:rPr>
              <w:t xml:space="preserve"> </w:t>
            </w:r>
            <w:r w:rsidRPr="008B7A40">
              <w:rPr>
                <w:b/>
                <w:sz w:val="24"/>
              </w:rPr>
              <w:t>in</w:t>
            </w:r>
          </w:p>
          <w:p w14:paraId="167ACA3F" w14:textId="3CA5AFC7" w:rsidR="005F0039" w:rsidRPr="008B7A40" w:rsidRDefault="005F0039" w:rsidP="005F0039">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C16A9" w:rsidRPr="008B7A40">
              <w:rPr>
                <w:b/>
                <w:sz w:val="24"/>
              </w:rPr>
              <w:t xml:space="preserve"> </w:t>
            </w:r>
            <w:r w:rsidR="00AA75BD" w:rsidRPr="008B7A40">
              <w:rPr>
                <w:b/>
                <w:bCs/>
                <w:sz w:val="24"/>
              </w:rPr>
              <w:t>2023-24</w:t>
            </w:r>
          </w:p>
        </w:tc>
      </w:tr>
      <w:tr w:rsidR="008B7A40" w:rsidRPr="008B7A40" w14:paraId="53A16240" w14:textId="77777777" w:rsidTr="005F0039">
        <w:tc>
          <w:tcPr>
            <w:tcW w:w="5670" w:type="dxa"/>
            <w:gridSpan w:val="2"/>
            <w:vMerge/>
          </w:tcPr>
          <w:p w14:paraId="3FE8A55F" w14:textId="77777777" w:rsidR="005F0039" w:rsidRPr="008B7A40" w:rsidRDefault="005F0039" w:rsidP="0006176F">
            <w:pPr>
              <w:tabs>
                <w:tab w:val="left" w:pos="15030"/>
              </w:tabs>
              <w:ind w:right="63"/>
              <w:contextualSpacing/>
              <w:jc w:val="right"/>
              <w:rPr>
                <w:b/>
              </w:rPr>
            </w:pPr>
          </w:p>
        </w:tc>
        <w:tc>
          <w:tcPr>
            <w:tcW w:w="1710" w:type="dxa"/>
            <w:vAlign w:val="center"/>
          </w:tcPr>
          <w:p w14:paraId="5B1CF85D" w14:textId="77777777" w:rsidR="005F0039" w:rsidRPr="008B7A40" w:rsidRDefault="005F0039" w:rsidP="005F0039">
            <w:pPr>
              <w:ind w:right="-153" w:hanging="137"/>
              <w:contextualSpacing/>
              <w:jc w:val="center"/>
              <w:rPr>
                <w:b/>
                <w:sz w:val="24"/>
              </w:rPr>
            </w:pPr>
            <w:r w:rsidRPr="008B7A40">
              <w:rPr>
                <w:b/>
                <w:sz w:val="24"/>
              </w:rPr>
              <w:t>State Fund Expenditure</w:t>
            </w:r>
          </w:p>
        </w:tc>
        <w:tc>
          <w:tcPr>
            <w:tcW w:w="1890" w:type="dxa"/>
            <w:vAlign w:val="center"/>
          </w:tcPr>
          <w:p w14:paraId="0170F33D" w14:textId="77777777" w:rsidR="005F0039" w:rsidRPr="008B7A40" w:rsidRDefault="005F0039" w:rsidP="005F0039">
            <w:pPr>
              <w:ind w:left="-81" w:right="-51"/>
              <w:contextualSpacing/>
              <w:jc w:val="center"/>
              <w:rPr>
                <w:b/>
              </w:rPr>
            </w:pPr>
            <w:r w:rsidRPr="008B7A40">
              <w:rPr>
                <w:b/>
              </w:rPr>
              <w:t>Central Assistance (including CSS/CS)</w:t>
            </w:r>
          </w:p>
        </w:tc>
        <w:tc>
          <w:tcPr>
            <w:tcW w:w="1620" w:type="dxa"/>
            <w:vAlign w:val="center"/>
          </w:tcPr>
          <w:p w14:paraId="65300A67" w14:textId="77777777" w:rsidR="005F0039" w:rsidRPr="008B7A40" w:rsidRDefault="005F0039" w:rsidP="005F0039">
            <w:pPr>
              <w:contextualSpacing/>
              <w:jc w:val="center"/>
              <w:rPr>
                <w:b/>
                <w:sz w:val="24"/>
              </w:rPr>
            </w:pPr>
            <w:r w:rsidRPr="008B7A40">
              <w:rPr>
                <w:b/>
                <w:bCs/>
                <w:sz w:val="24"/>
              </w:rPr>
              <w:t>TOTAL</w:t>
            </w:r>
          </w:p>
        </w:tc>
        <w:tc>
          <w:tcPr>
            <w:tcW w:w="1530" w:type="dxa"/>
            <w:vMerge/>
          </w:tcPr>
          <w:p w14:paraId="7F0C07CD" w14:textId="77777777" w:rsidR="005F0039" w:rsidRPr="008B7A40" w:rsidRDefault="005F0039" w:rsidP="0006176F">
            <w:pPr>
              <w:tabs>
                <w:tab w:val="left" w:pos="15030"/>
              </w:tabs>
              <w:ind w:right="63"/>
              <w:contextualSpacing/>
              <w:jc w:val="right"/>
              <w:rPr>
                <w:b/>
              </w:rPr>
            </w:pPr>
          </w:p>
        </w:tc>
        <w:tc>
          <w:tcPr>
            <w:tcW w:w="1890" w:type="dxa"/>
            <w:vMerge/>
          </w:tcPr>
          <w:p w14:paraId="0B944ED8" w14:textId="77777777" w:rsidR="005F0039" w:rsidRPr="008B7A40" w:rsidRDefault="005F0039" w:rsidP="005F0039">
            <w:pPr>
              <w:tabs>
                <w:tab w:val="left" w:pos="15030"/>
              </w:tabs>
              <w:ind w:right="63"/>
              <w:contextualSpacing/>
              <w:jc w:val="right"/>
              <w:rPr>
                <w:b/>
              </w:rPr>
            </w:pPr>
          </w:p>
        </w:tc>
      </w:tr>
      <w:tr w:rsidR="008B7A40" w:rsidRPr="008B7A40" w14:paraId="1B5783FE" w14:textId="77777777" w:rsidTr="00EB55B9">
        <w:tc>
          <w:tcPr>
            <w:tcW w:w="990" w:type="dxa"/>
            <w:vAlign w:val="center"/>
          </w:tcPr>
          <w:p w14:paraId="71430A69" w14:textId="77777777" w:rsidR="005F0039" w:rsidRPr="008B7A40" w:rsidRDefault="005F0039" w:rsidP="005F0039">
            <w:pPr>
              <w:contextualSpacing/>
              <w:jc w:val="center"/>
              <w:rPr>
                <w:b/>
                <w:sz w:val="24"/>
              </w:rPr>
            </w:pPr>
            <w:r w:rsidRPr="008B7A40">
              <w:rPr>
                <w:b/>
                <w:sz w:val="24"/>
              </w:rPr>
              <w:t>A.</w:t>
            </w:r>
          </w:p>
        </w:tc>
        <w:tc>
          <w:tcPr>
            <w:tcW w:w="13320" w:type="dxa"/>
            <w:gridSpan w:val="6"/>
            <w:vAlign w:val="center"/>
          </w:tcPr>
          <w:p w14:paraId="33F36431" w14:textId="77777777" w:rsidR="005F0039" w:rsidRPr="008B7A40" w:rsidRDefault="005F0039" w:rsidP="005F0039">
            <w:pPr>
              <w:tabs>
                <w:tab w:val="left" w:pos="15030"/>
              </w:tabs>
              <w:ind w:right="63"/>
              <w:contextualSpacing/>
              <w:rPr>
                <w:b/>
              </w:rPr>
            </w:pPr>
            <w:r w:rsidRPr="008B7A40">
              <w:rPr>
                <w:b/>
                <w:sz w:val="24"/>
              </w:rPr>
              <w:t>GENERAL SERVICES</w:t>
            </w:r>
          </w:p>
        </w:tc>
      </w:tr>
      <w:tr w:rsidR="008B7A40" w:rsidRPr="008B7A40" w14:paraId="4CE81358" w14:textId="77777777" w:rsidTr="00EB55B9">
        <w:tc>
          <w:tcPr>
            <w:tcW w:w="990" w:type="dxa"/>
          </w:tcPr>
          <w:p w14:paraId="076F7919" w14:textId="77777777" w:rsidR="005F0039" w:rsidRPr="008B7A40" w:rsidRDefault="005F0039" w:rsidP="005F0039">
            <w:pPr>
              <w:contextualSpacing/>
              <w:jc w:val="center"/>
              <w:rPr>
                <w:b/>
                <w:iCs/>
                <w:sz w:val="24"/>
              </w:rPr>
            </w:pPr>
            <w:r w:rsidRPr="008B7A40">
              <w:rPr>
                <w:b/>
                <w:iCs/>
                <w:sz w:val="24"/>
              </w:rPr>
              <w:t>(a)</w:t>
            </w:r>
          </w:p>
        </w:tc>
        <w:tc>
          <w:tcPr>
            <w:tcW w:w="13320" w:type="dxa"/>
            <w:gridSpan w:val="6"/>
          </w:tcPr>
          <w:p w14:paraId="5A85750B" w14:textId="77777777" w:rsidR="005F0039" w:rsidRPr="008B7A40" w:rsidRDefault="005F0039" w:rsidP="005F0039">
            <w:pPr>
              <w:tabs>
                <w:tab w:val="left" w:pos="15030"/>
              </w:tabs>
              <w:ind w:right="63"/>
              <w:contextualSpacing/>
              <w:rPr>
                <w:b/>
              </w:rPr>
            </w:pPr>
            <w:r w:rsidRPr="008B7A40">
              <w:rPr>
                <w:b/>
                <w:iCs/>
                <w:sz w:val="24"/>
              </w:rPr>
              <w:t>Organs</w:t>
            </w:r>
            <w:r w:rsidRPr="008B7A40">
              <w:rPr>
                <w:b/>
                <w:i/>
                <w:sz w:val="24"/>
              </w:rPr>
              <w:t xml:space="preserve"> of State</w:t>
            </w:r>
          </w:p>
        </w:tc>
      </w:tr>
      <w:tr w:rsidR="008B7A40" w:rsidRPr="008B7A40" w14:paraId="7E5FD1DC" w14:textId="77777777" w:rsidTr="00EB55B9">
        <w:tc>
          <w:tcPr>
            <w:tcW w:w="990" w:type="dxa"/>
          </w:tcPr>
          <w:p w14:paraId="7E3AE378" w14:textId="77777777" w:rsidR="005F0039" w:rsidRPr="008B7A40" w:rsidRDefault="005F0039" w:rsidP="005F0039">
            <w:pPr>
              <w:contextualSpacing/>
              <w:jc w:val="center"/>
              <w:rPr>
                <w:b/>
                <w:sz w:val="24"/>
              </w:rPr>
            </w:pPr>
            <w:r w:rsidRPr="008B7A40">
              <w:rPr>
                <w:b/>
                <w:sz w:val="24"/>
              </w:rPr>
              <w:t>2011</w:t>
            </w:r>
          </w:p>
        </w:tc>
        <w:tc>
          <w:tcPr>
            <w:tcW w:w="13320" w:type="dxa"/>
            <w:gridSpan w:val="6"/>
          </w:tcPr>
          <w:p w14:paraId="34355DE4" w14:textId="55030295" w:rsidR="00382E59" w:rsidRPr="00BC55B9" w:rsidRDefault="005F0039" w:rsidP="005F0039">
            <w:pPr>
              <w:tabs>
                <w:tab w:val="left" w:pos="15030"/>
              </w:tabs>
              <w:ind w:right="63"/>
              <w:contextualSpacing/>
              <w:rPr>
                <w:b/>
                <w:sz w:val="24"/>
              </w:rPr>
            </w:pPr>
            <w:r w:rsidRPr="008B7A40">
              <w:rPr>
                <w:b/>
                <w:sz w:val="24"/>
              </w:rPr>
              <w:t>Parliament/State/Union Territory Legislatures</w:t>
            </w:r>
          </w:p>
        </w:tc>
      </w:tr>
      <w:tr w:rsidR="008B7A40" w:rsidRPr="008B7A40" w14:paraId="67622309" w14:textId="77777777" w:rsidTr="00EB55B9">
        <w:tc>
          <w:tcPr>
            <w:tcW w:w="990" w:type="dxa"/>
          </w:tcPr>
          <w:p w14:paraId="3D02E38D" w14:textId="77777777" w:rsidR="005F0039" w:rsidRPr="008B7A40" w:rsidRDefault="005F0039" w:rsidP="005F0039">
            <w:pPr>
              <w:contextualSpacing/>
              <w:jc w:val="center"/>
              <w:rPr>
                <w:b/>
                <w:i/>
                <w:sz w:val="24"/>
              </w:rPr>
            </w:pPr>
            <w:r w:rsidRPr="008B7A40">
              <w:rPr>
                <w:b/>
                <w:i/>
                <w:sz w:val="24"/>
              </w:rPr>
              <w:t>02.</w:t>
            </w:r>
          </w:p>
        </w:tc>
        <w:tc>
          <w:tcPr>
            <w:tcW w:w="13320" w:type="dxa"/>
            <w:gridSpan w:val="6"/>
          </w:tcPr>
          <w:p w14:paraId="32E0712A" w14:textId="77777777" w:rsidR="005F0039" w:rsidRPr="008B7A40" w:rsidRDefault="005F0039" w:rsidP="005F0039">
            <w:pPr>
              <w:tabs>
                <w:tab w:val="left" w:pos="15030"/>
              </w:tabs>
              <w:ind w:right="63"/>
              <w:contextualSpacing/>
              <w:rPr>
                <w:b/>
              </w:rPr>
            </w:pPr>
            <w:r w:rsidRPr="008B7A40">
              <w:rPr>
                <w:b/>
                <w:i/>
                <w:sz w:val="24"/>
              </w:rPr>
              <w:t>State/Union Territory Legislatures</w:t>
            </w:r>
          </w:p>
        </w:tc>
      </w:tr>
      <w:tr w:rsidR="008B7A40" w:rsidRPr="008B7A40" w14:paraId="2A9D1645" w14:textId="77777777" w:rsidTr="00EB55B9">
        <w:tc>
          <w:tcPr>
            <w:tcW w:w="990" w:type="dxa"/>
            <w:vAlign w:val="center"/>
          </w:tcPr>
          <w:p w14:paraId="3AE6F4C0" w14:textId="77777777" w:rsidR="00AA75BD" w:rsidRPr="008B7A40" w:rsidRDefault="00AA75BD" w:rsidP="00AA75BD">
            <w:pPr>
              <w:contextualSpacing/>
              <w:jc w:val="center"/>
              <w:rPr>
                <w:bCs/>
                <w:sz w:val="24"/>
              </w:rPr>
            </w:pPr>
            <w:r w:rsidRPr="008B7A40">
              <w:rPr>
                <w:bCs/>
                <w:sz w:val="24"/>
              </w:rPr>
              <w:t>101</w:t>
            </w:r>
          </w:p>
        </w:tc>
        <w:tc>
          <w:tcPr>
            <w:tcW w:w="4680" w:type="dxa"/>
            <w:vAlign w:val="center"/>
          </w:tcPr>
          <w:p w14:paraId="4948337B" w14:textId="77777777" w:rsidR="00AA75BD" w:rsidRPr="008B7A40" w:rsidRDefault="00AA75BD" w:rsidP="00AA75BD">
            <w:pPr>
              <w:contextualSpacing/>
              <w:rPr>
                <w:bCs/>
                <w:sz w:val="24"/>
              </w:rPr>
            </w:pPr>
            <w:r w:rsidRPr="008B7A40">
              <w:rPr>
                <w:bCs/>
                <w:sz w:val="24"/>
              </w:rPr>
              <w:t xml:space="preserve">Legislative Assembly </w:t>
            </w:r>
          </w:p>
        </w:tc>
        <w:tc>
          <w:tcPr>
            <w:tcW w:w="1710" w:type="dxa"/>
          </w:tcPr>
          <w:p w14:paraId="26DF6485" w14:textId="77777777" w:rsidR="00AA75BD" w:rsidRPr="008B7A40" w:rsidRDefault="000075E6" w:rsidP="00AA75BD">
            <w:pPr>
              <w:jc w:val="right"/>
              <w:rPr>
                <w:i/>
                <w:iCs/>
                <w:sz w:val="24"/>
              </w:rPr>
            </w:pPr>
            <w:r w:rsidRPr="008B7A40">
              <w:rPr>
                <w:i/>
                <w:iCs/>
                <w:sz w:val="24"/>
              </w:rPr>
              <w:t>26.75</w:t>
            </w:r>
          </w:p>
          <w:p w14:paraId="7CFE2AF0" w14:textId="10733A01" w:rsidR="000075E6" w:rsidRPr="008B7A40" w:rsidRDefault="000075E6" w:rsidP="00AA75BD">
            <w:pPr>
              <w:jc w:val="right"/>
              <w:rPr>
                <w:sz w:val="24"/>
              </w:rPr>
            </w:pPr>
            <w:r w:rsidRPr="008B7A40">
              <w:rPr>
                <w:sz w:val="24"/>
              </w:rPr>
              <w:t>3,602.53</w:t>
            </w:r>
          </w:p>
        </w:tc>
        <w:tc>
          <w:tcPr>
            <w:tcW w:w="1890" w:type="dxa"/>
            <w:vAlign w:val="bottom"/>
          </w:tcPr>
          <w:p w14:paraId="3DC22A1B" w14:textId="3E8689EA" w:rsidR="00AA75BD" w:rsidRPr="008B7A40" w:rsidRDefault="000075E6" w:rsidP="00AA75BD">
            <w:pPr>
              <w:jc w:val="right"/>
              <w:rPr>
                <w:sz w:val="24"/>
              </w:rPr>
            </w:pPr>
            <w:r w:rsidRPr="008B7A40">
              <w:rPr>
                <w:sz w:val="24"/>
              </w:rPr>
              <w:t>0.00</w:t>
            </w:r>
          </w:p>
        </w:tc>
        <w:tc>
          <w:tcPr>
            <w:tcW w:w="1620" w:type="dxa"/>
            <w:vAlign w:val="bottom"/>
          </w:tcPr>
          <w:p w14:paraId="5CD61D75" w14:textId="40687502" w:rsidR="000075E6" w:rsidRPr="008B7A40" w:rsidRDefault="000075E6" w:rsidP="000075E6">
            <w:pPr>
              <w:contextualSpacing/>
              <w:jc w:val="right"/>
              <w:rPr>
                <w:bCs/>
                <w:sz w:val="24"/>
              </w:rPr>
            </w:pPr>
            <w:r w:rsidRPr="008B7A40">
              <w:rPr>
                <w:bCs/>
                <w:sz w:val="24"/>
              </w:rPr>
              <w:t>3,629.28</w:t>
            </w:r>
          </w:p>
        </w:tc>
        <w:tc>
          <w:tcPr>
            <w:tcW w:w="1530" w:type="dxa"/>
            <w:vAlign w:val="bottom"/>
          </w:tcPr>
          <w:p w14:paraId="1D34EE91" w14:textId="5C7ECDCF" w:rsidR="00AA75BD" w:rsidRPr="008B7A40" w:rsidRDefault="00AA75BD" w:rsidP="00AA75BD">
            <w:pPr>
              <w:contextualSpacing/>
              <w:jc w:val="right"/>
              <w:rPr>
                <w:bCs/>
                <w:sz w:val="24"/>
              </w:rPr>
            </w:pPr>
            <w:r w:rsidRPr="008B7A40">
              <w:rPr>
                <w:bCs/>
                <w:sz w:val="24"/>
              </w:rPr>
              <w:t>3,227.70</w:t>
            </w:r>
          </w:p>
        </w:tc>
        <w:tc>
          <w:tcPr>
            <w:tcW w:w="1890" w:type="dxa"/>
            <w:vAlign w:val="bottom"/>
          </w:tcPr>
          <w:p w14:paraId="12B0FB15" w14:textId="7E8C96C1" w:rsidR="00AA75BD" w:rsidRPr="008B7A40" w:rsidRDefault="008C1DE9" w:rsidP="00AA75BD">
            <w:pPr>
              <w:contextualSpacing/>
              <w:jc w:val="right"/>
              <w:rPr>
                <w:bCs/>
                <w:sz w:val="24"/>
              </w:rPr>
            </w:pPr>
            <w:r w:rsidRPr="008B7A40">
              <w:rPr>
                <w:bCs/>
                <w:sz w:val="24"/>
              </w:rPr>
              <w:t>(+) 12.44</w:t>
            </w:r>
          </w:p>
        </w:tc>
      </w:tr>
      <w:tr w:rsidR="008B7A40" w:rsidRPr="008B7A40" w14:paraId="4CA20CEF" w14:textId="77777777" w:rsidTr="00EB55B9">
        <w:tc>
          <w:tcPr>
            <w:tcW w:w="990" w:type="dxa"/>
            <w:vAlign w:val="center"/>
          </w:tcPr>
          <w:p w14:paraId="676C0D09" w14:textId="77777777" w:rsidR="00AA75BD" w:rsidRPr="008B7A40" w:rsidRDefault="00AA75BD" w:rsidP="00AA75BD">
            <w:pPr>
              <w:contextualSpacing/>
              <w:jc w:val="center"/>
              <w:rPr>
                <w:sz w:val="24"/>
              </w:rPr>
            </w:pPr>
            <w:r w:rsidRPr="008B7A40">
              <w:rPr>
                <w:sz w:val="24"/>
              </w:rPr>
              <w:t>103</w:t>
            </w:r>
          </w:p>
        </w:tc>
        <w:tc>
          <w:tcPr>
            <w:tcW w:w="4680" w:type="dxa"/>
            <w:vAlign w:val="center"/>
          </w:tcPr>
          <w:p w14:paraId="373D0669" w14:textId="77777777" w:rsidR="00AA75BD" w:rsidRPr="008B7A40" w:rsidRDefault="00AA75BD" w:rsidP="00AA75BD">
            <w:pPr>
              <w:contextualSpacing/>
              <w:rPr>
                <w:sz w:val="24"/>
              </w:rPr>
            </w:pPr>
            <w:r w:rsidRPr="008B7A40">
              <w:rPr>
                <w:sz w:val="24"/>
              </w:rPr>
              <w:t>Legislative Secretariat</w:t>
            </w:r>
          </w:p>
        </w:tc>
        <w:tc>
          <w:tcPr>
            <w:tcW w:w="1710" w:type="dxa"/>
          </w:tcPr>
          <w:p w14:paraId="3B2BB273" w14:textId="000818D7" w:rsidR="00AA75BD" w:rsidRPr="008B7A40" w:rsidRDefault="000075E6" w:rsidP="00AA75BD">
            <w:pPr>
              <w:jc w:val="right"/>
              <w:rPr>
                <w:sz w:val="24"/>
              </w:rPr>
            </w:pPr>
            <w:r w:rsidRPr="008B7A40">
              <w:rPr>
                <w:sz w:val="24"/>
              </w:rPr>
              <w:t>2,302.07</w:t>
            </w:r>
          </w:p>
        </w:tc>
        <w:tc>
          <w:tcPr>
            <w:tcW w:w="1890" w:type="dxa"/>
          </w:tcPr>
          <w:p w14:paraId="1669CA7C" w14:textId="4490C3A7" w:rsidR="00AA75BD" w:rsidRPr="008B7A40" w:rsidRDefault="000075E6" w:rsidP="00AA75BD">
            <w:pPr>
              <w:jc w:val="right"/>
              <w:rPr>
                <w:sz w:val="24"/>
              </w:rPr>
            </w:pPr>
            <w:r w:rsidRPr="008B7A40">
              <w:rPr>
                <w:sz w:val="24"/>
              </w:rPr>
              <w:t>0.00</w:t>
            </w:r>
          </w:p>
        </w:tc>
        <w:tc>
          <w:tcPr>
            <w:tcW w:w="1620" w:type="dxa"/>
          </w:tcPr>
          <w:p w14:paraId="7389AF51" w14:textId="6B450588" w:rsidR="00AA75BD" w:rsidRPr="008B7A40" w:rsidRDefault="000075E6" w:rsidP="00AA75BD">
            <w:pPr>
              <w:contextualSpacing/>
              <w:jc w:val="right"/>
              <w:rPr>
                <w:bCs/>
                <w:sz w:val="24"/>
              </w:rPr>
            </w:pPr>
            <w:r w:rsidRPr="008B7A40">
              <w:rPr>
                <w:bCs/>
                <w:sz w:val="24"/>
              </w:rPr>
              <w:t>2,302.07</w:t>
            </w:r>
          </w:p>
        </w:tc>
        <w:tc>
          <w:tcPr>
            <w:tcW w:w="1530" w:type="dxa"/>
          </w:tcPr>
          <w:p w14:paraId="0417A014" w14:textId="07AA6215" w:rsidR="00AA75BD" w:rsidRPr="008B7A40" w:rsidRDefault="00AA75BD" w:rsidP="00AA75BD">
            <w:pPr>
              <w:contextualSpacing/>
              <w:jc w:val="right"/>
              <w:rPr>
                <w:bCs/>
                <w:sz w:val="24"/>
              </w:rPr>
            </w:pPr>
            <w:r w:rsidRPr="008B7A40">
              <w:rPr>
                <w:bCs/>
                <w:sz w:val="24"/>
              </w:rPr>
              <w:t>2,085.59</w:t>
            </w:r>
          </w:p>
        </w:tc>
        <w:tc>
          <w:tcPr>
            <w:tcW w:w="1890" w:type="dxa"/>
          </w:tcPr>
          <w:p w14:paraId="1964D73D" w14:textId="43D0885C" w:rsidR="00AA75BD" w:rsidRPr="008B7A40" w:rsidRDefault="00685615" w:rsidP="00AA75BD">
            <w:pPr>
              <w:jc w:val="right"/>
              <w:rPr>
                <w:sz w:val="24"/>
              </w:rPr>
            </w:pPr>
            <w:r w:rsidRPr="008B7A40">
              <w:rPr>
                <w:bCs/>
                <w:sz w:val="24"/>
              </w:rPr>
              <w:t xml:space="preserve">(+) </w:t>
            </w:r>
            <w:r w:rsidRPr="008B7A40">
              <w:rPr>
                <w:sz w:val="24"/>
              </w:rPr>
              <w:t>10.38</w:t>
            </w:r>
          </w:p>
        </w:tc>
      </w:tr>
      <w:tr w:rsidR="008B7A40" w:rsidRPr="008B7A40" w14:paraId="5EE32310" w14:textId="77777777" w:rsidTr="00EB55B9">
        <w:tc>
          <w:tcPr>
            <w:tcW w:w="990" w:type="dxa"/>
          </w:tcPr>
          <w:p w14:paraId="7FD71B7D" w14:textId="77777777" w:rsidR="00AA75BD" w:rsidRPr="008B7A40" w:rsidRDefault="00AA75BD" w:rsidP="00AA75BD">
            <w:pPr>
              <w:tabs>
                <w:tab w:val="left" w:pos="15030"/>
              </w:tabs>
              <w:ind w:right="63"/>
              <w:contextualSpacing/>
              <w:jc w:val="right"/>
              <w:rPr>
                <w:b/>
              </w:rPr>
            </w:pPr>
          </w:p>
        </w:tc>
        <w:tc>
          <w:tcPr>
            <w:tcW w:w="4680" w:type="dxa"/>
            <w:vAlign w:val="center"/>
          </w:tcPr>
          <w:p w14:paraId="7A469579" w14:textId="77777777" w:rsidR="00AA75BD" w:rsidRPr="008B7A40" w:rsidRDefault="00AA75BD" w:rsidP="00AA75BD">
            <w:pPr>
              <w:contextualSpacing/>
              <w:jc w:val="center"/>
              <w:rPr>
                <w:b/>
                <w:sz w:val="24"/>
              </w:rPr>
            </w:pPr>
            <w:r w:rsidRPr="008B7A40">
              <w:rPr>
                <w:b/>
                <w:sz w:val="24"/>
              </w:rPr>
              <w:t>TOTAL – 02</w:t>
            </w:r>
          </w:p>
        </w:tc>
        <w:tc>
          <w:tcPr>
            <w:tcW w:w="1710" w:type="dxa"/>
          </w:tcPr>
          <w:p w14:paraId="47B766D9" w14:textId="77777777" w:rsidR="00AA75BD" w:rsidRPr="008B7A40" w:rsidRDefault="005D46C9" w:rsidP="00AA75BD">
            <w:pPr>
              <w:jc w:val="right"/>
              <w:rPr>
                <w:b/>
                <w:bCs/>
                <w:i/>
                <w:iCs/>
                <w:sz w:val="24"/>
              </w:rPr>
            </w:pPr>
            <w:r w:rsidRPr="008B7A40">
              <w:rPr>
                <w:b/>
                <w:bCs/>
                <w:i/>
                <w:iCs/>
                <w:sz w:val="24"/>
              </w:rPr>
              <w:t>26.75</w:t>
            </w:r>
          </w:p>
          <w:p w14:paraId="5D92455D" w14:textId="185EE6B7" w:rsidR="005D46C9" w:rsidRPr="008B7A40" w:rsidRDefault="005D46C9" w:rsidP="00AA75BD">
            <w:pPr>
              <w:jc w:val="right"/>
              <w:rPr>
                <w:b/>
                <w:bCs/>
                <w:sz w:val="24"/>
              </w:rPr>
            </w:pPr>
            <w:r w:rsidRPr="008B7A40">
              <w:rPr>
                <w:b/>
                <w:bCs/>
                <w:sz w:val="24"/>
              </w:rPr>
              <w:t>5,904.60</w:t>
            </w:r>
          </w:p>
        </w:tc>
        <w:tc>
          <w:tcPr>
            <w:tcW w:w="1890" w:type="dxa"/>
            <w:vAlign w:val="bottom"/>
          </w:tcPr>
          <w:p w14:paraId="4F7BE5F0" w14:textId="0A0A3BC2" w:rsidR="00AA75BD" w:rsidRPr="008B7A40" w:rsidRDefault="005D46C9" w:rsidP="00AA75BD">
            <w:pPr>
              <w:jc w:val="right"/>
              <w:rPr>
                <w:b/>
                <w:bCs/>
                <w:sz w:val="24"/>
              </w:rPr>
            </w:pPr>
            <w:r w:rsidRPr="008B7A40">
              <w:rPr>
                <w:b/>
                <w:bCs/>
                <w:sz w:val="24"/>
              </w:rPr>
              <w:t>0.00</w:t>
            </w:r>
          </w:p>
        </w:tc>
        <w:tc>
          <w:tcPr>
            <w:tcW w:w="1620" w:type="dxa"/>
            <w:vAlign w:val="bottom"/>
          </w:tcPr>
          <w:p w14:paraId="5F3115BB" w14:textId="32E08CDA" w:rsidR="00AA75BD" w:rsidRPr="008B7A40" w:rsidRDefault="005D46C9" w:rsidP="00AA75BD">
            <w:pPr>
              <w:contextualSpacing/>
              <w:jc w:val="right"/>
              <w:rPr>
                <w:b/>
                <w:sz w:val="24"/>
              </w:rPr>
            </w:pPr>
            <w:r w:rsidRPr="008B7A40">
              <w:rPr>
                <w:b/>
                <w:sz w:val="24"/>
              </w:rPr>
              <w:t>5,931.35</w:t>
            </w:r>
          </w:p>
        </w:tc>
        <w:tc>
          <w:tcPr>
            <w:tcW w:w="1530" w:type="dxa"/>
            <w:vAlign w:val="bottom"/>
          </w:tcPr>
          <w:p w14:paraId="791B9633" w14:textId="2E8177FA" w:rsidR="00AA75BD" w:rsidRPr="008B7A40" w:rsidRDefault="00AA75BD" w:rsidP="00AA75BD">
            <w:pPr>
              <w:contextualSpacing/>
              <w:jc w:val="right"/>
              <w:rPr>
                <w:b/>
                <w:sz w:val="24"/>
              </w:rPr>
            </w:pPr>
            <w:r w:rsidRPr="008B7A40">
              <w:rPr>
                <w:b/>
                <w:sz w:val="24"/>
              </w:rPr>
              <w:t>5,313.29</w:t>
            </w:r>
          </w:p>
        </w:tc>
        <w:tc>
          <w:tcPr>
            <w:tcW w:w="1890" w:type="dxa"/>
            <w:vAlign w:val="bottom"/>
          </w:tcPr>
          <w:p w14:paraId="325E189E" w14:textId="7D0F98E7" w:rsidR="00AA75BD" w:rsidRPr="008B7A40" w:rsidRDefault="00685615" w:rsidP="00AA75BD">
            <w:pPr>
              <w:jc w:val="right"/>
              <w:rPr>
                <w:b/>
                <w:sz w:val="24"/>
              </w:rPr>
            </w:pPr>
            <w:r w:rsidRPr="008B7A40">
              <w:rPr>
                <w:b/>
                <w:sz w:val="24"/>
              </w:rPr>
              <w:t>(+) 11.63</w:t>
            </w:r>
          </w:p>
        </w:tc>
      </w:tr>
      <w:tr w:rsidR="008B7A40" w:rsidRPr="008B7A40" w14:paraId="002B1AB6" w14:textId="77777777" w:rsidTr="00EB55B9">
        <w:tc>
          <w:tcPr>
            <w:tcW w:w="990" w:type="dxa"/>
          </w:tcPr>
          <w:p w14:paraId="4AC50975" w14:textId="77777777" w:rsidR="00AA75BD" w:rsidRPr="008B7A40" w:rsidRDefault="00AA75BD" w:rsidP="00AA75BD">
            <w:pPr>
              <w:tabs>
                <w:tab w:val="left" w:pos="15030"/>
              </w:tabs>
              <w:ind w:right="63"/>
              <w:contextualSpacing/>
              <w:jc w:val="right"/>
              <w:rPr>
                <w:b/>
              </w:rPr>
            </w:pPr>
          </w:p>
        </w:tc>
        <w:tc>
          <w:tcPr>
            <w:tcW w:w="4680" w:type="dxa"/>
            <w:vAlign w:val="center"/>
          </w:tcPr>
          <w:p w14:paraId="0408B5E2" w14:textId="77777777" w:rsidR="00AA75BD" w:rsidRPr="008B7A40" w:rsidRDefault="00AA75BD" w:rsidP="00AA75BD">
            <w:pPr>
              <w:contextualSpacing/>
              <w:jc w:val="center"/>
              <w:rPr>
                <w:b/>
                <w:sz w:val="24"/>
              </w:rPr>
            </w:pPr>
            <w:r w:rsidRPr="008B7A40">
              <w:rPr>
                <w:b/>
                <w:sz w:val="24"/>
              </w:rPr>
              <w:t>TOTAL – 2011</w:t>
            </w:r>
          </w:p>
        </w:tc>
        <w:tc>
          <w:tcPr>
            <w:tcW w:w="1710" w:type="dxa"/>
          </w:tcPr>
          <w:p w14:paraId="7186718D" w14:textId="77777777" w:rsidR="005D46C9" w:rsidRPr="008B7A40" w:rsidRDefault="005D46C9" w:rsidP="005D46C9">
            <w:pPr>
              <w:jc w:val="right"/>
              <w:rPr>
                <w:b/>
                <w:bCs/>
                <w:i/>
                <w:iCs/>
                <w:sz w:val="24"/>
              </w:rPr>
            </w:pPr>
            <w:r w:rsidRPr="008B7A40">
              <w:rPr>
                <w:b/>
                <w:bCs/>
                <w:i/>
                <w:iCs/>
                <w:sz w:val="24"/>
              </w:rPr>
              <w:t>26.75</w:t>
            </w:r>
          </w:p>
          <w:p w14:paraId="083027C3" w14:textId="4DBF23A3" w:rsidR="00AA75BD" w:rsidRPr="008B7A40" w:rsidRDefault="005D46C9" w:rsidP="005D46C9">
            <w:pPr>
              <w:jc w:val="right"/>
              <w:rPr>
                <w:b/>
                <w:bCs/>
                <w:sz w:val="24"/>
              </w:rPr>
            </w:pPr>
            <w:r w:rsidRPr="008B7A40">
              <w:rPr>
                <w:b/>
                <w:bCs/>
                <w:sz w:val="24"/>
              </w:rPr>
              <w:t>5,904.60</w:t>
            </w:r>
          </w:p>
        </w:tc>
        <w:tc>
          <w:tcPr>
            <w:tcW w:w="1890" w:type="dxa"/>
            <w:vAlign w:val="bottom"/>
          </w:tcPr>
          <w:p w14:paraId="3A7207A8" w14:textId="10265904" w:rsidR="00AA75BD" w:rsidRPr="008B7A40" w:rsidRDefault="005D46C9" w:rsidP="00AA75BD">
            <w:pPr>
              <w:jc w:val="right"/>
              <w:rPr>
                <w:b/>
                <w:bCs/>
                <w:sz w:val="24"/>
              </w:rPr>
            </w:pPr>
            <w:r w:rsidRPr="008B7A40">
              <w:rPr>
                <w:b/>
                <w:bCs/>
                <w:sz w:val="24"/>
              </w:rPr>
              <w:t>0.00</w:t>
            </w:r>
          </w:p>
        </w:tc>
        <w:tc>
          <w:tcPr>
            <w:tcW w:w="1620" w:type="dxa"/>
            <w:vAlign w:val="bottom"/>
          </w:tcPr>
          <w:p w14:paraId="439C8B20" w14:textId="4BBF4AE4" w:rsidR="00AA75BD" w:rsidRPr="008B7A40" w:rsidRDefault="005D46C9" w:rsidP="00AA75BD">
            <w:pPr>
              <w:contextualSpacing/>
              <w:jc w:val="right"/>
              <w:rPr>
                <w:b/>
                <w:sz w:val="24"/>
              </w:rPr>
            </w:pPr>
            <w:r w:rsidRPr="008B7A40">
              <w:rPr>
                <w:b/>
                <w:sz w:val="24"/>
              </w:rPr>
              <w:t>5,931.35</w:t>
            </w:r>
          </w:p>
        </w:tc>
        <w:tc>
          <w:tcPr>
            <w:tcW w:w="1530" w:type="dxa"/>
            <w:vAlign w:val="bottom"/>
          </w:tcPr>
          <w:p w14:paraId="67923552" w14:textId="37E47C13" w:rsidR="00AA75BD" w:rsidRPr="008B7A40" w:rsidRDefault="00AA75BD" w:rsidP="00AA75BD">
            <w:pPr>
              <w:contextualSpacing/>
              <w:jc w:val="right"/>
              <w:rPr>
                <w:b/>
                <w:sz w:val="24"/>
              </w:rPr>
            </w:pPr>
            <w:r w:rsidRPr="008B7A40">
              <w:rPr>
                <w:b/>
                <w:sz w:val="24"/>
              </w:rPr>
              <w:t>5,313.29</w:t>
            </w:r>
          </w:p>
        </w:tc>
        <w:tc>
          <w:tcPr>
            <w:tcW w:w="1890" w:type="dxa"/>
            <w:vAlign w:val="bottom"/>
          </w:tcPr>
          <w:p w14:paraId="6F147DCD" w14:textId="533532B0" w:rsidR="00AA75BD" w:rsidRPr="008B7A40" w:rsidRDefault="00685615" w:rsidP="00AA75BD">
            <w:pPr>
              <w:jc w:val="right"/>
              <w:rPr>
                <w:b/>
                <w:sz w:val="24"/>
              </w:rPr>
            </w:pPr>
            <w:r w:rsidRPr="008B7A40">
              <w:rPr>
                <w:b/>
                <w:sz w:val="24"/>
              </w:rPr>
              <w:t>(+) 11.63</w:t>
            </w:r>
          </w:p>
        </w:tc>
      </w:tr>
      <w:tr w:rsidR="008B7A40" w:rsidRPr="008B7A40" w14:paraId="10BECB46" w14:textId="77777777" w:rsidTr="00EB55B9">
        <w:tc>
          <w:tcPr>
            <w:tcW w:w="990" w:type="dxa"/>
            <w:vAlign w:val="bottom"/>
          </w:tcPr>
          <w:p w14:paraId="10AC67B3" w14:textId="77777777" w:rsidR="00AA75BD" w:rsidRPr="008B7A40" w:rsidRDefault="00AA75BD" w:rsidP="00AA75BD">
            <w:pPr>
              <w:jc w:val="center"/>
              <w:rPr>
                <w:b/>
                <w:sz w:val="24"/>
              </w:rPr>
            </w:pPr>
            <w:r w:rsidRPr="008B7A40">
              <w:rPr>
                <w:b/>
                <w:sz w:val="24"/>
              </w:rPr>
              <w:t>2012</w:t>
            </w:r>
          </w:p>
        </w:tc>
        <w:tc>
          <w:tcPr>
            <w:tcW w:w="13320" w:type="dxa"/>
            <w:gridSpan w:val="6"/>
            <w:vAlign w:val="bottom"/>
          </w:tcPr>
          <w:p w14:paraId="4112FE9E" w14:textId="77777777" w:rsidR="00AA75BD" w:rsidRPr="008B7A40" w:rsidRDefault="00AA75BD" w:rsidP="00AA75BD">
            <w:pPr>
              <w:tabs>
                <w:tab w:val="left" w:pos="15030"/>
              </w:tabs>
              <w:ind w:right="63"/>
              <w:contextualSpacing/>
              <w:rPr>
                <w:b/>
              </w:rPr>
            </w:pPr>
            <w:r w:rsidRPr="008B7A40">
              <w:rPr>
                <w:b/>
                <w:sz w:val="24"/>
              </w:rPr>
              <w:t>President, Vice-President/Governor, Administrator of Union Territories</w:t>
            </w:r>
          </w:p>
        </w:tc>
      </w:tr>
      <w:tr w:rsidR="008B7A40" w:rsidRPr="008B7A40" w14:paraId="648446F1" w14:textId="77777777" w:rsidTr="00EB55B9">
        <w:tc>
          <w:tcPr>
            <w:tcW w:w="990" w:type="dxa"/>
            <w:vAlign w:val="bottom"/>
          </w:tcPr>
          <w:p w14:paraId="0288FA40" w14:textId="77777777" w:rsidR="00AA75BD" w:rsidRPr="008B7A40" w:rsidRDefault="00AA75BD" w:rsidP="00AA75BD">
            <w:pPr>
              <w:jc w:val="center"/>
              <w:rPr>
                <w:b/>
                <w:i/>
                <w:sz w:val="24"/>
              </w:rPr>
            </w:pPr>
            <w:r w:rsidRPr="008B7A40">
              <w:rPr>
                <w:b/>
                <w:i/>
                <w:sz w:val="24"/>
              </w:rPr>
              <w:t>03.</w:t>
            </w:r>
          </w:p>
        </w:tc>
        <w:tc>
          <w:tcPr>
            <w:tcW w:w="13320" w:type="dxa"/>
            <w:gridSpan w:val="6"/>
            <w:vAlign w:val="bottom"/>
          </w:tcPr>
          <w:p w14:paraId="5BF5171B" w14:textId="77777777" w:rsidR="00AA75BD" w:rsidRPr="008B7A40" w:rsidRDefault="00AA75BD" w:rsidP="00AA75BD">
            <w:pPr>
              <w:tabs>
                <w:tab w:val="left" w:pos="15030"/>
              </w:tabs>
              <w:ind w:right="63"/>
              <w:contextualSpacing/>
              <w:rPr>
                <w:b/>
              </w:rPr>
            </w:pPr>
            <w:r w:rsidRPr="008B7A40">
              <w:rPr>
                <w:b/>
                <w:i/>
                <w:sz w:val="24"/>
              </w:rPr>
              <w:t>Governor/Administrator of Union Territories</w:t>
            </w:r>
          </w:p>
        </w:tc>
      </w:tr>
      <w:tr w:rsidR="008B7A40" w:rsidRPr="008B7A40" w14:paraId="4007AD20" w14:textId="77777777" w:rsidTr="00EB55B9">
        <w:tc>
          <w:tcPr>
            <w:tcW w:w="990" w:type="dxa"/>
            <w:vAlign w:val="bottom"/>
          </w:tcPr>
          <w:p w14:paraId="41A27E1E" w14:textId="77777777" w:rsidR="001B5E30" w:rsidRPr="008B7A40" w:rsidRDefault="001B5E30" w:rsidP="001B5E30">
            <w:pPr>
              <w:jc w:val="center"/>
              <w:rPr>
                <w:sz w:val="24"/>
              </w:rPr>
            </w:pPr>
            <w:r w:rsidRPr="008B7A40">
              <w:rPr>
                <w:sz w:val="24"/>
              </w:rPr>
              <w:t>090</w:t>
            </w:r>
          </w:p>
        </w:tc>
        <w:tc>
          <w:tcPr>
            <w:tcW w:w="4680" w:type="dxa"/>
            <w:vAlign w:val="bottom"/>
          </w:tcPr>
          <w:p w14:paraId="11CD1453" w14:textId="77777777" w:rsidR="001B5E30" w:rsidRPr="008B7A40" w:rsidRDefault="001B5E30" w:rsidP="001B5E30">
            <w:pPr>
              <w:rPr>
                <w:sz w:val="24"/>
              </w:rPr>
            </w:pPr>
            <w:r w:rsidRPr="008B7A40">
              <w:rPr>
                <w:sz w:val="24"/>
              </w:rPr>
              <w:t>Secretariat</w:t>
            </w:r>
          </w:p>
        </w:tc>
        <w:tc>
          <w:tcPr>
            <w:tcW w:w="1710" w:type="dxa"/>
            <w:vAlign w:val="center"/>
          </w:tcPr>
          <w:p w14:paraId="03917C50" w14:textId="450E77C2" w:rsidR="001B5E30" w:rsidRPr="008B7A40" w:rsidRDefault="001B5E30" w:rsidP="001B5E30">
            <w:pPr>
              <w:jc w:val="right"/>
              <w:rPr>
                <w:i/>
                <w:sz w:val="24"/>
              </w:rPr>
            </w:pPr>
            <w:r w:rsidRPr="008B7A40">
              <w:rPr>
                <w:i/>
                <w:sz w:val="24"/>
              </w:rPr>
              <w:t>580.82</w:t>
            </w:r>
          </w:p>
        </w:tc>
        <w:tc>
          <w:tcPr>
            <w:tcW w:w="1890" w:type="dxa"/>
            <w:vAlign w:val="center"/>
          </w:tcPr>
          <w:p w14:paraId="7F5AB976" w14:textId="485C4869" w:rsidR="001B5E30" w:rsidRPr="008B7A40" w:rsidRDefault="001B5E30" w:rsidP="001B5E30">
            <w:pPr>
              <w:jc w:val="right"/>
              <w:rPr>
                <w:iCs/>
                <w:sz w:val="24"/>
              </w:rPr>
            </w:pPr>
            <w:r w:rsidRPr="008B7A40">
              <w:rPr>
                <w:iCs/>
                <w:sz w:val="24"/>
              </w:rPr>
              <w:t>0.00</w:t>
            </w:r>
          </w:p>
        </w:tc>
        <w:tc>
          <w:tcPr>
            <w:tcW w:w="1620" w:type="dxa"/>
            <w:vAlign w:val="center"/>
          </w:tcPr>
          <w:p w14:paraId="5689F11B" w14:textId="0416C360" w:rsidR="001B5E30" w:rsidRPr="008B7A40" w:rsidRDefault="001B5E30" w:rsidP="001B5E30">
            <w:pPr>
              <w:jc w:val="right"/>
              <w:rPr>
                <w:iCs/>
                <w:sz w:val="24"/>
              </w:rPr>
            </w:pPr>
            <w:r w:rsidRPr="008B7A40">
              <w:rPr>
                <w:iCs/>
                <w:sz w:val="24"/>
              </w:rPr>
              <w:t>580.82</w:t>
            </w:r>
          </w:p>
        </w:tc>
        <w:tc>
          <w:tcPr>
            <w:tcW w:w="1530" w:type="dxa"/>
            <w:vAlign w:val="center"/>
          </w:tcPr>
          <w:p w14:paraId="04F381C9" w14:textId="0E6DD471" w:rsidR="001B5E30" w:rsidRPr="008B7A40" w:rsidRDefault="001B5E30" w:rsidP="001B5E30">
            <w:pPr>
              <w:jc w:val="right"/>
              <w:rPr>
                <w:iCs/>
                <w:sz w:val="24"/>
              </w:rPr>
            </w:pPr>
            <w:r w:rsidRPr="008B7A40">
              <w:rPr>
                <w:iCs/>
                <w:sz w:val="24"/>
              </w:rPr>
              <w:t>488.67</w:t>
            </w:r>
          </w:p>
        </w:tc>
        <w:tc>
          <w:tcPr>
            <w:tcW w:w="1890" w:type="dxa"/>
            <w:vAlign w:val="center"/>
          </w:tcPr>
          <w:p w14:paraId="0CC6C1DB" w14:textId="4B5BD4EA" w:rsidR="001B5E30" w:rsidRPr="008B7A40" w:rsidRDefault="00685615" w:rsidP="001B5E30">
            <w:pPr>
              <w:jc w:val="right"/>
              <w:rPr>
                <w:iCs/>
                <w:sz w:val="24"/>
              </w:rPr>
            </w:pPr>
            <w:r w:rsidRPr="008B7A40">
              <w:rPr>
                <w:bCs/>
                <w:sz w:val="24"/>
              </w:rPr>
              <w:t xml:space="preserve">(+) </w:t>
            </w:r>
            <w:r w:rsidRPr="008B7A40">
              <w:rPr>
                <w:iCs/>
                <w:sz w:val="24"/>
              </w:rPr>
              <w:t>18.86</w:t>
            </w:r>
          </w:p>
        </w:tc>
      </w:tr>
      <w:tr w:rsidR="008B7A40" w:rsidRPr="008B7A40" w14:paraId="520F237F" w14:textId="77777777" w:rsidTr="00EB55B9">
        <w:tc>
          <w:tcPr>
            <w:tcW w:w="990" w:type="dxa"/>
            <w:vAlign w:val="center"/>
          </w:tcPr>
          <w:p w14:paraId="018971CE" w14:textId="77777777" w:rsidR="001B5E30" w:rsidRPr="008B7A40" w:rsidRDefault="001B5E30" w:rsidP="001B5E30">
            <w:pPr>
              <w:jc w:val="center"/>
              <w:rPr>
                <w:sz w:val="24"/>
              </w:rPr>
            </w:pPr>
            <w:r w:rsidRPr="008B7A40">
              <w:rPr>
                <w:sz w:val="24"/>
              </w:rPr>
              <w:t>101</w:t>
            </w:r>
          </w:p>
        </w:tc>
        <w:tc>
          <w:tcPr>
            <w:tcW w:w="4680" w:type="dxa"/>
            <w:vAlign w:val="bottom"/>
          </w:tcPr>
          <w:p w14:paraId="10DFA2C3" w14:textId="77777777" w:rsidR="001B5E30" w:rsidRPr="008B7A40" w:rsidRDefault="001B5E30" w:rsidP="001B5E30">
            <w:pPr>
              <w:rPr>
                <w:sz w:val="24"/>
              </w:rPr>
            </w:pPr>
            <w:r w:rsidRPr="008B7A40">
              <w:rPr>
                <w:sz w:val="24"/>
              </w:rPr>
              <w:t>Emoluments and allowances of the Governor/ Administrator of Union Territories</w:t>
            </w:r>
          </w:p>
        </w:tc>
        <w:tc>
          <w:tcPr>
            <w:tcW w:w="1710" w:type="dxa"/>
            <w:vAlign w:val="center"/>
          </w:tcPr>
          <w:p w14:paraId="6E73CBC9" w14:textId="2141C5C0" w:rsidR="001B5E30" w:rsidRPr="008B7A40" w:rsidRDefault="001B5E30" w:rsidP="001B5E30">
            <w:pPr>
              <w:jc w:val="right"/>
              <w:rPr>
                <w:i/>
                <w:sz w:val="24"/>
              </w:rPr>
            </w:pPr>
            <w:r w:rsidRPr="008B7A40">
              <w:rPr>
                <w:i/>
                <w:sz w:val="24"/>
              </w:rPr>
              <w:t>42.00</w:t>
            </w:r>
          </w:p>
        </w:tc>
        <w:tc>
          <w:tcPr>
            <w:tcW w:w="1890" w:type="dxa"/>
            <w:vAlign w:val="center"/>
          </w:tcPr>
          <w:p w14:paraId="6B5DC528" w14:textId="3565AEBD" w:rsidR="001B5E30" w:rsidRPr="008B7A40" w:rsidRDefault="001B5E30" w:rsidP="001B5E30">
            <w:pPr>
              <w:jc w:val="right"/>
              <w:rPr>
                <w:iCs/>
                <w:sz w:val="24"/>
              </w:rPr>
            </w:pPr>
            <w:r w:rsidRPr="008B7A40">
              <w:rPr>
                <w:iCs/>
                <w:sz w:val="24"/>
              </w:rPr>
              <w:t>0.00</w:t>
            </w:r>
          </w:p>
        </w:tc>
        <w:tc>
          <w:tcPr>
            <w:tcW w:w="1620" w:type="dxa"/>
            <w:vAlign w:val="center"/>
          </w:tcPr>
          <w:p w14:paraId="07617DC1" w14:textId="7851F909" w:rsidR="001B5E30" w:rsidRPr="008B7A40" w:rsidRDefault="001B5E30" w:rsidP="001B5E30">
            <w:pPr>
              <w:jc w:val="right"/>
              <w:rPr>
                <w:iCs/>
                <w:sz w:val="24"/>
              </w:rPr>
            </w:pPr>
            <w:r w:rsidRPr="008B7A40">
              <w:rPr>
                <w:iCs/>
                <w:sz w:val="24"/>
              </w:rPr>
              <w:t>42.00</w:t>
            </w:r>
          </w:p>
        </w:tc>
        <w:tc>
          <w:tcPr>
            <w:tcW w:w="1530" w:type="dxa"/>
            <w:vAlign w:val="center"/>
          </w:tcPr>
          <w:p w14:paraId="42221015" w14:textId="267BAB06" w:rsidR="001B5E30" w:rsidRPr="008B7A40" w:rsidRDefault="001B5E30" w:rsidP="001B5E30">
            <w:pPr>
              <w:jc w:val="right"/>
              <w:rPr>
                <w:iCs/>
                <w:sz w:val="24"/>
              </w:rPr>
            </w:pPr>
            <w:r w:rsidRPr="008B7A40">
              <w:rPr>
                <w:iCs/>
                <w:sz w:val="24"/>
              </w:rPr>
              <w:t>42.00</w:t>
            </w:r>
          </w:p>
        </w:tc>
        <w:tc>
          <w:tcPr>
            <w:tcW w:w="1890" w:type="dxa"/>
            <w:vAlign w:val="center"/>
          </w:tcPr>
          <w:p w14:paraId="2FCFCD99" w14:textId="57A7A0D0" w:rsidR="001B5E30" w:rsidRPr="008B7A40" w:rsidRDefault="00685615" w:rsidP="001B5E30">
            <w:pPr>
              <w:jc w:val="right"/>
              <w:rPr>
                <w:iCs/>
                <w:sz w:val="24"/>
              </w:rPr>
            </w:pPr>
            <w:r w:rsidRPr="008B7A40">
              <w:rPr>
                <w:iCs/>
                <w:sz w:val="24"/>
              </w:rPr>
              <w:t>0.00</w:t>
            </w:r>
          </w:p>
        </w:tc>
      </w:tr>
      <w:tr w:rsidR="008B7A40" w:rsidRPr="008B7A40" w14:paraId="32B89920" w14:textId="77777777" w:rsidTr="00EB55B9">
        <w:tc>
          <w:tcPr>
            <w:tcW w:w="990" w:type="dxa"/>
            <w:vAlign w:val="bottom"/>
          </w:tcPr>
          <w:p w14:paraId="29D1B2D4" w14:textId="77777777" w:rsidR="001B5E30" w:rsidRPr="008B7A40" w:rsidRDefault="001B5E30" w:rsidP="001B5E30">
            <w:pPr>
              <w:jc w:val="center"/>
              <w:rPr>
                <w:sz w:val="24"/>
              </w:rPr>
            </w:pPr>
            <w:r w:rsidRPr="008B7A40">
              <w:rPr>
                <w:sz w:val="24"/>
              </w:rPr>
              <w:t>102</w:t>
            </w:r>
          </w:p>
        </w:tc>
        <w:tc>
          <w:tcPr>
            <w:tcW w:w="4680" w:type="dxa"/>
            <w:vAlign w:val="bottom"/>
          </w:tcPr>
          <w:p w14:paraId="6CC633DF" w14:textId="77777777" w:rsidR="001B5E30" w:rsidRPr="008B7A40" w:rsidRDefault="001B5E30" w:rsidP="001B5E30">
            <w:pPr>
              <w:rPr>
                <w:sz w:val="24"/>
              </w:rPr>
            </w:pPr>
            <w:r w:rsidRPr="008B7A40">
              <w:rPr>
                <w:sz w:val="24"/>
              </w:rPr>
              <w:t>Discretionary Grants</w:t>
            </w:r>
          </w:p>
        </w:tc>
        <w:tc>
          <w:tcPr>
            <w:tcW w:w="1710" w:type="dxa"/>
            <w:vAlign w:val="center"/>
          </w:tcPr>
          <w:p w14:paraId="0AC0EF72" w14:textId="1BF37BEF" w:rsidR="001B5E30" w:rsidRPr="008B7A40" w:rsidRDefault="001B5E30" w:rsidP="001B5E30">
            <w:pPr>
              <w:jc w:val="right"/>
              <w:rPr>
                <w:i/>
                <w:sz w:val="24"/>
              </w:rPr>
            </w:pPr>
            <w:r w:rsidRPr="008B7A40">
              <w:rPr>
                <w:i/>
                <w:sz w:val="24"/>
              </w:rPr>
              <w:t>94.00</w:t>
            </w:r>
          </w:p>
        </w:tc>
        <w:tc>
          <w:tcPr>
            <w:tcW w:w="1890" w:type="dxa"/>
            <w:vAlign w:val="center"/>
          </w:tcPr>
          <w:p w14:paraId="26AE9E97" w14:textId="0C4E7923" w:rsidR="001B5E30" w:rsidRPr="008B7A40" w:rsidRDefault="001B5E30" w:rsidP="001B5E30">
            <w:pPr>
              <w:jc w:val="right"/>
              <w:rPr>
                <w:iCs/>
                <w:sz w:val="24"/>
              </w:rPr>
            </w:pPr>
            <w:r w:rsidRPr="008B7A40">
              <w:rPr>
                <w:iCs/>
                <w:sz w:val="24"/>
              </w:rPr>
              <w:t>0.00</w:t>
            </w:r>
          </w:p>
        </w:tc>
        <w:tc>
          <w:tcPr>
            <w:tcW w:w="1620" w:type="dxa"/>
            <w:vAlign w:val="center"/>
          </w:tcPr>
          <w:p w14:paraId="1406C6D9" w14:textId="7BCBD330" w:rsidR="001B5E30" w:rsidRPr="008B7A40" w:rsidRDefault="001B5E30" w:rsidP="001B5E30">
            <w:pPr>
              <w:jc w:val="right"/>
              <w:rPr>
                <w:iCs/>
                <w:sz w:val="24"/>
              </w:rPr>
            </w:pPr>
            <w:r w:rsidRPr="008B7A40">
              <w:rPr>
                <w:iCs/>
                <w:sz w:val="24"/>
              </w:rPr>
              <w:t>94.00</w:t>
            </w:r>
          </w:p>
        </w:tc>
        <w:tc>
          <w:tcPr>
            <w:tcW w:w="1530" w:type="dxa"/>
            <w:vAlign w:val="center"/>
          </w:tcPr>
          <w:p w14:paraId="63072AF4" w14:textId="715CD2F4" w:rsidR="001B5E30" w:rsidRPr="008B7A40" w:rsidRDefault="001B5E30" w:rsidP="001B5E30">
            <w:pPr>
              <w:jc w:val="right"/>
              <w:rPr>
                <w:iCs/>
                <w:sz w:val="24"/>
              </w:rPr>
            </w:pPr>
            <w:r w:rsidRPr="008B7A40">
              <w:rPr>
                <w:iCs/>
                <w:sz w:val="24"/>
              </w:rPr>
              <w:t>93.39</w:t>
            </w:r>
          </w:p>
        </w:tc>
        <w:tc>
          <w:tcPr>
            <w:tcW w:w="1890" w:type="dxa"/>
            <w:vAlign w:val="center"/>
          </w:tcPr>
          <w:p w14:paraId="2507AE5B" w14:textId="093752B5" w:rsidR="001B5E30" w:rsidRPr="008B7A40" w:rsidRDefault="00BE2D0D" w:rsidP="001B5E30">
            <w:pPr>
              <w:jc w:val="right"/>
              <w:rPr>
                <w:iCs/>
                <w:sz w:val="24"/>
              </w:rPr>
            </w:pPr>
            <w:r w:rsidRPr="008B7A40">
              <w:rPr>
                <w:bCs/>
                <w:sz w:val="24"/>
              </w:rPr>
              <w:t xml:space="preserve">(+) </w:t>
            </w:r>
            <w:r w:rsidR="00685615" w:rsidRPr="008B7A40">
              <w:rPr>
                <w:iCs/>
                <w:sz w:val="24"/>
              </w:rPr>
              <w:t>0.65</w:t>
            </w:r>
          </w:p>
        </w:tc>
      </w:tr>
      <w:tr w:rsidR="008B7A40" w:rsidRPr="008B7A40" w14:paraId="42ACCF87" w14:textId="77777777" w:rsidTr="00EB55B9">
        <w:tc>
          <w:tcPr>
            <w:tcW w:w="990" w:type="dxa"/>
            <w:vAlign w:val="bottom"/>
          </w:tcPr>
          <w:p w14:paraId="6ED71FB6" w14:textId="77777777" w:rsidR="001B5E30" w:rsidRPr="008B7A40" w:rsidRDefault="001B5E30" w:rsidP="001B5E30">
            <w:pPr>
              <w:jc w:val="center"/>
              <w:rPr>
                <w:sz w:val="24"/>
              </w:rPr>
            </w:pPr>
            <w:r w:rsidRPr="008B7A40">
              <w:rPr>
                <w:sz w:val="24"/>
              </w:rPr>
              <w:t>103</w:t>
            </w:r>
          </w:p>
        </w:tc>
        <w:tc>
          <w:tcPr>
            <w:tcW w:w="4680" w:type="dxa"/>
            <w:vAlign w:val="bottom"/>
          </w:tcPr>
          <w:p w14:paraId="4DE88712" w14:textId="77777777" w:rsidR="001B5E30" w:rsidRPr="008B7A40" w:rsidRDefault="001B5E30" w:rsidP="001B5E30">
            <w:pPr>
              <w:ind w:right="-108"/>
              <w:rPr>
                <w:sz w:val="24"/>
              </w:rPr>
            </w:pPr>
            <w:r w:rsidRPr="008B7A40">
              <w:rPr>
                <w:sz w:val="24"/>
              </w:rPr>
              <w:t>Household Establishment</w:t>
            </w:r>
          </w:p>
        </w:tc>
        <w:tc>
          <w:tcPr>
            <w:tcW w:w="1710" w:type="dxa"/>
            <w:vAlign w:val="center"/>
          </w:tcPr>
          <w:p w14:paraId="6C92A46A" w14:textId="7E8EE47D" w:rsidR="001B5E30" w:rsidRPr="008B7A40" w:rsidRDefault="001B5E30" w:rsidP="001B5E30">
            <w:pPr>
              <w:jc w:val="right"/>
              <w:rPr>
                <w:i/>
                <w:sz w:val="24"/>
              </w:rPr>
            </w:pPr>
            <w:r w:rsidRPr="008B7A40">
              <w:rPr>
                <w:i/>
                <w:sz w:val="24"/>
              </w:rPr>
              <w:t>504.19</w:t>
            </w:r>
          </w:p>
        </w:tc>
        <w:tc>
          <w:tcPr>
            <w:tcW w:w="1890" w:type="dxa"/>
            <w:vAlign w:val="center"/>
          </w:tcPr>
          <w:p w14:paraId="50BA5F68" w14:textId="07F37F86" w:rsidR="001B5E30" w:rsidRPr="008B7A40" w:rsidRDefault="001B5E30" w:rsidP="001B5E30">
            <w:pPr>
              <w:jc w:val="right"/>
              <w:rPr>
                <w:iCs/>
                <w:sz w:val="24"/>
              </w:rPr>
            </w:pPr>
            <w:r w:rsidRPr="008B7A40">
              <w:rPr>
                <w:iCs/>
                <w:sz w:val="24"/>
              </w:rPr>
              <w:t>0.00</w:t>
            </w:r>
          </w:p>
        </w:tc>
        <w:tc>
          <w:tcPr>
            <w:tcW w:w="1620" w:type="dxa"/>
            <w:vAlign w:val="center"/>
          </w:tcPr>
          <w:p w14:paraId="18EAFE03" w14:textId="5571E1A1" w:rsidR="001B5E30" w:rsidRPr="008B7A40" w:rsidRDefault="001B5E30" w:rsidP="001B5E30">
            <w:pPr>
              <w:jc w:val="right"/>
              <w:rPr>
                <w:iCs/>
                <w:sz w:val="24"/>
              </w:rPr>
            </w:pPr>
            <w:r w:rsidRPr="008B7A40">
              <w:rPr>
                <w:iCs/>
                <w:sz w:val="24"/>
              </w:rPr>
              <w:t>504.19</w:t>
            </w:r>
          </w:p>
        </w:tc>
        <w:tc>
          <w:tcPr>
            <w:tcW w:w="1530" w:type="dxa"/>
            <w:vAlign w:val="center"/>
          </w:tcPr>
          <w:p w14:paraId="0A1F7BC8" w14:textId="1115C950" w:rsidR="001B5E30" w:rsidRPr="008B7A40" w:rsidRDefault="001B5E30" w:rsidP="001B5E30">
            <w:pPr>
              <w:jc w:val="right"/>
              <w:rPr>
                <w:iCs/>
                <w:sz w:val="24"/>
              </w:rPr>
            </w:pPr>
            <w:r w:rsidRPr="008B7A40">
              <w:rPr>
                <w:iCs/>
                <w:sz w:val="24"/>
              </w:rPr>
              <w:t>493.90</w:t>
            </w:r>
          </w:p>
        </w:tc>
        <w:tc>
          <w:tcPr>
            <w:tcW w:w="1890" w:type="dxa"/>
            <w:vAlign w:val="center"/>
          </w:tcPr>
          <w:p w14:paraId="74DC4E17" w14:textId="236B7706" w:rsidR="001B5E30" w:rsidRPr="008B7A40" w:rsidRDefault="00BE2D0D" w:rsidP="001B5E30">
            <w:pPr>
              <w:jc w:val="right"/>
              <w:rPr>
                <w:iCs/>
                <w:sz w:val="24"/>
              </w:rPr>
            </w:pPr>
            <w:r w:rsidRPr="008B7A40">
              <w:rPr>
                <w:bCs/>
                <w:sz w:val="24"/>
              </w:rPr>
              <w:t xml:space="preserve">(+) </w:t>
            </w:r>
            <w:r w:rsidR="00E74B94" w:rsidRPr="008B7A40">
              <w:rPr>
                <w:iCs/>
                <w:sz w:val="24"/>
              </w:rPr>
              <w:t>2.08</w:t>
            </w:r>
          </w:p>
        </w:tc>
      </w:tr>
      <w:tr w:rsidR="008B7A40" w:rsidRPr="008B7A40" w14:paraId="1B308F72" w14:textId="77777777" w:rsidTr="001B5E30">
        <w:tc>
          <w:tcPr>
            <w:tcW w:w="990" w:type="dxa"/>
            <w:vAlign w:val="center"/>
          </w:tcPr>
          <w:p w14:paraId="7AA23B97" w14:textId="77777777" w:rsidR="001B5E30" w:rsidRPr="008B7A40" w:rsidRDefault="001B5E30" w:rsidP="001B5E30">
            <w:pPr>
              <w:spacing w:before="10" w:after="10"/>
              <w:jc w:val="center"/>
              <w:rPr>
                <w:sz w:val="24"/>
              </w:rPr>
            </w:pPr>
            <w:r w:rsidRPr="008B7A40">
              <w:rPr>
                <w:sz w:val="24"/>
              </w:rPr>
              <w:t>105</w:t>
            </w:r>
          </w:p>
        </w:tc>
        <w:tc>
          <w:tcPr>
            <w:tcW w:w="4680" w:type="dxa"/>
            <w:vAlign w:val="center"/>
          </w:tcPr>
          <w:p w14:paraId="3CD50FFC" w14:textId="77777777" w:rsidR="001B5E30" w:rsidRPr="008B7A40" w:rsidRDefault="001B5E30" w:rsidP="001B5E30">
            <w:pPr>
              <w:rPr>
                <w:sz w:val="24"/>
              </w:rPr>
            </w:pPr>
            <w:r w:rsidRPr="008B7A40">
              <w:rPr>
                <w:sz w:val="24"/>
              </w:rPr>
              <w:t>Medical Facilities</w:t>
            </w:r>
          </w:p>
        </w:tc>
        <w:tc>
          <w:tcPr>
            <w:tcW w:w="1710" w:type="dxa"/>
            <w:vAlign w:val="center"/>
          </w:tcPr>
          <w:p w14:paraId="54D30166" w14:textId="3AB0754C" w:rsidR="001B5E30" w:rsidRPr="008B7A40" w:rsidRDefault="001B5E30" w:rsidP="001B5E30">
            <w:pPr>
              <w:jc w:val="right"/>
              <w:rPr>
                <w:i/>
                <w:sz w:val="24"/>
              </w:rPr>
            </w:pPr>
            <w:r w:rsidRPr="008B7A40">
              <w:rPr>
                <w:i/>
                <w:sz w:val="24"/>
              </w:rPr>
              <w:t>4.29</w:t>
            </w:r>
          </w:p>
        </w:tc>
        <w:tc>
          <w:tcPr>
            <w:tcW w:w="1890" w:type="dxa"/>
            <w:vAlign w:val="center"/>
          </w:tcPr>
          <w:p w14:paraId="3DE99181" w14:textId="5E4615DE" w:rsidR="001B5E30" w:rsidRPr="008B7A40" w:rsidRDefault="001B5E30" w:rsidP="001B5E30">
            <w:pPr>
              <w:jc w:val="right"/>
              <w:rPr>
                <w:iCs/>
                <w:sz w:val="24"/>
              </w:rPr>
            </w:pPr>
            <w:r w:rsidRPr="008B7A40">
              <w:rPr>
                <w:iCs/>
                <w:sz w:val="24"/>
              </w:rPr>
              <w:t>0.00</w:t>
            </w:r>
          </w:p>
        </w:tc>
        <w:tc>
          <w:tcPr>
            <w:tcW w:w="1620" w:type="dxa"/>
            <w:vAlign w:val="center"/>
          </w:tcPr>
          <w:p w14:paraId="447FC779" w14:textId="4AC16C4C" w:rsidR="001B5E30" w:rsidRPr="008B7A40" w:rsidRDefault="001B5E30" w:rsidP="001B5E30">
            <w:pPr>
              <w:jc w:val="right"/>
              <w:rPr>
                <w:iCs/>
                <w:sz w:val="24"/>
              </w:rPr>
            </w:pPr>
            <w:r w:rsidRPr="008B7A40">
              <w:rPr>
                <w:iCs/>
                <w:sz w:val="24"/>
              </w:rPr>
              <w:t>4.29</w:t>
            </w:r>
          </w:p>
        </w:tc>
        <w:tc>
          <w:tcPr>
            <w:tcW w:w="1530" w:type="dxa"/>
            <w:vAlign w:val="center"/>
          </w:tcPr>
          <w:p w14:paraId="75143CFA" w14:textId="0BD8C07B" w:rsidR="001B5E30" w:rsidRPr="008B7A40" w:rsidRDefault="001B5E30" w:rsidP="001B5E30">
            <w:pPr>
              <w:jc w:val="right"/>
              <w:rPr>
                <w:iCs/>
                <w:sz w:val="24"/>
              </w:rPr>
            </w:pPr>
            <w:r w:rsidRPr="008B7A40">
              <w:rPr>
                <w:iCs/>
                <w:sz w:val="24"/>
              </w:rPr>
              <w:t>1.60</w:t>
            </w:r>
          </w:p>
        </w:tc>
        <w:tc>
          <w:tcPr>
            <w:tcW w:w="1890" w:type="dxa"/>
            <w:vAlign w:val="center"/>
          </w:tcPr>
          <w:p w14:paraId="247442BA" w14:textId="636F7E0C" w:rsidR="001B5E30" w:rsidRPr="008B7A40" w:rsidRDefault="00BE2D0D" w:rsidP="001B5E30">
            <w:pPr>
              <w:jc w:val="right"/>
              <w:rPr>
                <w:iCs/>
                <w:sz w:val="24"/>
              </w:rPr>
            </w:pPr>
            <w:r w:rsidRPr="008B7A40">
              <w:rPr>
                <w:bCs/>
                <w:sz w:val="24"/>
              </w:rPr>
              <w:t xml:space="preserve">(+) </w:t>
            </w:r>
            <w:r w:rsidR="00E74B94" w:rsidRPr="008B7A40">
              <w:rPr>
                <w:iCs/>
                <w:sz w:val="24"/>
              </w:rPr>
              <w:t>168.13</w:t>
            </w:r>
          </w:p>
        </w:tc>
      </w:tr>
      <w:tr w:rsidR="008B7A40" w:rsidRPr="008B7A40" w14:paraId="63EB266E" w14:textId="77777777" w:rsidTr="001B5E30">
        <w:tc>
          <w:tcPr>
            <w:tcW w:w="990" w:type="dxa"/>
            <w:vAlign w:val="center"/>
          </w:tcPr>
          <w:p w14:paraId="30FBD2E5" w14:textId="77777777" w:rsidR="001B5E30" w:rsidRPr="008B7A40" w:rsidRDefault="001B5E30" w:rsidP="001B5E30">
            <w:pPr>
              <w:spacing w:before="10" w:after="10"/>
              <w:jc w:val="center"/>
              <w:rPr>
                <w:sz w:val="24"/>
              </w:rPr>
            </w:pPr>
            <w:r w:rsidRPr="008B7A40">
              <w:rPr>
                <w:sz w:val="24"/>
              </w:rPr>
              <w:t>106</w:t>
            </w:r>
          </w:p>
        </w:tc>
        <w:tc>
          <w:tcPr>
            <w:tcW w:w="4680" w:type="dxa"/>
            <w:vAlign w:val="center"/>
          </w:tcPr>
          <w:p w14:paraId="47D663CC" w14:textId="77777777" w:rsidR="001B5E30" w:rsidRPr="008B7A40" w:rsidRDefault="001B5E30" w:rsidP="001B5E30">
            <w:pPr>
              <w:rPr>
                <w:sz w:val="24"/>
              </w:rPr>
            </w:pPr>
            <w:r w:rsidRPr="008B7A40">
              <w:rPr>
                <w:sz w:val="24"/>
              </w:rPr>
              <w:t>Entertainment Expenses</w:t>
            </w:r>
          </w:p>
        </w:tc>
        <w:tc>
          <w:tcPr>
            <w:tcW w:w="1710" w:type="dxa"/>
            <w:vAlign w:val="center"/>
          </w:tcPr>
          <w:p w14:paraId="448FEAD2" w14:textId="77777777" w:rsidR="001B5E30" w:rsidRPr="008B7A40" w:rsidRDefault="001B5E30" w:rsidP="001B5E30">
            <w:pPr>
              <w:jc w:val="right"/>
              <w:rPr>
                <w:i/>
                <w:iCs/>
                <w:sz w:val="24"/>
              </w:rPr>
            </w:pPr>
            <w:r w:rsidRPr="008B7A40">
              <w:rPr>
                <w:i/>
                <w:iCs/>
                <w:sz w:val="24"/>
              </w:rPr>
              <w:t>1.20</w:t>
            </w:r>
          </w:p>
          <w:p w14:paraId="06BF6354" w14:textId="75293E35" w:rsidR="001B5E30" w:rsidRPr="008B7A40" w:rsidRDefault="001B5E30" w:rsidP="001B5E30">
            <w:pPr>
              <w:jc w:val="right"/>
              <w:rPr>
                <w:i/>
                <w:iCs/>
                <w:sz w:val="24"/>
              </w:rPr>
            </w:pPr>
            <w:r w:rsidRPr="008B7A40">
              <w:rPr>
                <w:iCs/>
                <w:sz w:val="24"/>
              </w:rPr>
              <w:t>19.7</w:t>
            </w:r>
            <w:r w:rsidR="00007A31" w:rsidRPr="008B7A40">
              <w:rPr>
                <w:iCs/>
                <w:sz w:val="24"/>
              </w:rPr>
              <w:t>8</w:t>
            </w:r>
          </w:p>
        </w:tc>
        <w:tc>
          <w:tcPr>
            <w:tcW w:w="1890" w:type="dxa"/>
            <w:vAlign w:val="center"/>
          </w:tcPr>
          <w:p w14:paraId="7752354D" w14:textId="49EF018A" w:rsidR="001B5E30" w:rsidRPr="008B7A40" w:rsidRDefault="001B5E30" w:rsidP="001B5E30">
            <w:pPr>
              <w:jc w:val="right"/>
              <w:rPr>
                <w:iCs/>
                <w:sz w:val="24"/>
              </w:rPr>
            </w:pPr>
            <w:r w:rsidRPr="008B7A40">
              <w:rPr>
                <w:iCs/>
                <w:sz w:val="24"/>
              </w:rPr>
              <w:t>0.00</w:t>
            </w:r>
          </w:p>
        </w:tc>
        <w:tc>
          <w:tcPr>
            <w:tcW w:w="1620" w:type="dxa"/>
            <w:vAlign w:val="center"/>
          </w:tcPr>
          <w:p w14:paraId="27D3B61F" w14:textId="56030E0B" w:rsidR="00007A31" w:rsidRPr="008B7A40" w:rsidRDefault="001B5E30" w:rsidP="002A7909">
            <w:pPr>
              <w:jc w:val="right"/>
              <w:rPr>
                <w:iCs/>
                <w:sz w:val="24"/>
              </w:rPr>
            </w:pPr>
            <w:r w:rsidRPr="008B7A40">
              <w:rPr>
                <w:iCs/>
                <w:sz w:val="24"/>
              </w:rPr>
              <w:t>20.9</w:t>
            </w:r>
            <w:r w:rsidR="00007A31" w:rsidRPr="008B7A40">
              <w:rPr>
                <w:iCs/>
                <w:sz w:val="24"/>
              </w:rPr>
              <w:t>8</w:t>
            </w:r>
          </w:p>
        </w:tc>
        <w:tc>
          <w:tcPr>
            <w:tcW w:w="1530" w:type="dxa"/>
            <w:vAlign w:val="center"/>
          </w:tcPr>
          <w:p w14:paraId="7FFE9382" w14:textId="155CEDED" w:rsidR="001B5E30" w:rsidRPr="008B7A40" w:rsidRDefault="001B5E30" w:rsidP="001B5E30">
            <w:pPr>
              <w:jc w:val="right"/>
              <w:rPr>
                <w:iCs/>
                <w:sz w:val="24"/>
              </w:rPr>
            </w:pPr>
            <w:r w:rsidRPr="008B7A40">
              <w:rPr>
                <w:iCs/>
                <w:sz w:val="24"/>
              </w:rPr>
              <w:t>15.77</w:t>
            </w:r>
          </w:p>
        </w:tc>
        <w:tc>
          <w:tcPr>
            <w:tcW w:w="1890" w:type="dxa"/>
            <w:vAlign w:val="center"/>
          </w:tcPr>
          <w:p w14:paraId="646DD0AB" w14:textId="0152A9ED" w:rsidR="001B5E30" w:rsidRPr="008B7A40" w:rsidRDefault="00BE2D0D" w:rsidP="001B5E30">
            <w:pPr>
              <w:jc w:val="right"/>
              <w:rPr>
                <w:iCs/>
                <w:sz w:val="24"/>
              </w:rPr>
            </w:pPr>
            <w:r w:rsidRPr="008B7A40">
              <w:rPr>
                <w:bCs/>
                <w:sz w:val="24"/>
              </w:rPr>
              <w:t xml:space="preserve">(+) </w:t>
            </w:r>
            <w:r w:rsidR="00E74B94" w:rsidRPr="008B7A40">
              <w:rPr>
                <w:iCs/>
                <w:sz w:val="24"/>
              </w:rPr>
              <w:t>33.04</w:t>
            </w:r>
          </w:p>
        </w:tc>
      </w:tr>
      <w:tr w:rsidR="008B7A40" w:rsidRPr="008B7A40" w14:paraId="7FAEB34E" w14:textId="77777777" w:rsidTr="00EB55B9">
        <w:tc>
          <w:tcPr>
            <w:tcW w:w="990" w:type="dxa"/>
            <w:vAlign w:val="center"/>
          </w:tcPr>
          <w:p w14:paraId="4F2E42E5" w14:textId="77777777" w:rsidR="001B5E30" w:rsidRPr="008B7A40" w:rsidRDefault="001B5E30" w:rsidP="001B5E30">
            <w:pPr>
              <w:spacing w:line="228" w:lineRule="auto"/>
              <w:jc w:val="center"/>
              <w:rPr>
                <w:sz w:val="24"/>
              </w:rPr>
            </w:pPr>
            <w:r w:rsidRPr="008B7A40">
              <w:rPr>
                <w:sz w:val="24"/>
              </w:rPr>
              <w:t>107</w:t>
            </w:r>
          </w:p>
        </w:tc>
        <w:tc>
          <w:tcPr>
            <w:tcW w:w="4680" w:type="dxa"/>
            <w:vAlign w:val="bottom"/>
          </w:tcPr>
          <w:p w14:paraId="3CC92B7A" w14:textId="77777777" w:rsidR="001B5E30" w:rsidRPr="008B7A40" w:rsidRDefault="001B5E30" w:rsidP="001B5E30">
            <w:pPr>
              <w:spacing w:line="228" w:lineRule="auto"/>
              <w:ind w:right="-105"/>
              <w:rPr>
                <w:sz w:val="24"/>
              </w:rPr>
            </w:pPr>
            <w:r w:rsidRPr="008B7A40">
              <w:rPr>
                <w:sz w:val="24"/>
              </w:rPr>
              <w:t>Expenditure from Contract Allowance</w:t>
            </w:r>
          </w:p>
        </w:tc>
        <w:tc>
          <w:tcPr>
            <w:tcW w:w="1710" w:type="dxa"/>
            <w:vAlign w:val="center"/>
          </w:tcPr>
          <w:p w14:paraId="0C95AA76" w14:textId="1B85AF3E" w:rsidR="001B5E30" w:rsidRPr="008B7A40" w:rsidRDefault="001B5E30" w:rsidP="001B5E30">
            <w:pPr>
              <w:jc w:val="right"/>
              <w:rPr>
                <w:i/>
                <w:iCs/>
                <w:sz w:val="24"/>
              </w:rPr>
            </w:pPr>
            <w:r w:rsidRPr="008B7A40">
              <w:rPr>
                <w:i/>
                <w:iCs/>
                <w:sz w:val="24"/>
              </w:rPr>
              <w:t>15.99</w:t>
            </w:r>
          </w:p>
        </w:tc>
        <w:tc>
          <w:tcPr>
            <w:tcW w:w="1890" w:type="dxa"/>
            <w:vAlign w:val="center"/>
          </w:tcPr>
          <w:p w14:paraId="64B91AC0" w14:textId="33BE8001" w:rsidR="001B5E30" w:rsidRPr="008B7A40" w:rsidRDefault="001B5E30" w:rsidP="001B5E30">
            <w:pPr>
              <w:jc w:val="right"/>
              <w:rPr>
                <w:iCs/>
                <w:sz w:val="24"/>
              </w:rPr>
            </w:pPr>
            <w:r w:rsidRPr="008B7A40">
              <w:rPr>
                <w:iCs/>
                <w:sz w:val="24"/>
              </w:rPr>
              <w:t>0.00</w:t>
            </w:r>
          </w:p>
        </w:tc>
        <w:tc>
          <w:tcPr>
            <w:tcW w:w="1620" w:type="dxa"/>
            <w:vAlign w:val="center"/>
          </w:tcPr>
          <w:p w14:paraId="2C442632" w14:textId="15A16D13" w:rsidR="001B5E30" w:rsidRPr="008B7A40" w:rsidRDefault="001B5E30" w:rsidP="001B5E30">
            <w:pPr>
              <w:jc w:val="right"/>
              <w:rPr>
                <w:iCs/>
                <w:sz w:val="24"/>
              </w:rPr>
            </w:pPr>
            <w:r w:rsidRPr="008B7A40">
              <w:rPr>
                <w:iCs/>
                <w:sz w:val="24"/>
              </w:rPr>
              <w:t>15.99</w:t>
            </w:r>
          </w:p>
        </w:tc>
        <w:tc>
          <w:tcPr>
            <w:tcW w:w="1530" w:type="dxa"/>
            <w:vAlign w:val="center"/>
          </w:tcPr>
          <w:p w14:paraId="4D7A1BF6" w14:textId="29205C44" w:rsidR="001B5E30" w:rsidRPr="008B7A40" w:rsidRDefault="001B5E30" w:rsidP="001B5E30">
            <w:pPr>
              <w:jc w:val="right"/>
              <w:rPr>
                <w:sz w:val="24"/>
              </w:rPr>
            </w:pPr>
            <w:r w:rsidRPr="008B7A40">
              <w:rPr>
                <w:iCs/>
                <w:sz w:val="24"/>
              </w:rPr>
              <w:t>27.21</w:t>
            </w:r>
          </w:p>
        </w:tc>
        <w:tc>
          <w:tcPr>
            <w:tcW w:w="1890" w:type="dxa"/>
            <w:vAlign w:val="center"/>
          </w:tcPr>
          <w:p w14:paraId="608F975D" w14:textId="63F06FE0" w:rsidR="001B5E30" w:rsidRPr="008B7A40" w:rsidRDefault="00E74B94" w:rsidP="001B5E30">
            <w:pPr>
              <w:jc w:val="right"/>
              <w:rPr>
                <w:iCs/>
                <w:sz w:val="24"/>
              </w:rPr>
            </w:pPr>
            <w:r w:rsidRPr="008B7A40">
              <w:rPr>
                <w:iCs/>
                <w:sz w:val="24"/>
              </w:rPr>
              <w:t>(-) 41.23</w:t>
            </w:r>
          </w:p>
        </w:tc>
      </w:tr>
      <w:tr w:rsidR="008B7A40" w:rsidRPr="008B7A40" w14:paraId="0BF60AF0" w14:textId="77777777" w:rsidTr="00EB55B9">
        <w:tc>
          <w:tcPr>
            <w:tcW w:w="990" w:type="dxa"/>
            <w:vAlign w:val="bottom"/>
          </w:tcPr>
          <w:p w14:paraId="6C21C672" w14:textId="77777777" w:rsidR="001B5E30" w:rsidRPr="008B7A40" w:rsidRDefault="001B5E30" w:rsidP="001B5E30">
            <w:pPr>
              <w:spacing w:line="228" w:lineRule="auto"/>
              <w:jc w:val="center"/>
              <w:rPr>
                <w:sz w:val="24"/>
              </w:rPr>
            </w:pPr>
            <w:r w:rsidRPr="008B7A40">
              <w:rPr>
                <w:sz w:val="24"/>
              </w:rPr>
              <w:t>108</w:t>
            </w:r>
          </w:p>
        </w:tc>
        <w:tc>
          <w:tcPr>
            <w:tcW w:w="4680" w:type="dxa"/>
            <w:vAlign w:val="bottom"/>
          </w:tcPr>
          <w:p w14:paraId="66C70137" w14:textId="77777777" w:rsidR="001B5E30" w:rsidRPr="008B7A40" w:rsidRDefault="001B5E30" w:rsidP="001B5E30">
            <w:pPr>
              <w:spacing w:line="228" w:lineRule="auto"/>
              <w:rPr>
                <w:sz w:val="24"/>
              </w:rPr>
            </w:pPr>
            <w:r w:rsidRPr="008B7A40">
              <w:rPr>
                <w:sz w:val="24"/>
              </w:rPr>
              <w:t>Tour Expenses</w:t>
            </w:r>
          </w:p>
        </w:tc>
        <w:tc>
          <w:tcPr>
            <w:tcW w:w="1710" w:type="dxa"/>
            <w:vAlign w:val="center"/>
          </w:tcPr>
          <w:p w14:paraId="7B869A48" w14:textId="2C7FBABD" w:rsidR="001B5E30" w:rsidRPr="008B7A40" w:rsidRDefault="001B5E30" w:rsidP="001B5E30">
            <w:pPr>
              <w:jc w:val="right"/>
              <w:rPr>
                <w:i/>
                <w:iCs/>
                <w:sz w:val="24"/>
              </w:rPr>
            </w:pPr>
            <w:r w:rsidRPr="008B7A40">
              <w:rPr>
                <w:i/>
                <w:iCs/>
                <w:sz w:val="24"/>
              </w:rPr>
              <w:t>8.29</w:t>
            </w:r>
          </w:p>
        </w:tc>
        <w:tc>
          <w:tcPr>
            <w:tcW w:w="1890" w:type="dxa"/>
            <w:vAlign w:val="center"/>
          </w:tcPr>
          <w:p w14:paraId="75D9AD4C" w14:textId="0B3D35B0" w:rsidR="001B5E30" w:rsidRPr="008B7A40" w:rsidRDefault="001B5E30" w:rsidP="001B5E30">
            <w:pPr>
              <w:jc w:val="right"/>
              <w:rPr>
                <w:iCs/>
                <w:sz w:val="24"/>
              </w:rPr>
            </w:pPr>
            <w:r w:rsidRPr="008B7A40">
              <w:rPr>
                <w:iCs/>
                <w:sz w:val="24"/>
              </w:rPr>
              <w:t>0.00</w:t>
            </w:r>
          </w:p>
        </w:tc>
        <w:tc>
          <w:tcPr>
            <w:tcW w:w="1620" w:type="dxa"/>
            <w:vAlign w:val="center"/>
          </w:tcPr>
          <w:p w14:paraId="3ADA213D" w14:textId="6CE23479" w:rsidR="001B5E30" w:rsidRPr="008B7A40" w:rsidRDefault="001B5E30" w:rsidP="001B5E30">
            <w:pPr>
              <w:jc w:val="right"/>
              <w:rPr>
                <w:iCs/>
                <w:sz w:val="24"/>
              </w:rPr>
            </w:pPr>
            <w:r w:rsidRPr="008B7A40">
              <w:rPr>
                <w:iCs/>
                <w:sz w:val="24"/>
              </w:rPr>
              <w:t>8.29</w:t>
            </w:r>
          </w:p>
        </w:tc>
        <w:tc>
          <w:tcPr>
            <w:tcW w:w="1530" w:type="dxa"/>
            <w:vAlign w:val="center"/>
          </w:tcPr>
          <w:p w14:paraId="5D39F8E6" w14:textId="598054E6" w:rsidR="001B5E30" w:rsidRPr="008B7A40" w:rsidRDefault="001B5E30" w:rsidP="001B5E30">
            <w:pPr>
              <w:jc w:val="right"/>
              <w:rPr>
                <w:iCs/>
                <w:sz w:val="24"/>
              </w:rPr>
            </w:pPr>
            <w:r w:rsidRPr="008B7A40">
              <w:rPr>
                <w:iCs/>
                <w:sz w:val="24"/>
              </w:rPr>
              <w:t>8.99</w:t>
            </w:r>
          </w:p>
        </w:tc>
        <w:tc>
          <w:tcPr>
            <w:tcW w:w="1890" w:type="dxa"/>
            <w:vAlign w:val="center"/>
          </w:tcPr>
          <w:p w14:paraId="140E844C" w14:textId="74DF7AD7" w:rsidR="001B5E30" w:rsidRPr="008B7A40" w:rsidRDefault="00E74B94" w:rsidP="001B5E30">
            <w:pPr>
              <w:jc w:val="right"/>
              <w:rPr>
                <w:iCs/>
                <w:sz w:val="24"/>
              </w:rPr>
            </w:pPr>
            <w:r w:rsidRPr="008B7A40">
              <w:rPr>
                <w:iCs/>
                <w:sz w:val="24"/>
              </w:rPr>
              <w:t>(-) 7.79</w:t>
            </w:r>
          </w:p>
        </w:tc>
      </w:tr>
      <w:tr w:rsidR="008B7A40" w:rsidRPr="008B7A40" w14:paraId="300D64FA" w14:textId="77777777" w:rsidTr="00EB55B9">
        <w:tc>
          <w:tcPr>
            <w:tcW w:w="990" w:type="dxa"/>
          </w:tcPr>
          <w:p w14:paraId="790E5CEB" w14:textId="77777777" w:rsidR="001B5E30" w:rsidRPr="008B7A40" w:rsidRDefault="001B5E30" w:rsidP="001B5E30">
            <w:pPr>
              <w:spacing w:line="228" w:lineRule="auto"/>
              <w:jc w:val="center"/>
              <w:rPr>
                <w:sz w:val="24"/>
              </w:rPr>
            </w:pPr>
            <w:r w:rsidRPr="008B7A40">
              <w:rPr>
                <w:sz w:val="24"/>
              </w:rPr>
              <w:t>800</w:t>
            </w:r>
          </w:p>
        </w:tc>
        <w:tc>
          <w:tcPr>
            <w:tcW w:w="4680" w:type="dxa"/>
          </w:tcPr>
          <w:p w14:paraId="370FAB5E" w14:textId="77777777" w:rsidR="001B5E30" w:rsidRPr="008B7A40" w:rsidRDefault="001B5E30" w:rsidP="001B5E30">
            <w:pPr>
              <w:spacing w:line="228" w:lineRule="auto"/>
              <w:ind w:left="72"/>
              <w:rPr>
                <w:sz w:val="24"/>
              </w:rPr>
            </w:pPr>
            <w:r w:rsidRPr="008B7A40">
              <w:rPr>
                <w:sz w:val="24"/>
              </w:rPr>
              <w:t>Other Expenditure</w:t>
            </w:r>
          </w:p>
        </w:tc>
        <w:tc>
          <w:tcPr>
            <w:tcW w:w="1710" w:type="dxa"/>
            <w:vAlign w:val="bottom"/>
          </w:tcPr>
          <w:p w14:paraId="6F2E02B2" w14:textId="76EAD88F" w:rsidR="001B5E30" w:rsidRPr="008B7A40" w:rsidRDefault="001B5E30" w:rsidP="001B5E30">
            <w:pPr>
              <w:jc w:val="right"/>
              <w:rPr>
                <w:i/>
                <w:iCs/>
                <w:sz w:val="24"/>
              </w:rPr>
            </w:pPr>
            <w:r w:rsidRPr="008B7A40">
              <w:rPr>
                <w:i/>
                <w:iCs/>
                <w:sz w:val="24"/>
              </w:rPr>
              <w:t>5.38</w:t>
            </w:r>
          </w:p>
        </w:tc>
        <w:tc>
          <w:tcPr>
            <w:tcW w:w="1890" w:type="dxa"/>
            <w:vAlign w:val="bottom"/>
          </w:tcPr>
          <w:p w14:paraId="532A66CA" w14:textId="7E1E0C6F" w:rsidR="001B5E30" w:rsidRPr="008B7A40" w:rsidRDefault="001B5E30" w:rsidP="001B5E30">
            <w:pPr>
              <w:jc w:val="right"/>
              <w:rPr>
                <w:sz w:val="24"/>
              </w:rPr>
            </w:pPr>
            <w:r w:rsidRPr="008B7A40">
              <w:rPr>
                <w:sz w:val="24"/>
              </w:rPr>
              <w:t>0.00</w:t>
            </w:r>
          </w:p>
        </w:tc>
        <w:tc>
          <w:tcPr>
            <w:tcW w:w="1620" w:type="dxa"/>
            <w:vAlign w:val="bottom"/>
          </w:tcPr>
          <w:p w14:paraId="1CB6449A" w14:textId="3D0401DA" w:rsidR="001B5E30" w:rsidRPr="008B7A40" w:rsidRDefault="001B5E30" w:rsidP="001B5E30">
            <w:pPr>
              <w:jc w:val="right"/>
              <w:rPr>
                <w:iCs/>
                <w:sz w:val="24"/>
              </w:rPr>
            </w:pPr>
            <w:r w:rsidRPr="008B7A40">
              <w:rPr>
                <w:iCs/>
                <w:sz w:val="24"/>
              </w:rPr>
              <w:t>5.38</w:t>
            </w:r>
          </w:p>
        </w:tc>
        <w:tc>
          <w:tcPr>
            <w:tcW w:w="1530" w:type="dxa"/>
            <w:vAlign w:val="bottom"/>
          </w:tcPr>
          <w:p w14:paraId="17728D08" w14:textId="2B45DE3D" w:rsidR="001B5E30" w:rsidRPr="008B7A40" w:rsidRDefault="001B5E30" w:rsidP="001B5E30">
            <w:pPr>
              <w:jc w:val="right"/>
              <w:rPr>
                <w:iCs/>
                <w:sz w:val="24"/>
              </w:rPr>
            </w:pPr>
            <w:r w:rsidRPr="008B7A40">
              <w:rPr>
                <w:iCs/>
                <w:sz w:val="24"/>
              </w:rPr>
              <w:t>5.38</w:t>
            </w:r>
          </w:p>
        </w:tc>
        <w:tc>
          <w:tcPr>
            <w:tcW w:w="1890" w:type="dxa"/>
            <w:vAlign w:val="bottom"/>
          </w:tcPr>
          <w:p w14:paraId="20993184" w14:textId="3902380B" w:rsidR="001B5E30" w:rsidRPr="008B7A40" w:rsidRDefault="00E74B94" w:rsidP="001B5E30">
            <w:pPr>
              <w:jc w:val="right"/>
              <w:rPr>
                <w:sz w:val="24"/>
              </w:rPr>
            </w:pPr>
            <w:r w:rsidRPr="008B7A40">
              <w:rPr>
                <w:sz w:val="24"/>
              </w:rPr>
              <w:t>0.00</w:t>
            </w:r>
          </w:p>
        </w:tc>
      </w:tr>
      <w:tr w:rsidR="008B7A40" w:rsidRPr="008B7A40" w14:paraId="52F55384" w14:textId="77777777" w:rsidTr="00EB55B9">
        <w:tc>
          <w:tcPr>
            <w:tcW w:w="990" w:type="dxa"/>
          </w:tcPr>
          <w:p w14:paraId="0CE7A45D" w14:textId="77777777" w:rsidR="001B5E30" w:rsidRPr="008B7A40" w:rsidRDefault="001B5E30" w:rsidP="001B5E30">
            <w:pPr>
              <w:spacing w:line="228" w:lineRule="auto"/>
              <w:jc w:val="center"/>
            </w:pPr>
          </w:p>
        </w:tc>
        <w:tc>
          <w:tcPr>
            <w:tcW w:w="4680" w:type="dxa"/>
            <w:vAlign w:val="center"/>
          </w:tcPr>
          <w:p w14:paraId="2D993996" w14:textId="77777777" w:rsidR="001B5E30" w:rsidRPr="008B7A40" w:rsidRDefault="001B5E30" w:rsidP="001B5E30">
            <w:pPr>
              <w:spacing w:line="228" w:lineRule="auto"/>
              <w:contextualSpacing/>
              <w:jc w:val="center"/>
              <w:rPr>
                <w:b/>
                <w:sz w:val="24"/>
              </w:rPr>
            </w:pPr>
            <w:r w:rsidRPr="008B7A40">
              <w:rPr>
                <w:b/>
                <w:sz w:val="24"/>
              </w:rPr>
              <w:t>TOTAL – 03</w:t>
            </w:r>
          </w:p>
        </w:tc>
        <w:tc>
          <w:tcPr>
            <w:tcW w:w="1710" w:type="dxa"/>
            <w:vAlign w:val="bottom"/>
          </w:tcPr>
          <w:p w14:paraId="6A37D660" w14:textId="3F7A0689" w:rsidR="001B5E30" w:rsidRPr="008B7A40" w:rsidRDefault="001B5E30" w:rsidP="001B5E30">
            <w:pPr>
              <w:jc w:val="right"/>
              <w:rPr>
                <w:b/>
                <w:bCs/>
                <w:i/>
                <w:iCs/>
                <w:sz w:val="24"/>
              </w:rPr>
            </w:pPr>
            <w:r w:rsidRPr="008B7A40">
              <w:rPr>
                <w:b/>
                <w:bCs/>
                <w:i/>
                <w:iCs/>
                <w:sz w:val="24"/>
              </w:rPr>
              <w:t>1,256.16</w:t>
            </w:r>
          </w:p>
          <w:p w14:paraId="25713A18" w14:textId="5154CC6E" w:rsidR="001B5E30" w:rsidRPr="008B7A40" w:rsidRDefault="001B5E30" w:rsidP="001B5E30">
            <w:pPr>
              <w:jc w:val="right"/>
              <w:rPr>
                <w:b/>
                <w:bCs/>
                <w:sz w:val="24"/>
              </w:rPr>
            </w:pPr>
            <w:r w:rsidRPr="008B7A40">
              <w:rPr>
                <w:b/>
                <w:bCs/>
                <w:sz w:val="24"/>
              </w:rPr>
              <w:t>19.7</w:t>
            </w:r>
            <w:r w:rsidR="002A7909" w:rsidRPr="008B7A40">
              <w:rPr>
                <w:b/>
                <w:bCs/>
                <w:sz w:val="24"/>
              </w:rPr>
              <w:t>8</w:t>
            </w:r>
          </w:p>
        </w:tc>
        <w:tc>
          <w:tcPr>
            <w:tcW w:w="1890" w:type="dxa"/>
            <w:vAlign w:val="bottom"/>
          </w:tcPr>
          <w:p w14:paraId="03CE5E33" w14:textId="17B463D8" w:rsidR="001B5E30" w:rsidRPr="008B7A40" w:rsidRDefault="001B5E30" w:rsidP="001B5E30">
            <w:pPr>
              <w:jc w:val="right"/>
              <w:rPr>
                <w:b/>
                <w:bCs/>
                <w:sz w:val="24"/>
              </w:rPr>
            </w:pPr>
            <w:r w:rsidRPr="008B7A40">
              <w:rPr>
                <w:b/>
                <w:bCs/>
                <w:sz w:val="24"/>
              </w:rPr>
              <w:t>0.00</w:t>
            </w:r>
          </w:p>
        </w:tc>
        <w:tc>
          <w:tcPr>
            <w:tcW w:w="1620" w:type="dxa"/>
            <w:vAlign w:val="bottom"/>
          </w:tcPr>
          <w:p w14:paraId="1F0075D7" w14:textId="7D5BEC34" w:rsidR="001B5E30" w:rsidRPr="008B7A40" w:rsidRDefault="001B5E30" w:rsidP="001B5E30">
            <w:pPr>
              <w:jc w:val="right"/>
              <w:rPr>
                <w:b/>
                <w:bCs/>
                <w:sz w:val="24"/>
              </w:rPr>
            </w:pPr>
            <w:r w:rsidRPr="008B7A40">
              <w:rPr>
                <w:b/>
                <w:bCs/>
                <w:sz w:val="24"/>
              </w:rPr>
              <w:t>1,275.9</w:t>
            </w:r>
            <w:r w:rsidR="002A7909" w:rsidRPr="008B7A40">
              <w:rPr>
                <w:b/>
                <w:bCs/>
                <w:sz w:val="24"/>
              </w:rPr>
              <w:t>4</w:t>
            </w:r>
          </w:p>
        </w:tc>
        <w:tc>
          <w:tcPr>
            <w:tcW w:w="1530" w:type="dxa"/>
            <w:vAlign w:val="bottom"/>
          </w:tcPr>
          <w:p w14:paraId="57514F49" w14:textId="77777777" w:rsidR="001B5E30" w:rsidRPr="008B7A40" w:rsidRDefault="001B5E30" w:rsidP="001B5E30">
            <w:pPr>
              <w:jc w:val="right"/>
              <w:rPr>
                <w:b/>
                <w:bCs/>
                <w:sz w:val="24"/>
              </w:rPr>
            </w:pPr>
          </w:p>
          <w:p w14:paraId="6FB56C21" w14:textId="5DC7DC0A" w:rsidR="001B5E30" w:rsidRPr="008B7A40" w:rsidRDefault="001B5E30" w:rsidP="001B5E30">
            <w:pPr>
              <w:jc w:val="right"/>
              <w:rPr>
                <w:b/>
                <w:bCs/>
                <w:sz w:val="24"/>
              </w:rPr>
            </w:pPr>
            <w:r w:rsidRPr="008B7A40">
              <w:rPr>
                <w:b/>
                <w:bCs/>
                <w:sz w:val="24"/>
              </w:rPr>
              <w:t>1,176.91</w:t>
            </w:r>
          </w:p>
        </w:tc>
        <w:tc>
          <w:tcPr>
            <w:tcW w:w="1890" w:type="dxa"/>
            <w:vAlign w:val="bottom"/>
          </w:tcPr>
          <w:p w14:paraId="1E022294" w14:textId="2A21FB8B" w:rsidR="001B5E30" w:rsidRPr="008B7A40" w:rsidRDefault="00BE2D0D" w:rsidP="001B5E30">
            <w:pPr>
              <w:jc w:val="right"/>
              <w:rPr>
                <w:b/>
                <w:bCs/>
                <w:sz w:val="24"/>
              </w:rPr>
            </w:pPr>
            <w:r w:rsidRPr="008B7A40">
              <w:rPr>
                <w:b/>
                <w:sz w:val="24"/>
              </w:rPr>
              <w:t xml:space="preserve">(+) </w:t>
            </w:r>
            <w:r w:rsidRPr="008B7A40">
              <w:rPr>
                <w:b/>
                <w:bCs/>
                <w:sz w:val="24"/>
              </w:rPr>
              <w:t>8.41</w:t>
            </w:r>
          </w:p>
        </w:tc>
      </w:tr>
      <w:tr w:rsidR="008B7A40" w:rsidRPr="008B7A40" w14:paraId="7C059338" w14:textId="77777777" w:rsidTr="00EB55B9">
        <w:tc>
          <w:tcPr>
            <w:tcW w:w="990" w:type="dxa"/>
          </w:tcPr>
          <w:p w14:paraId="2891E14C" w14:textId="77777777" w:rsidR="00E33880" w:rsidRPr="008B7A40" w:rsidRDefault="00E33880" w:rsidP="00E33880">
            <w:pPr>
              <w:spacing w:line="228" w:lineRule="auto"/>
              <w:jc w:val="center"/>
            </w:pPr>
          </w:p>
        </w:tc>
        <w:tc>
          <w:tcPr>
            <w:tcW w:w="4680" w:type="dxa"/>
            <w:vAlign w:val="center"/>
          </w:tcPr>
          <w:p w14:paraId="7F7CDB20" w14:textId="77777777" w:rsidR="00E33880" w:rsidRPr="008B7A40" w:rsidRDefault="00E33880" w:rsidP="00E33880">
            <w:pPr>
              <w:spacing w:line="228" w:lineRule="auto"/>
              <w:contextualSpacing/>
              <w:jc w:val="center"/>
              <w:rPr>
                <w:b/>
                <w:sz w:val="24"/>
              </w:rPr>
            </w:pPr>
            <w:r w:rsidRPr="008B7A40">
              <w:rPr>
                <w:b/>
                <w:sz w:val="24"/>
              </w:rPr>
              <w:t>TOTAL 2012</w:t>
            </w:r>
          </w:p>
        </w:tc>
        <w:tc>
          <w:tcPr>
            <w:tcW w:w="1710" w:type="dxa"/>
            <w:vAlign w:val="bottom"/>
          </w:tcPr>
          <w:p w14:paraId="6362FA86" w14:textId="77777777" w:rsidR="00E33880" w:rsidRPr="008B7A40" w:rsidRDefault="00E33880" w:rsidP="00E33880">
            <w:pPr>
              <w:jc w:val="right"/>
              <w:rPr>
                <w:b/>
                <w:bCs/>
                <w:i/>
                <w:iCs/>
                <w:sz w:val="24"/>
              </w:rPr>
            </w:pPr>
            <w:r w:rsidRPr="008B7A40">
              <w:rPr>
                <w:b/>
                <w:bCs/>
                <w:i/>
                <w:iCs/>
                <w:sz w:val="24"/>
              </w:rPr>
              <w:t>1,256.16</w:t>
            </w:r>
          </w:p>
          <w:p w14:paraId="3FB031DF" w14:textId="68059FFF" w:rsidR="00E33880" w:rsidRPr="008B7A40" w:rsidRDefault="00E33880" w:rsidP="00E33880">
            <w:pPr>
              <w:jc w:val="right"/>
              <w:rPr>
                <w:b/>
                <w:bCs/>
                <w:sz w:val="24"/>
              </w:rPr>
            </w:pPr>
            <w:r w:rsidRPr="008B7A40">
              <w:rPr>
                <w:b/>
                <w:bCs/>
                <w:sz w:val="24"/>
              </w:rPr>
              <w:t>19.7</w:t>
            </w:r>
            <w:r w:rsidR="002A7909" w:rsidRPr="008B7A40">
              <w:rPr>
                <w:b/>
                <w:bCs/>
                <w:sz w:val="24"/>
              </w:rPr>
              <w:t>8</w:t>
            </w:r>
          </w:p>
        </w:tc>
        <w:tc>
          <w:tcPr>
            <w:tcW w:w="1890" w:type="dxa"/>
            <w:vAlign w:val="bottom"/>
          </w:tcPr>
          <w:p w14:paraId="6576032A" w14:textId="7B5D185B" w:rsidR="00E33880" w:rsidRPr="008B7A40" w:rsidRDefault="00E33880" w:rsidP="00E33880">
            <w:pPr>
              <w:jc w:val="right"/>
              <w:rPr>
                <w:b/>
                <w:bCs/>
                <w:sz w:val="24"/>
              </w:rPr>
            </w:pPr>
            <w:r w:rsidRPr="008B7A40">
              <w:rPr>
                <w:b/>
                <w:bCs/>
                <w:sz w:val="24"/>
              </w:rPr>
              <w:t>0.00</w:t>
            </w:r>
          </w:p>
        </w:tc>
        <w:tc>
          <w:tcPr>
            <w:tcW w:w="1620" w:type="dxa"/>
            <w:vAlign w:val="bottom"/>
          </w:tcPr>
          <w:p w14:paraId="7B644336" w14:textId="06CA0A9F" w:rsidR="00E33880" w:rsidRPr="008B7A40" w:rsidRDefault="00E33880" w:rsidP="00E33880">
            <w:pPr>
              <w:jc w:val="right"/>
              <w:rPr>
                <w:b/>
                <w:bCs/>
                <w:sz w:val="24"/>
              </w:rPr>
            </w:pPr>
            <w:r w:rsidRPr="008B7A40">
              <w:rPr>
                <w:b/>
                <w:bCs/>
                <w:sz w:val="24"/>
              </w:rPr>
              <w:t>1,275.9</w:t>
            </w:r>
            <w:r w:rsidR="002A7909" w:rsidRPr="008B7A40">
              <w:rPr>
                <w:b/>
                <w:bCs/>
                <w:sz w:val="24"/>
              </w:rPr>
              <w:t>4</w:t>
            </w:r>
          </w:p>
        </w:tc>
        <w:tc>
          <w:tcPr>
            <w:tcW w:w="1530" w:type="dxa"/>
            <w:vAlign w:val="bottom"/>
          </w:tcPr>
          <w:p w14:paraId="50737078" w14:textId="62047945" w:rsidR="00E33880" w:rsidRPr="008B7A40" w:rsidRDefault="00E33880" w:rsidP="00E33880">
            <w:pPr>
              <w:jc w:val="right"/>
              <w:rPr>
                <w:b/>
                <w:bCs/>
                <w:sz w:val="24"/>
              </w:rPr>
            </w:pPr>
            <w:r w:rsidRPr="008B7A40">
              <w:rPr>
                <w:b/>
                <w:bCs/>
                <w:sz w:val="24"/>
              </w:rPr>
              <w:t>1,176.91</w:t>
            </w:r>
          </w:p>
        </w:tc>
        <w:tc>
          <w:tcPr>
            <w:tcW w:w="1890" w:type="dxa"/>
            <w:vAlign w:val="bottom"/>
          </w:tcPr>
          <w:p w14:paraId="77AE7D30" w14:textId="31E1621D" w:rsidR="00E33880" w:rsidRPr="008B7A40" w:rsidRDefault="00BE2D0D" w:rsidP="00E33880">
            <w:pPr>
              <w:jc w:val="right"/>
              <w:rPr>
                <w:b/>
                <w:bCs/>
                <w:sz w:val="24"/>
              </w:rPr>
            </w:pPr>
            <w:r w:rsidRPr="008B7A40">
              <w:rPr>
                <w:b/>
                <w:sz w:val="24"/>
              </w:rPr>
              <w:t xml:space="preserve">(+) </w:t>
            </w:r>
            <w:r w:rsidRPr="008B7A40">
              <w:rPr>
                <w:b/>
                <w:bCs/>
                <w:sz w:val="24"/>
              </w:rPr>
              <w:t>8.41</w:t>
            </w:r>
          </w:p>
        </w:tc>
      </w:tr>
    </w:tbl>
    <w:p w14:paraId="7CEDC40D" w14:textId="77777777" w:rsidR="005F0039" w:rsidRPr="008B7A40" w:rsidRDefault="005F0039"/>
    <w:p w14:paraId="01C53CAE" w14:textId="2D05BC50" w:rsidR="005F0039" w:rsidRPr="008B7A40" w:rsidRDefault="005A75E9" w:rsidP="00960DEC">
      <w:pPr>
        <w:jc w:val="center"/>
        <w:rPr>
          <w:b/>
        </w:rPr>
      </w:pPr>
      <w:r w:rsidRPr="008B7A40">
        <w:br w:type="page"/>
      </w:r>
      <w:r w:rsidR="006E1F30" w:rsidRPr="008B7A40">
        <w:rPr>
          <w:b/>
        </w:rPr>
        <w:lastRenderedPageBreak/>
        <w:t>15. DETAILED STATEMENT OF REVENUE EXPENDITURE BY MINOR HEADS – contd.</w:t>
      </w:r>
    </w:p>
    <w:p w14:paraId="06B58AD3" w14:textId="77777777" w:rsidR="005F0039" w:rsidRPr="008B7A40" w:rsidRDefault="005F0039" w:rsidP="00960DEC">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D9B6930" w14:textId="77777777" w:rsidR="005F0039" w:rsidRPr="008B7A40" w:rsidRDefault="005F0039" w:rsidP="005F0039">
      <w:pPr>
        <w:tabs>
          <w:tab w:val="left" w:pos="15030"/>
        </w:tabs>
        <w:ind w:right="-270"/>
        <w:contextualSpacing/>
        <w:jc w:val="right"/>
        <w:rPr>
          <w:b/>
        </w:rPr>
      </w:pPr>
      <w:r w:rsidRPr="008B7A40">
        <w:rPr>
          <w:b/>
        </w:rPr>
        <w:t>(</w:t>
      </w:r>
      <w:r w:rsidRPr="008B7A40">
        <w:rPr>
          <w:rFonts w:ascii="Rupee Foradian" w:hAnsi="Rupee Foradian"/>
          <w:b/>
        </w:rPr>
        <w:t>`</w:t>
      </w:r>
      <w:r w:rsidR="003C16A9"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990"/>
        <w:gridCol w:w="4680"/>
        <w:gridCol w:w="1710"/>
        <w:gridCol w:w="1890"/>
        <w:gridCol w:w="1620"/>
        <w:gridCol w:w="1530"/>
        <w:gridCol w:w="1890"/>
      </w:tblGrid>
      <w:tr w:rsidR="008B7A40" w:rsidRPr="008B7A40" w14:paraId="42D605A1" w14:textId="77777777" w:rsidTr="005F0039">
        <w:tc>
          <w:tcPr>
            <w:tcW w:w="5670" w:type="dxa"/>
            <w:gridSpan w:val="2"/>
            <w:vMerge w:val="restart"/>
            <w:vAlign w:val="center"/>
          </w:tcPr>
          <w:p w14:paraId="4E1F5189" w14:textId="77777777" w:rsidR="005F0039" w:rsidRPr="008B7A40" w:rsidRDefault="005F0039" w:rsidP="005F0039">
            <w:pPr>
              <w:tabs>
                <w:tab w:val="left" w:pos="15030"/>
              </w:tabs>
              <w:ind w:right="63"/>
              <w:contextualSpacing/>
              <w:jc w:val="center"/>
              <w:rPr>
                <w:b/>
              </w:rPr>
            </w:pPr>
            <w:r w:rsidRPr="008B7A40">
              <w:rPr>
                <w:b/>
                <w:sz w:val="24"/>
              </w:rPr>
              <w:t>Heads</w:t>
            </w:r>
          </w:p>
        </w:tc>
        <w:tc>
          <w:tcPr>
            <w:tcW w:w="5220" w:type="dxa"/>
            <w:gridSpan w:val="3"/>
          </w:tcPr>
          <w:p w14:paraId="2287D01C" w14:textId="51B9DDA2" w:rsidR="005F0039" w:rsidRPr="008B7A40" w:rsidRDefault="005F0039" w:rsidP="005F0039">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30" w:type="dxa"/>
            <w:vMerge w:val="restart"/>
            <w:vAlign w:val="center"/>
          </w:tcPr>
          <w:p w14:paraId="4F4785C2" w14:textId="587A6BBF" w:rsidR="005F0039" w:rsidRPr="008B7A40" w:rsidRDefault="005F0039" w:rsidP="005F0039">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90" w:type="dxa"/>
            <w:vMerge w:val="restart"/>
          </w:tcPr>
          <w:p w14:paraId="05E3372D" w14:textId="77777777" w:rsidR="005F0039" w:rsidRPr="008B7A40" w:rsidRDefault="005F0039" w:rsidP="005F0039">
            <w:pPr>
              <w:ind w:right="-285"/>
              <w:contextualSpacing/>
              <w:rPr>
                <w:b/>
                <w:sz w:val="24"/>
              </w:rPr>
            </w:pPr>
            <w:r w:rsidRPr="008B7A40">
              <w:rPr>
                <w:b/>
                <w:sz w:val="24"/>
              </w:rPr>
              <w:t>Increase (+)/</w:t>
            </w:r>
          </w:p>
          <w:p w14:paraId="78C868B3" w14:textId="5A49B498" w:rsidR="005F0039" w:rsidRPr="008B7A40" w:rsidRDefault="005F0039" w:rsidP="005F0039">
            <w:pPr>
              <w:ind w:right="-285"/>
              <w:contextualSpacing/>
              <w:rPr>
                <w:b/>
                <w:sz w:val="24"/>
              </w:rPr>
            </w:pPr>
            <w:r w:rsidRPr="008B7A40">
              <w:rPr>
                <w:b/>
                <w:sz w:val="24"/>
              </w:rPr>
              <w:t>Decrease (-)</w:t>
            </w:r>
            <w:r w:rsidR="008B36E1" w:rsidRPr="008B7A40">
              <w:rPr>
                <w:b/>
                <w:sz w:val="24"/>
              </w:rPr>
              <w:t xml:space="preserve"> </w:t>
            </w:r>
            <w:r w:rsidRPr="008B7A40">
              <w:rPr>
                <w:b/>
                <w:sz w:val="24"/>
              </w:rPr>
              <w:t>in</w:t>
            </w:r>
          </w:p>
          <w:p w14:paraId="3B659370" w14:textId="41A94F65" w:rsidR="005F0039" w:rsidRPr="008B7A40" w:rsidRDefault="005F0039" w:rsidP="005F0039">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C16A9" w:rsidRPr="008B7A40">
              <w:rPr>
                <w:b/>
                <w:sz w:val="24"/>
              </w:rPr>
              <w:t xml:space="preserve"> </w:t>
            </w:r>
            <w:r w:rsidR="00AA75BD" w:rsidRPr="008B7A40">
              <w:rPr>
                <w:b/>
                <w:bCs/>
                <w:sz w:val="24"/>
              </w:rPr>
              <w:t>2023-24</w:t>
            </w:r>
          </w:p>
        </w:tc>
      </w:tr>
      <w:tr w:rsidR="008B7A40" w:rsidRPr="008B7A40" w14:paraId="05C07E8F" w14:textId="77777777" w:rsidTr="005F0039">
        <w:tc>
          <w:tcPr>
            <w:tcW w:w="5670" w:type="dxa"/>
            <w:gridSpan w:val="2"/>
            <w:vMerge/>
          </w:tcPr>
          <w:p w14:paraId="27A2D871" w14:textId="77777777" w:rsidR="005F0039" w:rsidRPr="008B7A40" w:rsidRDefault="005F0039" w:rsidP="005F0039">
            <w:pPr>
              <w:tabs>
                <w:tab w:val="left" w:pos="15030"/>
              </w:tabs>
              <w:ind w:right="63"/>
              <w:contextualSpacing/>
              <w:jc w:val="right"/>
              <w:rPr>
                <w:b/>
              </w:rPr>
            </w:pPr>
          </w:p>
        </w:tc>
        <w:tc>
          <w:tcPr>
            <w:tcW w:w="1710" w:type="dxa"/>
            <w:vAlign w:val="center"/>
          </w:tcPr>
          <w:p w14:paraId="2D56308F" w14:textId="77777777" w:rsidR="005F0039" w:rsidRPr="008B7A40" w:rsidRDefault="005F0039" w:rsidP="005F0039">
            <w:pPr>
              <w:ind w:right="-153" w:hanging="137"/>
              <w:contextualSpacing/>
              <w:jc w:val="center"/>
              <w:rPr>
                <w:b/>
                <w:sz w:val="24"/>
              </w:rPr>
            </w:pPr>
            <w:r w:rsidRPr="008B7A40">
              <w:rPr>
                <w:b/>
                <w:sz w:val="24"/>
              </w:rPr>
              <w:t>State Fund Expenditure</w:t>
            </w:r>
          </w:p>
        </w:tc>
        <w:tc>
          <w:tcPr>
            <w:tcW w:w="1890" w:type="dxa"/>
            <w:vAlign w:val="center"/>
          </w:tcPr>
          <w:p w14:paraId="5E9198B1" w14:textId="77777777" w:rsidR="005F0039" w:rsidRPr="008B7A40" w:rsidRDefault="005F0039" w:rsidP="005F0039">
            <w:pPr>
              <w:ind w:left="-81" w:right="-51"/>
              <w:contextualSpacing/>
              <w:jc w:val="center"/>
              <w:rPr>
                <w:b/>
              </w:rPr>
            </w:pPr>
            <w:r w:rsidRPr="008B7A40">
              <w:rPr>
                <w:b/>
              </w:rPr>
              <w:t>Central Assistance (including CSS/CS)</w:t>
            </w:r>
          </w:p>
        </w:tc>
        <w:tc>
          <w:tcPr>
            <w:tcW w:w="1620" w:type="dxa"/>
            <w:vAlign w:val="center"/>
          </w:tcPr>
          <w:p w14:paraId="129BA7BA" w14:textId="77777777" w:rsidR="005F0039" w:rsidRPr="008B7A40" w:rsidRDefault="005F0039" w:rsidP="005F0039">
            <w:pPr>
              <w:contextualSpacing/>
              <w:jc w:val="center"/>
              <w:rPr>
                <w:b/>
                <w:sz w:val="24"/>
              </w:rPr>
            </w:pPr>
            <w:r w:rsidRPr="008B7A40">
              <w:rPr>
                <w:b/>
                <w:bCs/>
                <w:sz w:val="24"/>
              </w:rPr>
              <w:t>TOTAL</w:t>
            </w:r>
          </w:p>
        </w:tc>
        <w:tc>
          <w:tcPr>
            <w:tcW w:w="1530" w:type="dxa"/>
            <w:vMerge/>
          </w:tcPr>
          <w:p w14:paraId="787E53D9" w14:textId="77777777" w:rsidR="005F0039" w:rsidRPr="008B7A40" w:rsidRDefault="005F0039" w:rsidP="005F0039">
            <w:pPr>
              <w:tabs>
                <w:tab w:val="left" w:pos="15030"/>
              </w:tabs>
              <w:ind w:right="63"/>
              <w:contextualSpacing/>
              <w:jc w:val="right"/>
              <w:rPr>
                <w:b/>
              </w:rPr>
            </w:pPr>
          </w:p>
        </w:tc>
        <w:tc>
          <w:tcPr>
            <w:tcW w:w="1890" w:type="dxa"/>
            <w:vMerge/>
          </w:tcPr>
          <w:p w14:paraId="21639E66" w14:textId="77777777" w:rsidR="005F0039" w:rsidRPr="008B7A40" w:rsidRDefault="005F0039" w:rsidP="005F0039">
            <w:pPr>
              <w:tabs>
                <w:tab w:val="left" w:pos="15030"/>
              </w:tabs>
              <w:ind w:right="63"/>
              <w:contextualSpacing/>
              <w:jc w:val="right"/>
              <w:rPr>
                <w:b/>
              </w:rPr>
            </w:pPr>
          </w:p>
        </w:tc>
      </w:tr>
      <w:tr w:rsidR="008B7A40" w:rsidRPr="008B7A40" w14:paraId="277E9418" w14:textId="77777777" w:rsidTr="00EB55B9">
        <w:tc>
          <w:tcPr>
            <w:tcW w:w="990" w:type="dxa"/>
            <w:vAlign w:val="center"/>
          </w:tcPr>
          <w:p w14:paraId="44C3DCB6" w14:textId="77777777" w:rsidR="005F0039" w:rsidRPr="008B7A40" w:rsidRDefault="005F0039" w:rsidP="005F0039">
            <w:pPr>
              <w:contextualSpacing/>
              <w:jc w:val="center"/>
              <w:rPr>
                <w:b/>
                <w:sz w:val="24"/>
              </w:rPr>
            </w:pPr>
            <w:r w:rsidRPr="008B7A40">
              <w:rPr>
                <w:b/>
                <w:sz w:val="24"/>
              </w:rPr>
              <w:t>A.</w:t>
            </w:r>
          </w:p>
        </w:tc>
        <w:tc>
          <w:tcPr>
            <w:tcW w:w="13320" w:type="dxa"/>
            <w:gridSpan w:val="6"/>
            <w:vAlign w:val="center"/>
          </w:tcPr>
          <w:p w14:paraId="28F704C4" w14:textId="77777777" w:rsidR="005F0039" w:rsidRPr="008B7A40" w:rsidRDefault="005F0039" w:rsidP="005F0039">
            <w:pPr>
              <w:tabs>
                <w:tab w:val="left" w:pos="15030"/>
              </w:tabs>
              <w:ind w:right="63"/>
              <w:contextualSpacing/>
              <w:rPr>
                <w:b/>
              </w:rPr>
            </w:pPr>
            <w:r w:rsidRPr="008B7A40">
              <w:rPr>
                <w:b/>
                <w:sz w:val="24"/>
              </w:rPr>
              <w:t>GENERAL SERVICES</w:t>
            </w:r>
            <w:r w:rsidR="00FF5921" w:rsidRPr="008B7A40">
              <w:rPr>
                <w:b/>
                <w:sz w:val="24"/>
              </w:rPr>
              <w:t>- contd.</w:t>
            </w:r>
          </w:p>
        </w:tc>
      </w:tr>
      <w:tr w:rsidR="008B7A40" w:rsidRPr="008B7A40" w14:paraId="6CA3E14B" w14:textId="77777777" w:rsidTr="00EB55B9">
        <w:tc>
          <w:tcPr>
            <w:tcW w:w="990" w:type="dxa"/>
          </w:tcPr>
          <w:p w14:paraId="3E041BBC" w14:textId="77777777" w:rsidR="005F0039" w:rsidRPr="008B7A40" w:rsidRDefault="005F0039" w:rsidP="005F0039">
            <w:pPr>
              <w:contextualSpacing/>
              <w:jc w:val="center"/>
              <w:rPr>
                <w:b/>
                <w:iCs/>
                <w:sz w:val="24"/>
              </w:rPr>
            </w:pPr>
            <w:r w:rsidRPr="008B7A40">
              <w:rPr>
                <w:b/>
                <w:iCs/>
                <w:sz w:val="24"/>
              </w:rPr>
              <w:t>(a)</w:t>
            </w:r>
          </w:p>
        </w:tc>
        <w:tc>
          <w:tcPr>
            <w:tcW w:w="13320" w:type="dxa"/>
            <w:gridSpan w:val="6"/>
          </w:tcPr>
          <w:p w14:paraId="3EA8CBEC" w14:textId="77777777" w:rsidR="005F0039" w:rsidRPr="008B7A40" w:rsidRDefault="005F0039" w:rsidP="005F0039">
            <w:pPr>
              <w:tabs>
                <w:tab w:val="left" w:pos="15030"/>
              </w:tabs>
              <w:ind w:right="63"/>
              <w:contextualSpacing/>
              <w:rPr>
                <w:b/>
              </w:rPr>
            </w:pPr>
            <w:r w:rsidRPr="008B7A40">
              <w:rPr>
                <w:b/>
                <w:iCs/>
                <w:sz w:val="24"/>
              </w:rPr>
              <w:t>Organs</w:t>
            </w:r>
            <w:r w:rsidRPr="008B7A40">
              <w:rPr>
                <w:b/>
                <w:i/>
                <w:sz w:val="24"/>
              </w:rPr>
              <w:t xml:space="preserve"> of State</w:t>
            </w:r>
            <w:r w:rsidR="00FF5921" w:rsidRPr="008B7A40">
              <w:rPr>
                <w:b/>
                <w:i/>
                <w:sz w:val="24"/>
              </w:rPr>
              <w:t>- contd.</w:t>
            </w:r>
          </w:p>
        </w:tc>
      </w:tr>
      <w:tr w:rsidR="008B7A40" w:rsidRPr="008B7A40" w14:paraId="0489AAA2" w14:textId="77777777" w:rsidTr="00EB55B9">
        <w:tc>
          <w:tcPr>
            <w:tcW w:w="990" w:type="dxa"/>
          </w:tcPr>
          <w:p w14:paraId="6606DBCD" w14:textId="77777777" w:rsidR="005F0039" w:rsidRPr="008B7A40" w:rsidRDefault="005F0039" w:rsidP="005F0039">
            <w:pPr>
              <w:spacing w:line="228" w:lineRule="auto"/>
              <w:jc w:val="center"/>
              <w:rPr>
                <w:b/>
                <w:sz w:val="24"/>
              </w:rPr>
            </w:pPr>
            <w:r w:rsidRPr="008B7A40">
              <w:rPr>
                <w:b/>
                <w:sz w:val="24"/>
              </w:rPr>
              <w:t>2013</w:t>
            </w:r>
          </w:p>
        </w:tc>
        <w:tc>
          <w:tcPr>
            <w:tcW w:w="13320" w:type="dxa"/>
            <w:gridSpan w:val="6"/>
          </w:tcPr>
          <w:p w14:paraId="302B347F" w14:textId="77777777" w:rsidR="005F0039" w:rsidRPr="008B7A40" w:rsidRDefault="005F0039" w:rsidP="005F0039">
            <w:r w:rsidRPr="008B7A40">
              <w:rPr>
                <w:b/>
                <w:sz w:val="24"/>
              </w:rPr>
              <w:t>Council of Ministers</w:t>
            </w:r>
          </w:p>
        </w:tc>
      </w:tr>
      <w:tr w:rsidR="008B7A40" w:rsidRPr="008B7A40" w14:paraId="485F3D98" w14:textId="77777777" w:rsidTr="00EB55B9">
        <w:tc>
          <w:tcPr>
            <w:tcW w:w="990" w:type="dxa"/>
            <w:vAlign w:val="center"/>
          </w:tcPr>
          <w:p w14:paraId="3063A8B3" w14:textId="77777777" w:rsidR="00CB2ACF" w:rsidRPr="008B7A40" w:rsidRDefault="00CB2ACF" w:rsidP="00CB2ACF">
            <w:pPr>
              <w:spacing w:line="228" w:lineRule="auto"/>
              <w:jc w:val="center"/>
              <w:rPr>
                <w:sz w:val="24"/>
              </w:rPr>
            </w:pPr>
            <w:r w:rsidRPr="008B7A40">
              <w:rPr>
                <w:sz w:val="24"/>
              </w:rPr>
              <w:t>101</w:t>
            </w:r>
          </w:p>
        </w:tc>
        <w:tc>
          <w:tcPr>
            <w:tcW w:w="4680" w:type="dxa"/>
          </w:tcPr>
          <w:p w14:paraId="7A4B9611" w14:textId="77777777" w:rsidR="00CB2ACF" w:rsidRPr="008B7A40" w:rsidRDefault="00CB2ACF" w:rsidP="00CB2ACF">
            <w:pPr>
              <w:spacing w:line="228" w:lineRule="auto"/>
              <w:rPr>
                <w:sz w:val="24"/>
              </w:rPr>
            </w:pPr>
            <w:r w:rsidRPr="008B7A40">
              <w:rPr>
                <w:sz w:val="24"/>
              </w:rPr>
              <w:t>Salary of Ministers and Deputy Ministers</w:t>
            </w:r>
          </w:p>
        </w:tc>
        <w:tc>
          <w:tcPr>
            <w:tcW w:w="1710" w:type="dxa"/>
            <w:vAlign w:val="bottom"/>
          </w:tcPr>
          <w:p w14:paraId="40C90F79" w14:textId="3D5A9E51" w:rsidR="00CB2ACF" w:rsidRPr="008B7A40" w:rsidRDefault="00CB2ACF" w:rsidP="00CB2ACF">
            <w:pPr>
              <w:jc w:val="right"/>
              <w:rPr>
                <w:sz w:val="24"/>
              </w:rPr>
            </w:pPr>
            <w:r w:rsidRPr="008B7A40">
              <w:rPr>
                <w:sz w:val="24"/>
              </w:rPr>
              <w:t>102.72</w:t>
            </w:r>
          </w:p>
        </w:tc>
        <w:tc>
          <w:tcPr>
            <w:tcW w:w="1890" w:type="dxa"/>
            <w:vAlign w:val="bottom"/>
          </w:tcPr>
          <w:p w14:paraId="7C637430" w14:textId="50689938" w:rsidR="00CB2ACF" w:rsidRPr="008B7A40" w:rsidRDefault="00CB2ACF" w:rsidP="00CB2ACF">
            <w:pPr>
              <w:jc w:val="right"/>
              <w:rPr>
                <w:sz w:val="24"/>
              </w:rPr>
            </w:pPr>
            <w:r w:rsidRPr="008B7A40">
              <w:rPr>
                <w:sz w:val="24"/>
              </w:rPr>
              <w:t>0.00</w:t>
            </w:r>
          </w:p>
        </w:tc>
        <w:tc>
          <w:tcPr>
            <w:tcW w:w="1620" w:type="dxa"/>
            <w:vAlign w:val="bottom"/>
          </w:tcPr>
          <w:p w14:paraId="0E6D5079" w14:textId="2A5FA3BE" w:rsidR="00CB2ACF" w:rsidRPr="008B7A40" w:rsidRDefault="00CB2ACF" w:rsidP="00CB2ACF">
            <w:pPr>
              <w:jc w:val="right"/>
              <w:rPr>
                <w:sz w:val="24"/>
              </w:rPr>
            </w:pPr>
            <w:r w:rsidRPr="008B7A40">
              <w:rPr>
                <w:sz w:val="24"/>
              </w:rPr>
              <w:t>102.72</w:t>
            </w:r>
          </w:p>
        </w:tc>
        <w:tc>
          <w:tcPr>
            <w:tcW w:w="1530" w:type="dxa"/>
            <w:vAlign w:val="bottom"/>
          </w:tcPr>
          <w:p w14:paraId="12B4EF54" w14:textId="19EF8603" w:rsidR="00CB2ACF" w:rsidRPr="008B7A40" w:rsidRDefault="00CB2ACF" w:rsidP="00CB2ACF">
            <w:pPr>
              <w:jc w:val="right"/>
              <w:rPr>
                <w:sz w:val="24"/>
              </w:rPr>
            </w:pPr>
            <w:r w:rsidRPr="008B7A40">
              <w:rPr>
                <w:sz w:val="24"/>
              </w:rPr>
              <w:t>120.12</w:t>
            </w:r>
          </w:p>
        </w:tc>
        <w:tc>
          <w:tcPr>
            <w:tcW w:w="1890" w:type="dxa"/>
            <w:vAlign w:val="bottom"/>
          </w:tcPr>
          <w:p w14:paraId="424E13ED" w14:textId="1EB7D53F" w:rsidR="00CB2ACF" w:rsidRPr="008B7A40" w:rsidRDefault="00BE2D0D" w:rsidP="00CB2ACF">
            <w:pPr>
              <w:jc w:val="right"/>
              <w:rPr>
                <w:sz w:val="24"/>
              </w:rPr>
            </w:pPr>
            <w:r w:rsidRPr="008B7A40">
              <w:rPr>
                <w:sz w:val="24"/>
              </w:rPr>
              <w:t>(-) 14.49</w:t>
            </w:r>
          </w:p>
        </w:tc>
      </w:tr>
      <w:tr w:rsidR="008B7A40" w:rsidRPr="008B7A40" w14:paraId="0B4BF762" w14:textId="77777777" w:rsidTr="00EB55B9">
        <w:tc>
          <w:tcPr>
            <w:tcW w:w="990" w:type="dxa"/>
          </w:tcPr>
          <w:p w14:paraId="08CAC989" w14:textId="77777777" w:rsidR="00CB2ACF" w:rsidRPr="008B7A40" w:rsidRDefault="00CB2ACF" w:rsidP="00CB2ACF">
            <w:pPr>
              <w:spacing w:line="228" w:lineRule="auto"/>
              <w:jc w:val="center"/>
              <w:rPr>
                <w:sz w:val="24"/>
              </w:rPr>
            </w:pPr>
            <w:r w:rsidRPr="008B7A40">
              <w:rPr>
                <w:sz w:val="24"/>
              </w:rPr>
              <w:t>102</w:t>
            </w:r>
          </w:p>
        </w:tc>
        <w:tc>
          <w:tcPr>
            <w:tcW w:w="4680" w:type="dxa"/>
          </w:tcPr>
          <w:p w14:paraId="66A25406" w14:textId="77777777" w:rsidR="00CB2ACF" w:rsidRPr="008B7A40" w:rsidRDefault="00CB2ACF" w:rsidP="00CB2ACF">
            <w:pPr>
              <w:spacing w:line="228" w:lineRule="auto"/>
              <w:rPr>
                <w:sz w:val="24"/>
              </w:rPr>
            </w:pPr>
            <w:r w:rsidRPr="008B7A40">
              <w:rPr>
                <w:sz w:val="24"/>
              </w:rPr>
              <w:t>Sumptuary and other Allowances</w:t>
            </w:r>
          </w:p>
        </w:tc>
        <w:tc>
          <w:tcPr>
            <w:tcW w:w="1710" w:type="dxa"/>
            <w:vAlign w:val="bottom"/>
          </w:tcPr>
          <w:p w14:paraId="7C7E606A" w14:textId="2A4BBC41" w:rsidR="00CB2ACF" w:rsidRPr="008B7A40" w:rsidRDefault="00CB2ACF" w:rsidP="00CB2ACF">
            <w:pPr>
              <w:jc w:val="right"/>
              <w:rPr>
                <w:sz w:val="24"/>
              </w:rPr>
            </w:pPr>
            <w:r w:rsidRPr="008B7A40">
              <w:rPr>
                <w:sz w:val="24"/>
              </w:rPr>
              <w:t>342.60</w:t>
            </w:r>
          </w:p>
        </w:tc>
        <w:tc>
          <w:tcPr>
            <w:tcW w:w="1890" w:type="dxa"/>
            <w:vAlign w:val="bottom"/>
          </w:tcPr>
          <w:p w14:paraId="1745B47A" w14:textId="0FAC67CC" w:rsidR="00CB2ACF" w:rsidRPr="008B7A40" w:rsidRDefault="00CB2ACF" w:rsidP="00CB2ACF">
            <w:pPr>
              <w:jc w:val="right"/>
              <w:rPr>
                <w:sz w:val="24"/>
              </w:rPr>
            </w:pPr>
            <w:r w:rsidRPr="008B7A40">
              <w:rPr>
                <w:sz w:val="24"/>
              </w:rPr>
              <w:t>0.00</w:t>
            </w:r>
          </w:p>
        </w:tc>
        <w:tc>
          <w:tcPr>
            <w:tcW w:w="1620" w:type="dxa"/>
            <w:vAlign w:val="bottom"/>
          </w:tcPr>
          <w:p w14:paraId="68296A6F" w14:textId="32196719" w:rsidR="00CB2ACF" w:rsidRPr="008B7A40" w:rsidRDefault="00CB2ACF" w:rsidP="00CB2ACF">
            <w:pPr>
              <w:jc w:val="right"/>
              <w:rPr>
                <w:sz w:val="24"/>
              </w:rPr>
            </w:pPr>
            <w:r w:rsidRPr="008B7A40">
              <w:rPr>
                <w:sz w:val="24"/>
              </w:rPr>
              <w:t>342.60</w:t>
            </w:r>
          </w:p>
        </w:tc>
        <w:tc>
          <w:tcPr>
            <w:tcW w:w="1530" w:type="dxa"/>
            <w:vAlign w:val="bottom"/>
          </w:tcPr>
          <w:p w14:paraId="17E5146B" w14:textId="14F4DB63" w:rsidR="00CB2ACF" w:rsidRPr="008B7A40" w:rsidRDefault="00CB2ACF" w:rsidP="00CB2ACF">
            <w:pPr>
              <w:jc w:val="right"/>
              <w:rPr>
                <w:sz w:val="24"/>
              </w:rPr>
            </w:pPr>
            <w:r w:rsidRPr="008B7A40">
              <w:rPr>
                <w:sz w:val="24"/>
              </w:rPr>
              <w:t>348.94</w:t>
            </w:r>
          </w:p>
        </w:tc>
        <w:tc>
          <w:tcPr>
            <w:tcW w:w="1890" w:type="dxa"/>
            <w:vAlign w:val="bottom"/>
          </w:tcPr>
          <w:p w14:paraId="4A4D1C85" w14:textId="543A81E4" w:rsidR="00CB2ACF" w:rsidRPr="008B7A40" w:rsidRDefault="00BE2D0D" w:rsidP="00CB2ACF">
            <w:pPr>
              <w:jc w:val="right"/>
              <w:rPr>
                <w:sz w:val="24"/>
              </w:rPr>
            </w:pPr>
            <w:r w:rsidRPr="008B7A40">
              <w:rPr>
                <w:sz w:val="24"/>
              </w:rPr>
              <w:t>(-) 1.82</w:t>
            </w:r>
          </w:p>
        </w:tc>
      </w:tr>
      <w:tr w:rsidR="008B7A40" w:rsidRPr="008B7A40" w14:paraId="7053AAE2" w14:textId="77777777" w:rsidTr="00EB55B9">
        <w:tc>
          <w:tcPr>
            <w:tcW w:w="990" w:type="dxa"/>
          </w:tcPr>
          <w:p w14:paraId="7C5E0EA4" w14:textId="77777777" w:rsidR="00CB2ACF" w:rsidRPr="008B7A40" w:rsidRDefault="00CB2ACF" w:rsidP="00CB2ACF">
            <w:pPr>
              <w:spacing w:line="228" w:lineRule="auto"/>
              <w:jc w:val="center"/>
              <w:rPr>
                <w:sz w:val="24"/>
              </w:rPr>
            </w:pPr>
            <w:r w:rsidRPr="008B7A40">
              <w:rPr>
                <w:sz w:val="24"/>
              </w:rPr>
              <w:t>105</w:t>
            </w:r>
          </w:p>
        </w:tc>
        <w:tc>
          <w:tcPr>
            <w:tcW w:w="4680" w:type="dxa"/>
          </w:tcPr>
          <w:p w14:paraId="3F649194" w14:textId="77777777" w:rsidR="00CB2ACF" w:rsidRPr="008B7A40" w:rsidRDefault="00CB2ACF" w:rsidP="00CB2ACF">
            <w:pPr>
              <w:spacing w:line="228" w:lineRule="auto"/>
              <w:rPr>
                <w:sz w:val="24"/>
              </w:rPr>
            </w:pPr>
            <w:r w:rsidRPr="008B7A40">
              <w:rPr>
                <w:sz w:val="24"/>
              </w:rPr>
              <w:t>Discretionary Grant by Ministers</w:t>
            </w:r>
          </w:p>
        </w:tc>
        <w:tc>
          <w:tcPr>
            <w:tcW w:w="1710" w:type="dxa"/>
            <w:vAlign w:val="bottom"/>
          </w:tcPr>
          <w:p w14:paraId="1031B91B" w14:textId="36B223B1" w:rsidR="00CB2ACF" w:rsidRPr="008B7A40" w:rsidRDefault="00CB2ACF" w:rsidP="00CB2ACF">
            <w:pPr>
              <w:jc w:val="right"/>
              <w:rPr>
                <w:sz w:val="24"/>
              </w:rPr>
            </w:pPr>
            <w:r w:rsidRPr="008B7A40">
              <w:rPr>
                <w:sz w:val="24"/>
              </w:rPr>
              <w:t>10,807.99</w:t>
            </w:r>
          </w:p>
        </w:tc>
        <w:tc>
          <w:tcPr>
            <w:tcW w:w="1890" w:type="dxa"/>
            <w:vAlign w:val="bottom"/>
          </w:tcPr>
          <w:p w14:paraId="5E96E838" w14:textId="155E8D93" w:rsidR="00CB2ACF" w:rsidRPr="008B7A40" w:rsidRDefault="00CB2ACF" w:rsidP="00CB2ACF">
            <w:pPr>
              <w:jc w:val="right"/>
              <w:rPr>
                <w:sz w:val="24"/>
              </w:rPr>
            </w:pPr>
            <w:r w:rsidRPr="008B7A40">
              <w:rPr>
                <w:sz w:val="24"/>
              </w:rPr>
              <w:t>0.00</w:t>
            </w:r>
          </w:p>
        </w:tc>
        <w:tc>
          <w:tcPr>
            <w:tcW w:w="1620" w:type="dxa"/>
            <w:vAlign w:val="bottom"/>
          </w:tcPr>
          <w:p w14:paraId="5E579B03" w14:textId="1394F0F8" w:rsidR="00CB2ACF" w:rsidRPr="008B7A40" w:rsidRDefault="00CB2ACF" w:rsidP="00CB2ACF">
            <w:pPr>
              <w:jc w:val="right"/>
              <w:rPr>
                <w:sz w:val="24"/>
              </w:rPr>
            </w:pPr>
            <w:r w:rsidRPr="008B7A40">
              <w:rPr>
                <w:sz w:val="24"/>
              </w:rPr>
              <w:t>10,807.99</w:t>
            </w:r>
          </w:p>
        </w:tc>
        <w:tc>
          <w:tcPr>
            <w:tcW w:w="1530" w:type="dxa"/>
            <w:vAlign w:val="bottom"/>
          </w:tcPr>
          <w:p w14:paraId="61E2A6CB" w14:textId="10912495" w:rsidR="00CB2ACF" w:rsidRPr="008B7A40" w:rsidRDefault="00CB2ACF" w:rsidP="00CB2ACF">
            <w:pPr>
              <w:jc w:val="right"/>
              <w:rPr>
                <w:sz w:val="24"/>
              </w:rPr>
            </w:pPr>
            <w:r w:rsidRPr="008B7A40">
              <w:rPr>
                <w:sz w:val="24"/>
              </w:rPr>
              <w:t>13,689.77</w:t>
            </w:r>
          </w:p>
        </w:tc>
        <w:tc>
          <w:tcPr>
            <w:tcW w:w="1890" w:type="dxa"/>
            <w:vAlign w:val="bottom"/>
          </w:tcPr>
          <w:p w14:paraId="4F259861" w14:textId="6395EA82" w:rsidR="00CB2ACF" w:rsidRPr="008B7A40" w:rsidRDefault="00BE2D0D" w:rsidP="00CB2ACF">
            <w:pPr>
              <w:jc w:val="right"/>
              <w:rPr>
                <w:sz w:val="24"/>
              </w:rPr>
            </w:pPr>
            <w:r w:rsidRPr="008B7A40">
              <w:rPr>
                <w:sz w:val="24"/>
              </w:rPr>
              <w:t>(-) 21.05</w:t>
            </w:r>
          </w:p>
        </w:tc>
      </w:tr>
      <w:tr w:rsidR="008B7A40" w:rsidRPr="008B7A40" w14:paraId="03153360" w14:textId="77777777" w:rsidTr="00EB55B9">
        <w:tc>
          <w:tcPr>
            <w:tcW w:w="990" w:type="dxa"/>
          </w:tcPr>
          <w:p w14:paraId="54CFA4A6" w14:textId="77777777" w:rsidR="00CB2ACF" w:rsidRPr="008B7A40" w:rsidRDefault="00CB2ACF" w:rsidP="00CB2ACF">
            <w:pPr>
              <w:spacing w:line="228" w:lineRule="auto"/>
              <w:jc w:val="center"/>
              <w:rPr>
                <w:sz w:val="24"/>
              </w:rPr>
            </w:pPr>
            <w:r w:rsidRPr="008B7A40">
              <w:rPr>
                <w:sz w:val="24"/>
              </w:rPr>
              <w:t>108</w:t>
            </w:r>
          </w:p>
        </w:tc>
        <w:tc>
          <w:tcPr>
            <w:tcW w:w="4680" w:type="dxa"/>
          </w:tcPr>
          <w:p w14:paraId="3CEC5A95" w14:textId="77777777" w:rsidR="00CB2ACF" w:rsidRPr="008B7A40" w:rsidRDefault="00CB2ACF" w:rsidP="00CB2ACF">
            <w:pPr>
              <w:spacing w:line="228" w:lineRule="auto"/>
              <w:rPr>
                <w:sz w:val="24"/>
              </w:rPr>
            </w:pPr>
            <w:r w:rsidRPr="008B7A40">
              <w:rPr>
                <w:sz w:val="24"/>
              </w:rPr>
              <w:t>Tour Expenses</w:t>
            </w:r>
          </w:p>
        </w:tc>
        <w:tc>
          <w:tcPr>
            <w:tcW w:w="1710" w:type="dxa"/>
            <w:vAlign w:val="bottom"/>
          </w:tcPr>
          <w:p w14:paraId="525BDDA5" w14:textId="404BCADC" w:rsidR="00CB2ACF" w:rsidRPr="008B7A40" w:rsidRDefault="00CB2ACF" w:rsidP="00CB2ACF">
            <w:pPr>
              <w:jc w:val="right"/>
              <w:rPr>
                <w:sz w:val="24"/>
              </w:rPr>
            </w:pPr>
            <w:r w:rsidRPr="008B7A40">
              <w:rPr>
                <w:sz w:val="24"/>
              </w:rPr>
              <w:t>1,142.45</w:t>
            </w:r>
          </w:p>
        </w:tc>
        <w:tc>
          <w:tcPr>
            <w:tcW w:w="1890" w:type="dxa"/>
            <w:vAlign w:val="bottom"/>
          </w:tcPr>
          <w:p w14:paraId="2952E2C7" w14:textId="677FA9DE" w:rsidR="00CB2ACF" w:rsidRPr="008B7A40" w:rsidRDefault="00CB2ACF" w:rsidP="00CB2ACF">
            <w:pPr>
              <w:jc w:val="right"/>
              <w:rPr>
                <w:sz w:val="24"/>
              </w:rPr>
            </w:pPr>
            <w:r w:rsidRPr="008B7A40">
              <w:rPr>
                <w:sz w:val="24"/>
              </w:rPr>
              <w:t>0.00</w:t>
            </w:r>
          </w:p>
        </w:tc>
        <w:tc>
          <w:tcPr>
            <w:tcW w:w="1620" w:type="dxa"/>
            <w:vAlign w:val="bottom"/>
          </w:tcPr>
          <w:p w14:paraId="6BD2ABFB" w14:textId="53ED0720" w:rsidR="00CB2ACF" w:rsidRPr="008B7A40" w:rsidRDefault="00CB2ACF" w:rsidP="00CB2ACF">
            <w:pPr>
              <w:jc w:val="right"/>
              <w:rPr>
                <w:sz w:val="24"/>
              </w:rPr>
            </w:pPr>
            <w:r w:rsidRPr="008B7A40">
              <w:rPr>
                <w:sz w:val="24"/>
              </w:rPr>
              <w:t>1,142.45</w:t>
            </w:r>
          </w:p>
        </w:tc>
        <w:tc>
          <w:tcPr>
            <w:tcW w:w="1530" w:type="dxa"/>
            <w:vAlign w:val="bottom"/>
          </w:tcPr>
          <w:p w14:paraId="0C1CA529" w14:textId="2B3523C6" w:rsidR="00CB2ACF" w:rsidRPr="008B7A40" w:rsidRDefault="00CB2ACF" w:rsidP="00CB2ACF">
            <w:pPr>
              <w:jc w:val="right"/>
              <w:rPr>
                <w:sz w:val="24"/>
              </w:rPr>
            </w:pPr>
            <w:r w:rsidRPr="008B7A40">
              <w:rPr>
                <w:sz w:val="24"/>
              </w:rPr>
              <w:t>1,018.40</w:t>
            </w:r>
          </w:p>
        </w:tc>
        <w:tc>
          <w:tcPr>
            <w:tcW w:w="1890" w:type="dxa"/>
            <w:vAlign w:val="bottom"/>
          </w:tcPr>
          <w:p w14:paraId="41F8DBCE" w14:textId="2631D5F1" w:rsidR="00CB2ACF" w:rsidRPr="008B7A40" w:rsidRDefault="00BE2D0D" w:rsidP="00CB2ACF">
            <w:pPr>
              <w:jc w:val="right"/>
              <w:rPr>
                <w:sz w:val="24"/>
              </w:rPr>
            </w:pPr>
            <w:r w:rsidRPr="008B7A40">
              <w:rPr>
                <w:sz w:val="24"/>
              </w:rPr>
              <w:t>(+) 12.18</w:t>
            </w:r>
          </w:p>
        </w:tc>
      </w:tr>
      <w:tr w:rsidR="008B7A40" w:rsidRPr="008B7A40" w14:paraId="3956C94B" w14:textId="77777777" w:rsidTr="00EB55B9">
        <w:tc>
          <w:tcPr>
            <w:tcW w:w="990" w:type="dxa"/>
          </w:tcPr>
          <w:p w14:paraId="5F608C91" w14:textId="77777777" w:rsidR="00CB2ACF" w:rsidRPr="008B7A40" w:rsidRDefault="00CB2ACF" w:rsidP="00CB2ACF">
            <w:pPr>
              <w:spacing w:line="228" w:lineRule="auto"/>
              <w:jc w:val="center"/>
              <w:rPr>
                <w:sz w:val="24"/>
              </w:rPr>
            </w:pPr>
            <w:r w:rsidRPr="008B7A40">
              <w:rPr>
                <w:sz w:val="24"/>
              </w:rPr>
              <w:t>800</w:t>
            </w:r>
          </w:p>
        </w:tc>
        <w:tc>
          <w:tcPr>
            <w:tcW w:w="4680" w:type="dxa"/>
          </w:tcPr>
          <w:p w14:paraId="15FD7457" w14:textId="77777777" w:rsidR="00CB2ACF" w:rsidRPr="008B7A40" w:rsidRDefault="00CB2ACF" w:rsidP="00CB2ACF">
            <w:pPr>
              <w:spacing w:line="228" w:lineRule="auto"/>
              <w:rPr>
                <w:sz w:val="24"/>
              </w:rPr>
            </w:pPr>
            <w:r w:rsidRPr="008B7A40">
              <w:rPr>
                <w:sz w:val="24"/>
              </w:rPr>
              <w:t>Other Expenditure</w:t>
            </w:r>
          </w:p>
        </w:tc>
        <w:tc>
          <w:tcPr>
            <w:tcW w:w="1710" w:type="dxa"/>
            <w:vAlign w:val="bottom"/>
          </w:tcPr>
          <w:p w14:paraId="3764FA08" w14:textId="5150822A" w:rsidR="00CB2ACF" w:rsidRPr="008B7A40" w:rsidRDefault="00CB2ACF" w:rsidP="00CB2ACF">
            <w:pPr>
              <w:jc w:val="right"/>
              <w:rPr>
                <w:sz w:val="24"/>
              </w:rPr>
            </w:pPr>
            <w:r w:rsidRPr="008B7A40">
              <w:rPr>
                <w:sz w:val="24"/>
              </w:rPr>
              <w:t>894.04</w:t>
            </w:r>
          </w:p>
        </w:tc>
        <w:tc>
          <w:tcPr>
            <w:tcW w:w="1890" w:type="dxa"/>
            <w:vAlign w:val="bottom"/>
          </w:tcPr>
          <w:p w14:paraId="37D8E93C" w14:textId="6FEBCCB5" w:rsidR="00CB2ACF" w:rsidRPr="008B7A40" w:rsidRDefault="00CB2ACF" w:rsidP="00CB2ACF">
            <w:pPr>
              <w:jc w:val="right"/>
              <w:rPr>
                <w:sz w:val="24"/>
              </w:rPr>
            </w:pPr>
            <w:r w:rsidRPr="008B7A40">
              <w:rPr>
                <w:sz w:val="24"/>
              </w:rPr>
              <w:t>0.00</w:t>
            </w:r>
          </w:p>
        </w:tc>
        <w:tc>
          <w:tcPr>
            <w:tcW w:w="1620" w:type="dxa"/>
            <w:vAlign w:val="bottom"/>
          </w:tcPr>
          <w:p w14:paraId="177884F5" w14:textId="473736D5" w:rsidR="00CB2ACF" w:rsidRPr="008B7A40" w:rsidRDefault="00CB2ACF" w:rsidP="00CB2ACF">
            <w:pPr>
              <w:jc w:val="right"/>
              <w:rPr>
                <w:sz w:val="24"/>
              </w:rPr>
            </w:pPr>
            <w:r w:rsidRPr="008B7A40">
              <w:rPr>
                <w:sz w:val="24"/>
              </w:rPr>
              <w:t>894.04</w:t>
            </w:r>
          </w:p>
        </w:tc>
        <w:tc>
          <w:tcPr>
            <w:tcW w:w="1530" w:type="dxa"/>
            <w:vAlign w:val="bottom"/>
          </w:tcPr>
          <w:p w14:paraId="05915C89" w14:textId="30AA2CE3" w:rsidR="00CB2ACF" w:rsidRPr="008B7A40" w:rsidRDefault="00CB2ACF" w:rsidP="00CB2ACF">
            <w:pPr>
              <w:jc w:val="right"/>
              <w:rPr>
                <w:sz w:val="24"/>
              </w:rPr>
            </w:pPr>
            <w:r w:rsidRPr="008B7A40">
              <w:rPr>
                <w:sz w:val="24"/>
              </w:rPr>
              <w:t>546.81</w:t>
            </w:r>
          </w:p>
        </w:tc>
        <w:tc>
          <w:tcPr>
            <w:tcW w:w="1890" w:type="dxa"/>
            <w:vAlign w:val="bottom"/>
          </w:tcPr>
          <w:p w14:paraId="3497A9B8" w14:textId="2A17B79F" w:rsidR="00CB2ACF" w:rsidRPr="008B7A40" w:rsidRDefault="00BE2D0D" w:rsidP="00CB2ACF">
            <w:pPr>
              <w:jc w:val="right"/>
              <w:rPr>
                <w:sz w:val="24"/>
              </w:rPr>
            </w:pPr>
            <w:r w:rsidRPr="008B7A40">
              <w:rPr>
                <w:sz w:val="24"/>
              </w:rPr>
              <w:t>(+) 63.50</w:t>
            </w:r>
          </w:p>
        </w:tc>
      </w:tr>
      <w:tr w:rsidR="008B7A40" w:rsidRPr="008B7A40" w14:paraId="095275C8" w14:textId="77777777" w:rsidTr="00EB55B9">
        <w:tc>
          <w:tcPr>
            <w:tcW w:w="990" w:type="dxa"/>
          </w:tcPr>
          <w:p w14:paraId="517506BB" w14:textId="77777777" w:rsidR="00CB2ACF" w:rsidRPr="008B7A40" w:rsidRDefault="00CB2ACF" w:rsidP="00CB2ACF">
            <w:pPr>
              <w:spacing w:line="228" w:lineRule="auto"/>
              <w:jc w:val="center"/>
            </w:pPr>
          </w:p>
        </w:tc>
        <w:tc>
          <w:tcPr>
            <w:tcW w:w="4680" w:type="dxa"/>
          </w:tcPr>
          <w:p w14:paraId="11900E86" w14:textId="22F3284E" w:rsidR="00CB2ACF" w:rsidRPr="008B7A40" w:rsidRDefault="00CB2ACF" w:rsidP="00CB2ACF">
            <w:pPr>
              <w:spacing w:line="228" w:lineRule="auto"/>
              <w:jc w:val="center"/>
              <w:rPr>
                <w:b/>
                <w:sz w:val="24"/>
              </w:rPr>
            </w:pPr>
            <w:r w:rsidRPr="008B7A40">
              <w:rPr>
                <w:b/>
                <w:sz w:val="24"/>
              </w:rPr>
              <w:t>TOTAL - 2013</w:t>
            </w:r>
          </w:p>
        </w:tc>
        <w:tc>
          <w:tcPr>
            <w:tcW w:w="1710" w:type="dxa"/>
            <w:vAlign w:val="bottom"/>
          </w:tcPr>
          <w:p w14:paraId="5E89F54F" w14:textId="0D84F230" w:rsidR="00CB2ACF" w:rsidRPr="008B7A40" w:rsidRDefault="00CB2ACF" w:rsidP="00CB2ACF">
            <w:pPr>
              <w:jc w:val="right"/>
              <w:rPr>
                <w:b/>
                <w:bCs/>
                <w:sz w:val="24"/>
              </w:rPr>
            </w:pPr>
            <w:r w:rsidRPr="008B7A40">
              <w:rPr>
                <w:b/>
                <w:bCs/>
                <w:sz w:val="24"/>
              </w:rPr>
              <w:t>13,289.80</w:t>
            </w:r>
          </w:p>
        </w:tc>
        <w:tc>
          <w:tcPr>
            <w:tcW w:w="1890" w:type="dxa"/>
            <w:vAlign w:val="bottom"/>
          </w:tcPr>
          <w:p w14:paraId="6D94AE3D" w14:textId="53972FCF" w:rsidR="00CB2ACF" w:rsidRPr="008B7A40" w:rsidRDefault="00CB2ACF" w:rsidP="00CB2ACF">
            <w:pPr>
              <w:jc w:val="right"/>
              <w:rPr>
                <w:b/>
                <w:bCs/>
                <w:sz w:val="24"/>
              </w:rPr>
            </w:pPr>
            <w:r w:rsidRPr="008B7A40">
              <w:rPr>
                <w:b/>
                <w:bCs/>
                <w:sz w:val="24"/>
              </w:rPr>
              <w:t>0.00</w:t>
            </w:r>
          </w:p>
        </w:tc>
        <w:tc>
          <w:tcPr>
            <w:tcW w:w="1620" w:type="dxa"/>
            <w:vAlign w:val="bottom"/>
          </w:tcPr>
          <w:p w14:paraId="7BED527E" w14:textId="2C3F6BE9" w:rsidR="00CB2ACF" w:rsidRPr="008B7A40" w:rsidRDefault="00CB2ACF" w:rsidP="00CB2ACF">
            <w:pPr>
              <w:jc w:val="right"/>
              <w:rPr>
                <w:b/>
                <w:bCs/>
                <w:sz w:val="24"/>
              </w:rPr>
            </w:pPr>
            <w:r w:rsidRPr="008B7A40">
              <w:rPr>
                <w:b/>
                <w:bCs/>
                <w:sz w:val="24"/>
              </w:rPr>
              <w:t>13,289.80</w:t>
            </w:r>
          </w:p>
        </w:tc>
        <w:tc>
          <w:tcPr>
            <w:tcW w:w="1530" w:type="dxa"/>
            <w:vAlign w:val="bottom"/>
          </w:tcPr>
          <w:p w14:paraId="5A82A12F" w14:textId="0B88BEA9" w:rsidR="00CB2ACF" w:rsidRPr="008B7A40" w:rsidRDefault="00CB2ACF" w:rsidP="00CB2ACF">
            <w:pPr>
              <w:jc w:val="right"/>
              <w:rPr>
                <w:b/>
                <w:bCs/>
                <w:sz w:val="24"/>
              </w:rPr>
            </w:pPr>
            <w:r w:rsidRPr="008B7A40">
              <w:rPr>
                <w:b/>
                <w:bCs/>
                <w:sz w:val="24"/>
              </w:rPr>
              <w:t>15,724.04</w:t>
            </w:r>
          </w:p>
        </w:tc>
        <w:tc>
          <w:tcPr>
            <w:tcW w:w="1890" w:type="dxa"/>
            <w:vAlign w:val="bottom"/>
          </w:tcPr>
          <w:p w14:paraId="606E7A30" w14:textId="5C809DD8" w:rsidR="00CB2ACF" w:rsidRPr="008B7A40" w:rsidRDefault="00BE2D0D" w:rsidP="00BE2D0D">
            <w:pPr>
              <w:pStyle w:val="ListParagraph"/>
              <w:jc w:val="right"/>
              <w:rPr>
                <w:b/>
              </w:rPr>
            </w:pPr>
            <w:r w:rsidRPr="008B7A40">
              <w:rPr>
                <w:b/>
              </w:rPr>
              <w:t>(-) 15.48</w:t>
            </w:r>
          </w:p>
        </w:tc>
      </w:tr>
      <w:tr w:rsidR="008B7A40" w:rsidRPr="008B7A40" w14:paraId="49A7F84B" w14:textId="77777777" w:rsidTr="00EB55B9">
        <w:tc>
          <w:tcPr>
            <w:tcW w:w="990" w:type="dxa"/>
          </w:tcPr>
          <w:p w14:paraId="3B7D342D" w14:textId="77777777" w:rsidR="00CB2ACF" w:rsidRPr="008B7A40" w:rsidRDefault="00CB2ACF" w:rsidP="00CB2ACF">
            <w:pPr>
              <w:spacing w:line="228" w:lineRule="auto"/>
              <w:jc w:val="center"/>
              <w:rPr>
                <w:b/>
                <w:sz w:val="24"/>
              </w:rPr>
            </w:pPr>
            <w:r w:rsidRPr="008B7A40">
              <w:rPr>
                <w:b/>
                <w:sz w:val="24"/>
              </w:rPr>
              <w:br w:type="page"/>
              <w:t>2014</w:t>
            </w:r>
          </w:p>
        </w:tc>
        <w:tc>
          <w:tcPr>
            <w:tcW w:w="13320" w:type="dxa"/>
            <w:gridSpan w:val="6"/>
          </w:tcPr>
          <w:p w14:paraId="4D4776DE" w14:textId="77777777" w:rsidR="00CB2ACF" w:rsidRPr="008B7A40" w:rsidRDefault="00CB2ACF" w:rsidP="00CB2ACF">
            <w:r w:rsidRPr="008B7A40">
              <w:rPr>
                <w:b/>
                <w:sz w:val="24"/>
              </w:rPr>
              <w:t>Administration of Justice</w:t>
            </w:r>
          </w:p>
        </w:tc>
      </w:tr>
      <w:tr w:rsidR="008B7A40" w:rsidRPr="008B7A40" w14:paraId="0BF82563" w14:textId="77777777" w:rsidTr="00EB55B9">
        <w:tc>
          <w:tcPr>
            <w:tcW w:w="990" w:type="dxa"/>
            <w:vAlign w:val="center"/>
          </w:tcPr>
          <w:p w14:paraId="4BED2053" w14:textId="77777777" w:rsidR="00CB2ACF" w:rsidRPr="008B7A40" w:rsidRDefault="00CB2ACF" w:rsidP="00CB2ACF">
            <w:pPr>
              <w:spacing w:line="228" w:lineRule="auto"/>
              <w:jc w:val="center"/>
              <w:rPr>
                <w:sz w:val="24"/>
              </w:rPr>
            </w:pPr>
            <w:r w:rsidRPr="008B7A40">
              <w:rPr>
                <w:sz w:val="24"/>
              </w:rPr>
              <w:t>102</w:t>
            </w:r>
          </w:p>
        </w:tc>
        <w:tc>
          <w:tcPr>
            <w:tcW w:w="4680" w:type="dxa"/>
            <w:vAlign w:val="center"/>
          </w:tcPr>
          <w:p w14:paraId="62FDEA24" w14:textId="77777777" w:rsidR="00CB2ACF" w:rsidRPr="008B7A40" w:rsidRDefault="00CB2ACF" w:rsidP="00CB2ACF">
            <w:pPr>
              <w:spacing w:line="228" w:lineRule="auto"/>
              <w:rPr>
                <w:sz w:val="24"/>
              </w:rPr>
            </w:pPr>
            <w:r w:rsidRPr="008B7A40">
              <w:rPr>
                <w:sz w:val="24"/>
              </w:rPr>
              <w:t>High Courts</w:t>
            </w:r>
          </w:p>
        </w:tc>
        <w:tc>
          <w:tcPr>
            <w:tcW w:w="1710" w:type="dxa"/>
            <w:vAlign w:val="bottom"/>
          </w:tcPr>
          <w:p w14:paraId="0BB7841B" w14:textId="16F4952A" w:rsidR="00CB2ACF" w:rsidRPr="008B7A40" w:rsidRDefault="00535791" w:rsidP="00CB2ACF">
            <w:pPr>
              <w:jc w:val="right"/>
              <w:rPr>
                <w:i/>
                <w:iCs/>
                <w:sz w:val="24"/>
              </w:rPr>
            </w:pPr>
            <w:r w:rsidRPr="008B7A40">
              <w:rPr>
                <w:i/>
                <w:iCs/>
                <w:sz w:val="24"/>
              </w:rPr>
              <w:t>9,620.10</w:t>
            </w:r>
          </w:p>
          <w:p w14:paraId="6C009F15" w14:textId="6668F6CD" w:rsidR="00535791" w:rsidRPr="008B7A40" w:rsidRDefault="00535791" w:rsidP="00CB2ACF">
            <w:pPr>
              <w:jc w:val="right"/>
              <w:rPr>
                <w:sz w:val="24"/>
              </w:rPr>
            </w:pPr>
            <w:r w:rsidRPr="008B7A40">
              <w:rPr>
                <w:sz w:val="24"/>
              </w:rPr>
              <w:t>497.41</w:t>
            </w:r>
          </w:p>
        </w:tc>
        <w:tc>
          <w:tcPr>
            <w:tcW w:w="1890" w:type="dxa"/>
            <w:vAlign w:val="bottom"/>
          </w:tcPr>
          <w:p w14:paraId="6EE3DDF7" w14:textId="362EECD8" w:rsidR="00CB2ACF" w:rsidRPr="008B7A40" w:rsidRDefault="00535791" w:rsidP="00CB2ACF">
            <w:pPr>
              <w:jc w:val="right"/>
              <w:rPr>
                <w:sz w:val="24"/>
              </w:rPr>
            </w:pPr>
            <w:r w:rsidRPr="008B7A40">
              <w:rPr>
                <w:sz w:val="24"/>
              </w:rPr>
              <w:t>0.00</w:t>
            </w:r>
          </w:p>
        </w:tc>
        <w:tc>
          <w:tcPr>
            <w:tcW w:w="1620" w:type="dxa"/>
            <w:vAlign w:val="bottom"/>
          </w:tcPr>
          <w:p w14:paraId="36C737F4" w14:textId="14FAF156" w:rsidR="00CB2ACF" w:rsidRPr="008B7A40" w:rsidRDefault="00535791" w:rsidP="00CB2ACF">
            <w:pPr>
              <w:spacing w:line="228" w:lineRule="auto"/>
              <w:contextualSpacing/>
              <w:jc w:val="right"/>
              <w:rPr>
                <w:bCs/>
                <w:sz w:val="24"/>
              </w:rPr>
            </w:pPr>
            <w:r w:rsidRPr="008B7A40">
              <w:rPr>
                <w:bCs/>
                <w:sz w:val="24"/>
              </w:rPr>
              <w:t>10,117.51</w:t>
            </w:r>
            <w:r w:rsidR="00E34D47" w:rsidRPr="008B7A40">
              <w:rPr>
                <w:rStyle w:val="FootnoteReference"/>
                <w:bCs/>
                <w:sz w:val="24"/>
              </w:rPr>
              <w:footnoteReference w:id="1"/>
            </w:r>
          </w:p>
        </w:tc>
        <w:tc>
          <w:tcPr>
            <w:tcW w:w="1530" w:type="dxa"/>
            <w:vAlign w:val="bottom"/>
          </w:tcPr>
          <w:p w14:paraId="13BA62C9" w14:textId="7EA6C81E" w:rsidR="00CB2ACF" w:rsidRPr="008B7A40" w:rsidRDefault="00CB2ACF" w:rsidP="00CB2ACF">
            <w:pPr>
              <w:spacing w:line="228" w:lineRule="auto"/>
              <w:contextualSpacing/>
              <w:jc w:val="right"/>
              <w:rPr>
                <w:bCs/>
                <w:sz w:val="24"/>
              </w:rPr>
            </w:pPr>
            <w:r w:rsidRPr="008B7A40">
              <w:rPr>
                <w:bCs/>
                <w:sz w:val="24"/>
              </w:rPr>
              <w:t>8,261.72</w:t>
            </w:r>
          </w:p>
        </w:tc>
        <w:tc>
          <w:tcPr>
            <w:tcW w:w="1890" w:type="dxa"/>
            <w:vAlign w:val="bottom"/>
          </w:tcPr>
          <w:p w14:paraId="706C7602" w14:textId="1B8F9FBD" w:rsidR="00CB2ACF" w:rsidRPr="008B7A40" w:rsidRDefault="003D5B7D" w:rsidP="00CB2ACF">
            <w:pPr>
              <w:jc w:val="right"/>
              <w:rPr>
                <w:sz w:val="24"/>
              </w:rPr>
            </w:pPr>
            <w:r w:rsidRPr="008B7A40">
              <w:rPr>
                <w:sz w:val="24"/>
              </w:rPr>
              <w:t>(+) 22.46</w:t>
            </w:r>
          </w:p>
        </w:tc>
      </w:tr>
      <w:tr w:rsidR="008B7A40" w:rsidRPr="008B7A40" w14:paraId="4D28DE49" w14:textId="77777777" w:rsidTr="00EB55B9">
        <w:tc>
          <w:tcPr>
            <w:tcW w:w="990" w:type="dxa"/>
          </w:tcPr>
          <w:p w14:paraId="49BF07C7" w14:textId="7C35B056" w:rsidR="00CB2ACF" w:rsidRPr="008B7A40" w:rsidRDefault="00535791" w:rsidP="00CB2ACF">
            <w:pPr>
              <w:spacing w:line="228" w:lineRule="auto"/>
              <w:jc w:val="center"/>
              <w:rPr>
                <w:sz w:val="24"/>
              </w:rPr>
            </w:pPr>
            <w:r w:rsidRPr="008B7A40">
              <w:rPr>
                <w:sz w:val="24"/>
              </w:rPr>
              <w:t>103</w:t>
            </w:r>
          </w:p>
        </w:tc>
        <w:tc>
          <w:tcPr>
            <w:tcW w:w="4680" w:type="dxa"/>
          </w:tcPr>
          <w:p w14:paraId="409A3BB4" w14:textId="1EABBDFB" w:rsidR="00CB2ACF" w:rsidRPr="008B7A40" w:rsidRDefault="00535791" w:rsidP="00CB2ACF">
            <w:pPr>
              <w:spacing w:line="228" w:lineRule="auto"/>
              <w:rPr>
                <w:sz w:val="24"/>
              </w:rPr>
            </w:pPr>
            <w:r w:rsidRPr="008B7A40">
              <w:rPr>
                <w:sz w:val="24"/>
              </w:rPr>
              <w:t>Special Courts</w:t>
            </w:r>
          </w:p>
        </w:tc>
        <w:tc>
          <w:tcPr>
            <w:tcW w:w="1710" w:type="dxa"/>
            <w:vAlign w:val="bottom"/>
          </w:tcPr>
          <w:p w14:paraId="77F13D22" w14:textId="457C32EA" w:rsidR="00CB2ACF" w:rsidRPr="008B7A40" w:rsidRDefault="00535791" w:rsidP="00CB2ACF">
            <w:pPr>
              <w:spacing w:line="228" w:lineRule="auto"/>
              <w:contextualSpacing/>
              <w:jc w:val="right"/>
              <w:rPr>
                <w:sz w:val="24"/>
              </w:rPr>
            </w:pPr>
            <w:r w:rsidRPr="008B7A40">
              <w:rPr>
                <w:sz w:val="24"/>
              </w:rPr>
              <w:t>0.94</w:t>
            </w:r>
          </w:p>
        </w:tc>
        <w:tc>
          <w:tcPr>
            <w:tcW w:w="1890" w:type="dxa"/>
            <w:vAlign w:val="bottom"/>
          </w:tcPr>
          <w:p w14:paraId="7CC32BE5" w14:textId="7888C2E0" w:rsidR="00CB2ACF" w:rsidRPr="008B7A40" w:rsidRDefault="00535791" w:rsidP="00CB2ACF">
            <w:pPr>
              <w:spacing w:line="228" w:lineRule="auto"/>
              <w:contextualSpacing/>
              <w:jc w:val="right"/>
              <w:rPr>
                <w:bCs/>
                <w:sz w:val="24"/>
              </w:rPr>
            </w:pPr>
            <w:r w:rsidRPr="008B7A40">
              <w:rPr>
                <w:bCs/>
                <w:sz w:val="24"/>
              </w:rPr>
              <w:t>0.00</w:t>
            </w:r>
          </w:p>
        </w:tc>
        <w:tc>
          <w:tcPr>
            <w:tcW w:w="1620" w:type="dxa"/>
            <w:vAlign w:val="bottom"/>
          </w:tcPr>
          <w:p w14:paraId="6677FBC8" w14:textId="32806B88" w:rsidR="00CB2ACF" w:rsidRPr="008B7A40" w:rsidRDefault="00535791" w:rsidP="00CB2ACF">
            <w:pPr>
              <w:spacing w:line="228" w:lineRule="auto"/>
              <w:contextualSpacing/>
              <w:jc w:val="right"/>
              <w:rPr>
                <w:bCs/>
                <w:sz w:val="24"/>
              </w:rPr>
            </w:pPr>
            <w:r w:rsidRPr="008B7A40">
              <w:rPr>
                <w:bCs/>
                <w:sz w:val="24"/>
              </w:rPr>
              <w:t>0.94</w:t>
            </w:r>
          </w:p>
        </w:tc>
        <w:tc>
          <w:tcPr>
            <w:tcW w:w="1530" w:type="dxa"/>
            <w:vAlign w:val="bottom"/>
          </w:tcPr>
          <w:p w14:paraId="240310C8" w14:textId="09EC0ABC" w:rsidR="00CB2ACF" w:rsidRPr="008B7A40" w:rsidRDefault="003D5B7D" w:rsidP="00CB2ACF">
            <w:pPr>
              <w:spacing w:line="228" w:lineRule="auto"/>
              <w:contextualSpacing/>
              <w:jc w:val="right"/>
              <w:rPr>
                <w:bCs/>
                <w:sz w:val="24"/>
              </w:rPr>
            </w:pPr>
            <w:r w:rsidRPr="008B7A40">
              <w:rPr>
                <w:bCs/>
                <w:sz w:val="24"/>
              </w:rPr>
              <w:t>0.00</w:t>
            </w:r>
          </w:p>
        </w:tc>
        <w:tc>
          <w:tcPr>
            <w:tcW w:w="1890" w:type="dxa"/>
            <w:vAlign w:val="bottom"/>
          </w:tcPr>
          <w:p w14:paraId="24A79C6E" w14:textId="70AD82C5" w:rsidR="00CB2ACF" w:rsidRPr="008B7A40" w:rsidRDefault="003D5B7D" w:rsidP="00CB2ACF">
            <w:pPr>
              <w:jc w:val="right"/>
              <w:rPr>
                <w:sz w:val="24"/>
              </w:rPr>
            </w:pPr>
            <w:r w:rsidRPr="008B7A40">
              <w:rPr>
                <w:sz w:val="24"/>
              </w:rPr>
              <w:t>(+) 100.00</w:t>
            </w:r>
          </w:p>
        </w:tc>
      </w:tr>
      <w:tr w:rsidR="008B7A40" w:rsidRPr="008B7A40" w14:paraId="04058832" w14:textId="77777777" w:rsidTr="00EB55B9">
        <w:tc>
          <w:tcPr>
            <w:tcW w:w="990" w:type="dxa"/>
          </w:tcPr>
          <w:p w14:paraId="22863B91" w14:textId="2FC5A7C5" w:rsidR="00535791" w:rsidRPr="008B7A40" w:rsidRDefault="00535791" w:rsidP="00535791">
            <w:pPr>
              <w:spacing w:line="228" w:lineRule="auto"/>
              <w:jc w:val="center"/>
              <w:rPr>
                <w:sz w:val="24"/>
              </w:rPr>
            </w:pPr>
            <w:r w:rsidRPr="008B7A40">
              <w:rPr>
                <w:sz w:val="24"/>
              </w:rPr>
              <w:t>105</w:t>
            </w:r>
          </w:p>
        </w:tc>
        <w:tc>
          <w:tcPr>
            <w:tcW w:w="4680" w:type="dxa"/>
          </w:tcPr>
          <w:p w14:paraId="12A7F7D4" w14:textId="4CC1EE88" w:rsidR="00535791" w:rsidRPr="008B7A40" w:rsidRDefault="00535791" w:rsidP="00535791">
            <w:pPr>
              <w:spacing w:line="228" w:lineRule="auto"/>
              <w:rPr>
                <w:sz w:val="24"/>
              </w:rPr>
            </w:pPr>
            <w:r w:rsidRPr="008B7A40">
              <w:rPr>
                <w:sz w:val="24"/>
              </w:rPr>
              <w:t>Civil and Session Courts</w:t>
            </w:r>
          </w:p>
        </w:tc>
        <w:tc>
          <w:tcPr>
            <w:tcW w:w="1710" w:type="dxa"/>
            <w:vAlign w:val="bottom"/>
          </w:tcPr>
          <w:p w14:paraId="50DB44CD" w14:textId="400B352A" w:rsidR="00535791" w:rsidRPr="008B7A40" w:rsidRDefault="00535791" w:rsidP="00535791">
            <w:pPr>
              <w:spacing w:line="228" w:lineRule="auto"/>
              <w:contextualSpacing/>
              <w:jc w:val="right"/>
              <w:rPr>
                <w:sz w:val="24"/>
              </w:rPr>
            </w:pPr>
            <w:r w:rsidRPr="008B7A40">
              <w:rPr>
                <w:sz w:val="24"/>
              </w:rPr>
              <w:t>36,051.40</w:t>
            </w:r>
          </w:p>
        </w:tc>
        <w:tc>
          <w:tcPr>
            <w:tcW w:w="1890" w:type="dxa"/>
            <w:vAlign w:val="bottom"/>
          </w:tcPr>
          <w:p w14:paraId="06EB3C93" w14:textId="1C1C9972" w:rsidR="00535791" w:rsidRPr="008B7A40" w:rsidRDefault="00535791" w:rsidP="00535791">
            <w:pPr>
              <w:spacing w:line="228" w:lineRule="auto"/>
              <w:contextualSpacing/>
              <w:jc w:val="right"/>
              <w:rPr>
                <w:bCs/>
                <w:sz w:val="24"/>
              </w:rPr>
            </w:pPr>
            <w:r w:rsidRPr="008B7A40">
              <w:rPr>
                <w:bCs/>
                <w:sz w:val="24"/>
              </w:rPr>
              <w:t>673.31</w:t>
            </w:r>
          </w:p>
        </w:tc>
        <w:tc>
          <w:tcPr>
            <w:tcW w:w="1620" w:type="dxa"/>
            <w:vAlign w:val="bottom"/>
          </w:tcPr>
          <w:p w14:paraId="097F8D8D" w14:textId="40266EC3" w:rsidR="00535791" w:rsidRPr="008B7A40" w:rsidRDefault="00535791" w:rsidP="00535791">
            <w:pPr>
              <w:spacing w:line="228" w:lineRule="auto"/>
              <w:contextualSpacing/>
              <w:jc w:val="right"/>
              <w:rPr>
                <w:bCs/>
                <w:sz w:val="24"/>
              </w:rPr>
            </w:pPr>
            <w:r w:rsidRPr="008B7A40">
              <w:rPr>
                <w:bCs/>
                <w:sz w:val="24"/>
              </w:rPr>
              <w:t>36,724.71</w:t>
            </w:r>
          </w:p>
        </w:tc>
        <w:tc>
          <w:tcPr>
            <w:tcW w:w="1530" w:type="dxa"/>
            <w:vAlign w:val="bottom"/>
          </w:tcPr>
          <w:p w14:paraId="7D660BE6" w14:textId="46E8B990" w:rsidR="00535791" w:rsidRPr="008B7A40" w:rsidRDefault="00535791" w:rsidP="00535791">
            <w:pPr>
              <w:spacing w:line="228" w:lineRule="auto"/>
              <w:contextualSpacing/>
              <w:jc w:val="right"/>
              <w:rPr>
                <w:bCs/>
                <w:sz w:val="24"/>
              </w:rPr>
            </w:pPr>
            <w:r w:rsidRPr="008B7A40">
              <w:rPr>
                <w:bCs/>
                <w:sz w:val="24"/>
              </w:rPr>
              <w:t>25,898.60</w:t>
            </w:r>
          </w:p>
        </w:tc>
        <w:tc>
          <w:tcPr>
            <w:tcW w:w="1890" w:type="dxa"/>
            <w:vAlign w:val="bottom"/>
          </w:tcPr>
          <w:p w14:paraId="4EE360CD" w14:textId="3EBD8CE6" w:rsidR="00535791" w:rsidRPr="008B7A40" w:rsidRDefault="003D5B7D" w:rsidP="00535791">
            <w:pPr>
              <w:jc w:val="right"/>
            </w:pPr>
            <w:r w:rsidRPr="008B7A40">
              <w:rPr>
                <w:sz w:val="24"/>
              </w:rPr>
              <w:t xml:space="preserve">(+) </w:t>
            </w:r>
            <w:r w:rsidRPr="008B7A40">
              <w:t>41.80</w:t>
            </w:r>
          </w:p>
        </w:tc>
      </w:tr>
      <w:tr w:rsidR="008B7A40" w:rsidRPr="008B7A40" w14:paraId="659D6254" w14:textId="77777777" w:rsidTr="00EB55B9">
        <w:tc>
          <w:tcPr>
            <w:tcW w:w="990" w:type="dxa"/>
          </w:tcPr>
          <w:p w14:paraId="33E46472" w14:textId="77777777" w:rsidR="00535791" w:rsidRPr="008B7A40" w:rsidRDefault="00535791" w:rsidP="00535791">
            <w:pPr>
              <w:spacing w:line="228" w:lineRule="auto"/>
              <w:jc w:val="center"/>
              <w:rPr>
                <w:sz w:val="24"/>
              </w:rPr>
            </w:pPr>
            <w:r w:rsidRPr="008B7A40">
              <w:rPr>
                <w:sz w:val="24"/>
              </w:rPr>
              <w:t>108</w:t>
            </w:r>
          </w:p>
        </w:tc>
        <w:tc>
          <w:tcPr>
            <w:tcW w:w="4680" w:type="dxa"/>
          </w:tcPr>
          <w:p w14:paraId="5BEE3FA8" w14:textId="77777777" w:rsidR="00535791" w:rsidRPr="008B7A40" w:rsidRDefault="00535791" w:rsidP="00535791">
            <w:pPr>
              <w:spacing w:line="228" w:lineRule="auto"/>
              <w:rPr>
                <w:sz w:val="24"/>
              </w:rPr>
            </w:pPr>
            <w:r w:rsidRPr="008B7A40">
              <w:rPr>
                <w:sz w:val="24"/>
              </w:rPr>
              <w:t>Criminal Courts</w:t>
            </w:r>
          </w:p>
        </w:tc>
        <w:tc>
          <w:tcPr>
            <w:tcW w:w="1710" w:type="dxa"/>
            <w:vAlign w:val="bottom"/>
          </w:tcPr>
          <w:p w14:paraId="5E0CEC7E" w14:textId="0DBFE318" w:rsidR="00535791" w:rsidRPr="008B7A40" w:rsidRDefault="00535791" w:rsidP="00535791">
            <w:pPr>
              <w:jc w:val="right"/>
              <w:rPr>
                <w:sz w:val="24"/>
              </w:rPr>
            </w:pPr>
            <w:r w:rsidRPr="008B7A40">
              <w:rPr>
                <w:sz w:val="24"/>
              </w:rPr>
              <w:t>3.12</w:t>
            </w:r>
          </w:p>
        </w:tc>
        <w:tc>
          <w:tcPr>
            <w:tcW w:w="1890" w:type="dxa"/>
            <w:vAlign w:val="bottom"/>
          </w:tcPr>
          <w:p w14:paraId="30D97D29" w14:textId="006068DE" w:rsidR="00535791" w:rsidRPr="008B7A40" w:rsidRDefault="00535791" w:rsidP="00535791">
            <w:pPr>
              <w:jc w:val="right"/>
              <w:rPr>
                <w:sz w:val="24"/>
              </w:rPr>
            </w:pPr>
            <w:r w:rsidRPr="008B7A40">
              <w:rPr>
                <w:sz w:val="24"/>
              </w:rPr>
              <w:t>0.00</w:t>
            </w:r>
          </w:p>
        </w:tc>
        <w:tc>
          <w:tcPr>
            <w:tcW w:w="1620" w:type="dxa"/>
            <w:vAlign w:val="bottom"/>
          </w:tcPr>
          <w:p w14:paraId="22A34A24" w14:textId="64ABFD1D" w:rsidR="00535791" w:rsidRPr="008B7A40" w:rsidRDefault="00535791" w:rsidP="00535791">
            <w:pPr>
              <w:spacing w:line="228" w:lineRule="auto"/>
              <w:contextualSpacing/>
              <w:jc w:val="right"/>
              <w:rPr>
                <w:bCs/>
                <w:sz w:val="24"/>
              </w:rPr>
            </w:pPr>
            <w:r w:rsidRPr="008B7A40">
              <w:rPr>
                <w:sz w:val="24"/>
              </w:rPr>
              <w:t>3.12</w:t>
            </w:r>
          </w:p>
        </w:tc>
        <w:tc>
          <w:tcPr>
            <w:tcW w:w="1530" w:type="dxa"/>
            <w:vAlign w:val="bottom"/>
          </w:tcPr>
          <w:p w14:paraId="6D5FFC0D" w14:textId="50EA0455" w:rsidR="00535791" w:rsidRPr="008B7A40" w:rsidRDefault="00535791" w:rsidP="00535791">
            <w:pPr>
              <w:spacing w:line="228" w:lineRule="auto"/>
              <w:contextualSpacing/>
              <w:jc w:val="right"/>
              <w:rPr>
                <w:bCs/>
                <w:sz w:val="24"/>
              </w:rPr>
            </w:pPr>
            <w:r w:rsidRPr="008B7A40">
              <w:rPr>
                <w:bCs/>
                <w:sz w:val="24"/>
              </w:rPr>
              <w:t>2.02</w:t>
            </w:r>
          </w:p>
        </w:tc>
        <w:tc>
          <w:tcPr>
            <w:tcW w:w="1890" w:type="dxa"/>
            <w:vAlign w:val="bottom"/>
          </w:tcPr>
          <w:p w14:paraId="165568AD" w14:textId="289E0C12" w:rsidR="00535791" w:rsidRPr="008B7A40" w:rsidRDefault="003D5B7D" w:rsidP="00535791">
            <w:pPr>
              <w:jc w:val="right"/>
              <w:rPr>
                <w:sz w:val="24"/>
              </w:rPr>
            </w:pPr>
            <w:r w:rsidRPr="008B7A40">
              <w:rPr>
                <w:sz w:val="24"/>
              </w:rPr>
              <w:t>(+) 54.46</w:t>
            </w:r>
          </w:p>
        </w:tc>
      </w:tr>
      <w:tr w:rsidR="008B7A40" w:rsidRPr="008B7A40" w14:paraId="5AE298CC" w14:textId="77777777" w:rsidTr="00EB55B9">
        <w:tc>
          <w:tcPr>
            <w:tcW w:w="990" w:type="dxa"/>
          </w:tcPr>
          <w:p w14:paraId="61D2142B" w14:textId="77777777" w:rsidR="00535791" w:rsidRPr="008B7A40" w:rsidRDefault="00535791" w:rsidP="00535791">
            <w:pPr>
              <w:jc w:val="center"/>
              <w:rPr>
                <w:sz w:val="24"/>
              </w:rPr>
            </w:pPr>
            <w:r w:rsidRPr="008B7A40">
              <w:rPr>
                <w:sz w:val="24"/>
              </w:rPr>
              <w:t>114</w:t>
            </w:r>
          </w:p>
        </w:tc>
        <w:tc>
          <w:tcPr>
            <w:tcW w:w="4680" w:type="dxa"/>
          </w:tcPr>
          <w:p w14:paraId="535CA5CA" w14:textId="77777777" w:rsidR="00535791" w:rsidRPr="008B7A40" w:rsidRDefault="00535791" w:rsidP="00535791">
            <w:pPr>
              <w:rPr>
                <w:sz w:val="24"/>
              </w:rPr>
            </w:pPr>
            <w:r w:rsidRPr="008B7A40">
              <w:rPr>
                <w:sz w:val="24"/>
              </w:rPr>
              <w:t>Legal Advisers and Counsels</w:t>
            </w:r>
          </w:p>
        </w:tc>
        <w:tc>
          <w:tcPr>
            <w:tcW w:w="1710" w:type="dxa"/>
            <w:vAlign w:val="bottom"/>
          </w:tcPr>
          <w:p w14:paraId="24510D00" w14:textId="09035BFC" w:rsidR="00535791" w:rsidRPr="008B7A40" w:rsidRDefault="00535791" w:rsidP="00535791">
            <w:pPr>
              <w:contextualSpacing/>
              <w:jc w:val="right"/>
              <w:rPr>
                <w:sz w:val="24"/>
              </w:rPr>
            </w:pPr>
            <w:r w:rsidRPr="008B7A40">
              <w:rPr>
                <w:sz w:val="24"/>
              </w:rPr>
              <w:t>2,803.01</w:t>
            </w:r>
          </w:p>
        </w:tc>
        <w:tc>
          <w:tcPr>
            <w:tcW w:w="1890" w:type="dxa"/>
            <w:vAlign w:val="bottom"/>
          </w:tcPr>
          <w:p w14:paraId="546C91F0" w14:textId="6C3903C2" w:rsidR="00535791" w:rsidRPr="008B7A40" w:rsidRDefault="00535791" w:rsidP="00535791">
            <w:pPr>
              <w:contextualSpacing/>
              <w:jc w:val="right"/>
              <w:rPr>
                <w:sz w:val="24"/>
              </w:rPr>
            </w:pPr>
            <w:r w:rsidRPr="008B7A40">
              <w:rPr>
                <w:sz w:val="24"/>
              </w:rPr>
              <w:t>0.00</w:t>
            </w:r>
          </w:p>
        </w:tc>
        <w:tc>
          <w:tcPr>
            <w:tcW w:w="1620" w:type="dxa"/>
            <w:vAlign w:val="bottom"/>
          </w:tcPr>
          <w:p w14:paraId="64279554" w14:textId="351A2F28" w:rsidR="00535791" w:rsidRPr="008B7A40" w:rsidRDefault="00535791" w:rsidP="00535791">
            <w:pPr>
              <w:contextualSpacing/>
              <w:jc w:val="right"/>
              <w:rPr>
                <w:bCs/>
                <w:sz w:val="24"/>
              </w:rPr>
            </w:pPr>
            <w:r w:rsidRPr="008B7A40">
              <w:rPr>
                <w:sz w:val="24"/>
              </w:rPr>
              <w:t>2,803.01</w:t>
            </w:r>
          </w:p>
        </w:tc>
        <w:tc>
          <w:tcPr>
            <w:tcW w:w="1530" w:type="dxa"/>
            <w:vAlign w:val="bottom"/>
          </w:tcPr>
          <w:p w14:paraId="5D989BFE" w14:textId="3CB51F06" w:rsidR="00535791" w:rsidRPr="008B7A40" w:rsidRDefault="00535791" w:rsidP="00535791">
            <w:pPr>
              <w:contextualSpacing/>
              <w:jc w:val="right"/>
              <w:rPr>
                <w:bCs/>
                <w:sz w:val="24"/>
              </w:rPr>
            </w:pPr>
            <w:r w:rsidRPr="008B7A40">
              <w:rPr>
                <w:bCs/>
                <w:sz w:val="24"/>
              </w:rPr>
              <w:t>2,504.94</w:t>
            </w:r>
          </w:p>
        </w:tc>
        <w:tc>
          <w:tcPr>
            <w:tcW w:w="1890" w:type="dxa"/>
            <w:vAlign w:val="bottom"/>
          </w:tcPr>
          <w:p w14:paraId="42A54F5E" w14:textId="44FE289A" w:rsidR="00535791" w:rsidRPr="008B7A40" w:rsidRDefault="003D5B7D" w:rsidP="00535791">
            <w:pPr>
              <w:jc w:val="right"/>
              <w:rPr>
                <w:sz w:val="24"/>
              </w:rPr>
            </w:pPr>
            <w:r w:rsidRPr="008B7A40">
              <w:rPr>
                <w:sz w:val="24"/>
              </w:rPr>
              <w:t>(+) 11.90</w:t>
            </w:r>
          </w:p>
        </w:tc>
      </w:tr>
      <w:tr w:rsidR="008B7A40" w:rsidRPr="008B7A40" w14:paraId="2BB688E8" w14:textId="77777777" w:rsidTr="00EB55B9">
        <w:tc>
          <w:tcPr>
            <w:tcW w:w="990" w:type="dxa"/>
          </w:tcPr>
          <w:p w14:paraId="420CA72C" w14:textId="77777777" w:rsidR="00535791" w:rsidRPr="008B7A40" w:rsidRDefault="00535791" w:rsidP="00535791">
            <w:pPr>
              <w:jc w:val="center"/>
              <w:rPr>
                <w:sz w:val="24"/>
              </w:rPr>
            </w:pPr>
            <w:r w:rsidRPr="008B7A40">
              <w:rPr>
                <w:sz w:val="24"/>
              </w:rPr>
              <w:t>117</w:t>
            </w:r>
          </w:p>
        </w:tc>
        <w:tc>
          <w:tcPr>
            <w:tcW w:w="4680" w:type="dxa"/>
          </w:tcPr>
          <w:p w14:paraId="7A760D63" w14:textId="77777777" w:rsidR="00535791" w:rsidRPr="008B7A40" w:rsidRDefault="00535791" w:rsidP="00535791">
            <w:pPr>
              <w:rPr>
                <w:sz w:val="24"/>
              </w:rPr>
            </w:pPr>
            <w:r w:rsidRPr="008B7A40">
              <w:rPr>
                <w:sz w:val="24"/>
              </w:rPr>
              <w:t>Family Courts</w:t>
            </w:r>
          </w:p>
        </w:tc>
        <w:tc>
          <w:tcPr>
            <w:tcW w:w="1710" w:type="dxa"/>
            <w:vAlign w:val="bottom"/>
          </w:tcPr>
          <w:p w14:paraId="1DEC76F8" w14:textId="60EC9036" w:rsidR="00535791" w:rsidRPr="008B7A40" w:rsidRDefault="00535791" w:rsidP="00535791">
            <w:pPr>
              <w:contextualSpacing/>
              <w:jc w:val="right"/>
              <w:rPr>
                <w:sz w:val="24"/>
              </w:rPr>
            </w:pPr>
            <w:r w:rsidRPr="008B7A40">
              <w:rPr>
                <w:sz w:val="24"/>
              </w:rPr>
              <w:t>3,889.07</w:t>
            </w:r>
          </w:p>
        </w:tc>
        <w:tc>
          <w:tcPr>
            <w:tcW w:w="1890" w:type="dxa"/>
            <w:vAlign w:val="bottom"/>
          </w:tcPr>
          <w:p w14:paraId="139CC011" w14:textId="60B2BEEC" w:rsidR="00535791" w:rsidRPr="008B7A40" w:rsidRDefault="00535791" w:rsidP="00535791">
            <w:pPr>
              <w:contextualSpacing/>
              <w:jc w:val="right"/>
              <w:rPr>
                <w:sz w:val="24"/>
              </w:rPr>
            </w:pPr>
            <w:r w:rsidRPr="008B7A40">
              <w:rPr>
                <w:sz w:val="24"/>
              </w:rPr>
              <w:t>0.00</w:t>
            </w:r>
          </w:p>
        </w:tc>
        <w:tc>
          <w:tcPr>
            <w:tcW w:w="1620" w:type="dxa"/>
            <w:vAlign w:val="bottom"/>
          </w:tcPr>
          <w:p w14:paraId="7F8119F3" w14:textId="488FE168" w:rsidR="00535791" w:rsidRPr="008B7A40" w:rsidRDefault="00535791" w:rsidP="00535791">
            <w:pPr>
              <w:contextualSpacing/>
              <w:jc w:val="right"/>
              <w:rPr>
                <w:bCs/>
                <w:sz w:val="24"/>
              </w:rPr>
            </w:pPr>
            <w:r w:rsidRPr="008B7A40">
              <w:rPr>
                <w:sz w:val="24"/>
              </w:rPr>
              <w:t>3,889.07</w:t>
            </w:r>
          </w:p>
        </w:tc>
        <w:tc>
          <w:tcPr>
            <w:tcW w:w="1530" w:type="dxa"/>
            <w:vAlign w:val="bottom"/>
          </w:tcPr>
          <w:p w14:paraId="16CD6DF3" w14:textId="0B740379" w:rsidR="00535791" w:rsidRPr="008B7A40" w:rsidRDefault="00535791" w:rsidP="00535791">
            <w:pPr>
              <w:contextualSpacing/>
              <w:jc w:val="right"/>
              <w:rPr>
                <w:bCs/>
                <w:sz w:val="24"/>
              </w:rPr>
            </w:pPr>
            <w:r w:rsidRPr="008B7A40">
              <w:rPr>
                <w:bCs/>
                <w:sz w:val="24"/>
              </w:rPr>
              <w:t>2,527.45</w:t>
            </w:r>
          </w:p>
        </w:tc>
        <w:tc>
          <w:tcPr>
            <w:tcW w:w="1890" w:type="dxa"/>
            <w:vAlign w:val="bottom"/>
          </w:tcPr>
          <w:p w14:paraId="61FFC1B1" w14:textId="71D7C492" w:rsidR="00535791" w:rsidRPr="008B7A40" w:rsidRDefault="003D5B7D" w:rsidP="00535791">
            <w:pPr>
              <w:jc w:val="right"/>
              <w:rPr>
                <w:sz w:val="24"/>
              </w:rPr>
            </w:pPr>
            <w:r w:rsidRPr="008B7A40">
              <w:rPr>
                <w:sz w:val="24"/>
              </w:rPr>
              <w:t>(+) 53.87</w:t>
            </w:r>
          </w:p>
        </w:tc>
      </w:tr>
      <w:tr w:rsidR="008B7A40" w:rsidRPr="008B7A40" w14:paraId="33E88611" w14:textId="77777777" w:rsidTr="00EB55B9">
        <w:tc>
          <w:tcPr>
            <w:tcW w:w="990" w:type="dxa"/>
            <w:vAlign w:val="center"/>
          </w:tcPr>
          <w:p w14:paraId="14AEEB73" w14:textId="77777777" w:rsidR="00535791" w:rsidRPr="008B7A40" w:rsidRDefault="00535791" w:rsidP="00535791">
            <w:pPr>
              <w:jc w:val="center"/>
              <w:rPr>
                <w:sz w:val="24"/>
              </w:rPr>
            </w:pPr>
            <w:r w:rsidRPr="008B7A40">
              <w:rPr>
                <w:sz w:val="24"/>
              </w:rPr>
              <w:t>118</w:t>
            </w:r>
          </w:p>
        </w:tc>
        <w:tc>
          <w:tcPr>
            <w:tcW w:w="4680" w:type="dxa"/>
          </w:tcPr>
          <w:p w14:paraId="158B52FA" w14:textId="77777777" w:rsidR="00535791" w:rsidRPr="008B7A40" w:rsidRDefault="00535791" w:rsidP="00535791">
            <w:pPr>
              <w:jc w:val="both"/>
              <w:rPr>
                <w:sz w:val="24"/>
              </w:rPr>
            </w:pPr>
            <w:r w:rsidRPr="008B7A40">
              <w:rPr>
                <w:sz w:val="24"/>
              </w:rPr>
              <w:t>Computerization of District and Sub-Ordinate Court</w:t>
            </w:r>
          </w:p>
        </w:tc>
        <w:tc>
          <w:tcPr>
            <w:tcW w:w="1710" w:type="dxa"/>
            <w:vAlign w:val="bottom"/>
          </w:tcPr>
          <w:p w14:paraId="1CFAFD24" w14:textId="6E655443" w:rsidR="00535791" w:rsidRPr="008B7A40" w:rsidRDefault="00535791" w:rsidP="00535791">
            <w:pPr>
              <w:contextualSpacing/>
              <w:jc w:val="right"/>
              <w:rPr>
                <w:sz w:val="24"/>
              </w:rPr>
            </w:pPr>
            <w:r w:rsidRPr="008B7A40">
              <w:rPr>
                <w:sz w:val="24"/>
              </w:rPr>
              <w:t>1,436.81</w:t>
            </w:r>
          </w:p>
        </w:tc>
        <w:tc>
          <w:tcPr>
            <w:tcW w:w="1890" w:type="dxa"/>
            <w:vAlign w:val="bottom"/>
          </w:tcPr>
          <w:p w14:paraId="63CE0A05" w14:textId="55652F2D" w:rsidR="00535791" w:rsidRPr="008B7A40" w:rsidRDefault="00535791" w:rsidP="00535791">
            <w:pPr>
              <w:contextualSpacing/>
              <w:jc w:val="right"/>
              <w:rPr>
                <w:sz w:val="24"/>
              </w:rPr>
            </w:pPr>
            <w:r w:rsidRPr="008B7A40">
              <w:rPr>
                <w:sz w:val="24"/>
              </w:rPr>
              <w:t>0.00</w:t>
            </w:r>
          </w:p>
        </w:tc>
        <w:tc>
          <w:tcPr>
            <w:tcW w:w="1620" w:type="dxa"/>
            <w:vAlign w:val="bottom"/>
          </w:tcPr>
          <w:p w14:paraId="726347A4" w14:textId="52C71E62" w:rsidR="00535791" w:rsidRPr="008B7A40" w:rsidRDefault="00535791" w:rsidP="00535791">
            <w:pPr>
              <w:contextualSpacing/>
              <w:jc w:val="right"/>
              <w:rPr>
                <w:bCs/>
                <w:sz w:val="24"/>
              </w:rPr>
            </w:pPr>
            <w:r w:rsidRPr="008B7A40">
              <w:rPr>
                <w:sz w:val="24"/>
              </w:rPr>
              <w:t>1,436.81</w:t>
            </w:r>
          </w:p>
        </w:tc>
        <w:tc>
          <w:tcPr>
            <w:tcW w:w="1530" w:type="dxa"/>
            <w:vAlign w:val="bottom"/>
          </w:tcPr>
          <w:p w14:paraId="65C05902" w14:textId="7CB5E7B5" w:rsidR="00535791" w:rsidRPr="008B7A40" w:rsidRDefault="00535791" w:rsidP="00535791">
            <w:pPr>
              <w:contextualSpacing/>
              <w:jc w:val="right"/>
              <w:rPr>
                <w:bCs/>
                <w:sz w:val="24"/>
              </w:rPr>
            </w:pPr>
            <w:r w:rsidRPr="008B7A40">
              <w:rPr>
                <w:bCs/>
                <w:sz w:val="24"/>
              </w:rPr>
              <w:t>965.92</w:t>
            </w:r>
          </w:p>
        </w:tc>
        <w:tc>
          <w:tcPr>
            <w:tcW w:w="1890" w:type="dxa"/>
            <w:vAlign w:val="bottom"/>
          </w:tcPr>
          <w:p w14:paraId="1F239A70" w14:textId="0C61D300" w:rsidR="00535791" w:rsidRPr="008B7A40" w:rsidRDefault="003D5B7D" w:rsidP="00535791">
            <w:pPr>
              <w:jc w:val="right"/>
              <w:rPr>
                <w:sz w:val="24"/>
              </w:rPr>
            </w:pPr>
            <w:r w:rsidRPr="008B7A40">
              <w:rPr>
                <w:sz w:val="24"/>
              </w:rPr>
              <w:t>(+) 48.75</w:t>
            </w:r>
          </w:p>
        </w:tc>
      </w:tr>
      <w:tr w:rsidR="008B7A40" w:rsidRPr="008B7A40" w14:paraId="6E87D658" w14:textId="77777777" w:rsidTr="00EB55B9">
        <w:tc>
          <w:tcPr>
            <w:tcW w:w="990" w:type="dxa"/>
            <w:vAlign w:val="center"/>
          </w:tcPr>
          <w:p w14:paraId="7A6C09AC" w14:textId="77777777" w:rsidR="00535791" w:rsidRPr="008B7A40" w:rsidRDefault="00535791" w:rsidP="00535791">
            <w:pPr>
              <w:jc w:val="center"/>
              <w:rPr>
                <w:sz w:val="24"/>
              </w:rPr>
            </w:pPr>
            <w:r w:rsidRPr="008B7A40">
              <w:rPr>
                <w:sz w:val="24"/>
              </w:rPr>
              <w:t>789</w:t>
            </w:r>
          </w:p>
        </w:tc>
        <w:tc>
          <w:tcPr>
            <w:tcW w:w="4680" w:type="dxa"/>
          </w:tcPr>
          <w:p w14:paraId="1DBC00F9" w14:textId="77777777" w:rsidR="00535791" w:rsidRPr="008B7A40" w:rsidRDefault="00535791" w:rsidP="00535791">
            <w:pPr>
              <w:ind w:right="-108"/>
              <w:rPr>
                <w:sz w:val="24"/>
              </w:rPr>
            </w:pPr>
            <w:r w:rsidRPr="008B7A40">
              <w:rPr>
                <w:sz w:val="24"/>
              </w:rPr>
              <w:t>Special Component Plan for Scheduled Castes</w:t>
            </w:r>
          </w:p>
        </w:tc>
        <w:tc>
          <w:tcPr>
            <w:tcW w:w="1710" w:type="dxa"/>
            <w:vAlign w:val="bottom"/>
          </w:tcPr>
          <w:p w14:paraId="507E231A" w14:textId="774C7024" w:rsidR="00535791" w:rsidRPr="008B7A40" w:rsidRDefault="00535791" w:rsidP="00535791">
            <w:pPr>
              <w:contextualSpacing/>
              <w:jc w:val="right"/>
              <w:rPr>
                <w:sz w:val="24"/>
              </w:rPr>
            </w:pPr>
            <w:r w:rsidRPr="008B7A40">
              <w:rPr>
                <w:sz w:val="24"/>
              </w:rPr>
              <w:t>869.47</w:t>
            </w:r>
          </w:p>
        </w:tc>
        <w:tc>
          <w:tcPr>
            <w:tcW w:w="1890" w:type="dxa"/>
            <w:vAlign w:val="bottom"/>
          </w:tcPr>
          <w:p w14:paraId="121583B3" w14:textId="1D98428B" w:rsidR="00535791" w:rsidRPr="008B7A40" w:rsidRDefault="00535791" w:rsidP="00535791">
            <w:pPr>
              <w:contextualSpacing/>
              <w:jc w:val="right"/>
              <w:rPr>
                <w:bCs/>
                <w:sz w:val="24"/>
              </w:rPr>
            </w:pPr>
            <w:r w:rsidRPr="008B7A40">
              <w:rPr>
                <w:bCs/>
                <w:sz w:val="24"/>
              </w:rPr>
              <w:t>0.00</w:t>
            </w:r>
          </w:p>
        </w:tc>
        <w:tc>
          <w:tcPr>
            <w:tcW w:w="1620" w:type="dxa"/>
            <w:vAlign w:val="bottom"/>
          </w:tcPr>
          <w:p w14:paraId="5E6A290A" w14:textId="3BE57A02" w:rsidR="00535791" w:rsidRPr="008B7A40" w:rsidRDefault="00535791" w:rsidP="00535791">
            <w:pPr>
              <w:contextualSpacing/>
              <w:jc w:val="right"/>
              <w:rPr>
                <w:bCs/>
                <w:sz w:val="24"/>
              </w:rPr>
            </w:pPr>
            <w:r w:rsidRPr="008B7A40">
              <w:rPr>
                <w:sz w:val="24"/>
              </w:rPr>
              <w:t>869.47</w:t>
            </w:r>
          </w:p>
        </w:tc>
        <w:tc>
          <w:tcPr>
            <w:tcW w:w="1530" w:type="dxa"/>
            <w:vAlign w:val="bottom"/>
          </w:tcPr>
          <w:p w14:paraId="29B55B9F" w14:textId="69871824" w:rsidR="00535791" w:rsidRPr="008B7A40" w:rsidRDefault="00535791" w:rsidP="00535791">
            <w:pPr>
              <w:contextualSpacing/>
              <w:jc w:val="right"/>
              <w:rPr>
                <w:bCs/>
                <w:sz w:val="24"/>
              </w:rPr>
            </w:pPr>
            <w:r w:rsidRPr="008B7A40">
              <w:rPr>
                <w:bCs/>
                <w:sz w:val="24"/>
              </w:rPr>
              <w:t>635.22</w:t>
            </w:r>
          </w:p>
        </w:tc>
        <w:tc>
          <w:tcPr>
            <w:tcW w:w="1890" w:type="dxa"/>
            <w:vAlign w:val="bottom"/>
          </w:tcPr>
          <w:p w14:paraId="2D88A753" w14:textId="3125BD82" w:rsidR="00535791" w:rsidRPr="008B7A40" w:rsidRDefault="003D5B7D" w:rsidP="00535791">
            <w:pPr>
              <w:jc w:val="right"/>
              <w:rPr>
                <w:sz w:val="24"/>
              </w:rPr>
            </w:pPr>
            <w:r w:rsidRPr="008B7A40">
              <w:rPr>
                <w:sz w:val="24"/>
              </w:rPr>
              <w:t>(+) 36.88</w:t>
            </w:r>
          </w:p>
        </w:tc>
      </w:tr>
      <w:tr w:rsidR="008B7A40" w:rsidRPr="008B7A40" w14:paraId="6D1311CC" w14:textId="77777777" w:rsidTr="00EB55B9">
        <w:tc>
          <w:tcPr>
            <w:tcW w:w="990" w:type="dxa"/>
          </w:tcPr>
          <w:p w14:paraId="2F5C8356" w14:textId="77777777" w:rsidR="00535791" w:rsidRPr="008B7A40" w:rsidRDefault="00535791" w:rsidP="00535791">
            <w:pPr>
              <w:spacing w:line="228" w:lineRule="auto"/>
              <w:jc w:val="center"/>
              <w:rPr>
                <w:sz w:val="24"/>
              </w:rPr>
            </w:pPr>
          </w:p>
        </w:tc>
        <w:tc>
          <w:tcPr>
            <w:tcW w:w="4680" w:type="dxa"/>
            <w:vAlign w:val="center"/>
          </w:tcPr>
          <w:p w14:paraId="0B27404E" w14:textId="77777777" w:rsidR="00535791" w:rsidRPr="008B7A40" w:rsidRDefault="00535791" w:rsidP="0053579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- 2014</w:t>
            </w:r>
          </w:p>
        </w:tc>
        <w:tc>
          <w:tcPr>
            <w:tcW w:w="1710" w:type="dxa"/>
            <w:vAlign w:val="bottom"/>
          </w:tcPr>
          <w:p w14:paraId="54D10F25" w14:textId="405E76B7" w:rsidR="00535791" w:rsidRPr="008B7A40" w:rsidRDefault="00535791" w:rsidP="00535791">
            <w:pPr>
              <w:contextualSpacing/>
              <w:jc w:val="right"/>
              <w:rPr>
                <w:b/>
                <w:i/>
                <w:iCs/>
                <w:sz w:val="24"/>
              </w:rPr>
            </w:pPr>
            <w:r w:rsidRPr="008B7A40">
              <w:rPr>
                <w:b/>
                <w:i/>
                <w:iCs/>
                <w:sz w:val="24"/>
              </w:rPr>
              <w:t>9,620.10</w:t>
            </w:r>
          </w:p>
          <w:p w14:paraId="0CD6DF3B" w14:textId="4D6E65BA" w:rsidR="00535791" w:rsidRPr="008B7A40" w:rsidRDefault="00535791" w:rsidP="00535791">
            <w:pPr>
              <w:contextualSpacing/>
              <w:jc w:val="right"/>
              <w:rPr>
                <w:b/>
                <w:sz w:val="24"/>
              </w:rPr>
            </w:pPr>
            <w:r w:rsidRPr="008B7A40">
              <w:rPr>
                <w:b/>
                <w:sz w:val="24"/>
              </w:rPr>
              <w:t>45,551.23</w:t>
            </w:r>
          </w:p>
        </w:tc>
        <w:tc>
          <w:tcPr>
            <w:tcW w:w="1890" w:type="dxa"/>
            <w:vAlign w:val="bottom"/>
          </w:tcPr>
          <w:p w14:paraId="2A3E928E" w14:textId="2EF717B0" w:rsidR="00535791" w:rsidRPr="008B7A40" w:rsidRDefault="00535791" w:rsidP="00535791">
            <w:pPr>
              <w:contextualSpacing/>
              <w:jc w:val="right"/>
              <w:rPr>
                <w:b/>
                <w:sz w:val="24"/>
              </w:rPr>
            </w:pPr>
            <w:r w:rsidRPr="008B7A40">
              <w:rPr>
                <w:b/>
                <w:sz w:val="24"/>
              </w:rPr>
              <w:t>673.31</w:t>
            </w:r>
          </w:p>
        </w:tc>
        <w:tc>
          <w:tcPr>
            <w:tcW w:w="1620" w:type="dxa"/>
            <w:vAlign w:val="bottom"/>
          </w:tcPr>
          <w:p w14:paraId="3D892D4C" w14:textId="5605A2E5" w:rsidR="00535791" w:rsidRPr="008B7A40" w:rsidRDefault="00535791" w:rsidP="00535791">
            <w:pPr>
              <w:contextualSpacing/>
              <w:jc w:val="right"/>
              <w:rPr>
                <w:b/>
                <w:sz w:val="24"/>
              </w:rPr>
            </w:pPr>
            <w:r w:rsidRPr="008B7A40">
              <w:rPr>
                <w:b/>
                <w:sz w:val="24"/>
              </w:rPr>
              <w:t>55,844.64</w:t>
            </w:r>
          </w:p>
        </w:tc>
        <w:tc>
          <w:tcPr>
            <w:tcW w:w="1530" w:type="dxa"/>
            <w:vAlign w:val="bottom"/>
          </w:tcPr>
          <w:p w14:paraId="529BA309" w14:textId="2A29B4DE" w:rsidR="00535791" w:rsidRPr="008B7A40" w:rsidRDefault="00535791" w:rsidP="00535791">
            <w:pPr>
              <w:contextualSpacing/>
              <w:jc w:val="right"/>
              <w:rPr>
                <w:b/>
                <w:sz w:val="24"/>
              </w:rPr>
            </w:pPr>
            <w:r w:rsidRPr="008B7A40">
              <w:rPr>
                <w:b/>
                <w:sz w:val="24"/>
              </w:rPr>
              <w:t>40,795.87</w:t>
            </w:r>
          </w:p>
        </w:tc>
        <w:tc>
          <w:tcPr>
            <w:tcW w:w="1890" w:type="dxa"/>
            <w:vAlign w:val="bottom"/>
          </w:tcPr>
          <w:p w14:paraId="37CA75B9" w14:textId="76C14FC9" w:rsidR="00535791" w:rsidRPr="008B7A40" w:rsidRDefault="003D5B7D" w:rsidP="00535791">
            <w:pPr>
              <w:jc w:val="right"/>
              <w:rPr>
                <w:b/>
                <w:sz w:val="24"/>
              </w:rPr>
            </w:pPr>
            <w:r w:rsidRPr="008B7A40">
              <w:rPr>
                <w:b/>
                <w:sz w:val="24"/>
              </w:rPr>
              <w:t>(+) 36.89</w:t>
            </w:r>
          </w:p>
        </w:tc>
      </w:tr>
      <w:tr w:rsidR="008B7A40" w:rsidRPr="008B7A40" w14:paraId="122899C1" w14:textId="77777777" w:rsidTr="00EB55B9">
        <w:tc>
          <w:tcPr>
            <w:tcW w:w="990" w:type="dxa"/>
            <w:vAlign w:val="bottom"/>
          </w:tcPr>
          <w:p w14:paraId="0F9EA5EA" w14:textId="77777777" w:rsidR="00535791" w:rsidRPr="008B7A40" w:rsidRDefault="00535791" w:rsidP="00535791">
            <w:pPr>
              <w:jc w:val="center"/>
              <w:rPr>
                <w:b/>
                <w:sz w:val="24"/>
              </w:rPr>
            </w:pPr>
            <w:r w:rsidRPr="008B7A40">
              <w:rPr>
                <w:b/>
                <w:sz w:val="24"/>
              </w:rPr>
              <w:t>2015</w:t>
            </w:r>
          </w:p>
        </w:tc>
        <w:tc>
          <w:tcPr>
            <w:tcW w:w="13320" w:type="dxa"/>
            <w:gridSpan w:val="6"/>
            <w:vAlign w:val="bottom"/>
          </w:tcPr>
          <w:p w14:paraId="544FBD93" w14:textId="77777777" w:rsidR="00535791" w:rsidRPr="008B7A40" w:rsidRDefault="00535791" w:rsidP="00535791">
            <w:r w:rsidRPr="008B7A40">
              <w:rPr>
                <w:b/>
                <w:sz w:val="24"/>
              </w:rPr>
              <w:t>Elections</w:t>
            </w:r>
          </w:p>
        </w:tc>
      </w:tr>
      <w:tr w:rsidR="008B7A40" w:rsidRPr="008B7A40" w14:paraId="52D9D591" w14:textId="77777777" w:rsidTr="00EB55B9">
        <w:tc>
          <w:tcPr>
            <w:tcW w:w="990" w:type="dxa"/>
            <w:vAlign w:val="center"/>
          </w:tcPr>
          <w:p w14:paraId="3A9F436D" w14:textId="77777777" w:rsidR="00EF025F" w:rsidRPr="008B7A40" w:rsidRDefault="00EF025F" w:rsidP="00EF025F">
            <w:pPr>
              <w:jc w:val="center"/>
              <w:rPr>
                <w:sz w:val="24"/>
              </w:rPr>
            </w:pPr>
            <w:r w:rsidRPr="008B7A40">
              <w:rPr>
                <w:sz w:val="24"/>
              </w:rPr>
              <w:t>101</w:t>
            </w:r>
          </w:p>
        </w:tc>
        <w:tc>
          <w:tcPr>
            <w:tcW w:w="4680" w:type="dxa"/>
          </w:tcPr>
          <w:p w14:paraId="0AEA7CED" w14:textId="77777777" w:rsidR="00EF025F" w:rsidRPr="008B7A40" w:rsidRDefault="00EF025F" w:rsidP="00EF025F">
            <w:pPr>
              <w:rPr>
                <w:sz w:val="24"/>
              </w:rPr>
            </w:pPr>
            <w:r w:rsidRPr="008B7A40">
              <w:rPr>
                <w:sz w:val="24"/>
              </w:rPr>
              <w:t>Election Commission</w:t>
            </w:r>
          </w:p>
        </w:tc>
        <w:tc>
          <w:tcPr>
            <w:tcW w:w="1710" w:type="dxa"/>
            <w:vAlign w:val="bottom"/>
          </w:tcPr>
          <w:p w14:paraId="60C738C8" w14:textId="05052D11" w:rsidR="00EF025F" w:rsidRPr="008B7A40" w:rsidRDefault="00EF025F" w:rsidP="00EF025F">
            <w:pPr>
              <w:jc w:val="right"/>
              <w:rPr>
                <w:sz w:val="24"/>
              </w:rPr>
            </w:pPr>
            <w:r w:rsidRPr="008B7A40">
              <w:rPr>
                <w:sz w:val="24"/>
              </w:rPr>
              <w:t>889.</w:t>
            </w:r>
            <w:r w:rsidR="000B6842" w:rsidRPr="008B7A40">
              <w:rPr>
                <w:sz w:val="24"/>
              </w:rPr>
              <w:t>89</w:t>
            </w:r>
          </w:p>
        </w:tc>
        <w:tc>
          <w:tcPr>
            <w:tcW w:w="1890" w:type="dxa"/>
            <w:vAlign w:val="bottom"/>
          </w:tcPr>
          <w:p w14:paraId="55DA42B2" w14:textId="48A76400" w:rsidR="00EF025F" w:rsidRPr="008B7A40" w:rsidRDefault="00EF025F" w:rsidP="00EF025F">
            <w:pPr>
              <w:jc w:val="right"/>
              <w:rPr>
                <w:sz w:val="24"/>
              </w:rPr>
            </w:pPr>
            <w:r w:rsidRPr="008B7A40">
              <w:rPr>
                <w:sz w:val="24"/>
              </w:rPr>
              <w:t>0.00</w:t>
            </w:r>
          </w:p>
        </w:tc>
        <w:tc>
          <w:tcPr>
            <w:tcW w:w="1620" w:type="dxa"/>
            <w:vAlign w:val="bottom"/>
          </w:tcPr>
          <w:p w14:paraId="313D920A" w14:textId="445F84C3" w:rsidR="00EF025F" w:rsidRPr="008B7A40" w:rsidRDefault="00EF025F" w:rsidP="00EF025F">
            <w:pPr>
              <w:jc w:val="right"/>
              <w:rPr>
                <w:sz w:val="24"/>
              </w:rPr>
            </w:pPr>
            <w:r w:rsidRPr="008B7A40">
              <w:rPr>
                <w:sz w:val="24"/>
              </w:rPr>
              <w:t>889.</w:t>
            </w:r>
            <w:r w:rsidR="000B6842" w:rsidRPr="008B7A40">
              <w:rPr>
                <w:sz w:val="24"/>
              </w:rPr>
              <w:t>89</w:t>
            </w:r>
          </w:p>
        </w:tc>
        <w:tc>
          <w:tcPr>
            <w:tcW w:w="1530" w:type="dxa"/>
            <w:vAlign w:val="bottom"/>
          </w:tcPr>
          <w:p w14:paraId="22184846" w14:textId="29D0E300" w:rsidR="00EF025F" w:rsidRPr="008B7A40" w:rsidRDefault="00EF025F" w:rsidP="00EF025F">
            <w:pPr>
              <w:jc w:val="right"/>
              <w:rPr>
                <w:sz w:val="24"/>
              </w:rPr>
            </w:pPr>
            <w:r w:rsidRPr="008B7A40">
              <w:rPr>
                <w:sz w:val="24"/>
              </w:rPr>
              <w:t>967.62</w:t>
            </w:r>
          </w:p>
        </w:tc>
        <w:tc>
          <w:tcPr>
            <w:tcW w:w="1890" w:type="dxa"/>
            <w:vAlign w:val="bottom"/>
          </w:tcPr>
          <w:p w14:paraId="18997994" w14:textId="5F315E96" w:rsidR="00EF025F" w:rsidRPr="008B7A40" w:rsidRDefault="00466B6B" w:rsidP="00EF025F">
            <w:pPr>
              <w:jc w:val="right"/>
              <w:rPr>
                <w:sz w:val="24"/>
              </w:rPr>
            </w:pPr>
            <w:r w:rsidRPr="008B7A40">
              <w:rPr>
                <w:sz w:val="24"/>
              </w:rPr>
              <w:t>(-) 8.03</w:t>
            </w:r>
          </w:p>
        </w:tc>
      </w:tr>
      <w:tr w:rsidR="008B7A40" w:rsidRPr="008B7A40" w14:paraId="3689B9AC" w14:textId="77777777" w:rsidTr="00EB55B9">
        <w:tc>
          <w:tcPr>
            <w:tcW w:w="990" w:type="dxa"/>
            <w:vAlign w:val="center"/>
          </w:tcPr>
          <w:p w14:paraId="09E2FB5D" w14:textId="77777777" w:rsidR="00EF025F" w:rsidRPr="008B7A40" w:rsidRDefault="00EF025F" w:rsidP="00EF025F">
            <w:pPr>
              <w:jc w:val="center"/>
              <w:rPr>
                <w:sz w:val="24"/>
              </w:rPr>
            </w:pPr>
            <w:r w:rsidRPr="008B7A40">
              <w:rPr>
                <w:sz w:val="24"/>
              </w:rPr>
              <w:t>102</w:t>
            </w:r>
          </w:p>
        </w:tc>
        <w:tc>
          <w:tcPr>
            <w:tcW w:w="4680" w:type="dxa"/>
          </w:tcPr>
          <w:p w14:paraId="63D1D089" w14:textId="77777777" w:rsidR="00EF025F" w:rsidRPr="008B7A40" w:rsidRDefault="00EF025F" w:rsidP="00EF025F">
            <w:pPr>
              <w:rPr>
                <w:sz w:val="24"/>
              </w:rPr>
            </w:pPr>
            <w:r w:rsidRPr="008B7A40">
              <w:rPr>
                <w:sz w:val="24"/>
              </w:rPr>
              <w:t>Electoral Officers</w:t>
            </w:r>
          </w:p>
        </w:tc>
        <w:tc>
          <w:tcPr>
            <w:tcW w:w="1710" w:type="dxa"/>
            <w:vAlign w:val="bottom"/>
          </w:tcPr>
          <w:p w14:paraId="033A08FD" w14:textId="703D8B5B" w:rsidR="00EF025F" w:rsidRPr="008B7A40" w:rsidRDefault="00EF025F" w:rsidP="00EF025F">
            <w:pPr>
              <w:jc w:val="right"/>
              <w:rPr>
                <w:sz w:val="24"/>
              </w:rPr>
            </w:pPr>
            <w:r w:rsidRPr="008B7A40">
              <w:rPr>
                <w:sz w:val="24"/>
              </w:rPr>
              <w:t>2,365.83</w:t>
            </w:r>
          </w:p>
        </w:tc>
        <w:tc>
          <w:tcPr>
            <w:tcW w:w="1890" w:type="dxa"/>
            <w:vAlign w:val="bottom"/>
          </w:tcPr>
          <w:p w14:paraId="647796FE" w14:textId="34CC9862" w:rsidR="00EF025F" w:rsidRPr="008B7A40" w:rsidRDefault="00EF025F" w:rsidP="00EF025F">
            <w:pPr>
              <w:jc w:val="right"/>
              <w:rPr>
                <w:sz w:val="24"/>
              </w:rPr>
            </w:pPr>
            <w:r w:rsidRPr="008B7A40">
              <w:rPr>
                <w:sz w:val="24"/>
              </w:rPr>
              <w:t>0.00</w:t>
            </w:r>
          </w:p>
        </w:tc>
        <w:tc>
          <w:tcPr>
            <w:tcW w:w="1620" w:type="dxa"/>
            <w:vAlign w:val="bottom"/>
          </w:tcPr>
          <w:p w14:paraId="5AE87A3F" w14:textId="7F9A8AC0" w:rsidR="00EF025F" w:rsidRPr="008B7A40" w:rsidRDefault="00EF025F" w:rsidP="00EF025F">
            <w:pPr>
              <w:jc w:val="right"/>
              <w:rPr>
                <w:sz w:val="24"/>
              </w:rPr>
            </w:pPr>
            <w:r w:rsidRPr="008B7A40">
              <w:rPr>
                <w:sz w:val="24"/>
              </w:rPr>
              <w:t>2,365.83</w:t>
            </w:r>
          </w:p>
        </w:tc>
        <w:tc>
          <w:tcPr>
            <w:tcW w:w="1530" w:type="dxa"/>
            <w:vAlign w:val="bottom"/>
          </w:tcPr>
          <w:p w14:paraId="23A6A9EA" w14:textId="4DA137AA" w:rsidR="00EF025F" w:rsidRPr="008B7A40" w:rsidRDefault="00EF025F" w:rsidP="00EF025F">
            <w:pPr>
              <w:jc w:val="right"/>
              <w:rPr>
                <w:sz w:val="24"/>
              </w:rPr>
            </w:pPr>
            <w:r w:rsidRPr="008B7A40">
              <w:rPr>
                <w:sz w:val="24"/>
              </w:rPr>
              <w:t>1,851.18</w:t>
            </w:r>
          </w:p>
        </w:tc>
        <w:tc>
          <w:tcPr>
            <w:tcW w:w="1890" w:type="dxa"/>
            <w:vAlign w:val="bottom"/>
          </w:tcPr>
          <w:p w14:paraId="4BD1467B" w14:textId="06D72288" w:rsidR="00EF025F" w:rsidRPr="008B7A40" w:rsidRDefault="00466B6B" w:rsidP="00EF025F">
            <w:pPr>
              <w:jc w:val="right"/>
              <w:rPr>
                <w:sz w:val="24"/>
              </w:rPr>
            </w:pPr>
            <w:r w:rsidRPr="008B7A40">
              <w:rPr>
                <w:sz w:val="24"/>
              </w:rPr>
              <w:t>(+) 27.80</w:t>
            </w:r>
          </w:p>
        </w:tc>
      </w:tr>
      <w:tr w:rsidR="008B7A40" w:rsidRPr="008B7A40" w14:paraId="1A7E3214" w14:textId="77777777" w:rsidTr="00EB55B9">
        <w:tc>
          <w:tcPr>
            <w:tcW w:w="990" w:type="dxa"/>
            <w:vAlign w:val="center"/>
          </w:tcPr>
          <w:p w14:paraId="5CA4BEEB" w14:textId="77777777" w:rsidR="00EF025F" w:rsidRPr="008B7A40" w:rsidRDefault="00EF025F" w:rsidP="00EF025F">
            <w:pPr>
              <w:jc w:val="center"/>
              <w:rPr>
                <w:sz w:val="24"/>
              </w:rPr>
            </w:pPr>
            <w:r w:rsidRPr="008B7A40">
              <w:rPr>
                <w:sz w:val="24"/>
              </w:rPr>
              <w:t>103</w:t>
            </w:r>
          </w:p>
        </w:tc>
        <w:tc>
          <w:tcPr>
            <w:tcW w:w="4680" w:type="dxa"/>
          </w:tcPr>
          <w:p w14:paraId="373D297E" w14:textId="77777777" w:rsidR="00EF025F" w:rsidRPr="008B7A40" w:rsidRDefault="00EF025F" w:rsidP="00EF025F">
            <w:pPr>
              <w:rPr>
                <w:sz w:val="24"/>
              </w:rPr>
            </w:pPr>
            <w:r w:rsidRPr="008B7A40">
              <w:rPr>
                <w:sz w:val="24"/>
              </w:rPr>
              <w:t>Preparation and Printing of Electoral rolls</w:t>
            </w:r>
          </w:p>
        </w:tc>
        <w:tc>
          <w:tcPr>
            <w:tcW w:w="1710" w:type="dxa"/>
            <w:vAlign w:val="center"/>
          </w:tcPr>
          <w:p w14:paraId="406DA4BC" w14:textId="18CBB0ED" w:rsidR="00EF025F" w:rsidRPr="008B7A40" w:rsidRDefault="00EF025F" w:rsidP="00EF025F">
            <w:pPr>
              <w:jc w:val="right"/>
              <w:rPr>
                <w:sz w:val="24"/>
              </w:rPr>
            </w:pPr>
            <w:r w:rsidRPr="008B7A40">
              <w:rPr>
                <w:sz w:val="24"/>
              </w:rPr>
              <w:t>3,689.61</w:t>
            </w:r>
          </w:p>
        </w:tc>
        <w:tc>
          <w:tcPr>
            <w:tcW w:w="1890" w:type="dxa"/>
            <w:vAlign w:val="center"/>
          </w:tcPr>
          <w:p w14:paraId="49559198" w14:textId="5C186FA0" w:rsidR="00EF025F" w:rsidRPr="008B7A40" w:rsidRDefault="00EF025F" w:rsidP="00EF025F">
            <w:pPr>
              <w:jc w:val="right"/>
              <w:rPr>
                <w:sz w:val="24"/>
              </w:rPr>
            </w:pPr>
            <w:r w:rsidRPr="008B7A40">
              <w:rPr>
                <w:sz w:val="24"/>
              </w:rPr>
              <w:t>0.00</w:t>
            </w:r>
          </w:p>
        </w:tc>
        <w:tc>
          <w:tcPr>
            <w:tcW w:w="1620" w:type="dxa"/>
            <w:vAlign w:val="center"/>
          </w:tcPr>
          <w:p w14:paraId="72BF5121" w14:textId="66C9F12B" w:rsidR="00EF025F" w:rsidRPr="008B7A40" w:rsidRDefault="00EF025F" w:rsidP="00EF025F">
            <w:pPr>
              <w:jc w:val="right"/>
              <w:rPr>
                <w:sz w:val="24"/>
              </w:rPr>
            </w:pPr>
            <w:r w:rsidRPr="008B7A40">
              <w:rPr>
                <w:sz w:val="24"/>
              </w:rPr>
              <w:t>3,689.61</w:t>
            </w:r>
          </w:p>
        </w:tc>
        <w:tc>
          <w:tcPr>
            <w:tcW w:w="1530" w:type="dxa"/>
            <w:vAlign w:val="center"/>
          </w:tcPr>
          <w:p w14:paraId="309841D2" w14:textId="3CE1453B" w:rsidR="00EF025F" w:rsidRPr="008B7A40" w:rsidRDefault="00EF025F" w:rsidP="00EF025F">
            <w:pPr>
              <w:jc w:val="right"/>
              <w:rPr>
                <w:sz w:val="24"/>
              </w:rPr>
            </w:pPr>
            <w:r w:rsidRPr="008B7A40">
              <w:rPr>
                <w:sz w:val="24"/>
              </w:rPr>
              <w:t>2,538.81</w:t>
            </w:r>
          </w:p>
        </w:tc>
        <w:tc>
          <w:tcPr>
            <w:tcW w:w="1890" w:type="dxa"/>
            <w:vAlign w:val="center"/>
          </w:tcPr>
          <w:p w14:paraId="5C21DF3E" w14:textId="6F17D251" w:rsidR="00EF025F" w:rsidRPr="008B7A40" w:rsidRDefault="00466B6B" w:rsidP="00EF025F">
            <w:pPr>
              <w:jc w:val="right"/>
              <w:rPr>
                <w:sz w:val="24"/>
              </w:rPr>
            </w:pPr>
            <w:r w:rsidRPr="008B7A40">
              <w:rPr>
                <w:sz w:val="24"/>
              </w:rPr>
              <w:t>(+) 45.33</w:t>
            </w:r>
          </w:p>
        </w:tc>
      </w:tr>
      <w:tr w:rsidR="008B7A40" w:rsidRPr="008B7A40" w14:paraId="16D15B01" w14:textId="77777777" w:rsidTr="00EB55B9">
        <w:tc>
          <w:tcPr>
            <w:tcW w:w="990" w:type="dxa"/>
            <w:vAlign w:val="center"/>
          </w:tcPr>
          <w:p w14:paraId="7653F9F6" w14:textId="77777777" w:rsidR="00EF025F" w:rsidRPr="008B7A40" w:rsidRDefault="00EF025F" w:rsidP="00EF025F">
            <w:pPr>
              <w:jc w:val="center"/>
              <w:rPr>
                <w:sz w:val="24"/>
              </w:rPr>
            </w:pPr>
            <w:r w:rsidRPr="008B7A40">
              <w:rPr>
                <w:sz w:val="24"/>
              </w:rPr>
              <w:t>105</w:t>
            </w:r>
          </w:p>
        </w:tc>
        <w:tc>
          <w:tcPr>
            <w:tcW w:w="4680" w:type="dxa"/>
          </w:tcPr>
          <w:p w14:paraId="0EA94443" w14:textId="77777777" w:rsidR="00EF025F" w:rsidRPr="008B7A40" w:rsidRDefault="00EF025F" w:rsidP="00EF025F">
            <w:pPr>
              <w:rPr>
                <w:sz w:val="24"/>
              </w:rPr>
            </w:pPr>
            <w:r w:rsidRPr="008B7A40">
              <w:rPr>
                <w:sz w:val="24"/>
              </w:rPr>
              <w:t>Charges for conduct of election to Parliament</w:t>
            </w:r>
          </w:p>
        </w:tc>
        <w:tc>
          <w:tcPr>
            <w:tcW w:w="1710" w:type="dxa"/>
            <w:vAlign w:val="bottom"/>
          </w:tcPr>
          <w:p w14:paraId="0EAC756A" w14:textId="65F02581" w:rsidR="00EF025F" w:rsidRPr="008B7A40" w:rsidRDefault="00EF025F" w:rsidP="00EF025F">
            <w:pPr>
              <w:jc w:val="right"/>
              <w:rPr>
                <w:sz w:val="24"/>
              </w:rPr>
            </w:pPr>
            <w:r w:rsidRPr="008B7A40">
              <w:rPr>
                <w:sz w:val="24"/>
              </w:rPr>
              <w:t>391.9</w:t>
            </w:r>
            <w:r w:rsidR="000B6842" w:rsidRPr="008B7A40">
              <w:rPr>
                <w:sz w:val="24"/>
              </w:rPr>
              <w:t>5</w:t>
            </w:r>
          </w:p>
        </w:tc>
        <w:tc>
          <w:tcPr>
            <w:tcW w:w="1890" w:type="dxa"/>
            <w:vAlign w:val="bottom"/>
          </w:tcPr>
          <w:p w14:paraId="09212A65" w14:textId="1466D934" w:rsidR="00EF025F" w:rsidRPr="008B7A40" w:rsidRDefault="00EF025F" w:rsidP="00EF025F">
            <w:pPr>
              <w:jc w:val="right"/>
              <w:rPr>
                <w:sz w:val="24"/>
              </w:rPr>
            </w:pPr>
            <w:r w:rsidRPr="008B7A40">
              <w:rPr>
                <w:sz w:val="24"/>
              </w:rPr>
              <w:t>0.00</w:t>
            </w:r>
          </w:p>
        </w:tc>
        <w:tc>
          <w:tcPr>
            <w:tcW w:w="1620" w:type="dxa"/>
            <w:vAlign w:val="bottom"/>
          </w:tcPr>
          <w:p w14:paraId="586411B9" w14:textId="2F2B2FCD" w:rsidR="00EF025F" w:rsidRPr="008B7A40" w:rsidRDefault="00EF025F" w:rsidP="00EF025F">
            <w:pPr>
              <w:jc w:val="right"/>
              <w:rPr>
                <w:sz w:val="24"/>
              </w:rPr>
            </w:pPr>
            <w:r w:rsidRPr="008B7A40">
              <w:rPr>
                <w:sz w:val="24"/>
              </w:rPr>
              <w:t>391.9</w:t>
            </w:r>
            <w:r w:rsidR="000B6842" w:rsidRPr="008B7A40">
              <w:rPr>
                <w:sz w:val="24"/>
              </w:rPr>
              <w:t>5</w:t>
            </w:r>
          </w:p>
        </w:tc>
        <w:tc>
          <w:tcPr>
            <w:tcW w:w="1530" w:type="dxa"/>
            <w:vAlign w:val="bottom"/>
          </w:tcPr>
          <w:p w14:paraId="1208C66B" w14:textId="2929C56C" w:rsidR="00EF025F" w:rsidRPr="008B7A40" w:rsidRDefault="00EF025F" w:rsidP="00EF025F">
            <w:pPr>
              <w:jc w:val="right"/>
              <w:rPr>
                <w:sz w:val="24"/>
              </w:rPr>
            </w:pPr>
            <w:r w:rsidRPr="008B7A40">
              <w:rPr>
                <w:sz w:val="24"/>
              </w:rPr>
              <w:t>8.12</w:t>
            </w:r>
          </w:p>
        </w:tc>
        <w:tc>
          <w:tcPr>
            <w:tcW w:w="1890" w:type="dxa"/>
            <w:vAlign w:val="bottom"/>
          </w:tcPr>
          <w:p w14:paraId="75B0B309" w14:textId="28CF9259" w:rsidR="00EF025F" w:rsidRPr="008B7A40" w:rsidRDefault="00466B6B" w:rsidP="00EF025F">
            <w:pPr>
              <w:jc w:val="right"/>
              <w:rPr>
                <w:sz w:val="24"/>
              </w:rPr>
            </w:pPr>
            <w:r w:rsidRPr="008B7A40">
              <w:rPr>
                <w:sz w:val="24"/>
              </w:rPr>
              <w:t>(+) 4,726.85</w:t>
            </w:r>
          </w:p>
        </w:tc>
      </w:tr>
    </w:tbl>
    <w:p w14:paraId="4575B6B1" w14:textId="77777777" w:rsidR="00EB55B9" w:rsidRPr="008B7A40" w:rsidRDefault="00EB55B9" w:rsidP="00EB55B9">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4FEE8F86" w14:textId="77777777" w:rsidR="00EB55B9" w:rsidRPr="008B7A40" w:rsidRDefault="00EB55B9" w:rsidP="00EB55B9">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0E04DEC0" w14:textId="77777777" w:rsidR="00EB55B9" w:rsidRPr="008B7A40" w:rsidRDefault="00EB55B9" w:rsidP="00EB55B9">
      <w:pPr>
        <w:tabs>
          <w:tab w:val="left" w:pos="15030"/>
        </w:tabs>
        <w:ind w:right="-270"/>
        <w:contextualSpacing/>
        <w:jc w:val="right"/>
        <w:rPr>
          <w:b/>
        </w:rPr>
      </w:pPr>
      <w:r w:rsidRPr="008B7A40">
        <w:rPr>
          <w:b/>
        </w:rPr>
        <w:t>(</w:t>
      </w:r>
      <w:r w:rsidRPr="008B7A40">
        <w:rPr>
          <w:rFonts w:ascii="Rupee Foradian" w:hAnsi="Rupee Foradian"/>
          <w:b/>
        </w:rPr>
        <w:t>`</w:t>
      </w:r>
      <w:r w:rsidR="003C16A9"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89"/>
        <w:gridCol w:w="1698"/>
        <w:gridCol w:w="1870"/>
        <w:gridCol w:w="1609"/>
        <w:gridCol w:w="1520"/>
        <w:gridCol w:w="1867"/>
      </w:tblGrid>
      <w:tr w:rsidR="008B7A40" w:rsidRPr="008B7A40" w14:paraId="382D9A08" w14:textId="77777777" w:rsidTr="00DD0436">
        <w:tc>
          <w:tcPr>
            <w:tcW w:w="5746" w:type="dxa"/>
            <w:gridSpan w:val="2"/>
            <w:vMerge w:val="restart"/>
            <w:vAlign w:val="center"/>
          </w:tcPr>
          <w:p w14:paraId="6BE221C5" w14:textId="77777777" w:rsidR="00EB55B9" w:rsidRPr="008B7A40" w:rsidRDefault="00EB55B9" w:rsidP="00DF0FF2">
            <w:pPr>
              <w:tabs>
                <w:tab w:val="left" w:pos="15030"/>
              </w:tabs>
              <w:ind w:right="63"/>
              <w:contextualSpacing/>
              <w:jc w:val="center"/>
              <w:rPr>
                <w:b/>
              </w:rPr>
            </w:pPr>
            <w:r w:rsidRPr="008B7A40">
              <w:rPr>
                <w:b/>
                <w:sz w:val="24"/>
              </w:rPr>
              <w:t>Heads</w:t>
            </w:r>
          </w:p>
        </w:tc>
        <w:tc>
          <w:tcPr>
            <w:tcW w:w="5177" w:type="dxa"/>
            <w:gridSpan w:val="3"/>
          </w:tcPr>
          <w:p w14:paraId="5D368158" w14:textId="1849795A" w:rsidR="00EB55B9" w:rsidRPr="008B7A40" w:rsidRDefault="00EB55B9"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0" w:type="dxa"/>
            <w:vMerge w:val="restart"/>
            <w:vAlign w:val="center"/>
          </w:tcPr>
          <w:p w14:paraId="0F0CF3B3" w14:textId="537AE9BA" w:rsidR="00EB55B9" w:rsidRPr="008B7A40" w:rsidRDefault="00EB55B9"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7" w:type="dxa"/>
            <w:vMerge w:val="restart"/>
          </w:tcPr>
          <w:p w14:paraId="7EEDCEA0" w14:textId="77777777" w:rsidR="00EB55B9" w:rsidRPr="008B7A40" w:rsidRDefault="00EB55B9" w:rsidP="00DF0FF2">
            <w:pPr>
              <w:ind w:right="-285"/>
              <w:contextualSpacing/>
              <w:rPr>
                <w:b/>
                <w:sz w:val="24"/>
              </w:rPr>
            </w:pPr>
            <w:r w:rsidRPr="008B7A40">
              <w:rPr>
                <w:b/>
                <w:sz w:val="24"/>
              </w:rPr>
              <w:t>Increase (+)/</w:t>
            </w:r>
          </w:p>
          <w:p w14:paraId="041CBD99" w14:textId="58A2128B" w:rsidR="00EB55B9" w:rsidRPr="008B7A40" w:rsidRDefault="00EB55B9" w:rsidP="00DF0FF2">
            <w:pPr>
              <w:ind w:right="-285"/>
              <w:contextualSpacing/>
              <w:rPr>
                <w:b/>
                <w:sz w:val="24"/>
              </w:rPr>
            </w:pPr>
            <w:r w:rsidRPr="008B7A40">
              <w:rPr>
                <w:b/>
                <w:sz w:val="24"/>
              </w:rPr>
              <w:t>Decrease (-)</w:t>
            </w:r>
            <w:r w:rsidR="008B36E1" w:rsidRPr="008B7A40">
              <w:rPr>
                <w:b/>
                <w:sz w:val="24"/>
              </w:rPr>
              <w:t xml:space="preserve"> </w:t>
            </w:r>
            <w:r w:rsidRPr="008B7A40">
              <w:rPr>
                <w:b/>
                <w:sz w:val="24"/>
              </w:rPr>
              <w:t>in</w:t>
            </w:r>
          </w:p>
          <w:p w14:paraId="5DA25898" w14:textId="6DB33B0B" w:rsidR="00EB55B9" w:rsidRPr="008B7A40" w:rsidRDefault="00EB55B9"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C16A9" w:rsidRPr="008B7A40">
              <w:rPr>
                <w:b/>
                <w:sz w:val="24"/>
              </w:rPr>
              <w:t xml:space="preserve"> </w:t>
            </w:r>
            <w:r w:rsidR="00AA75BD" w:rsidRPr="008B7A40">
              <w:rPr>
                <w:b/>
                <w:bCs/>
                <w:sz w:val="24"/>
              </w:rPr>
              <w:t>2023-24</w:t>
            </w:r>
          </w:p>
        </w:tc>
      </w:tr>
      <w:tr w:rsidR="008B7A40" w:rsidRPr="008B7A40" w14:paraId="463524A3" w14:textId="77777777" w:rsidTr="00DD0436">
        <w:tc>
          <w:tcPr>
            <w:tcW w:w="5746" w:type="dxa"/>
            <w:gridSpan w:val="2"/>
            <w:vMerge/>
          </w:tcPr>
          <w:p w14:paraId="487B0471" w14:textId="77777777" w:rsidR="00EB55B9" w:rsidRPr="008B7A40" w:rsidRDefault="00EB55B9" w:rsidP="00DF0FF2">
            <w:pPr>
              <w:tabs>
                <w:tab w:val="left" w:pos="15030"/>
              </w:tabs>
              <w:ind w:right="63"/>
              <w:contextualSpacing/>
              <w:jc w:val="right"/>
              <w:rPr>
                <w:b/>
              </w:rPr>
            </w:pPr>
          </w:p>
        </w:tc>
        <w:tc>
          <w:tcPr>
            <w:tcW w:w="1698" w:type="dxa"/>
            <w:vAlign w:val="center"/>
          </w:tcPr>
          <w:p w14:paraId="32662D3B" w14:textId="77777777" w:rsidR="00EB55B9" w:rsidRPr="008B7A40" w:rsidRDefault="00EB55B9" w:rsidP="00DF0FF2">
            <w:pPr>
              <w:ind w:right="-153" w:hanging="137"/>
              <w:contextualSpacing/>
              <w:jc w:val="center"/>
              <w:rPr>
                <w:b/>
                <w:sz w:val="24"/>
              </w:rPr>
            </w:pPr>
            <w:r w:rsidRPr="008B7A40">
              <w:rPr>
                <w:b/>
                <w:sz w:val="24"/>
              </w:rPr>
              <w:t>State Fund Expenditure</w:t>
            </w:r>
          </w:p>
        </w:tc>
        <w:tc>
          <w:tcPr>
            <w:tcW w:w="1870" w:type="dxa"/>
            <w:vAlign w:val="center"/>
          </w:tcPr>
          <w:p w14:paraId="14E20388" w14:textId="77777777" w:rsidR="00EB55B9" w:rsidRPr="008B7A40" w:rsidRDefault="00EB55B9" w:rsidP="00DF0FF2">
            <w:pPr>
              <w:ind w:left="-81" w:right="-51"/>
              <w:contextualSpacing/>
              <w:jc w:val="center"/>
              <w:rPr>
                <w:b/>
              </w:rPr>
            </w:pPr>
            <w:r w:rsidRPr="008B7A40">
              <w:rPr>
                <w:b/>
              </w:rPr>
              <w:t>Central Assistance (including CSS/CS)</w:t>
            </w:r>
          </w:p>
        </w:tc>
        <w:tc>
          <w:tcPr>
            <w:tcW w:w="1609" w:type="dxa"/>
            <w:vAlign w:val="center"/>
          </w:tcPr>
          <w:p w14:paraId="3DAE3CBE" w14:textId="77777777" w:rsidR="00EB55B9" w:rsidRPr="008B7A40" w:rsidRDefault="00EB55B9" w:rsidP="00DF0FF2">
            <w:pPr>
              <w:contextualSpacing/>
              <w:jc w:val="center"/>
              <w:rPr>
                <w:b/>
                <w:sz w:val="24"/>
              </w:rPr>
            </w:pPr>
            <w:r w:rsidRPr="008B7A40">
              <w:rPr>
                <w:b/>
                <w:bCs/>
                <w:sz w:val="24"/>
              </w:rPr>
              <w:t>TOTAL</w:t>
            </w:r>
          </w:p>
        </w:tc>
        <w:tc>
          <w:tcPr>
            <w:tcW w:w="1520" w:type="dxa"/>
            <w:vMerge/>
          </w:tcPr>
          <w:p w14:paraId="605D11AC" w14:textId="77777777" w:rsidR="00EB55B9" w:rsidRPr="008B7A40" w:rsidRDefault="00EB55B9" w:rsidP="00DF0FF2">
            <w:pPr>
              <w:tabs>
                <w:tab w:val="left" w:pos="15030"/>
              </w:tabs>
              <w:ind w:right="63"/>
              <w:contextualSpacing/>
              <w:jc w:val="right"/>
              <w:rPr>
                <w:b/>
              </w:rPr>
            </w:pPr>
          </w:p>
        </w:tc>
        <w:tc>
          <w:tcPr>
            <w:tcW w:w="1867" w:type="dxa"/>
            <w:vMerge/>
          </w:tcPr>
          <w:p w14:paraId="6D7BECB7" w14:textId="77777777" w:rsidR="00EB55B9" w:rsidRPr="008B7A40" w:rsidRDefault="00EB55B9" w:rsidP="00DF0FF2">
            <w:pPr>
              <w:tabs>
                <w:tab w:val="left" w:pos="15030"/>
              </w:tabs>
              <w:ind w:right="63"/>
              <w:contextualSpacing/>
              <w:jc w:val="right"/>
              <w:rPr>
                <w:b/>
              </w:rPr>
            </w:pPr>
          </w:p>
        </w:tc>
      </w:tr>
      <w:tr w:rsidR="008B7A40" w:rsidRPr="008B7A40" w14:paraId="356A3DF6" w14:textId="77777777" w:rsidTr="00236498">
        <w:tc>
          <w:tcPr>
            <w:tcW w:w="1057" w:type="dxa"/>
            <w:vAlign w:val="center"/>
          </w:tcPr>
          <w:p w14:paraId="7FCB5A4D" w14:textId="77777777" w:rsidR="00EB55B9" w:rsidRPr="008B7A40" w:rsidRDefault="00EB55B9" w:rsidP="00DF0FF2">
            <w:pPr>
              <w:contextualSpacing/>
              <w:jc w:val="center"/>
              <w:rPr>
                <w:b/>
                <w:sz w:val="24"/>
              </w:rPr>
            </w:pPr>
            <w:r w:rsidRPr="008B7A40">
              <w:rPr>
                <w:b/>
                <w:sz w:val="24"/>
              </w:rPr>
              <w:t>A.</w:t>
            </w:r>
          </w:p>
        </w:tc>
        <w:tc>
          <w:tcPr>
            <w:tcW w:w="13253" w:type="dxa"/>
            <w:gridSpan w:val="6"/>
            <w:vAlign w:val="center"/>
          </w:tcPr>
          <w:p w14:paraId="37543B0D" w14:textId="77777777" w:rsidR="00EB55B9" w:rsidRPr="008B7A40" w:rsidRDefault="00EB55B9" w:rsidP="00DF0FF2">
            <w:pPr>
              <w:tabs>
                <w:tab w:val="left" w:pos="15030"/>
              </w:tabs>
              <w:ind w:right="63"/>
              <w:contextualSpacing/>
              <w:rPr>
                <w:b/>
              </w:rPr>
            </w:pPr>
            <w:r w:rsidRPr="008B7A40">
              <w:rPr>
                <w:b/>
                <w:sz w:val="24"/>
              </w:rPr>
              <w:t>GENERAL SERVICES</w:t>
            </w:r>
            <w:r w:rsidR="00FF5921" w:rsidRPr="008B7A40">
              <w:rPr>
                <w:b/>
                <w:sz w:val="24"/>
              </w:rPr>
              <w:t>- contd.</w:t>
            </w:r>
          </w:p>
        </w:tc>
      </w:tr>
      <w:tr w:rsidR="008B7A40" w:rsidRPr="008B7A40" w14:paraId="2102EBE7" w14:textId="77777777" w:rsidTr="00236498">
        <w:tc>
          <w:tcPr>
            <w:tcW w:w="1057" w:type="dxa"/>
          </w:tcPr>
          <w:p w14:paraId="47D7D0D9" w14:textId="77777777" w:rsidR="00EB55B9" w:rsidRPr="008B7A40" w:rsidRDefault="00EB55B9" w:rsidP="00DF0FF2">
            <w:pPr>
              <w:contextualSpacing/>
              <w:jc w:val="center"/>
              <w:rPr>
                <w:b/>
                <w:iCs/>
                <w:sz w:val="24"/>
              </w:rPr>
            </w:pPr>
            <w:r w:rsidRPr="008B7A40">
              <w:rPr>
                <w:b/>
                <w:iCs/>
                <w:sz w:val="24"/>
              </w:rPr>
              <w:t>(a)</w:t>
            </w:r>
          </w:p>
        </w:tc>
        <w:tc>
          <w:tcPr>
            <w:tcW w:w="13253" w:type="dxa"/>
            <w:gridSpan w:val="6"/>
          </w:tcPr>
          <w:p w14:paraId="3D73DD70" w14:textId="77777777" w:rsidR="00EB55B9" w:rsidRPr="008B7A40" w:rsidRDefault="00EB55B9" w:rsidP="00DF0FF2">
            <w:pPr>
              <w:tabs>
                <w:tab w:val="left" w:pos="15030"/>
              </w:tabs>
              <w:ind w:right="63"/>
              <w:contextualSpacing/>
              <w:rPr>
                <w:b/>
              </w:rPr>
            </w:pPr>
            <w:r w:rsidRPr="008B7A40">
              <w:rPr>
                <w:b/>
                <w:iCs/>
                <w:sz w:val="24"/>
              </w:rPr>
              <w:t>Organs</w:t>
            </w:r>
            <w:r w:rsidRPr="008B7A40">
              <w:rPr>
                <w:b/>
                <w:i/>
                <w:sz w:val="24"/>
              </w:rPr>
              <w:t xml:space="preserve"> of State</w:t>
            </w:r>
            <w:r w:rsidR="00FF5921" w:rsidRPr="008B7A40">
              <w:rPr>
                <w:b/>
                <w:i/>
                <w:sz w:val="24"/>
              </w:rPr>
              <w:t>- concld.</w:t>
            </w:r>
          </w:p>
        </w:tc>
      </w:tr>
      <w:tr w:rsidR="008B7A40" w:rsidRPr="008B7A40" w14:paraId="47FFDE40" w14:textId="77777777" w:rsidTr="00236498">
        <w:tc>
          <w:tcPr>
            <w:tcW w:w="1057" w:type="dxa"/>
            <w:vAlign w:val="bottom"/>
          </w:tcPr>
          <w:p w14:paraId="0820CB12" w14:textId="77777777" w:rsidR="00F24A68" w:rsidRPr="008B7A40" w:rsidRDefault="00F24A68" w:rsidP="00DF0FF2">
            <w:pPr>
              <w:jc w:val="center"/>
              <w:rPr>
                <w:b/>
                <w:sz w:val="24"/>
              </w:rPr>
            </w:pPr>
            <w:r w:rsidRPr="008B7A40">
              <w:rPr>
                <w:b/>
                <w:sz w:val="24"/>
              </w:rPr>
              <w:t>2015</w:t>
            </w:r>
          </w:p>
        </w:tc>
        <w:tc>
          <w:tcPr>
            <w:tcW w:w="13253" w:type="dxa"/>
            <w:gridSpan w:val="6"/>
            <w:vAlign w:val="bottom"/>
          </w:tcPr>
          <w:p w14:paraId="6D1B3652" w14:textId="77777777" w:rsidR="00F24A68" w:rsidRPr="008B7A40" w:rsidRDefault="00F24A68" w:rsidP="00F24A68">
            <w:r w:rsidRPr="008B7A40">
              <w:rPr>
                <w:b/>
                <w:sz w:val="24"/>
              </w:rPr>
              <w:t>Elections- concld.</w:t>
            </w:r>
          </w:p>
        </w:tc>
      </w:tr>
      <w:tr w:rsidR="008B7A40" w:rsidRPr="008B7A40" w14:paraId="76EAF65E" w14:textId="77777777" w:rsidTr="00DD0436">
        <w:tc>
          <w:tcPr>
            <w:tcW w:w="1057" w:type="dxa"/>
            <w:vAlign w:val="center"/>
          </w:tcPr>
          <w:p w14:paraId="3DFE1DD5" w14:textId="77777777" w:rsidR="00EF025F" w:rsidRPr="008B7A40" w:rsidRDefault="00EF025F" w:rsidP="00EF025F">
            <w:pPr>
              <w:jc w:val="center"/>
              <w:rPr>
                <w:sz w:val="24"/>
              </w:rPr>
            </w:pPr>
            <w:r w:rsidRPr="008B7A40">
              <w:rPr>
                <w:sz w:val="24"/>
              </w:rPr>
              <w:t>106</w:t>
            </w:r>
          </w:p>
        </w:tc>
        <w:tc>
          <w:tcPr>
            <w:tcW w:w="4689" w:type="dxa"/>
          </w:tcPr>
          <w:p w14:paraId="58CB5363" w14:textId="77777777" w:rsidR="00EF025F" w:rsidRPr="008B7A40" w:rsidRDefault="00EF025F" w:rsidP="00EF025F">
            <w:pPr>
              <w:rPr>
                <w:sz w:val="24"/>
              </w:rPr>
            </w:pPr>
            <w:r w:rsidRPr="008B7A40">
              <w:rPr>
                <w:sz w:val="24"/>
              </w:rPr>
              <w:t>Charges for conduct of elections to State/Union Territory Legislature</w:t>
            </w:r>
          </w:p>
        </w:tc>
        <w:tc>
          <w:tcPr>
            <w:tcW w:w="1698" w:type="dxa"/>
            <w:vAlign w:val="bottom"/>
          </w:tcPr>
          <w:p w14:paraId="0B4AE318" w14:textId="73492A81" w:rsidR="00EF025F" w:rsidRPr="008B7A40" w:rsidRDefault="00EF025F" w:rsidP="00EF025F">
            <w:pPr>
              <w:jc w:val="right"/>
              <w:rPr>
                <w:sz w:val="24"/>
              </w:rPr>
            </w:pPr>
            <w:r w:rsidRPr="008B7A40">
              <w:rPr>
                <w:sz w:val="24"/>
              </w:rPr>
              <w:t>20,932.62</w:t>
            </w:r>
          </w:p>
        </w:tc>
        <w:tc>
          <w:tcPr>
            <w:tcW w:w="1870" w:type="dxa"/>
            <w:vAlign w:val="bottom"/>
          </w:tcPr>
          <w:p w14:paraId="52F6D94C" w14:textId="474DB64B" w:rsidR="00EF025F" w:rsidRPr="008B7A40" w:rsidRDefault="00EF025F" w:rsidP="00EF025F">
            <w:pPr>
              <w:jc w:val="right"/>
              <w:rPr>
                <w:sz w:val="24"/>
              </w:rPr>
            </w:pPr>
            <w:r w:rsidRPr="008B7A40">
              <w:rPr>
                <w:sz w:val="24"/>
              </w:rPr>
              <w:t>0.00</w:t>
            </w:r>
          </w:p>
        </w:tc>
        <w:tc>
          <w:tcPr>
            <w:tcW w:w="1609" w:type="dxa"/>
            <w:vAlign w:val="bottom"/>
          </w:tcPr>
          <w:p w14:paraId="62FB20AF" w14:textId="327E34E1" w:rsidR="00EF025F" w:rsidRPr="008B7A40" w:rsidRDefault="00EF025F" w:rsidP="00EF025F">
            <w:pPr>
              <w:jc w:val="right"/>
              <w:rPr>
                <w:sz w:val="24"/>
              </w:rPr>
            </w:pPr>
            <w:r w:rsidRPr="008B7A40">
              <w:rPr>
                <w:sz w:val="24"/>
              </w:rPr>
              <w:t>20,932.62</w:t>
            </w:r>
          </w:p>
        </w:tc>
        <w:tc>
          <w:tcPr>
            <w:tcW w:w="1520" w:type="dxa"/>
            <w:vAlign w:val="bottom"/>
          </w:tcPr>
          <w:p w14:paraId="5721BEE0" w14:textId="7077ECFA" w:rsidR="00EF025F" w:rsidRPr="008B7A40" w:rsidRDefault="00EF025F" w:rsidP="00EF025F">
            <w:pPr>
              <w:jc w:val="right"/>
              <w:rPr>
                <w:sz w:val="24"/>
              </w:rPr>
            </w:pPr>
            <w:r w:rsidRPr="008B7A40">
              <w:rPr>
                <w:sz w:val="24"/>
              </w:rPr>
              <w:t>307.02</w:t>
            </w:r>
          </w:p>
        </w:tc>
        <w:tc>
          <w:tcPr>
            <w:tcW w:w="1867" w:type="dxa"/>
            <w:vAlign w:val="bottom"/>
          </w:tcPr>
          <w:p w14:paraId="44A48765" w14:textId="652DC8D5" w:rsidR="00EF025F" w:rsidRPr="008B7A40" w:rsidRDefault="00466B6B" w:rsidP="00EF025F">
            <w:pPr>
              <w:jc w:val="right"/>
              <w:rPr>
                <w:sz w:val="24"/>
              </w:rPr>
            </w:pPr>
            <w:r w:rsidRPr="008B7A40">
              <w:rPr>
                <w:sz w:val="24"/>
              </w:rPr>
              <w:t>(+) 6,718.00</w:t>
            </w:r>
          </w:p>
        </w:tc>
      </w:tr>
      <w:tr w:rsidR="008B7A40" w:rsidRPr="008B7A40" w14:paraId="4C7B515A" w14:textId="77777777" w:rsidTr="00DD0436">
        <w:tc>
          <w:tcPr>
            <w:tcW w:w="1057" w:type="dxa"/>
            <w:vAlign w:val="center"/>
          </w:tcPr>
          <w:p w14:paraId="2EFA7BB2" w14:textId="77777777" w:rsidR="00EF025F" w:rsidRPr="008B7A40" w:rsidRDefault="00EF025F" w:rsidP="00EF025F">
            <w:pPr>
              <w:jc w:val="center"/>
              <w:rPr>
                <w:sz w:val="24"/>
              </w:rPr>
            </w:pPr>
            <w:r w:rsidRPr="008B7A40">
              <w:rPr>
                <w:sz w:val="24"/>
              </w:rPr>
              <w:t>108</w:t>
            </w:r>
          </w:p>
        </w:tc>
        <w:tc>
          <w:tcPr>
            <w:tcW w:w="4689" w:type="dxa"/>
          </w:tcPr>
          <w:p w14:paraId="5A6825C4" w14:textId="77777777" w:rsidR="00EF025F" w:rsidRPr="008B7A40" w:rsidRDefault="00EF025F" w:rsidP="00EF025F">
            <w:pPr>
              <w:ind w:right="-115"/>
              <w:rPr>
                <w:sz w:val="23"/>
                <w:szCs w:val="23"/>
              </w:rPr>
            </w:pPr>
            <w:r w:rsidRPr="008B7A40">
              <w:rPr>
                <w:sz w:val="23"/>
                <w:szCs w:val="23"/>
              </w:rPr>
              <w:t>Issue of Photo Identity- Cards to Voters</w:t>
            </w:r>
          </w:p>
        </w:tc>
        <w:tc>
          <w:tcPr>
            <w:tcW w:w="1698" w:type="dxa"/>
            <w:vAlign w:val="bottom"/>
          </w:tcPr>
          <w:p w14:paraId="687DC2B1" w14:textId="5CDB71D2" w:rsidR="00EF025F" w:rsidRPr="008B7A40" w:rsidRDefault="00EF025F" w:rsidP="00EF025F">
            <w:pPr>
              <w:jc w:val="right"/>
              <w:rPr>
                <w:sz w:val="24"/>
              </w:rPr>
            </w:pPr>
            <w:r w:rsidRPr="008B7A40">
              <w:rPr>
                <w:sz w:val="24"/>
              </w:rPr>
              <w:t>983.62</w:t>
            </w:r>
          </w:p>
        </w:tc>
        <w:tc>
          <w:tcPr>
            <w:tcW w:w="1870" w:type="dxa"/>
            <w:vAlign w:val="bottom"/>
          </w:tcPr>
          <w:p w14:paraId="3BA2EF1F" w14:textId="1FCFC7A6" w:rsidR="00EF025F" w:rsidRPr="008B7A40" w:rsidRDefault="00EF025F" w:rsidP="00EF025F">
            <w:pPr>
              <w:jc w:val="right"/>
              <w:rPr>
                <w:sz w:val="24"/>
              </w:rPr>
            </w:pPr>
            <w:r w:rsidRPr="008B7A40">
              <w:rPr>
                <w:sz w:val="24"/>
              </w:rPr>
              <w:t>0.00</w:t>
            </w:r>
          </w:p>
        </w:tc>
        <w:tc>
          <w:tcPr>
            <w:tcW w:w="1609" w:type="dxa"/>
            <w:vAlign w:val="bottom"/>
          </w:tcPr>
          <w:p w14:paraId="74BC4489" w14:textId="2EBF6C5D" w:rsidR="00EF025F" w:rsidRPr="008B7A40" w:rsidRDefault="00EF025F" w:rsidP="00EF025F">
            <w:pPr>
              <w:jc w:val="right"/>
              <w:rPr>
                <w:sz w:val="24"/>
              </w:rPr>
            </w:pPr>
            <w:r w:rsidRPr="008B7A40">
              <w:rPr>
                <w:sz w:val="24"/>
              </w:rPr>
              <w:t>983.62</w:t>
            </w:r>
          </w:p>
        </w:tc>
        <w:tc>
          <w:tcPr>
            <w:tcW w:w="1520" w:type="dxa"/>
            <w:vAlign w:val="bottom"/>
          </w:tcPr>
          <w:p w14:paraId="759E3886" w14:textId="43CB3259" w:rsidR="00EF025F" w:rsidRPr="008B7A40" w:rsidRDefault="00EF025F" w:rsidP="00EF025F">
            <w:pPr>
              <w:jc w:val="right"/>
              <w:rPr>
                <w:sz w:val="24"/>
              </w:rPr>
            </w:pPr>
            <w:r w:rsidRPr="008B7A40">
              <w:rPr>
                <w:sz w:val="24"/>
              </w:rPr>
              <w:t>247.18</w:t>
            </w:r>
          </w:p>
        </w:tc>
        <w:tc>
          <w:tcPr>
            <w:tcW w:w="1867" w:type="dxa"/>
            <w:vAlign w:val="bottom"/>
          </w:tcPr>
          <w:p w14:paraId="51EB5727" w14:textId="6C594990" w:rsidR="00EF025F" w:rsidRPr="008B7A40" w:rsidRDefault="00466B6B" w:rsidP="00EF025F">
            <w:pPr>
              <w:jc w:val="right"/>
              <w:rPr>
                <w:sz w:val="24"/>
              </w:rPr>
            </w:pPr>
            <w:r w:rsidRPr="008B7A40">
              <w:rPr>
                <w:sz w:val="24"/>
              </w:rPr>
              <w:t xml:space="preserve">(+) </w:t>
            </w:r>
            <w:r w:rsidR="000B6842" w:rsidRPr="008B7A40">
              <w:rPr>
                <w:sz w:val="24"/>
              </w:rPr>
              <w:t>2</w:t>
            </w:r>
            <w:r w:rsidRPr="008B7A40">
              <w:rPr>
                <w:sz w:val="24"/>
              </w:rPr>
              <w:t>97.94</w:t>
            </w:r>
          </w:p>
        </w:tc>
      </w:tr>
      <w:tr w:rsidR="008B7A40" w:rsidRPr="008B7A40" w14:paraId="13115BA9" w14:textId="77777777" w:rsidTr="00DD0436">
        <w:tc>
          <w:tcPr>
            <w:tcW w:w="1057" w:type="dxa"/>
          </w:tcPr>
          <w:p w14:paraId="56A203B0" w14:textId="77777777" w:rsidR="00EF025F" w:rsidRPr="008B7A40" w:rsidRDefault="00EF025F" w:rsidP="00EF025F">
            <w:pPr>
              <w:spacing w:line="228" w:lineRule="auto"/>
              <w:jc w:val="center"/>
            </w:pPr>
          </w:p>
        </w:tc>
        <w:tc>
          <w:tcPr>
            <w:tcW w:w="4689" w:type="dxa"/>
          </w:tcPr>
          <w:p w14:paraId="20745B7E" w14:textId="77777777" w:rsidR="00EF025F" w:rsidRPr="008B7A40" w:rsidRDefault="00EF025F" w:rsidP="00EF025F">
            <w:pPr>
              <w:jc w:val="center"/>
              <w:rPr>
                <w:b/>
                <w:sz w:val="24"/>
              </w:rPr>
            </w:pPr>
            <w:r w:rsidRPr="008B7A40">
              <w:rPr>
                <w:b/>
                <w:sz w:val="24"/>
              </w:rPr>
              <w:t>TOTAL – 2015</w:t>
            </w:r>
          </w:p>
        </w:tc>
        <w:tc>
          <w:tcPr>
            <w:tcW w:w="1698" w:type="dxa"/>
            <w:vAlign w:val="bottom"/>
          </w:tcPr>
          <w:p w14:paraId="2AE6C179" w14:textId="4A7D19E0" w:rsidR="00EF025F" w:rsidRPr="008B7A40" w:rsidRDefault="00EF025F" w:rsidP="00EF025F">
            <w:pPr>
              <w:jc w:val="right"/>
              <w:rPr>
                <w:b/>
                <w:bCs/>
                <w:sz w:val="24"/>
              </w:rPr>
            </w:pPr>
            <w:r w:rsidRPr="008B7A40">
              <w:rPr>
                <w:b/>
                <w:bCs/>
                <w:sz w:val="24"/>
              </w:rPr>
              <w:t>29,253.52</w:t>
            </w:r>
          </w:p>
        </w:tc>
        <w:tc>
          <w:tcPr>
            <w:tcW w:w="1870" w:type="dxa"/>
            <w:vAlign w:val="bottom"/>
          </w:tcPr>
          <w:p w14:paraId="71990A7B" w14:textId="5B04E1EB" w:rsidR="00EF025F" w:rsidRPr="008B7A40" w:rsidRDefault="00EF025F" w:rsidP="00EF025F">
            <w:pPr>
              <w:jc w:val="right"/>
              <w:rPr>
                <w:b/>
                <w:bCs/>
                <w:sz w:val="24"/>
              </w:rPr>
            </w:pPr>
            <w:r w:rsidRPr="008B7A40">
              <w:rPr>
                <w:b/>
                <w:bCs/>
                <w:sz w:val="24"/>
              </w:rPr>
              <w:t>0.00</w:t>
            </w:r>
          </w:p>
        </w:tc>
        <w:tc>
          <w:tcPr>
            <w:tcW w:w="1609" w:type="dxa"/>
            <w:vAlign w:val="bottom"/>
          </w:tcPr>
          <w:p w14:paraId="1734147C" w14:textId="058D4187" w:rsidR="00EF025F" w:rsidRPr="008B7A40" w:rsidRDefault="00EF025F" w:rsidP="00EF025F">
            <w:pPr>
              <w:jc w:val="right"/>
              <w:rPr>
                <w:b/>
                <w:bCs/>
                <w:sz w:val="24"/>
              </w:rPr>
            </w:pPr>
            <w:r w:rsidRPr="008B7A40">
              <w:rPr>
                <w:b/>
                <w:bCs/>
                <w:sz w:val="24"/>
              </w:rPr>
              <w:t>29,253.52</w:t>
            </w:r>
          </w:p>
        </w:tc>
        <w:tc>
          <w:tcPr>
            <w:tcW w:w="1520" w:type="dxa"/>
            <w:vAlign w:val="bottom"/>
          </w:tcPr>
          <w:p w14:paraId="4402A001" w14:textId="6411114F" w:rsidR="00EF025F" w:rsidRPr="008B7A40" w:rsidRDefault="00EF025F" w:rsidP="00EF025F">
            <w:pPr>
              <w:jc w:val="right"/>
              <w:rPr>
                <w:b/>
                <w:bCs/>
                <w:sz w:val="24"/>
              </w:rPr>
            </w:pPr>
            <w:r w:rsidRPr="008B7A40">
              <w:rPr>
                <w:b/>
                <w:bCs/>
                <w:sz w:val="24"/>
              </w:rPr>
              <w:t>5,919.93</w:t>
            </w:r>
          </w:p>
        </w:tc>
        <w:tc>
          <w:tcPr>
            <w:tcW w:w="1867" w:type="dxa"/>
            <w:vAlign w:val="bottom"/>
          </w:tcPr>
          <w:p w14:paraId="33C120BA" w14:textId="0D097DDC" w:rsidR="00EF025F" w:rsidRPr="008B7A40" w:rsidRDefault="00466B6B" w:rsidP="00EF025F">
            <w:pPr>
              <w:jc w:val="right"/>
              <w:rPr>
                <w:b/>
                <w:sz w:val="24"/>
              </w:rPr>
            </w:pPr>
            <w:r w:rsidRPr="008B7A40">
              <w:rPr>
                <w:b/>
                <w:sz w:val="24"/>
              </w:rPr>
              <w:t>(+) 394.15</w:t>
            </w:r>
          </w:p>
        </w:tc>
      </w:tr>
      <w:tr w:rsidR="008B7A40" w:rsidRPr="008B7A40" w14:paraId="45B24B35" w14:textId="77777777" w:rsidTr="00DD0436">
        <w:tc>
          <w:tcPr>
            <w:tcW w:w="1057" w:type="dxa"/>
            <w:vAlign w:val="center"/>
          </w:tcPr>
          <w:p w14:paraId="1BF61EF0" w14:textId="77777777" w:rsidR="00EF025F" w:rsidRPr="008B7A40" w:rsidRDefault="00EF025F" w:rsidP="00EF025F">
            <w:pPr>
              <w:spacing w:line="228" w:lineRule="auto"/>
              <w:jc w:val="center"/>
              <w:rPr>
                <w:b/>
                <w:bCs/>
                <w:sz w:val="24"/>
              </w:rPr>
            </w:pPr>
            <w:r w:rsidRPr="008B7A40">
              <w:rPr>
                <w:b/>
                <w:bCs/>
                <w:sz w:val="24"/>
              </w:rPr>
              <w:t>TOTAL</w:t>
            </w:r>
          </w:p>
        </w:tc>
        <w:tc>
          <w:tcPr>
            <w:tcW w:w="4689" w:type="dxa"/>
            <w:vAlign w:val="center"/>
          </w:tcPr>
          <w:p w14:paraId="4C0DAE09" w14:textId="77777777" w:rsidR="00EF025F" w:rsidRPr="008B7A40" w:rsidRDefault="00EF025F" w:rsidP="00EF025F">
            <w:pPr>
              <w:jc w:val="center"/>
              <w:rPr>
                <w:b/>
                <w:sz w:val="24"/>
              </w:rPr>
            </w:pPr>
            <w:r w:rsidRPr="008B7A40">
              <w:rPr>
                <w:b/>
                <w:sz w:val="24"/>
              </w:rPr>
              <w:t>(a) Organs of State</w:t>
            </w:r>
          </w:p>
        </w:tc>
        <w:tc>
          <w:tcPr>
            <w:tcW w:w="1698" w:type="dxa"/>
            <w:vAlign w:val="bottom"/>
          </w:tcPr>
          <w:p w14:paraId="1EDC2207" w14:textId="0EF74269" w:rsidR="00EF025F" w:rsidRPr="008B7A40" w:rsidRDefault="00EF025F" w:rsidP="00EF025F">
            <w:pPr>
              <w:jc w:val="right"/>
              <w:rPr>
                <w:b/>
                <w:bCs/>
                <w:i/>
                <w:iCs/>
                <w:sz w:val="24"/>
              </w:rPr>
            </w:pPr>
            <w:r w:rsidRPr="008B7A40">
              <w:rPr>
                <w:b/>
                <w:bCs/>
                <w:i/>
                <w:iCs/>
                <w:sz w:val="24"/>
              </w:rPr>
              <w:t>10,903.01</w:t>
            </w:r>
          </w:p>
          <w:p w14:paraId="2CF0C97E" w14:textId="59BBE00F" w:rsidR="00EF025F" w:rsidRPr="008B7A40" w:rsidRDefault="00EF025F" w:rsidP="00EF025F">
            <w:pPr>
              <w:jc w:val="right"/>
              <w:rPr>
                <w:b/>
                <w:bCs/>
                <w:sz w:val="24"/>
              </w:rPr>
            </w:pPr>
            <w:r w:rsidRPr="008B7A40">
              <w:rPr>
                <w:b/>
                <w:bCs/>
                <w:sz w:val="24"/>
              </w:rPr>
              <w:t>94,018.9</w:t>
            </w:r>
            <w:r w:rsidR="002A7909" w:rsidRPr="008B7A40">
              <w:rPr>
                <w:b/>
                <w:bCs/>
                <w:sz w:val="24"/>
              </w:rPr>
              <w:t>3</w:t>
            </w:r>
          </w:p>
        </w:tc>
        <w:tc>
          <w:tcPr>
            <w:tcW w:w="1870" w:type="dxa"/>
            <w:vAlign w:val="bottom"/>
          </w:tcPr>
          <w:p w14:paraId="2C6EAE68" w14:textId="5163B752" w:rsidR="00EF025F" w:rsidRPr="008B7A40" w:rsidRDefault="00EF025F" w:rsidP="00EF025F">
            <w:pPr>
              <w:jc w:val="right"/>
              <w:rPr>
                <w:b/>
                <w:bCs/>
                <w:sz w:val="24"/>
              </w:rPr>
            </w:pPr>
            <w:r w:rsidRPr="008B7A40">
              <w:rPr>
                <w:b/>
                <w:bCs/>
                <w:sz w:val="24"/>
              </w:rPr>
              <w:t>673.31</w:t>
            </w:r>
          </w:p>
        </w:tc>
        <w:tc>
          <w:tcPr>
            <w:tcW w:w="1609" w:type="dxa"/>
            <w:vAlign w:val="bottom"/>
          </w:tcPr>
          <w:p w14:paraId="2D259822" w14:textId="7A7F8BC3" w:rsidR="00EF025F" w:rsidRPr="008B7A40" w:rsidRDefault="00EF025F" w:rsidP="00EF025F">
            <w:pPr>
              <w:jc w:val="right"/>
              <w:rPr>
                <w:b/>
                <w:iCs/>
                <w:sz w:val="24"/>
              </w:rPr>
            </w:pPr>
            <w:r w:rsidRPr="008B7A40">
              <w:rPr>
                <w:b/>
                <w:iCs/>
                <w:sz w:val="24"/>
              </w:rPr>
              <w:t>1,05,595.2</w:t>
            </w:r>
            <w:r w:rsidR="002A7909" w:rsidRPr="008B7A40">
              <w:rPr>
                <w:b/>
                <w:iCs/>
                <w:sz w:val="24"/>
              </w:rPr>
              <w:t>5</w:t>
            </w:r>
          </w:p>
        </w:tc>
        <w:tc>
          <w:tcPr>
            <w:tcW w:w="1520" w:type="dxa"/>
            <w:vAlign w:val="bottom"/>
          </w:tcPr>
          <w:p w14:paraId="164A2DB7" w14:textId="7DD1ECAC" w:rsidR="00EF025F" w:rsidRPr="008B7A40" w:rsidRDefault="00EF025F" w:rsidP="00EF025F">
            <w:pPr>
              <w:jc w:val="right"/>
              <w:rPr>
                <w:b/>
                <w:iCs/>
                <w:sz w:val="24"/>
              </w:rPr>
            </w:pPr>
            <w:r w:rsidRPr="008B7A40">
              <w:rPr>
                <w:b/>
                <w:iCs/>
                <w:sz w:val="24"/>
              </w:rPr>
              <w:t>68,930.04</w:t>
            </w:r>
          </w:p>
        </w:tc>
        <w:tc>
          <w:tcPr>
            <w:tcW w:w="1867" w:type="dxa"/>
            <w:vAlign w:val="bottom"/>
          </w:tcPr>
          <w:p w14:paraId="36C88565" w14:textId="4576C65B" w:rsidR="00EF025F" w:rsidRPr="008B7A40" w:rsidRDefault="00466B6B" w:rsidP="00EF025F">
            <w:pPr>
              <w:jc w:val="right"/>
              <w:rPr>
                <w:b/>
                <w:sz w:val="24"/>
              </w:rPr>
            </w:pPr>
            <w:r w:rsidRPr="008B7A40">
              <w:rPr>
                <w:b/>
                <w:sz w:val="24"/>
              </w:rPr>
              <w:t>(+) 53.19</w:t>
            </w:r>
          </w:p>
        </w:tc>
      </w:tr>
      <w:tr w:rsidR="008B7A40" w:rsidRPr="008B7A40" w14:paraId="601548F8" w14:textId="77777777" w:rsidTr="00236498">
        <w:tc>
          <w:tcPr>
            <w:tcW w:w="1057" w:type="dxa"/>
            <w:vAlign w:val="center"/>
          </w:tcPr>
          <w:p w14:paraId="63FC1016" w14:textId="77777777" w:rsidR="00EF025F" w:rsidRPr="008B7A40" w:rsidRDefault="00EF025F" w:rsidP="00EF025F">
            <w:pPr>
              <w:pStyle w:val="Heading4"/>
              <w:keepNext w:val="0"/>
              <w:jc w:val="center"/>
              <w:rPr>
                <w:rFonts w:ascii="Times New Roman" w:hAnsi="Times New Roman" w:cs="Times New Roman"/>
                <w:sz w:val="24"/>
                <w:szCs w:val="24"/>
              </w:rPr>
            </w:pPr>
            <w:r w:rsidRPr="008B7A40">
              <w:rPr>
                <w:rFonts w:ascii="Times New Roman" w:hAnsi="Times New Roman" w:cs="Times New Roman"/>
                <w:sz w:val="24"/>
                <w:szCs w:val="24"/>
              </w:rPr>
              <w:t>(b)</w:t>
            </w:r>
          </w:p>
        </w:tc>
        <w:tc>
          <w:tcPr>
            <w:tcW w:w="13253" w:type="dxa"/>
            <w:gridSpan w:val="6"/>
            <w:vAlign w:val="center"/>
          </w:tcPr>
          <w:p w14:paraId="5802020B" w14:textId="1993892B" w:rsidR="00EF025F" w:rsidRPr="008B7A40" w:rsidRDefault="00EF025F" w:rsidP="00EF025F">
            <w:r w:rsidRPr="008B7A40">
              <w:rPr>
                <w:b/>
                <w:sz w:val="24"/>
              </w:rPr>
              <w:t>Fiscal Services</w:t>
            </w:r>
          </w:p>
        </w:tc>
      </w:tr>
      <w:tr w:rsidR="008B7A40" w:rsidRPr="008B7A40" w14:paraId="195FD5BE" w14:textId="77777777" w:rsidTr="00236498">
        <w:tc>
          <w:tcPr>
            <w:tcW w:w="1057" w:type="dxa"/>
            <w:vAlign w:val="center"/>
          </w:tcPr>
          <w:p w14:paraId="2B9D3E4B" w14:textId="77777777" w:rsidR="00EF025F" w:rsidRPr="008B7A40" w:rsidRDefault="00EF025F" w:rsidP="00EF025F">
            <w:pPr>
              <w:pStyle w:val="Heading4"/>
              <w:keepNext w:val="0"/>
              <w:jc w:val="center"/>
              <w:rPr>
                <w:rFonts w:ascii="Times New Roman" w:hAnsi="Times New Roman" w:cs="Times New Roman"/>
                <w:sz w:val="24"/>
                <w:szCs w:val="24"/>
              </w:rPr>
            </w:pPr>
            <w:r w:rsidRPr="008B7A40">
              <w:rPr>
                <w:rFonts w:ascii="Times New Roman" w:hAnsi="Times New Roman" w:cs="Times New Roman"/>
                <w:sz w:val="24"/>
                <w:szCs w:val="24"/>
              </w:rPr>
              <w:t>(ii)</w:t>
            </w:r>
          </w:p>
        </w:tc>
        <w:tc>
          <w:tcPr>
            <w:tcW w:w="13253" w:type="dxa"/>
            <w:gridSpan w:val="6"/>
          </w:tcPr>
          <w:p w14:paraId="4A6B81D0" w14:textId="77777777" w:rsidR="00EF025F" w:rsidRPr="008B7A40" w:rsidRDefault="00EF025F" w:rsidP="00EF025F">
            <w:r w:rsidRPr="008B7A40">
              <w:rPr>
                <w:b/>
                <w:sz w:val="24"/>
              </w:rPr>
              <w:t>Collection of Taxes on Property and Capital Transactions</w:t>
            </w:r>
          </w:p>
        </w:tc>
      </w:tr>
      <w:tr w:rsidR="008B7A40" w:rsidRPr="008B7A40" w14:paraId="7F712D57" w14:textId="77777777" w:rsidTr="00236498">
        <w:tc>
          <w:tcPr>
            <w:tcW w:w="1057" w:type="dxa"/>
          </w:tcPr>
          <w:p w14:paraId="0C9790F3" w14:textId="77777777" w:rsidR="00EF025F" w:rsidRPr="008B7A40" w:rsidRDefault="00EF025F" w:rsidP="00EF025F">
            <w:pPr>
              <w:jc w:val="center"/>
              <w:rPr>
                <w:b/>
                <w:sz w:val="24"/>
              </w:rPr>
            </w:pPr>
            <w:r w:rsidRPr="008B7A40">
              <w:rPr>
                <w:b/>
                <w:sz w:val="24"/>
              </w:rPr>
              <w:t>2029</w:t>
            </w:r>
          </w:p>
        </w:tc>
        <w:tc>
          <w:tcPr>
            <w:tcW w:w="13253" w:type="dxa"/>
            <w:gridSpan w:val="6"/>
            <w:vAlign w:val="center"/>
          </w:tcPr>
          <w:p w14:paraId="2DA07339" w14:textId="77777777" w:rsidR="00EF025F" w:rsidRPr="008B7A40" w:rsidRDefault="00EF025F" w:rsidP="00EF025F">
            <w:r w:rsidRPr="008B7A40">
              <w:rPr>
                <w:b/>
                <w:sz w:val="24"/>
              </w:rPr>
              <w:t>Land Revenue</w:t>
            </w:r>
          </w:p>
        </w:tc>
      </w:tr>
      <w:tr w:rsidR="008B7A40" w:rsidRPr="008B7A40" w14:paraId="5B7C5C88" w14:textId="77777777" w:rsidTr="00294328">
        <w:tc>
          <w:tcPr>
            <w:tcW w:w="1057" w:type="dxa"/>
            <w:vAlign w:val="center"/>
          </w:tcPr>
          <w:p w14:paraId="33E5686E" w14:textId="77777777" w:rsidR="00972B5B" w:rsidRPr="008B7A40" w:rsidRDefault="00972B5B" w:rsidP="00294328">
            <w:pPr>
              <w:jc w:val="center"/>
              <w:rPr>
                <w:sz w:val="24"/>
              </w:rPr>
            </w:pPr>
            <w:r w:rsidRPr="008B7A40">
              <w:rPr>
                <w:sz w:val="24"/>
              </w:rPr>
              <w:t>001</w:t>
            </w:r>
          </w:p>
        </w:tc>
        <w:tc>
          <w:tcPr>
            <w:tcW w:w="4689" w:type="dxa"/>
            <w:vAlign w:val="bottom"/>
          </w:tcPr>
          <w:p w14:paraId="02E40753" w14:textId="77777777" w:rsidR="00972B5B" w:rsidRPr="008B7A40" w:rsidRDefault="00972B5B" w:rsidP="00972B5B">
            <w:pPr>
              <w:rPr>
                <w:sz w:val="24"/>
              </w:rPr>
            </w:pPr>
            <w:r w:rsidRPr="008B7A40">
              <w:rPr>
                <w:sz w:val="24"/>
              </w:rPr>
              <w:t>Direction and Administration</w:t>
            </w:r>
          </w:p>
        </w:tc>
        <w:tc>
          <w:tcPr>
            <w:tcW w:w="1698" w:type="dxa"/>
            <w:vAlign w:val="bottom"/>
          </w:tcPr>
          <w:p w14:paraId="00F9B9F2" w14:textId="53C8A1DD" w:rsidR="00972B5B" w:rsidRPr="008B7A40" w:rsidRDefault="00972B5B" w:rsidP="00972B5B">
            <w:pPr>
              <w:jc w:val="right"/>
              <w:rPr>
                <w:sz w:val="24"/>
              </w:rPr>
            </w:pPr>
            <w:r w:rsidRPr="008B7A40">
              <w:rPr>
                <w:sz w:val="24"/>
              </w:rPr>
              <w:t>723.27</w:t>
            </w:r>
          </w:p>
        </w:tc>
        <w:tc>
          <w:tcPr>
            <w:tcW w:w="1870" w:type="dxa"/>
            <w:vAlign w:val="bottom"/>
          </w:tcPr>
          <w:p w14:paraId="075F34A3" w14:textId="055593C5" w:rsidR="00972B5B" w:rsidRPr="008B7A40" w:rsidRDefault="00972B5B" w:rsidP="00972B5B">
            <w:pPr>
              <w:jc w:val="right"/>
              <w:rPr>
                <w:sz w:val="24"/>
              </w:rPr>
            </w:pPr>
            <w:r w:rsidRPr="008B7A40">
              <w:rPr>
                <w:sz w:val="24"/>
              </w:rPr>
              <w:t>0.00</w:t>
            </w:r>
          </w:p>
        </w:tc>
        <w:tc>
          <w:tcPr>
            <w:tcW w:w="1609" w:type="dxa"/>
            <w:vAlign w:val="bottom"/>
          </w:tcPr>
          <w:p w14:paraId="6A7312C5" w14:textId="75D5DADD" w:rsidR="00972B5B" w:rsidRPr="008B7A40" w:rsidRDefault="00972B5B" w:rsidP="00972B5B">
            <w:pPr>
              <w:jc w:val="right"/>
              <w:rPr>
                <w:sz w:val="24"/>
              </w:rPr>
            </w:pPr>
            <w:r w:rsidRPr="008B7A40">
              <w:rPr>
                <w:sz w:val="24"/>
              </w:rPr>
              <w:t>723.27</w:t>
            </w:r>
          </w:p>
        </w:tc>
        <w:tc>
          <w:tcPr>
            <w:tcW w:w="1520" w:type="dxa"/>
            <w:vAlign w:val="bottom"/>
          </w:tcPr>
          <w:p w14:paraId="5BA3FA2B" w14:textId="1951FBB1" w:rsidR="00972B5B" w:rsidRPr="008B7A40" w:rsidRDefault="00972B5B" w:rsidP="00972B5B">
            <w:pPr>
              <w:jc w:val="right"/>
              <w:rPr>
                <w:sz w:val="24"/>
              </w:rPr>
            </w:pPr>
            <w:r w:rsidRPr="008B7A40">
              <w:rPr>
                <w:sz w:val="24"/>
              </w:rPr>
              <w:t>552.61</w:t>
            </w:r>
          </w:p>
        </w:tc>
        <w:tc>
          <w:tcPr>
            <w:tcW w:w="1867" w:type="dxa"/>
            <w:vAlign w:val="bottom"/>
          </w:tcPr>
          <w:p w14:paraId="3CC13789" w14:textId="382296FA" w:rsidR="00972B5B" w:rsidRPr="008B7A40" w:rsidRDefault="00166A57" w:rsidP="00972B5B">
            <w:pPr>
              <w:jc w:val="right"/>
              <w:rPr>
                <w:sz w:val="24"/>
              </w:rPr>
            </w:pPr>
            <w:r w:rsidRPr="008B7A40">
              <w:rPr>
                <w:sz w:val="24"/>
              </w:rPr>
              <w:t>(+) 30.88</w:t>
            </w:r>
          </w:p>
        </w:tc>
      </w:tr>
      <w:tr w:rsidR="008B7A40" w:rsidRPr="008B7A40" w14:paraId="6343BCBC" w14:textId="77777777" w:rsidTr="00294328">
        <w:tc>
          <w:tcPr>
            <w:tcW w:w="1057" w:type="dxa"/>
            <w:vAlign w:val="center"/>
          </w:tcPr>
          <w:p w14:paraId="4CF6BE79" w14:textId="77777777" w:rsidR="00972B5B" w:rsidRPr="008B7A40" w:rsidRDefault="00972B5B" w:rsidP="00294328">
            <w:pPr>
              <w:jc w:val="center"/>
              <w:rPr>
                <w:sz w:val="24"/>
              </w:rPr>
            </w:pPr>
            <w:r w:rsidRPr="008B7A40">
              <w:rPr>
                <w:sz w:val="24"/>
              </w:rPr>
              <w:t>101</w:t>
            </w:r>
          </w:p>
        </w:tc>
        <w:tc>
          <w:tcPr>
            <w:tcW w:w="4689" w:type="dxa"/>
            <w:vAlign w:val="bottom"/>
          </w:tcPr>
          <w:p w14:paraId="30F60578" w14:textId="77777777" w:rsidR="00972B5B" w:rsidRPr="008B7A40" w:rsidRDefault="00972B5B" w:rsidP="00972B5B">
            <w:pPr>
              <w:rPr>
                <w:sz w:val="24"/>
              </w:rPr>
            </w:pPr>
            <w:r w:rsidRPr="008B7A40">
              <w:rPr>
                <w:sz w:val="24"/>
              </w:rPr>
              <w:t>Collection Charges</w:t>
            </w:r>
          </w:p>
        </w:tc>
        <w:tc>
          <w:tcPr>
            <w:tcW w:w="1698" w:type="dxa"/>
            <w:vAlign w:val="bottom"/>
          </w:tcPr>
          <w:p w14:paraId="693C9A71" w14:textId="3BF7702D" w:rsidR="00972B5B" w:rsidRPr="008B7A40" w:rsidRDefault="00972B5B" w:rsidP="00972B5B">
            <w:pPr>
              <w:jc w:val="right"/>
              <w:rPr>
                <w:sz w:val="24"/>
              </w:rPr>
            </w:pPr>
            <w:r w:rsidRPr="008B7A40">
              <w:rPr>
                <w:sz w:val="24"/>
              </w:rPr>
              <w:t>0.09</w:t>
            </w:r>
          </w:p>
        </w:tc>
        <w:tc>
          <w:tcPr>
            <w:tcW w:w="1870" w:type="dxa"/>
            <w:vAlign w:val="bottom"/>
          </w:tcPr>
          <w:p w14:paraId="54FDD6B0" w14:textId="08CCA2DC" w:rsidR="00972B5B" w:rsidRPr="008B7A40" w:rsidRDefault="00972B5B" w:rsidP="00972B5B">
            <w:pPr>
              <w:jc w:val="right"/>
              <w:rPr>
                <w:sz w:val="24"/>
              </w:rPr>
            </w:pPr>
            <w:r w:rsidRPr="008B7A40">
              <w:rPr>
                <w:sz w:val="24"/>
              </w:rPr>
              <w:t>0.00</w:t>
            </w:r>
          </w:p>
        </w:tc>
        <w:tc>
          <w:tcPr>
            <w:tcW w:w="1609" w:type="dxa"/>
            <w:vAlign w:val="bottom"/>
          </w:tcPr>
          <w:p w14:paraId="2921FE86" w14:textId="283A55BC" w:rsidR="00972B5B" w:rsidRPr="008B7A40" w:rsidRDefault="00972B5B" w:rsidP="00972B5B">
            <w:pPr>
              <w:jc w:val="right"/>
              <w:rPr>
                <w:sz w:val="24"/>
              </w:rPr>
            </w:pPr>
            <w:r w:rsidRPr="008B7A40">
              <w:rPr>
                <w:sz w:val="24"/>
              </w:rPr>
              <w:t>0.09</w:t>
            </w:r>
          </w:p>
        </w:tc>
        <w:tc>
          <w:tcPr>
            <w:tcW w:w="1520" w:type="dxa"/>
            <w:vAlign w:val="bottom"/>
          </w:tcPr>
          <w:p w14:paraId="182E1354" w14:textId="79316D7E" w:rsidR="00972B5B" w:rsidRPr="008B7A40" w:rsidRDefault="00972B5B" w:rsidP="00972B5B">
            <w:pPr>
              <w:jc w:val="right"/>
              <w:rPr>
                <w:sz w:val="24"/>
              </w:rPr>
            </w:pPr>
            <w:r w:rsidRPr="008B7A40">
              <w:rPr>
                <w:sz w:val="24"/>
              </w:rPr>
              <w:t>167.34</w:t>
            </w:r>
          </w:p>
        </w:tc>
        <w:tc>
          <w:tcPr>
            <w:tcW w:w="1867" w:type="dxa"/>
            <w:vAlign w:val="bottom"/>
          </w:tcPr>
          <w:p w14:paraId="3AA83D48" w14:textId="59D1286B" w:rsidR="00972B5B" w:rsidRPr="008B7A40" w:rsidRDefault="00166A57" w:rsidP="00972B5B">
            <w:pPr>
              <w:jc w:val="right"/>
              <w:rPr>
                <w:sz w:val="24"/>
              </w:rPr>
            </w:pPr>
            <w:r w:rsidRPr="008B7A40">
              <w:rPr>
                <w:sz w:val="24"/>
              </w:rPr>
              <w:t>(-) 99.95</w:t>
            </w:r>
          </w:p>
        </w:tc>
      </w:tr>
      <w:tr w:rsidR="008B7A40" w:rsidRPr="008B7A40" w14:paraId="0F8E0EAB" w14:textId="77777777" w:rsidTr="00294328">
        <w:tc>
          <w:tcPr>
            <w:tcW w:w="1057" w:type="dxa"/>
            <w:vAlign w:val="center"/>
          </w:tcPr>
          <w:p w14:paraId="38AC605F" w14:textId="77777777" w:rsidR="00972B5B" w:rsidRPr="008B7A40" w:rsidRDefault="00972B5B" w:rsidP="00294328">
            <w:pPr>
              <w:jc w:val="center"/>
              <w:rPr>
                <w:sz w:val="24"/>
              </w:rPr>
            </w:pPr>
            <w:r w:rsidRPr="008B7A40">
              <w:rPr>
                <w:sz w:val="24"/>
              </w:rPr>
              <w:t>102</w:t>
            </w:r>
          </w:p>
        </w:tc>
        <w:tc>
          <w:tcPr>
            <w:tcW w:w="4689" w:type="dxa"/>
            <w:vAlign w:val="bottom"/>
          </w:tcPr>
          <w:p w14:paraId="47FA01D1" w14:textId="77777777" w:rsidR="00972B5B" w:rsidRPr="008B7A40" w:rsidRDefault="00972B5B" w:rsidP="00972B5B">
            <w:pPr>
              <w:rPr>
                <w:sz w:val="24"/>
              </w:rPr>
            </w:pPr>
            <w:r w:rsidRPr="008B7A40">
              <w:rPr>
                <w:sz w:val="24"/>
              </w:rPr>
              <w:t>Survey and Settlement Operations</w:t>
            </w:r>
          </w:p>
        </w:tc>
        <w:tc>
          <w:tcPr>
            <w:tcW w:w="1698" w:type="dxa"/>
            <w:vAlign w:val="bottom"/>
          </w:tcPr>
          <w:p w14:paraId="5D247894" w14:textId="16BDA6FA" w:rsidR="00972B5B" w:rsidRPr="008B7A40" w:rsidRDefault="00972B5B" w:rsidP="00972B5B">
            <w:pPr>
              <w:jc w:val="right"/>
              <w:rPr>
                <w:sz w:val="24"/>
              </w:rPr>
            </w:pPr>
            <w:r w:rsidRPr="008B7A40">
              <w:rPr>
                <w:sz w:val="24"/>
              </w:rPr>
              <w:t>362.44</w:t>
            </w:r>
          </w:p>
        </w:tc>
        <w:tc>
          <w:tcPr>
            <w:tcW w:w="1870" w:type="dxa"/>
            <w:vAlign w:val="bottom"/>
          </w:tcPr>
          <w:p w14:paraId="5B32B4CF" w14:textId="148F6979" w:rsidR="00972B5B" w:rsidRPr="008B7A40" w:rsidRDefault="00972B5B" w:rsidP="00972B5B">
            <w:pPr>
              <w:jc w:val="right"/>
              <w:rPr>
                <w:bCs/>
                <w:sz w:val="24"/>
              </w:rPr>
            </w:pPr>
            <w:r w:rsidRPr="008B7A40">
              <w:rPr>
                <w:bCs/>
                <w:sz w:val="24"/>
              </w:rPr>
              <w:t>0.00</w:t>
            </w:r>
          </w:p>
        </w:tc>
        <w:tc>
          <w:tcPr>
            <w:tcW w:w="1609" w:type="dxa"/>
            <w:vAlign w:val="bottom"/>
          </w:tcPr>
          <w:p w14:paraId="434F4A62" w14:textId="60F7D41A" w:rsidR="00972B5B" w:rsidRPr="008B7A40" w:rsidRDefault="00972B5B" w:rsidP="00972B5B">
            <w:pPr>
              <w:jc w:val="right"/>
              <w:rPr>
                <w:sz w:val="24"/>
              </w:rPr>
            </w:pPr>
            <w:r w:rsidRPr="008B7A40">
              <w:rPr>
                <w:sz w:val="24"/>
              </w:rPr>
              <w:t>362.44</w:t>
            </w:r>
          </w:p>
        </w:tc>
        <w:tc>
          <w:tcPr>
            <w:tcW w:w="1520" w:type="dxa"/>
            <w:vAlign w:val="bottom"/>
          </w:tcPr>
          <w:p w14:paraId="53E55BA1" w14:textId="784283D0" w:rsidR="00972B5B" w:rsidRPr="008B7A40" w:rsidRDefault="00972B5B" w:rsidP="00972B5B">
            <w:pPr>
              <w:jc w:val="right"/>
              <w:rPr>
                <w:sz w:val="24"/>
              </w:rPr>
            </w:pPr>
            <w:r w:rsidRPr="008B7A40">
              <w:rPr>
                <w:sz w:val="24"/>
              </w:rPr>
              <w:t>2,539.40</w:t>
            </w:r>
          </w:p>
        </w:tc>
        <w:tc>
          <w:tcPr>
            <w:tcW w:w="1867" w:type="dxa"/>
            <w:vAlign w:val="bottom"/>
          </w:tcPr>
          <w:p w14:paraId="20F91B03" w14:textId="7478CC2E" w:rsidR="00972B5B" w:rsidRPr="008B7A40" w:rsidRDefault="00166A57" w:rsidP="00972B5B">
            <w:pPr>
              <w:jc w:val="right"/>
              <w:rPr>
                <w:sz w:val="24"/>
              </w:rPr>
            </w:pPr>
            <w:r w:rsidRPr="008B7A40">
              <w:rPr>
                <w:sz w:val="24"/>
              </w:rPr>
              <w:t>(-) 85.73</w:t>
            </w:r>
          </w:p>
        </w:tc>
      </w:tr>
      <w:tr w:rsidR="008B7A40" w:rsidRPr="008B7A40" w14:paraId="4D7E42E3" w14:textId="77777777" w:rsidTr="00294328">
        <w:tc>
          <w:tcPr>
            <w:tcW w:w="1057" w:type="dxa"/>
            <w:vAlign w:val="center"/>
          </w:tcPr>
          <w:p w14:paraId="57D58206" w14:textId="77777777" w:rsidR="00972B5B" w:rsidRPr="008B7A40" w:rsidRDefault="00972B5B" w:rsidP="00294328">
            <w:pPr>
              <w:jc w:val="center"/>
              <w:rPr>
                <w:sz w:val="24"/>
              </w:rPr>
            </w:pPr>
            <w:r w:rsidRPr="008B7A40">
              <w:rPr>
                <w:sz w:val="24"/>
              </w:rPr>
              <w:t>103</w:t>
            </w:r>
          </w:p>
        </w:tc>
        <w:tc>
          <w:tcPr>
            <w:tcW w:w="4689" w:type="dxa"/>
            <w:vAlign w:val="bottom"/>
          </w:tcPr>
          <w:p w14:paraId="34E9FA18" w14:textId="77777777" w:rsidR="00972B5B" w:rsidRPr="008B7A40" w:rsidRDefault="00972B5B" w:rsidP="00972B5B">
            <w:pPr>
              <w:rPr>
                <w:sz w:val="24"/>
              </w:rPr>
            </w:pPr>
            <w:r w:rsidRPr="008B7A40">
              <w:rPr>
                <w:sz w:val="24"/>
              </w:rPr>
              <w:t>Land Records</w:t>
            </w:r>
          </w:p>
        </w:tc>
        <w:tc>
          <w:tcPr>
            <w:tcW w:w="1698" w:type="dxa"/>
            <w:vAlign w:val="bottom"/>
          </w:tcPr>
          <w:p w14:paraId="0F2C435D" w14:textId="6A617422" w:rsidR="00972B5B" w:rsidRPr="008B7A40" w:rsidRDefault="00972B5B" w:rsidP="00972B5B">
            <w:pPr>
              <w:jc w:val="right"/>
              <w:rPr>
                <w:sz w:val="24"/>
              </w:rPr>
            </w:pPr>
            <w:r w:rsidRPr="008B7A40">
              <w:rPr>
                <w:sz w:val="24"/>
              </w:rPr>
              <w:t>67,632.92</w:t>
            </w:r>
          </w:p>
        </w:tc>
        <w:tc>
          <w:tcPr>
            <w:tcW w:w="1870" w:type="dxa"/>
            <w:vAlign w:val="bottom"/>
          </w:tcPr>
          <w:p w14:paraId="3020F5B1" w14:textId="6D055D49" w:rsidR="00972B5B" w:rsidRPr="008B7A40" w:rsidRDefault="00972B5B" w:rsidP="00972B5B">
            <w:pPr>
              <w:jc w:val="right"/>
              <w:rPr>
                <w:iCs/>
                <w:sz w:val="24"/>
              </w:rPr>
            </w:pPr>
            <w:r w:rsidRPr="008B7A40">
              <w:rPr>
                <w:iCs/>
                <w:sz w:val="24"/>
              </w:rPr>
              <w:t>5.47</w:t>
            </w:r>
          </w:p>
        </w:tc>
        <w:tc>
          <w:tcPr>
            <w:tcW w:w="1609" w:type="dxa"/>
            <w:vAlign w:val="bottom"/>
          </w:tcPr>
          <w:p w14:paraId="7B7E55E6" w14:textId="38131803" w:rsidR="00972B5B" w:rsidRPr="008B7A40" w:rsidRDefault="00972B5B" w:rsidP="00972B5B">
            <w:pPr>
              <w:jc w:val="right"/>
              <w:rPr>
                <w:sz w:val="24"/>
              </w:rPr>
            </w:pPr>
            <w:r w:rsidRPr="008B7A40">
              <w:rPr>
                <w:sz w:val="24"/>
              </w:rPr>
              <w:t>67,638.39</w:t>
            </w:r>
          </w:p>
        </w:tc>
        <w:tc>
          <w:tcPr>
            <w:tcW w:w="1520" w:type="dxa"/>
            <w:vAlign w:val="bottom"/>
          </w:tcPr>
          <w:p w14:paraId="38B24726" w14:textId="2AC7CB4F" w:rsidR="00972B5B" w:rsidRPr="008B7A40" w:rsidRDefault="00972B5B" w:rsidP="00972B5B">
            <w:pPr>
              <w:jc w:val="right"/>
              <w:rPr>
                <w:sz w:val="24"/>
              </w:rPr>
            </w:pPr>
            <w:r w:rsidRPr="008B7A40">
              <w:rPr>
                <w:sz w:val="24"/>
              </w:rPr>
              <w:t>68,047.26</w:t>
            </w:r>
          </w:p>
        </w:tc>
        <w:tc>
          <w:tcPr>
            <w:tcW w:w="1867" w:type="dxa"/>
            <w:vAlign w:val="bottom"/>
          </w:tcPr>
          <w:p w14:paraId="2A605A8B" w14:textId="7AC1444A" w:rsidR="00972B5B" w:rsidRPr="008B7A40" w:rsidRDefault="00166A57" w:rsidP="00972B5B">
            <w:pPr>
              <w:jc w:val="right"/>
              <w:rPr>
                <w:sz w:val="24"/>
              </w:rPr>
            </w:pPr>
            <w:r w:rsidRPr="008B7A40">
              <w:rPr>
                <w:sz w:val="24"/>
              </w:rPr>
              <w:t>(-) 0.60</w:t>
            </w:r>
          </w:p>
        </w:tc>
      </w:tr>
      <w:tr w:rsidR="008B7A40" w:rsidRPr="008B7A40" w14:paraId="756FD7DD" w14:textId="77777777" w:rsidTr="000B6842">
        <w:tc>
          <w:tcPr>
            <w:tcW w:w="1057" w:type="dxa"/>
            <w:vAlign w:val="center"/>
          </w:tcPr>
          <w:p w14:paraId="2FC0D66F" w14:textId="4F2AEC7B" w:rsidR="00972B5B" w:rsidRPr="008B7A40" w:rsidRDefault="00972B5B" w:rsidP="00294328">
            <w:pPr>
              <w:jc w:val="center"/>
              <w:rPr>
                <w:sz w:val="24"/>
              </w:rPr>
            </w:pPr>
            <w:r w:rsidRPr="008B7A40">
              <w:rPr>
                <w:sz w:val="24"/>
              </w:rPr>
              <w:t>797</w:t>
            </w:r>
          </w:p>
        </w:tc>
        <w:tc>
          <w:tcPr>
            <w:tcW w:w="4689" w:type="dxa"/>
            <w:vAlign w:val="bottom"/>
          </w:tcPr>
          <w:p w14:paraId="13EF1BD2" w14:textId="12FBE308" w:rsidR="00972B5B" w:rsidRPr="008B7A40" w:rsidRDefault="00294328" w:rsidP="00972B5B">
            <w:r w:rsidRPr="008B7A40">
              <w:rPr>
                <w:bCs/>
                <w:sz w:val="24"/>
              </w:rPr>
              <w:t xml:space="preserve">Transfer to </w:t>
            </w:r>
            <w:r w:rsidRPr="008B7A40">
              <w:rPr>
                <w:i/>
                <w:sz w:val="24"/>
              </w:rPr>
              <w:t>Adhosaranchana Vikas Upkar Nidhi and Paryavaran Upkar Nidhi</w:t>
            </w:r>
          </w:p>
        </w:tc>
        <w:tc>
          <w:tcPr>
            <w:tcW w:w="1698" w:type="dxa"/>
            <w:vAlign w:val="center"/>
          </w:tcPr>
          <w:p w14:paraId="570B034E" w14:textId="26AA066A" w:rsidR="00972B5B" w:rsidRPr="008B7A40" w:rsidRDefault="00972B5B" w:rsidP="00294328">
            <w:pPr>
              <w:jc w:val="right"/>
              <w:rPr>
                <w:sz w:val="24"/>
              </w:rPr>
            </w:pPr>
            <w:r w:rsidRPr="008B7A40">
              <w:rPr>
                <w:sz w:val="24"/>
              </w:rPr>
              <w:t>24,550.00</w:t>
            </w:r>
          </w:p>
        </w:tc>
        <w:tc>
          <w:tcPr>
            <w:tcW w:w="1870" w:type="dxa"/>
            <w:vAlign w:val="center"/>
          </w:tcPr>
          <w:p w14:paraId="5C8AB421" w14:textId="277DC78C" w:rsidR="00972B5B" w:rsidRPr="008B7A40" w:rsidRDefault="00972B5B" w:rsidP="00294328">
            <w:pPr>
              <w:jc w:val="right"/>
              <w:rPr>
                <w:iCs/>
                <w:sz w:val="24"/>
              </w:rPr>
            </w:pPr>
            <w:r w:rsidRPr="008B7A40">
              <w:rPr>
                <w:iCs/>
                <w:sz w:val="24"/>
              </w:rPr>
              <w:t>0.00</w:t>
            </w:r>
          </w:p>
        </w:tc>
        <w:tc>
          <w:tcPr>
            <w:tcW w:w="1609" w:type="dxa"/>
            <w:vAlign w:val="center"/>
          </w:tcPr>
          <w:p w14:paraId="502D4C4D" w14:textId="58E5F5D9" w:rsidR="00972B5B" w:rsidRPr="008B7A40" w:rsidRDefault="00972B5B" w:rsidP="00294328">
            <w:pPr>
              <w:jc w:val="right"/>
              <w:rPr>
                <w:sz w:val="24"/>
              </w:rPr>
            </w:pPr>
            <w:r w:rsidRPr="008B7A40">
              <w:rPr>
                <w:sz w:val="24"/>
              </w:rPr>
              <w:t>24,550.00</w:t>
            </w:r>
          </w:p>
        </w:tc>
        <w:tc>
          <w:tcPr>
            <w:tcW w:w="1520" w:type="dxa"/>
            <w:vAlign w:val="center"/>
          </w:tcPr>
          <w:p w14:paraId="74D4F88A" w14:textId="01D92775" w:rsidR="00972B5B" w:rsidRPr="008B7A40" w:rsidRDefault="00294328" w:rsidP="00294328">
            <w:pPr>
              <w:jc w:val="right"/>
              <w:rPr>
                <w:sz w:val="24"/>
              </w:rPr>
            </w:pPr>
            <w:r w:rsidRPr="008B7A40">
              <w:rPr>
                <w:sz w:val="24"/>
              </w:rPr>
              <w:t>0.00</w:t>
            </w:r>
          </w:p>
        </w:tc>
        <w:tc>
          <w:tcPr>
            <w:tcW w:w="1867" w:type="dxa"/>
            <w:vAlign w:val="center"/>
          </w:tcPr>
          <w:p w14:paraId="294FCCC8" w14:textId="20D2DBB6" w:rsidR="00972B5B" w:rsidRPr="008B7A40" w:rsidRDefault="00166A57" w:rsidP="000B6842">
            <w:pPr>
              <w:jc w:val="right"/>
              <w:rPr>
                <w:sz w:val="24"/>
              </w:rPr>
            </w:pPr>
            <w:r w:rsidRPr="008B7A40">
              <w:rPr>
                <w:sz w:val="24"/>
              </w:rPr>
              <w:t>(+) 100.00</w:t>
            </w:r>
          </w:p>
        </w:tc>
      </w:tr>
      <w:tr w:rsidR="008B7A40" w:rsidRPr="008B7A40" w14:paraId="30F024F1" w14:textId="77777777" w:rsidTr="00294328">
        <w:trPr>
          <w:trHeight w:val="174"/>
        </w:trPr>
        <w:tc>
          <w:tcPr>
            <w:tcW w:w="1057" w:type="dxa"/>
            <w:vAlign w:val="center"/>
          </w:tcPr>
          <w:p w14:paraId="0B4C11E7" w14:textId="1706FEB1" w:rsidR="00972B5B" w:rsidRPr="008B7A40" w:rsidRDefault="00972B5B" w:rsidP="00294328">
            <w:pPr>
              <w:jc w:val="center"/>
              <w:rPr>
                <w:sz w:val="24"/>
              </w:rPr>
            </w:pPr>
            <w:r w:rsidRPr="008B7A40">
              <w:rPr>
                <w:sz w:val="24"/>
              </w:rPr>
              <w:t>902</w:t>
            </w:r>
          </w:p>
        </w:tc>
        <w:tc>
          <w:tcPr>
            <w:tcW w:w="4689" w:type="dxa"/>
            <w:vAlign w:val="bottom"/>
          </w:tcPr>
          <w:p w14:paraId="005794BA" w14:textId="71E56029" w:rsidR="00972B5B" w:rsidRPr="008B7A40" w:rsidRDefault="00294328" w:rsidP="00294328">
            <w:pPr>
              <w:ind w:right="-121"/>
              <w:rPr>
                <w:sz w:val="23"/>
                <w:szCs w:val="23"/>
              </w:rPr>
            </w:pPr>
            <w:r w:rsidRPr="008B7A40">
              <w:rPr>
                <w:sz w:val="23"/>
                <w:szCs w:val="23"/>
              </w:rPr>
              <w:t xml:space="preserve">Deduct- Amount met from </w:t>
            </w:r>
            <w:r w:rsidRPr="008B7A40">
              <w:rPr>
                <w:i/>
                <w:sz w:val="23"/>
                <w:szCs w:val="23"/>
              </w:rPr>
              <w:t>Adhosaranchana Vikas Upkar Nidhi and Paryavaran Upkar Nidhi</w:t>
            </w:r>
          </w:p>
        </w:tc>
        <w:tc>
          <w:tcPr>
            <w:tcW w:w="1698" w:type="dxa"/>
            <w:vAlign w:val="bottom"/>
          </w:tcPr>
          <w:p w14:paraId="3AF153D3" w14:textId="2C5F3449" w:rsidR="00972B5B" w:rsidRPr="008B7A40" w:rsidRDefault="00294328" w:rsidP="00972B5B">
            <w:pPr>
              <w:jc w:val="right"/>
              <w:rPr>
                <w:sz w:val="24"/>
              </w:rPr>
            </w:pPr>
            <w:r w:rsidRPr="008B7A40">
              <w:rPr>
                <w:sz w:val="24"/>
              </w:rPr>
              <w:t>(-) 207.66</w:t>
            </w:r>
          </w:p>
        </w:tc>
        <w:tc>
          <w:tcPr>
            <w:tcW w:w="1870" w:type="dxa"/>
            <w:vAlign w:val="bottom"/>
          </w:tcPr>
          <w:p w14:paraId="57299E98" w14:textId="66942150" w:rsidR="00972B5B" w:rsidRPr="008B7A40" w:rsidRDefault="00294328" w:rsidP="00972B5B">
            <w:pPr>
              <w:jc w:val="right"/>
              <w:rPr>
                <w:sz w:val="24"/>
              </w:rPr>
            </w:pPr>
            <w:r w:rsidRPr="008B7A40">
              <w:rPr>
                <w:sz w:val="24"/>
              </w:rPr>
              <w:t>0.00</w:t>
            </w:r>
          </w:p>
        </w:tc>
        <w:tc>
          <w:tcPr>
            <w:tcW w:w="1609" w:type="dxa"/>
            <w:vAlign w:val="bottom"/>
          </w:tcPr>
          <w:p w14:paraId="72B60661" w14:textId="266E217F" w:rsidR="00972B5B" w:rsidRPr="008B7A40" w:rsidRDefault="000B6842" w:rsidP="00972B5B">
            <w:pPr>
              <w:jc w:val="right"/>
              <w:rPr>
                <w:sz w:val="24"/>
              </w:rPr>
            </w:pPr>
            <w:r w:rsidRPr="008B7A40">
              <w:rPr>
                <w:sz w:val="24"/>
              </w:rPr>
              <w:t>(-) 207.66</w:t>
            </w:r>
          </w:p>
        </w:tc>
        <w:tc>
          <w:tcPr>
            <w:tcW w:w="1520" w:type="dxa"/>
            <w:vAlign w:val="bottom"/>
          </w:tcPr>
          <w:p w14:paraId="4C1FBD49" w14:textId="57F03B84" w:rsidR="00972B5B" w:rsidRPr="008B7A40" w:rsidRDefault="000B6842" w:rsidP="00972B5B">
            <w:pPr>
              <w:jc w:val="right"/>
              <w:rPr>
                <w:sz w:val="24"/>
              </w:rPr>
            </w:pPr>
            <w:r w:rsidRPr="008B7A40">
              <w:rPr>
                <w:sz w:val="24"/>
              </w:rPr>
              <w:t>0.00</w:t>
            </w:r>
          </w:p>
        </w:tc>
        <w:tc>
          <w:tcPr>
            <w:tcW w:w="1867" w:type="dxa"/>
            <w:vAlign w:val="bottom"/>
          </w:tcPr>
          <w:p w14:paraId="78AD71B5" w14:textId="24B1348D" w:rsidR="00972B5B" w:rsidRPr="008B7A40" w:rsidRDefault="00166A57" w:rsidP="00972B5B">
            <w:pPr>
              <w:jc w:val="right"/>
              <w:rPr>
                <w:sz w:val="24"/>
              </w:rPr>
            </w:pPr>
            <w:r w:rsidRPr="008B7A40">
              <w:rPr>
                <w:sz w:val="24"/>
              </w:rPr>
              <w:t>(-) 100.00</w:t>
            </w:r>
          </w:p>
        </w:tc>
      </w:tr>
      <w:tr w:rsidR="008B7A40" w:rsidRPr="008B7A40" w14:paraId="30D478D5" w14:textId="77777777" w:rsidTr="00DD0436">
        <w:tc>
          <w:tcPr>
            <w:tcW w:w="1057" w:type="dxa"/>
            <w:vAlign w:val="center"/>
          </w:tcPr>
          <w:p w14:paraId="190D3693" w14:textId="77777777" w:rsidR="00972B5B" w:rsidRPr="008B7A40" w:rsidRDefault="00972B5B" w:rsidP="00F1513E">
            <w:pPr>
              <w:jc w:val="center"/>
            </w:pPr>
          </w:p>
        </w:tc>
        <w:tc>
          <w:tcPr>
            <w:tcW w:w="4689" w:type="dxa"/>
            <w:vAlign w:val="center"/>
          </w:tcPr>
          <w:p w14:paraId="2AF35283" w14:textId="77777777" w:rsidR="00972B5B" w:rsidRPr="008B7A40" w:rsidRDefault="00972B5B" w:rsidP="00F1513E">
            <w:pPr>
              <w:jc w:val="center"/>
              <w:rPr>
                <w:b/>
                <w:sz w:val="24"/>
              </w:rPr>
            </w:pPr>
            <w:r w:rsidRPr="008B7A40">
              <w:rPr>
                <w:b/>
                <w:sz w:val="24"/>
              </w:rPr>
              <w:t>TOTAL – 2029</w:t>
            </w:r>
          </w:p>
        </w:tc>
        <w:tc>
          <w:tcPr>
            <w:tcW w:w="1698" w:type="dxa"/>
            <w:vAlign w:val="bottom"/>
          </w:tcPr>
          <w:p w14:paraId="53B12C67" w14:textId="406EC269" w:rsidR="00972B5B" w:rsidRPr="008B7A40" w:rsidRDefault="007E7279" w:rsidP="00F1513E">
            <w:pPr>
              <w:jc w:val="right"/>
              <w:rPr>
                <w:b/>
                <w:bCs/>
                <w:sz w:val="24"/>
              </w:rPr>
            </w:pPr>
            <w:r w:rsidRPr="008B7A40">
              <w:rPr>
                <w:b/>
                <w:bCs/>
                <w:sz w:val="24"/>
              </w:rPr>
              <w:t>93,061.06</w:t>
            </w:r>
          </w:p>
        </w:tc>
        <w:tc>
          <w:tcPr>
            <w:tcW w:w="1870" w:type="dxa"/>
            <w:vAlign w:val="bottom"/>
          </w:tcPr>
          <w:p w14:paraId="4F0149D4" w14:textId="2925A8C1" w:rsidR="00972B5B" w:rsidRPr="008B7A40" w:rsidRDefault="00972B5B" w:rsidP="00F1513E">
            <w:pPr>
              <w:jc w:val="right"/>
              <w:rPr>
                <w:b/>
                <w:bCs/>
                <w:sz w:val="24"/>
              </w:rPr>
            </w:pPr>
            <w:r w:rsidRPr="008B7A40">
              <w:rPr>
                <w:b/>
                <w:bCs/>
                <w:sz w:val="24"/>
              </w:rPr>
              <w:t>5.47</w:t>
            </w:r>
          </w:p>
        </w:tc>
        <w:tc>
          <w:tcPr>
            <w:tcW w:w="1609" w:type="dxa"/>
            <w:vAlign w:val="bottom"/>
          </w:tcPr>
          <w:p w14:paraId="7F7A1EC2" w14:textId="1AF0C352" w:rsidR="00972B5B" w:rsidRPr="008B7A40" w:rsidRDefault="007E7279" w:rsidP="00F1513E">
            <w:pPr>
              <w:jc w:val="right"/>
              <w:rPr>
                <w:b/>
                <w:bCs/>
                <w:sz w:val="24"/>
              </w:rPr>
            </w:pPr>
            <w:r w:rsidRPr="008B7A40">
              <w:rPr>
                <w:b/>
                <w:bCs/>
                <w:sz w:val="24"/>
              </w:rPr>
              <w:t>93,066.53</w:t>
            </w:r>
          </w:p>
        </w:tc>
        <w:tc>
          <w:tcPr>
            <w:tcW w:w="1520" w:type="dxa"/>
            <w:vAlign w:val="bottom"/>
          </w:tcPr>
          <w:p w14:paraId="0AFAE307" w14:textId="2711342C" w:rsidR="00972B5B" w:rsidRPr="008B7A40" w:rsidRDefault="00972B5B" w:rsidP="00F1513E">
            <w:pPr>
              <w:jc w:val="right"/>
              <w:rPr>
                <w:b/>
                <w:bCs/>
                <w:sz w:val="24"/>
              </w:rPr>
            </w:pPr>
            <w:r w:rsidRPr="008B7A40">
              <w:rPr>
                <w:b/>
                <w:bCs/>
                <w:sz w:val="24"/>
              </w:rPr>
              <w:t>71,306.61</w:t>
            </w:r>
          </w:p>
        </w:tc>
        <w:tc>
          <w:tcPr>
            <w:tcW w:w="1867" w:type="dxa"/>
            <w:vAlign w:val="bottom"/>
          </w:tcPr>
          <w:p w14:paraId="55E44268" w14:textId="1ED708E9" w:rsidR="00972B5B" w:rsidRPr="008B7A40" w:rsidRDefault="00166A57" w:rsidP="00F1513E">
            <w:pPr>
              <w:jc w:val="right"/>
              <w:rPr>
                <w:b/>
                <w:bCs/>
                <w:sz w:val="24"/>
              </w:rPr>
            </w:pPr>
            <w:r w:rsidRPr="008B7A40">
              <w:rPr>
                <w:b/>
                <w:bCs/>
                <w:sz w:val="24"/>
              </w:rPr>
              <w:t>(+) 30.52</w:t>
            </w:r>
          </w:p>
        </w:tc>
      </w:tr>
      <w:tr w:rsidR="008B7A40" w:rsidRPr="008B7A40" w14:paraId="5C681CDE" w14:textId="77777777" w:rsidTr="001A1C95">
        <w:tc>
          <w:tcPr>
            <w:tcW w:w="1057" w:type="dxa"/>
          </w:tcPr>
          <w:p w14:paraId="622C502E" w14:textId="77777777" w:rsidR="00972B5B" w:rsidRPr="008B7A40" w:rsidRDefault="00972B5B" w:rsidP="00972B5B">
            <w:pPr>
              <w:jc w:val="center"/>
              <w:rPr>
                <w:b/>
                <w:sz w:val="24"/>
              </w:rPr>
            </w:pPr>
            <w:r w:rsidRPr="008B7A40">
              <w:rPr>
                <w:b/>
                <w:sz w:val="24"/>
              </w:rPr>
              <w:t>2030</w:t>
            </w:r>
          </w:p>
        </w:tc>
        <w:tc>
          <w:tcPr>
            <w:tcW w:w="13253" w:type="dxa"/>
            <w:gridSpan w:val="6"/>
          </w:tcPr>
          <w:p w14:paraId="590CD584" w14:textId="77777777" w:rsidR="00972B5B" w:rsidRPr="008B7A40" w:rsidRDefault="00972B5B" w:rsidP="00972B5B">
            <w:pPr>
              <w:rPr>
                <w:b/>
                <w:bCs/>
              </w:rPr>
            </w:pPr>
            <w:r w:rsidRPr="008B7A40">
              <w:rPr>
                <w:b/>
                <w:sz w:val="24"/>
              </w:rPr>
              <w:t>Stamps and Registration</w:t>
            </w:r>
          </w:p>
        </w:tc>
      </w:tr>
      <w:tr w:rsidR="008B7A40" w:rsidRPr="008B7A40" w14:paraId="3371E821" w14:textId="77777777" w:rsidTr="001A1C95">
        <w:tc>
          <w:tcPr>
            <w:tcW w:w="1057" w:type="dxa"/>
            <w:vAlign w:val="center"/>
          </w:tcPr>
          <w:p w14:paraId="21284A6A" w14:textId="77777777" w:rsidR="00972B5B" w:rsidRPr="008B7A40" w:rsidRDefault="00972B5B" w:rsidP="00972B5B">
            <w:pPr>
              <w:jc w:val="center"/>
              <w:rPr>
                <w:b/>
                <w:i/>
                <w:sz w:val="24"/>
              </w:rPr>
            </w:pPr>
            <w:r w:rsidRPr="008B7A40">
              <w:rPr>
                <w:b/>
                <w:i/>
                <w:sz w:val="24"/>
              </w:rPr>
              <w:t>01</w:t>
            </w:r>
          </w:p>
        </w:tc>
        <w:tc>
          <w:tcPr>
            <w:tcW w:w="13253" w:type="dxa"/>
            <w:gridSpan w:val="6"/>
            <w:vAlign w:val="center"/>
          </w:tcPr>
          <w:p w14:paraId="21BB8F37" w14:textId="77777777" w:rsidR="00972B5B" w:rsidRPr="008B7A40" w:rsidRDefault="00972B5B" w:rsidP="00972B5B">
            <w:pPr>
              <w:rPr>
                <w:b/>
                <w:bCs/>
              </w:rPr>
            </w:pPr>
            <w:r w:rsidRPr="008B7A40">
              <w:rPr>
                <w:b/>
                <w:i/>
                <w:sz w:val="24"/>
              </w:rPr>
              <w:t>Stamps-Judicial</w:t>
            </w:r>
          </w:p>
        </w:tc>
      </w:tr>
      <w:tr w:rsidR="008B7A40" w:rsidRPr="008B7A40" w14:paraId="112C6FDD" w14:textId="77777777" w:rsidTr="00DD0436">
        <w:tc>
          <w:tcPr>
            <w:tcW w:w="1057" w:type="dxa"/>
          </w:tcPr>
          <w:p w14:paraId="33E307D7" w14:textId="77777777" w:rsidR="00E319ED" w:rsidRPr="008B7A40" w:rsidRDefault="00E319ED" w:rsidP="00E319ED">
            <w:pPr>
              <w:jc w:val="center"/>
              <w:rPr>
                <w:sz w:val="24"/>
              </w:rPr>
            </w:pPr>
            <w:r w:rsidRPr="008B7A40">
              <w:rPr>
                <w:sz w:val="24"/>
              </w:rPr>
              <w:t>001</w:t>
            </w:r>
          </w:p>
        </w:tc>
        <w:tc>
          <w:tcPr>
            <w:tcW w:w="4689" w:type="dxa"/>
          </w:tcPr>
          <w:p w14:paraId="27B09262" w14:textId="77777777" w:rsidR="00E319ED" w:rsidRPr="008B7A40" w:rsidRDefault="00E319ED" w:rsidP="00E319ED">
            <w:pPr>
              <w:rPr>
                <w:sz w:val="24"/>
              </w:rPr>
            </w:pPr>
            <w:r w:rsidRPr="008B7A40">
              <w:rPr>
                <w:sz w:val="24"/>
              </w:rPr>
              <w:t>Direction and Administration</w:t>
            </w:r>
          </w:p>
        </w:tc>
        <w:tc>
          <w:tcPr>
            <w:tcW w:w="1698" w:type="dxa"/>
            <w:vAlign w:val="bottom"/>
          </w:tcPr>
          <w:p w14:paraId="3BEC73D2" w14:textId="308511EC" w:rsidR="00E319ED" w:rsidRPr="008B7A40" w:rsidRDefault="00E319ED" w:rsidP="00E319ED">
            <w:pPr>
              <w:jc w:val="right"/>
              <w:rPr>
                <w:sz w:val="24"/>
              </w:rPr>
            </w:pPr>
            <w:r w:rsidRPr="008B7A40">
              <w:rPr>
                <w:sz w:val="24"/>
              </w:rPr>
              <w:t>191.63</w:t>
            </w:r>
          </w:p>
        </w:tc>
        <w:tc>
          <w:tcPr>
            <w:tcW w:w="1870" w:type="dxa"/>
            <w:vAlign w:val="bottom"/>
          </w:tcPr>
          <w:p w14:paraId="79241E4C" w14:textId="30199C60" w:rsidR="00E319ED" w:rsidRPr="008B7A40" w:rsidRDefault="00E319ED" w:rsidP="00E319ED">
            <w:pPr>
              <w:jc w:val="right"/>
              <w:rPr>
                <w:sz w:val="24"/>
              </w:rPr>
            </w:pPr>
            <w:r w:rsidRPr="008B7A40">
              <w:rPr>
                <w:sz w:val="24"/>
              </w:rPr>
              <w:t>0.00</w:t>
            </w:r>
          </w:p>
        </w:tc>
        <w:tc>
          <w:tcPr>
            <w:tcW w:w="1609" w:type="dxa"/>
            <w:vAlign w:val="bottom"/>
          </w:tcPr>
          <w:p w14:paraId="79AB2FBC" w14:textId="0E3E2508" w:rsidR="00E319ED" w:rsidRPr="008B7A40" w:rsidRDefault="00E319ED" w:rsidP="00E319ED">
            <w:pPr>
              <w:jc w:val="right"/>
              <w:rPr>
                <w:sz w:val="24"/>
              </w:rPr>
            </w:pPr>
            <w:r w:rsidRPr="008B7A40">
              <w:rPr>
                <w:sz w:val="24"/>
              </w:rPr>
              <w:t>191.63</w:t>
            </w:r>
          </w:p>
        </w:tc>
        <w:tc>
          <w:tcPr>
            <w:tcW w:w="1520" w:type="dxa"/>
            <w:vAlign w:val="bottom"/>
          </w:tcPr>
          <w:p w14:paraId="37532F51" w14:textId="4417CF6A" w:rsidR="00E319ED" w:rsidRPr="008B7A40" w:rsidRDefault="00E319ED" w:rsidP="00E319ED">
            <w:pPr>
              <w:jc w:val="right"/>
              <w:rPr>
                <w:sz w:val="24"/>
              </w:rPr>
            </w:pPr>
            <w:r w:rsidRPr="008B7A40">
              <w:rPr>
                <w:sz w:val="24"/>
              </w:rPr>
              <w:t>159.48</w:t>
            </w:r>
          </w:p>
        </w:tc>
        <w:tc>
          <w:tcPr>
            <w:tcW w:w="1867" w:type="dxa"/>
            <w:vAlign w:val="bottom"/>
          </w:tcPr>
          <w:p w14:paraId="0D4AFF2F" w14:textId="13E5BBB9" w:rsidR="00E319ED" w:rsidRPr="008B7A40" w:rsidRDefault="00166A57" w:rsidP="00E319ED">
            <w:pPr>
              <w:jc w:val="right"/>
              <w:rPr>
                <w:sz w:val="24"/>
              </w:rPr>
            </w:pPr>
            <w:r w:rsidRPr="008B7A40">
              <w:rPr>
                <w:sz w:val="24"/>
              </w:rPr>
              <w:t>(+) 20.16</w:t>
            </w:r>
          </w:p>
        </w:tc>
      </w:tr>
      <w:tr w:rsidR="008B7A40" w:rsidRPr="008B7A40" w14:paraId="5797897C" w14:textId="77777777" w:rsidTr="00DD0436">
        <w:tc>
          <w:tcPr>
            <w:tcW w:w="1057" w:type="dxa"/>
          </w:tcPr>
          <w:p w14:paraId="70CC3731" w14:textId="77777777" w:rsidR="00E319ED" w:rsidRPr="008B7A40" w:rsidRDefault="00E319ED" w:rsidP="00E319ED">
            <w:pPr>
              <w:jc w:val="center"/>
              <w:rPr>
                <w:sz w:val="24"/>
              </w:rPr>
            </w:pPr>
            <w:r w:rsidRPr="008B7A40">
              <w:rPr>
                <w:sz w:val="24"/>
              </w:rPr>
              <w:t>101</w:t>
            </w:r>
          </w:p>
        </w:tc>
        <w:tc>
          <w:tcPr>
            <w:tcW w:w="4689" w:type="dxa"/>
          </w:tcPr>
          <w:p w14:paraId="656E3EB2" w14:textId="77777777" w:rsidR="00E319ED" w:rsidRPr="008B7A40" w:rsidRDefault="00E319ED" w:rsidP="00E319ED">
            <w:pPr>
              <w:rPr>
                <w:sz w:val="24"/>
              </w:rPr>
            </w:pPr>
            <w:r w:rsidRPr="008B7A40">
              <w:rPr>
                <w:sz w:val="24"/>
              </w:rPr>
              <w:t>Cost of Stamps</w:t>
            </w:r>
          </w:p>
        </w:tc>
        <w:tc>
          <w:tcPr>
            <w:tcW w:w="1698" w:type="dxa"/>
            <w:vAlign w:val="bottom"/>
          </w:tcPr>
          <w:p w14:paraId="51682215" w14:textId="1580491C" w:rsidR="00E319ED" w:rsidRPr="008B7A40" w:rsidRDefault="000B6842" w:rsidP="00E319ED">
            <w:pPr>
              <w:jc w:val="right"/>
              <w:rPr>
                <w:sz w:val="24"/>
              </w:rPr>
            </w:pPr>
            <w:r w:rsidRPr="008B7A40">
              <w:rPr>
                <w:sz w:val="24"/>
              </w:rPr>
              <w:t>185.00</w:t>
            </w:r>
          </w:p>
        </w:tc>
        <w:tc>
          <w:tcPr>
            <w:tcW w:w="1870" w:type="dxa"/>
            <w:vAlign w:val="bottom"/>
          </w:tcPr>
          <w:p w14:paraId="22F05D4B" w14:textId="12CED366" w:rsidR="00E319ED" w:rsidRPr="008B7A40" w:rsidRDefault="00E319ED" w:rsidP="00E319ED">
            <w:pPr>
              <w:jc w:val="right"/>
              <w:rPr>
                <w:sz w:val="24"/>
              </w:rPr>
            </w:pPr>
            <w:r w:rsidRPr="008B7A40">
              <w:rPr>
                <w:sz w:val="24"/>
              </w:rPr>
              <w:t>0.00</w:t>
            </w:r>
          </w:p>
        </w:tc>
        <w:tc>
          <w:tcPr>
            <w:tcW w:w="1609" w:type="dxa"/>
            <w:vAlign w:val="bottom"/>
          </w:tcPr>
          <w:p w14:paraId="7A37BBAB" w14:textId="1794839C" w:rsidR="00E319ED" w:rsidRPr="008B7A40" w:rsidRDefault="000B6842" w:rsidP="00E319ED">
            <w:pPr>
              <w:jc w:val="right"/>
              <w:rPr>
                <w:sz w:val="24"/>
              </w:rPr>
            </w:pPr>
            <w:r w:rsidRPr="008B7A40">
              <w:rPr>
                <w:sz w:val="24"/>
              </w:rPr>
              <w:t>185.00</w:t>
            </w:r>
          </w:p>
        </w:tc>
        <w:tc>
          <w:tcPr>
            <w:tcW w:w="1520" w:type="dxa"/>
            <w:vAlign w:val="bottom"/>
          </w:tcPr>
          <w:p w14:paraId="47277C84" w14:textId="607CE741" w:rsidR="00E319ED" w:rsidRPr="008B7A40" w:rsidRDefault="00E319ED" w:rsidP="00E319ED">
            <w:pPr>
              <w:jc w:val="right"/>
              <w:rPr>
                <w:sz w:val="24"/>
              </w:rPr>
            </w:pPr>
            <w:r w:rsidRPr="008B7A40">
              <w:rPr>
                <w:sz w:val="24"/>
              </w:rPr>
              <w:t>260.40</w:t>
            </w:r>
          </w:p>
        </w:tc>
        <w:tc>
          <w:tcPr>
            <w:tcW w:w="1867" w:type="dxa"/>
            <w:vAlign w:val="bottom"/>
          </w:tcPr>
          <w:p w14:paraId="50E0B549" w14:textId="4A156C75" w:rsidR="00E319ED" w:rsidRPr="008B7A40" w:rsidRDefault="00166A57" w:rsidP="00E319ED">
            <w:pPr>
              <w:jc w:val="right"/>
              <w:rPr>
                <w:sz w:val="24"/>
              </w:rPr>
            </w:pPr>
            <w:r w:rsidRPr="008B7A40">
              <w:rPr>
                <w:sz w:val="24"/>
              </w:rPr>
              <w:t>(-) 28.96</w:t>
            </w:r>
          </w:p>
        </w:tc>
      </w:tr>
      <w:tr w:rsidR="008B7A40" w:rsidRPr="008B7A40" w14:paraId="1E796FB6" w14:textId="77777777" w:rsidTr="00DD0436">
        <w:tc>
          <w:tcPr>
            <w:tcW w:w="1057" w:type="dxa"/>
          </w:tcPr>
          <w:p w14:paraId="6B823D53" w14:textId="77777777" w:rsidR="00E319ED" w:rsidRPr="008B7A40" w:rsidRDefault="00E319ED" w:rsidP="00E319ED">
            <w:pPr>
              <w:jc w:val="center"/>
              <w:rPr>
                <w:sz w:val="24"/>
              </w:rPr>
            </w:pPr>
            <w:r w:rsidRPr="008B7A40">
              <w:rPr>
                <w:sz w:val="24"/>
              </w:rPr>
              <w:t>102</w:t>
            </w:r>
          </w:p>
        </w:tc>
        <w:tc>
          <w:tcPr>
            <w:tcW w:w="4689" w:type="dxa"/>
          </w:tcPr>
          <w:p w14:paraId="7E778CD7" w14:textId="77777777" w:rsidR="00E319ED" w:rsidRPr="008B7A40" w:rsidRDefault="00E319ED" w:rsidP="00E319ED">
            <w:pPr>
              <w:rPr>
                <w:sz w:val="24"/>
              </w:rPr>
            </w:pPr>
            <w:r w:rsidRPr="008B7A40">
              <w:rPr>
                <w:sz w:val="24"/>
              </w:rPr>
              <w:t>Expenses on Sale of Stamps</w:t>
            </w:r>
          </w:p>
        </w:tc>
        <w:tc>
          <w:tcPr>
            <w:tcW w:w="1698" w:type="dxa"/>
            <w:vAlign w:val="bottom"/>
          </w:tcPr>
          <w:p w14:paraId="4B62FF54" w14:textId="79676984" w:rsidR="00E319ED" w:rsidRPr="008B7A40" w:rsidRDefault="00E319ED" w:rsidP="00E319ED">
            <w:pPr>
              <w:jc w:val="right"/>
              <w:rPr>
                <w:sz w:val="24"/>
              </w:rPr>
            </w:pPr>
            <w:r w:rsidRPr="008B7A40">
              <w:rPr>
                <w:sz w:val="24"/>
              </w:rPr>
              <w:t>29.4</w:t>
            </w:r>
            <w:r w:rsidR="000B6842" w:rsidRPr="008B7A40">
              <w:rPr>
                <w:sz w:val="24"/>
              </w:rPr>
              <w:t>7</w:t>
            </w:r>
          </w:p>
        </w:tc>
        <w:tc>
          <w:tcPr>
            <w:tcW w:w="1870" w:type="dxa"/>
            <w:vAlign w:val="bottom"/>
          </w:tcPr>
          <w:p w14:paraId="2FEA10A9" w14:textId="11C032F5" w:rsidR="00E319ED" w:rsidRPr="008B7A40" w:rsidRDefault="00E319ED" w:rsidP="00E319ED">
            <w:pPr>
              <w:jc w:val="right"/>
              <w:rPr>
                <w:sz w:val="24"/>
              </w:rPr>
            </w:pPr>
            <w:r w:rsidRPr="008B7A40">
              <w:rPr>
                <w:sz w:val="24"/>
              </w:rPr>
              <w:t>0.00</w:t>
            </w:r>
          </w:p>
        </w:tc>
        <w:tc>
          <w:tcPr>
            <w:tcW w:w="1609" w:type="dxa"/>
            <w:vAlign w:val="bottom"/>
          </w:tcPr>
          <w:p w14:paraId="418DE063" w14:textId="023FC725" w:rsidR="00E319ED" w:rsidRPr="008B7A40" w:rsidRDefault="00E319ED" w:rsidP="00E319ED">
            <w:pPr>
              <w:jc w:val="right"/>
              <w:rPr>
                <w:sz w:val="24"/>
              </w:rPr>
            </w:pPr>
            <w:r w:rsidRPr="008B7A40">
              <w:rPr>
                <w:sz w:val="24"/>
              </w:rPr>
              <w:t>29.4</w:t>
            </w:r>
            <w:r w:rsidR="000B6842" w:rsidRPr="008B7A40">
              <w:rPr>
                <w:sz w:val="24"/>
              </w:rPr>
              <w:t>7</w:t>
            </w:r>
          </w:p>
        </w:tc>
        <w:tc>
          <w:tcPr>
            <w:tcW w:w="1520" w:type="dxa"/>
            <w:vAlign w:val="bottom"/>
          </w:tcPr>
          <w:p w14:paraId="7AE60A42" w14:textId="32C088F9" w:rsidR="00E319ED" w:rsidRPr="008B7A40" w:rsidRDefault="00E319ED" w:rsidP="00E319ED">
            <w:pPr>
              <w:jc w:val="right"/>
              <w:rPr>
                <w:sz w:val="24"/>
              </w:rPr>
            </w:pPr>
            <w:r w:rsidRPr="008B7A40">
              <w:rPr>
                <w:sz w:val="24"/>
              </w:rPr>
              <w:t>238.23</w:t>
            </w:r>
          </w:p>
        </w:tc>
        <w:tc>
          <w:tcPr>
            <w:tcW w:w="1867" w:type="dxa"/>
            <w:vAlign w:val="bottom"/>
          </w:tcPr>
          <w:p w14:paraId="66246D13" w14:textId="0E245EE1" w:rsidR="00E319ED" w:rsidRPr="008B7A40" w:rsidRDefault="00166A57" w:rsidP="00E319ED">
            <w:pPr>
              <w:jc w:val="right"/>
              <w:rPr>
                <w:sz w:val="24"/>
              </w:rPr>
            </w:pPr>
            <w:r w:rsidRPr="008B7A40">
              <w:rPr>
                <w:sz w:val="24"/>
              </w:rPr>
              <w:t>(-) 87.63</w:t>
            </w:r>
          </w:p>
        </w:tc>
      </w:tr>
      <w:tr w:rsidR="008B7A40" w:rsidRPr="008B7A40" w14:paraId="757895DF" w14:textId="77777777" w:rsidTr="00DD0436">
        <w:tc>
          <w:tcPr>
            <w:tcW w:w="1057" w:type="dxa"/>
            <w:vAlign w:val="center"/>
          </w:tcPr>
          <w:p w14:paraId="33BF4B9F" w14:textId="77777777" w:rsidR="00E319ED" w:rsidRPr="008B7A40" w:rsidRDefault="00E319ED" w:rsidP="00E319ED">
            <w:pPr>
              <w:jc w:val="center"/>
              <w:rPr>
                <w:b/>
                <w:i/>
              </w:rPr>
            </w:pPr>
          </w:p>
        </w:tc>
        <w:tc>
          <w:tcPr>
            <w:tcW w:w="4689" w:type="dxa"/>
            <w:vAlign w:val="center"/>
          </w:tcPr>
          <w:p w14:paraId="4CC4D692" w14:textId="77777777" w:rsidR="00E319ED" w:rsidRPr="008B7A40" w:rsidRDefault="00E319ED" w:rsidP="00E319ED">
            <w:pPr>
              <w:jc w:val="center"/>
              <w:rPr>
                <w:b/>
                <w:sz w:val="24"/>
              </w:rPr>
            </w:pPr>
            <w:r w:rsidRPr="008B7A40">
              <w:rPr>
                <w:b/>
                <w:sz w:val="24"/>
              </w:rPr>
              <w:t>TOTAL – 01</w:t>
            </w:r>
          </w:p>
        </w:tc>
        <w:tc>
          <w:tcPr>
            <w:tcW w:w="1698" w:type="dxa"/>
            <w:vAlign w:val="bottom"/>
          </w:tcPr>
          <w:p w14:paraId="366887A4" w14:textId="52DCA166" w:rsidR="00E319ED" w:rsidRPr="008B7A40" w:rsidRDefault="00E319ED" w:rsidP="00E319ED">
            <w:pPr>
              <w:jc w:val="right"/>
              <w:rPr>
                <w:b/>
                <w:iCs/>
                <w:sz w:val="24"/>
              </w:rPr>
            </w:pPr>
            <w:r w:rsidRPr="008B7A40">
              <w:rPr>
                <w:b/>
                <w:iCs/>
                <w:sz w:val="24"/>
              </w:rPr>
              <w:t>406.10</w:t>
            </w:r>
          </w:p>
        </w:tc>
        <w:tc>
          <w:tcPr>
            <w:tcW w:w="1870" w:type="dxa"/>
            <w:vAlign w:val="bottom"/>
          </w:tcPr>
          <w:p w14:paraId="632867EE" w14:textId="2B12DB64" w:rsidR="00E319ED" w:rsidRPr="008B7A40" w:rsidRDefault="00E319ED" w:rsidP="00E319ED">
            <w:pPr>
              <w:jc w:val="right"/>
              <w:rPr>
                <w:b/>
                <w:iCs/>
                <w:sz w:val="24"/>
              </w:rPr>
            </w:pPr>
            <w:r w:rsidRPr="008B7A40">
              <w:rPr>
                <w:b/>
                <w:iCs/>
                <w:sz w:val="24"/>
              </w:rPr>
              <w:t>0.00</w:t>
            </w:r>
          </w:p>
        </w:tc>
        <w:tc>
          <w:tcPr>
            <w:tcW w:w="1609" w:type="dxa"/>
            <w:vAlign w:val="bottom"/>
          </w:tcPr>
          <w:p w14:paraId="20280EFF" w14:textId="0CB7FE2B" w:rsidR="00E319ED" w:rsidRPr="008B7A40" w:rsidRDefault="00E319ED" w:rsidP="00E319ED">
            <w:pPr>
              <w:jc w:val="right"/>
              <w:rPr>
                <w:b/>
                <w:iCs/>
                <w:sz w:val="24"/>
              </w:rPr>
            </w:pPr>
            <w:r w:rsidRPr="008B7A40">
              <w:rPr>
                <w:b/>
                <w:iCs/>
                <w:sz w:val="24"/>
              </w:rPr>
              <w:t>406.10</w:t>
            </w:r>
          </w:p>
        </w:tc>
        <w:tc>
          <w:tcPr>
            <w:tcW w:w="1520" w:type="dxa"/>
            <w:vAlign w:val="bottom"/>
          </w:tcPr>
          <w:p w14:paraId="3BD417F1" w14:textId="1F538290" w:rsidR="00E319ED" w:rsidRPr="008B7A40" w:rsidRDefault="00E319ED" w:rsidP="00E319ED">
            <w:pPr>
              <w:jc w:val="right"/>
              <w:rPr>
                <w:b/>
                <w:iCs/>
                <w:sz w:val="24"/>
              </w:rPr>
            </w:pPr>
            <w:r w:rsidRPr="008B7A40">
              <w:rPr>
                <w:b/>
                <w:iCs/>
                <w:sz w:val="24"/>
              </w:rPr>
              <w:t>658.11</w:t>
            </w:r>
          </w:p>
        </w:tc>
        <w:tc>
          <w:tcPr>
            <w:tcW w:w="1867" w:type="dxa"/>
            <w:vAlign w:val="bottom"/>
          </w:tcPr>
          <w:p w14:paraId="52A74115" w14:textId="0BF11451" w:rsidR="00E319ED" w:rsidRPr="008B7A40" w:rsidRDefault="00166A57" w:rsidP="00E319ED">
            <w:pPr>
              <w:jc w:val="right"/>
              <w:rPr>
                <w:b/>
                <w:bCs/>
                <w:sz w:val="24"/>
              </w:rPr>
            </w:pPr>
            <w:r w:rsidRPr="008B7A40">
              <w:rPr>
                <w:b/>
                <w:bCs/>
                <w:sz w:val="24"/>
              </w:rPr>
              <w:t>(-) 38.29</w:t>
            </w:r>
          </w:p>
        </w:tc>
      </w:tr>
    </w:tbl>
    <w:p w14:paraId="2E1A84A6" w14:textId="77777777" w:rsidR="00B763E5" w:rsidRPr="008B7A40" w:rsidRDefault="00B763E5"/>
    <w:p w14:paraId="385AB843" w14:textId="77777777" w:rsidR="000B6842" w:rsidRPr="008B7A40" w:rsidRDefault="000B6842" w:rsidP="00D1513C">
      <w:pPr>
        <w:ind w:right="-272" w:hanging="448"/>
        <w:contextualSpacing/>
        <w:jc w:val="center"/>
        <w:rPr>
          <w:b/>
        </w:rPr>
      </w:pPr>
    </w:p>
    <w:p w14:paraId="393037E5" w14:textId="77777777" w:rsidR="000B6842" w:rsidRPr="008B7A40" w:rsidRDefault="000B6842" w:rsidP="00D1513C">
      <w:pPr>
        <w:ind w:right="-272" w:hanging="448"/>
        <w:contextualSpacing/>
        <w:jc w:val="center"/>
        <w:rPr>
          <w:b/>
        </w:rPr>
      </w:pPr>
    </w:p>
    <w:p w14:paraId="4C33711C" w14:textId="36280AB9" w:rsidR="00B763E5" w:rsidRPr="008B7A40" w:rsidRDefault="00B763E5" w:rsidP="00D1513C">
      <w:pPr>
        <w:ind w:right="-272" w:hanging="448"/>
        <w:contextualSpacing/>
        <w:jc w:val="center"/>
        <w:rPr>
          <w:b/>
        </w:rPr>
      </w:pPr>
      <w:r w:rsidRPr="008B7A40">
        <w:rPr>
          <w:b/>
        </w:rPr>
        <w:lastRenderedPageBreak/>
        <w:t xml:space="preserve">15. DETAILED STATEMENT OF REVENUE EXPENDITURE BY MINOR </w:t>
      </w:r>
      <w:r w:rsidR="006E1F30" w:rsidRPr="008B7A40">
        <w:rPr>
          <w:b/>
        </w:rPr>
        <w:t>HEADS – contd.</w:t>
      </w:r>
    </w:p>
    <w:p w14:paraId="6C871FD4" w14:textId="77777777" w:rsidR="00B763E5" w:rsidRPr="008B7A40" w:rsidRDefault="00B763E5" w:rsidP="00B763E5">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6DCEDFF" w14:textId="77777777" w:rsidR="00B763E5" w:rsidRPr="008B7A40" w:rsidRDefault="00B763E5" w:rsidP="00B763E5">
      <w:pPr>
        <w:tabs>
          <w:tab w:val="left" w:pos="15030"/>
        </w:tabs>
        <w:ind w:right="-270"/>
        <w:contextualSpacing/>
        <w:jc w:val="right"/>
        <w:rPr>
          <w:b/>
        </w:rPr>
      </w:pPr>
      <w:r w:rsidRPr="008B7A40">
        <w:rPr>
          <w:b/>
        </w:rPr>
        <w:t>(</w:t>
      </w:r>
      <w:r w:rsidRPr="008B7A40">
        <w:rPr>
          <w:rFonts w:ascii="Rupee Foradian" w:hAnsi="Rupee Foradian"/>
          <w:b/>
        </w:rPr>
        <w:t>`</w:t>
      </w:r>
      <w:r w:rsidR="003C16A9"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88"/>
        <w:gridCol w:w="1698"/>
        <w:gridCol w:w="1870"/>
        <w:gridCol w:w="1609"/>
        <w:gridCol w:w="1523"/>
        <w:gridCol w:w="1865"/>
      </w:tblGrid>
      <w:tr w:rsidR="008B7A40" w:rsidRPr="008B7A40" w14:paraId="628DC745" w14:textId="77777777" w:rsidTr="008C6810">
        <w:tc>
          <w:tcPr>
            <w:tcW w:w="5745" w:type="dxa"/>
            <w:gridSpan w:val="2"/>
            <w:vMerge w:val="restart"/>
            <w:vAlign w:val="center"/>
          </w:tcPr>
          <w:p w14:paraId="34A30B5B" w14:textId="77777777" w:rsidR="00B763E5" w:rsidRPr="008B7A40" w:rsidRDefault="00B763E5" w:rsidP="00DF0FF2">
            <w:pPr>
              <w:tabs>
                <w:tab w:val="left" w:pos="15030"/>
              </w:tabs>
              <w:ind w:right="63"/>
              <w:contextualSpacing/>
              <w:jc w:val="center"/>
              <w:rPr>
                <w:b/>
              </w:rPr>
            </w:pPr>
            <w:r w:rsidRPr="008B7A40">
              <w:rPr>
                <w:b/>
                <w:sz w:val="24"/>
              </w:rPr>
              <w:t>Heads</w:t>
            </w:r>
          </w:p>
        </w:tc>
        <w:tc>
          <w:tcPr>
            <w:tcW w:w="5177" w:type="dxa"/>
            <w:gridSpan w:val="3"/>
          </w:tcPr>
          <w:p w14:paraId="6DF772FB" w14:textId="115C6501" w:rsidR="00B763E5" w:rsidRPr="008B7A40" w:rsidRDefault="00B763E5"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902E79E" w14:textId="267BE174" w:rsidR="00B763E5" w:rsidRPr="008B7A40" w:rsidRDefault="00B763E5"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5" w:type="dxa"/>
            <w:vMerge w:val="restart"/>
          </w:tcPr>
          <w:p w14:paraId="0F7C698D" w14:textId="77777777" w:rsidR="00B763E5" w:rsidRPr="008B7A40" w:rsidRDefault="00B763E5" w:rsidP="00DF0FF2">
            <w:pPr>
              <w:ind w:right="-285"/>
              <w:contextualSpacing/>
              <w:rPr>
                <w:b/>
                <w:sz w:val="24"/>
              </w:rPr>
            </w:pPr>
            <w:r w:rsidRPr="008B7A40">
              <w:rPr>
                <w:b/>
                <w:sz w:val="24"/>
              </w:rPr>
              <w:t>Increase (+)/</w:t>
            </w:r>
          </w:p>
          <w:p w14:paraId="32E9EED6" w14:textId="5CAE4AD7" w:rsidR="00B763E5" w:rsidRPr="008B7A40" w:rsidRDefault="00B763E5" w:rsidP="00DF0FF2">
            <w:pPr>
              <w:ind w:right="-285"/>
              <w:contextualSpacing/>
              <w:rPr>
                <w:b/>
                <w:sz w:val="24"/>
              </w:rPr>
            </w:pPr>
            <w:r w:rsidRPr="008B7A40">
              <w:rPr>
                <w:b/>
                <w:sz w:val="24"/>
              </w:rPr>
              <w:t>Decrease (-)</w:t>
            </w:r>
            <w:r w:rsidR="008B36E1" w:rsidRPr="008B7A40">
              <w:rPr>
                <w:b/>
                <w:sz w:val="24"/>
              </w:rPr>
              <w:t xml:space="preserve"> </w:t>
            </w:r>
            <w:r w:rsidRPr="008B7A40">
              <w:rPr>
                <w:b/>
                <w:sz w:val="24"/>
              </w:rPr>
              <w:t>in</w:t>
            </w:r>
          </w:p>
          <w:p w14:paraId="537C4C73" w14:textId="0BB9B9CE" w:rsidR="00B763E5" w:rsidRPr="008B7A40" w:rsidRDefault="00B763E5"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C16A9" w:rsidRPr="008B7A40">
              <w:rPr>
                <w:b/>
                <w:sz w:val="24"/>
              </w:rPr>
              <w:t xml:space="preserve"> </w:t>
            </w:r>
            <w:r w:rsidR="00AA75BD" w:rsidRPr="008B7A40">
              <w:rPr>
                <w:b/>
                <w:bCs/>
                <w:sz w:val="24"/>
              </w:rPr>
              <w:t>2023-24</w:t>
            </w:r>
          </w:p>
        </w:tc>
      </w:tr>
      <w:tr w:rsidR="008B7A40" w:rsidRPr="008B7A40" w14:paraId="01E620FB" w14:textId="77777777" w:rsidTr="008C6810">
        <w:tc>
          <w:tcPr>
            <w:tcW w:w="5745" w:type="dxa"/>
            <w:gridSpan w:val="2"/>
            <w:vMerge/>
          </w:tcPr>
          <w:p w14:paraId="742286B1" w14:textId="77777777" w:rsidR="00B763E5" w:rsidRPr="008B7A40" w:rsidRDefault="00B763E5" w:rsidP="00DF0FF2">
            <w:pPr>
              <w:tabs>
                <w:tab w:val="left" w:pos="15030"/>
              </w:tabs>
              <w:ind w:right="63"/>
              <w:contextualSpacing/>
              <w:jc w:val="right"/>
              <w:rPr>
                <w:b/>
              </w:rPr>
            </w:pPr>
          </w:p>
        </w:tc>
        <w:tc>
          <w:tcPr>
            <w:tcW w:w="1698" w:type="dxa"/>
            <w:vAlign w:val="center"/>
          </w:tcPr>
          <w:p w14:paraId="6B963254" w14:textId="77777777" w:rsidR="00B763E5" w:rsidRPr="008B7A40" w:rsidRDefault="00B763E5" w:rsidP="00DF0FF2">
            <w:pPr>
              <w:ind w:right="-153" w:hanging="137"/>
              <w:contextualSpacing/>
              <w:jc w:val="center"/>
              <w:rPr>
                <w:b/>
                <w:sz w:val="24"/>
              </w:rPr>
            </w:pPr>
            <w:r w:rsidRPr="008B7A40">
              <w:rPr>
                <w:b/>
                <w:sz w:val="24"/>
              </w:rPr>
              <w:t>State Fund Expenditure</w:t>
            </w:r>
          </w:p>
        </w:tc>
        <w:tc>
          <w:tcPr>
            <w:tcW w:w="1870" w:type="dxa"/>
            <w:vAlign w:val="center"/>
          </w:tcPr>
          <w:p w14:paraId="7C15AE6F" w14:textId="77777777" w:rsidR="00B763E5" w:rsidRPr="008B7A40" w:rsidRDefault="00B763E5" w:rsidP="00DF0FF2">
            <w:pPr>
              <w:ind w:left="-81" w:right="-51"/>
              <w:contextualSpacing/>
              <w:jc w:val="center"/>
              <w:rPr>
                <w:b/>
              </w:rPr>
            </w:pPr>
            <w:r w:rsidRPr="008B7A40">
              <w:rPr>
                <w:b/>
              </w:rPr>
              <w:t>Central Assistance (including CSS/CS)</w:t>
            </w:r>
          </w:p>
        </w:tc>
        <w:tc>
          <w:tcPr>
            <w:tcW w:w="1609" w:type="dxa"/>
            <w:vAlign w:val="center"/>
          </w:tcPr>
          <w:p w14:paraId="66D1C425" w14:textId="77777777" w:rsidR="00B763E5" w:rsidRPr="008B7A40" w:rsidRDefault="00B763E5" w:rsidP="00DF0FF2">
            <w:pPr>
              <w:contextualSpacing/>
              <w:jc w:val="center"/>
              <w:rPr>
                <w:b/>
                <w:sz w:val="24"/>
              </w:rPr>
            </w:pPr>
            <w:r w:rsidRPr="008B7A40">
              <w:rPr>
                <w:b/>
                <w:bCs/>
                <w:sz w:val="24"/>
              </w:rPr>
              <w:t>TOTAL</w:t>
            </w:r>
          </w:p>
        </w:tc>
        <w:tc>
          <w:tcPr>
            <w:tcW w:w="1523" w:type="dxa"/>
            <w:vMerge/>
          </w:tcPr>
          <w:p w14:paraId="185EA7F8" w14:textId="77777777" w:rsidR="00B763E5" w:rsidRPr="008B7A40" w:rsidRDefault="00B763E5" w:rsidP="00DF0FF2">
            <w:pPr>
              <w:tabs>
                <w:tab w:val="left" w:pos="15030"/>
              </w:tabs>
              <w:ind w:right="63"/>
              <w:contextualSpacing/>
              <w:jc w:val="right"/>
              <w:rPr>
                <w:b/>
              </w:rPr>
            </w:pPr>
          </w:p>
        </w:tc>
        <w:tc>
          <w:tcPr>
            <w:tcW w:w="1865" w:type="dxa"/>
            <w:vMerge/>
          </w:tcPr>
          <w:p w14:paraId="025E977C" w14:textId="77777777" w:rsidR="00B763E5" w:rsidRPr="008B7A40" w:rsidRDefault="00B763E5" w:rsidP="00DF0FF2">
            <w:pPr>
              <w:tabs>
                <w:tab w:val="left" w:pos="15030"/>
              </w:tabs>
              <w:ind w:right="63"/>
              <w:contextualSpacing/>
              <w:jc w:val="right"/>
              <w:rPr>
                <w:b/>
              </w:rPr>
            </w:pPr>
          </w:p>
        </w:tc>
      </w:tr>
      <w:tr w:rsidR="008B7A40" w:rsidRPr="008B7A40" w14:paraId="4E2E40C3" w14:textId="77777777" w:rsidTr="00236498">
        <w:tc>
          <w:tcPr>
            <w:tcW w:w="1057" w:type="dxa"/>
            <w:vAlign w:val="center"/>
          </w:tcPr>
          <w:p w14:paraId="748BE1C0" w14:textId="77777777" w:rsidR="00B763E5" w:rsidRPr="008B7A40" w:rsidRDefault="00B763E5" w:rsidP="00DF0FF2">
            <w:pPr>
              <w:contextualSpacing/>
              <w:jc w:val="center"/>
              <w:rPr>
                <w:b/>
                <w:sz w:val="24"/>
              </w:rPr>
            </w:pPr>
            <w:r w:rsidRPr="008B7A40">
              <w:rPr>
                <w:b/>
                <w:sz w:val="24"/>
              </w:rPr>
              <w:t>A.</w:t>
            </w:r>
          </w:p>
        </w:tc>
        <w:tc>
          <w:tcPr>
            <w:tcW w:w="13253" w:type="dxa"/>
            <w:gridSpan w:val="6"/>
            <w:vAlign w:val="center"/>
          </w:tcPr>
          <w:p w14:paraId="356065CD" w14:textId="77777777" w:rsidR="00B763E5" w:rsidRPr="008B7A40" w:rsidRDefault="00B763E5" w:rsidP="00DF0FF2">
            <w:pPr>
              <w:tabs>
                <w:tab w:val="left" w:pos="15030"/>
              </w:tabs>
              <w:ind w:right="63"/>
              <w:contextualSpacing/>
              <w:rPr>
                <w:b/>
              </w:rPr>
            </w:pPr>
            <w:r w:rsidRPr="008B7A40">
              <w:rPr>
                <w:b/>
                <w:sz w:val="24"/>
              </w:rPr>
              <w:t>GENERAL SERVICES</w:t>
            </w:r>
            <w:r w:rsidR="00FF5921" w:rsidRPr="008B7A40">
              <w:rPr>
                <w:b/>
                <w:sz w:val="24"/>
              </w:rPr>
              <w:t>- contd.</w:t>
            </w:r>
          </w:p>
        </w:tc>
      </w:tr>
      <w:tr w:rsidR="008B7A40" w:rsidRPr="008B7A40" w14:paraId="4C786545" w14:textId="77777777" w:rsidTr="00236498">
        <w:tc>
          <w:tcPr>
            <w:tcW w:w="1057" w:type="dxa"/>
            <w:vAlign w:val="center"/>
          </w:tcPr>
          <w:p w14:paraId="5F776A21" w14:textId="77777777" w:rsidR="00F24A68" w:rsidRPr="008B7A40" w:rsidRDefault="00F24A68" w:rsidP="00DF0FF2">
            <w:pPr>
              <w:pStyle w:val="Heading4"/>
              <w:keepNext w:val="0"/>
              <w:jc w:val="center"/>
              <w:rPr>
                <w:rFonts w:ascii="Times New Roman" w:hAnsi="Times New Roman" w:cs="Times New Roman"/>
                <w:sz w:val="24"/>
                <w:szCs w:val="24"/>
              </w:rPr>
            </w:pPr>
            <w:r w:rsidRPr="008B7A40">
              <w:rPr>
                <w:rFonts w:ascii="Times New Roman" w:hAnsi="Times New Roman" w:cs="Times New Roman"/>
                <w:sz w:val="24"/>
                <w:szCs w:val="24"/>
              </w:rPr>
              <w:t>(b)</w:t>
            </w:r>
          </w:p>
        </w:tc>
        <w:tc>
          <w:tcPr>
            <w:tcW w:w="13253" w:type="dxa"/>
            <w:gridSpan w:val="6"/>
            <w:vAlign w:val="center"/>
          </w:tcPr>
          <w:p w14:paraId="032F6668" w14:textId="77777777" w:rsidR="00F24A68" w:rsidRPr="008B7A40" w:rsidRDefault="00F24A68" w:rsidP="00F24A68">
            <w:pPr>
              <w:rPr>
                <w:b/>
                <w:bCs/>
              </w:rPr>
            </w:pPr>
            <w:r w:rsidRPr="008B7A40">
              <w:rPr>
                <w:b/>
                <w:sz w:val="24"/>
              </w:rPr>
              <w:t>Fiscal Services-</w:t>
            </w:r>
            <w:r w:rsidR="00FF5921" w:rsidRPr="008B7A40">
              <w:rPr>
                <w:b/>
                <w:sz w:val="24"/>
              </w:rPr>
              <w:t xml:space="preserve"> contd.</w:t>
            </w:r>
          </w:p>
        </w:tc>
      </w:tr>
      <w:tr w:rsidR="008B7A40" w:rsidRPr="008B7A40" w14:paraId="48498E1A" w14:textId="77777777" w:rsidTr="00236498">
        <w:tc>
          <w:tcPr>
            <w:tcW w:w="1057" w:type="dxa"/>
            <w:vAlign w:val="center"/>
          </w:tcPr>
          <w:p w14:paraId="41D1D878" w14:textId="77777777" w:rsidR="00B763E5" w:rsidRPr="008B7A40" w:rsidRDefault="00B763E5" w:rsidP="00DF0FF2">
            <w:pPr>
              <w:pStyle w:val="Heading4"/>
              <w:keepNext w:val="0"/>
              <w:jc w:val="center"/>
              <w:rPr>
                <w:rFonts w:ascii="Times New Roman" w:hAnsi="Times New Roman" w:cs="Times New Roman"/>
                <w:sz w:val="24"/>
                <w:szCs w:val="24"/>
              </w:rPr>
            </w:pPr>
            <w:r w:rsidRPr="008B7A40">
              <w:rPr>
                <w:rFonts w:ascii="Times New Roman" w:hAnsi="Times New Roman" w:cs="Times New Roman"/>
                <w:sz w:val="24"/>
                <w:szCs w:val="24"/>
              </w:rPr>
              <w:t>(ii)</w:t>
            </w:r>
          </w:p>
        </w:tc>
        <w:tc>
          <w:tcPr>
            <w:tcW w:w="13253" w:type="dxa"/>
            <w:gridSpan w:val="6"/>
          </w:tcPr>
          <w:p w14:paraId="2A6A3A41" w14:textId="77777777" w:rsidR="00B763E5" w:rsidRPr="008B7A40" w:rsidRDefault="00B763E5" w:rsidP="00B763E5">
            <w:pPr>
              <w:rPr>
                <w:b/>
                <w:bCs/>
              </w:rPr>
            </w:pPr>
            <w:r w:rsidRPr="008B7A40">
              <w:rPr>
                <w:b/>
                <w:sz w:val="24"/>
              </w:rPr>
              <w:t>Collection of Taxes on Property and Capital Transactions</w:t>
            </w:r>
            <w:r w:rsidR="00FF5921" w:rsidRPr="008B7A40">
              <w:rPr>
                <w:b/>
                <w:sz w:val="24"/>
              </w:rPr>
              <w:t>- concld.</w:t>
            </w:r>
          </w:p>
        </w:tc>
      </w:tr>
      <w:tr w:rsidR="008B7A40" w:rsidRPr="008B7A40" w14:paraId="32CDD0DB" w14:textId="77777777" w:rsidTr="000E7E67">
        <w:tc>
          <w:tcPr>
            <w:tcW w:w="1057" w:type="dxa"/>
          </w:tcPr>
          <w:p w14:paraId="48DD6804" w14:textId="77777777" w:rsidR="00BC527C" w:rsidRPr="008B7A40" w:rsidRDefault="00BC527C" w:rsidP="00DF0FF2">
            <w:pPr>
              <w:jc w:val="center"/>
              <w:rPr>
                <w:b/>
                <w:sz w:val="24"/>
              </w:rPr>
            </w:pPr>
            <w:r w:rsidRPr="008B7A40">
              <w:rPr>
                <w:b/>
                <w:sz w:val="24"/>
              </w:rPr>
              <w:t>2030</w:t>
            </w:r>
          </w:p>
        </w:tc>
        <w:tc>
          <w:tcPr>
            <w:tcW w:w="13253" w:type="dxa"/>
            <w:gridSpan w:val="6"/>
          </w:tcPr>
          <w:p w14:paraId="70EC42DB" w14:textId="77777777" w:rsidR="00BC527C" w:rsidRPr="008B7A40" w:rsidRDefault="00BC527C" w:rsidP="00BC527C">
            <w:pPr>
              <w:rPr>
                <w:b/>
                <w:bCs/>
              </w:rPr>
            </w:pPr>
            <w:r w:rsidRPr="008B7A40">
              <w:rPr>
                <w:b/>
                <w:sz w:val="24"/>
              </w:rPr>
              <w:t>Stamps and Registration-</w:t>
            </w:r>
            <w:r w:rsidR="008C6810" w:rsidRPr="008B7A40">
              <w:rPr>
                <w:b/>
                <w:sz w:val="24"/>
              </w:rPr>
              <w:t xml:space="preserve"> concld.</w:t>
            </w:r>
          </w:p>
        </w:tc>
      </w:tr>
      <w:tr w:rsidR="008B7A40" w:rsidRPr="008B7A40" w14:paraId="7FA74615" w14:textId="77777777" w:rsidTr="00236498">
        <w:tc>
          <w:tcPr>
            <w:tcW w:w="1057" w:type="dxa"/>
          </w:tcPr>
          <w:p w14:paraId="1CD240CC" w14:textId="77777777" w:rsidR="00BC527C" w:rsidRPr="008B7A40" w:rsidRDefault="00BC527C" w:rsidP="00DF0FF2">
            <w:pPr>
              <w:jc w:val="center"/>
              <w:rPr>
                <w:b/>
                <w:i/>
                <w:sz w:val="24"/>
              </w:rPr>
            </w:pPr>
            <w:r w:rsidRPr="008B7A40">
              <w:rPr>
                <w:b/>
                <w:i/>
                <w:sz w:val="24"/>
              </w:rPr>
              <w:t>02</w:t>
            </w:r>
          </w:p>
        </w:tc>
        <w:tc>
          <w:tcPr>
            <w:tcW w:w="13253" w:type="dxa"/>
            <w:gridSpan w:val="6"/>
          </w:tcPr>
          <w:p w14:paraId="490C806A" w14:textId="2E7D81C8" w:rsidR="00BC527C" w:rsidRPr="008B7A40" w:rsidRDefault="00BC527C" w:rsidP="00B763E5">
            <w:pPr>
              <w:rPr>
                <w:b/>
                <w:bCs/>
              </w:rPr>
            </w:pPr>
            <w:r w:rsidRPr="008B7A40">
              <w:rPr>
                <w:b/>
                <w:i/>
                <w:sz w:val="24"/>
              </w:rPr>
              <w:t>Stamps – Non-</w:t>
            </w:r>
            <w:r w:rsidR="00266678">
              <w:rPr>
                <w:b/>
                <w:i/>
                <w:sz w:val="24"/>
              </w:rPr>
              <w:t xml:space="preserve"> </w:t>
            </w:r>
            <w:r w:rsidRPr="008B7A40">
              <w:rPr>
                <w:b/>
                <w:i/>
                <w:sz w:val="24"/>
              </w:rPr>
              <w:t>Judicial</w:t>
            </w:r>
          </w:p>
        </w:tc>
      </w:tr>
      <w:tr w:rsidR="008B7A40" w:rsidRPr="008B7A40" w14:paraId="7240821D" w14:textId="77777777" w:rsidTr="00584EDA">
        <w:tc>
          <w:tcPr>
            <w:tcW w:w="1057" w:type="dxa"/>
            <w:vAlign w:val="center"/>
          </w:tcPr>
          <w:p w14:paraId="4F38A331" w14:textId="77777777" w:rsidR="00CD2411" w:rsidRPr="008B7A40" w:rsidRDefault="00CD2411" w:rsidP="00CD2411">
            <w:pPr>
              <w:jc w:val="center"/>
              <w:rPr>
                <w:sz w:val="24"/>
              </w:rPr>
            </w:pPr>
            <w:r w:rsidRPr="008B7A40">
              <w:rPr>
                <w:sz w:val="24"/>
              </w:rPr>
              <w:t>101</w:t>
            </w:r>
          </w:p>
        </w:tc>
        <w:tc>
          <w:tcPr>
            <w:tcW w:w="4688" w:type="dxa"/>
          </w:tcPr>
          <w:p w14:paraId="4AD9698A" w14:textId="77777777" w:rsidR="00CD2411" w:rsidRPr="008B7A40" w:rsidRDefault="00CD2411" w:rsidP="00CD2411">
            <w:pPr>
              <w:rPr>
                <w:sz w:val="24"/>
              </w:rPr>
            </w:pPr>
            <w:r w:rsidRPr="008B7A40">
              <w:rPr>
                <w:sz w:val="24"/>
              </w:rPr>
              <w:t>Cost of Stamps</w:t>
            </w:r>
          </w:p>
        </w:tc>
        <w:tc>
          <w:tcPr>
            <w:tcW w:w="1698" w:type="dxa"/>
            <w:vAlign w:val="bottom"/>
          </w:tcPr>
          <w:p w14:paraId="11B2ABB4" w14:textId="46CBB47B" w:rsidR="00CD2411" w:rsidRPr="008B7A40" w:rsidRDefault="00CD2411" w:rsidP="00CD2411">
            <w:pPr>
              <w:jc w:val="right"/>
              <w:rPr>
                <w:sz w:val="24"/>
              </w:rPr>
            </w:pPr>
            <w:r w:rsidRPr="008B7A40">
              <w:rPr>
                <w:sz w:val="24"/>
              </w:rPr>
              <w:t>1,731.74</w:t>
            </w:r>
          </w:p>
        </w:tc>
        <w:tc>
          <w:tcPr>
            <w:tcW w:w="1870" w:type="dxa"/>
            <w:vAlign w:val="bottom"/>
          </w:tcPr>
          <w:p w14:paraId="0E71C055" w14:textId="72A2A762" w:rsidR="00CD2411" w:rsidRPr="008B7A40" w:rsidRDefault="00CD2411" w:rsidP="00CD2411">
            <w:pPr>
              <w:jc w:val="right"/>
              <w:rPr>
                <w:sz w:val="24"/>
              </w:rPr>
            </w:pPr>
            <w:r w:rsidRPr="008B7A40">
              <w:rPr>
                <w:sz w:val="24"/>
              </w:rPr>
              <w:t>0.00</w:t>
            </w:r>
          </w:p>
        </w:tc>
        <w:tc>
          <w:tcPr>
            <w:tcW w:w="1609" w:type="dxa"/>
            <w:vAlign w:val="bottom"/>
          </w:tcPr>
          <w:p w14:paraId="3CEC293D" w14:textId="4FE8BEAA" w:rsidR="00CD2411" w:rsidRPr="008B7A40" w:rsidRDefault="00CD2411" w:rsidP="00CD2411">
            <w:pPr>
              <w:jc w:val="right"/>
              <w:rPr>
                <w:sz w:val="24"/>
              </w:rPr>
            </w:pPr>
            <w:r w:rsidRPr="008B7A40">
              <w:rPr>
                <w:sz w:val="24"/>
              </w:rPr>
              <w:t>1,731.74</w:t>
            </w:r>
          </w:p>
        </w:tc>
        <w:tc>
          <w:tcPr>
            <w:tcW w:w="1523" w:type="dxa"/>
            <w:vAlign w:val="bottom"/>
          </w:tcPr>
          <w:p w14:paraId="4AF6D104" w14:textId="5F20DFAA" w:rsidR="00CD2411" w:rsidRPr="008B7A40" w:rsidRDefault="00CD2411" w:rsidP="00CD2411">
            <w:pPr>
              <w:jc w:val="right"/>
              <w:rPr>
                <w:sz w:val="24"/>
              </w:rPr>
            </w:pPr>
            <w:r w:rsidRPr="008B7A40">
              <w:rPr>
                <w:sz w:val="24"/>
              </w:rPr>
              <w:t>1,163.49</w:t>
            </w:r>
          </w:p>
        </w:tc>
        <w:tc>
          <w:tcPr>
            <w:tcW w:w="1865" w:type="dxa"/>
            <w:vAlign w:val="center"/>
          </w:tcPr>
          <w:p w14:paraId="79BD67B5" w14:textId="56002732" w:rsidR="00CD2411" w:rsidRPr="008B7A40" w:rsidRDefault="00584EDA" w:rsidP="00584EDA">
            <w:pPr>
              <w:jc w:val="right"/>
              <w:rPr>
                <w:sz w:val="24"/>
              </w:rPr>
            </w:pPr>
            <w:r w:rsidRPr="008B7A40">
              <w:rPr>
                <w:sz w:val="24"/>
              </w:rPr>
              <w:t>(+) 48.84</w:t>
            </w:r>
          </w:p>
        </w:tc>
      </w:tr>
      <w:tr w:rsidR="008B7A40" w:rsidRPr="008B7A40" w14:paraId="46ACB1A5" w14:textId="77777777" w:rsidTr="00584EDA">
        <w:tc>
          <w:tcPr>
            <w:tcW w:w="1057" w:type="dxa"/>
            <w:vAlign w:val="center"/>
          </w:tcPr>
          <w:p w14:paraId="2FCC7A03" w14:textId="77777777" w:rsidR="00CD2411" w:rsidRPr="008B7A40" w:rsidRDefault="00CD2411" w:rsidP="00CD2411">
            <w:pPr>
              <w:jc w:val="center"/>
              <w:rPr>
                <w:sz w:val="24"/>
              </w:rPr>
            </w:pPr>
            <w:r w:rsidRPr="008B7A40">
              <w:rPr>
                <w:sz w:val="24"/>
              </w:rPr>
              <w:t>102</w:t>
            </w:r>
          </w:p>
        </w:tc>
        <w:tc>
          <w:tcPr>
            <w:tcW w:w="4688" w:type="dxa"/>
          </w:tcPr>
          <w:p w14:paraId="52719915" w14:textId="77777777" w:rsidR="00CD2411" w:rsidRPr="008B7A40" w:rsidRDefault="00CD2411" w:rsidP="00CD2411">
            <w:pPr>
              <w:rPr>
                <w:sz w:val="24"/>
              </w:rPr>
            </w:pPr>
            <w:r w:rsidRPr="008B7A40">
              <w:rPr>
                <w:sz w:val="24"/>
              </w:rPr>
              <w:t>Expenses on sale of Stamp</w:t>
            </w:r>
          </w:p>
        </w:tc>
        <w:tc>
          <w:tcPr>
            <w:tcW w:w="1698" w:type="dxa"/>
            <w:vAlign w:val="bottom"/>
          </w:tcPr>
          <w:p w14:paraId="6B0AAC38" w14:textId="659D4E97" w:rsidR="00CD2411" w:rsidRPr="008B7A40" w:rsidRDefault="00CD2411" w:rsidP="00CD2411">
            <w:pPr>
              <w:jc w:val="right"/>
              <w:rPr>
                <w:sz w:val="24"/>
              </w:rPr>
            </w:pPr>
            <w:r w:rsidRPr="008B7A40">
              <w:rPr>
                <w:sz w:val="24"/>
              </w:rPr>
              <w:t>1,196.79</w:t>
            </w:r>
          </w:p>
        </w:tc>
        <w:tc>
          <w:tcPr>
            <w:tcW w:w="1870" w:type="dxa"/>
            <w:vAlign w:val="bottom"/>
          </w:tcPr>
          <w:p w14:paraId="137DC846" w14:textId="3B1885E2" w:rsidR="00CD2411" w:rsidRPr="008B7A40" w:rsidRDefault="00CD2411" w:rsidP="00CD2411">
            <w:pPr>
              <w:jc w:val="right"/>
              <w:rPr>
                <w:sz w:val="24"/>
              </w:rPr>
            </w:pPr>
            <w:r w:rsidRPr="008B7A40">
              <w:rPr>
                <w:sz w:val="24"/>
              </w:rPr>
              <w:t>0.00</w:t>
            </w:r>
          </w:p>
        </w:tc>
        <w:tc>
          <w:tcPr>
            <w:tcW w:w="1609" w:type="dxa"/>
            <w:vAlign w:val="bottom"/>
          </w:tcPr>
          <w:p w14:paraId="5B78D682" w14:textId="2EE76E0E" w:rsidR="00CD2411" w:rsidRPr="008B7A40" w:rsidRDefault="00CD2411" w:rsidP="00CD2411">
            <w:pPr>
              <w:jc w:val="right"/>
              <w:rPr>
                <w:sz w:val="24"/>
              </w:rPr>
            </w:pPr>
            <w:r w:rsidRPr="008B7A40">
              <w:rPr>
                <w:sz w:val="24"/>
              </w:rPr>
              <w:t>1,196.79</w:t>
            </w:r>
          </w:p>
        </w:tc>
        <w:tc>
          <w:tcPr>
            <w:tcW w:w="1523" w:type="dxa"/>
            <w:vAlign w:val="bottom"/>
          </w:tcPr>
          <w:p w14:paraId="45CA1217" w14:textId="0B31557A" w:rsidR="00CD2411" w:rsidRPr="008B7A40" w:rsidRDefault="00CD2411" w:rsidP="00CD2411">
            <w:pPr>
              <w:jc w:val="right"/>
              <w:rPr>
                <w:sz w:val="24"/>
              </w:rPr>
            </w:pPr>
            <w:r w:rsidRPr="008B7A40">
              <w:rPr>
                <w:sz w:val="24"/>
              </w:rPr>
              <w:t>353.97</w:t>
            </w:r>
          </w:p>
        </w:tc>
        <w:tc>
          <w:tcPr>
            <w:tcW w:w="1865" w:type="dxa"/>
            <w:vAlign w:val="center"/>
          </w:tcPr>
          <w:p w14:paraId="7424E687" w14:textId="4200FA47" w:rsidR="00CD2411" w:rsidRPr="008B7A40" w:rsidRDefault="00584EDA" w:rsidP="00584EDA">
            <w:pPr>
              <w:jc w:val="right"/>
              <w:rPr>
                <w:sz w:val="24"/>
              </w:rPr>
            </w:pPr>
            <w:r w:rsidRPr="008B7A40">
              <w:rPr>
                <w:sz w:val="24"/>
              </w:rPr>
              <w:t>(+) 238.10</w:t>
            </w:r>
          </w:p>
        </w:tc>
      </w:tr>
      <w:tr w:rsidR="008B7A40" w:rsidRPr="008B7A40" w14:paraId="447A66AF" w14:textId="77777777" w:rsidTr="00584EDA">
        <w:tc>
          <w:tcPr>
            <w:tcW w:w="1057" w:type="dxa"/>
            <w:vAlign w:val="center"/>
          </w:tcPr>
          <w:p w14:paraId="6A27D04B" w14:textId="77777777" w:rsidR="00CD2411" w:rsidRPr="008B7A40" w:rsidRDefault="00CD2411" w:rsidP="00CD2411">
            <w:pPr>
              <w:jc w:val="center"/>
              <w:rPr>
                <w:sz w:val="24"/>
              </w:rPr>
            </w:pPr>
            <w:r w:rsidRPr="008B7A40">
              <w:rPr>
                <w:sz w:val="24"/>
              </w:rPr>
              <w:t>797</w:t>
            </w:r>
          </w:p>
        </w:tc>
        <w:tc>
          <w:tcPr>
            <w:tcW w:w="4688" w:type="dxa"/>
          </w:tcPr>
          <w:p w14:paraId="146EC6C8" w14:textId="77777777" w:rsidR="00CD2411" w:rsidRPr="008B7A40" w:rsidRDefault="00CD2411" w:rsidP="00CD2411">
            <w:pPr>
              <w:ind w:right="-108"/>
              <w:rPr>
                <w:sz w:val="24"/>
              </w:rPr>
            </w:pPr>
            <w:r w:rsidRPr="008B7A40">
              <w:rPr>
                <w:sz w:val="24"/>
              </w:rPr>
              <w:t xml:space="preserve">Transfer to </w:t>
            </w:r>
            <w:r w:rsidRPr="008B7A40">
              <w:rPr>
                <w:i/>
                <w:iCs/>
                <w:sz w:val="24"/>
              </w:rPr>
              <w:t>Panchayat</w:t>
            </w:r>
            <w:r w:rsidRPr="008B7A40">
              <w:rPr>
                <w:sz w:val="24"/>
              </w:rPr>
              <w:t xml:space="preserve"> Land Revenue Cess and Stamp Duty Fund and Village Development Fund</w:t>
            </w:r>
          </w:p>
        </w:tc>
        <w:tc>
          <w:tcPr>
            <w:tcW w:w="1698" w:type="dxa"/>
            <w:vAlign w:val="center"/>
          </w:tcPr>
          <w:p w14:paraId="648CA376" w14:textId="77777777" w:rsidR="00CD2411" w:rsidRPr="008B7A40" w:rsidRDefault="00CD2411" w:rsidP="00CD2411">
            <w:pPr>
              <w:jc w:val="right"/>
              <w:rPr>
                <w:i/>
                <w:iCs/>
                <w:sz w:val="24"/>
              </w:rPr>
            </w:pPr>
            <w:r w:rsidRPr="008B7A40">
              <w:rPr>
                <w:i/>
                <w:iCs/>
                <w:sz w:val="24"/>
              </w:rPr>
              <w:t>7,000.00</w:t>
            </w:r>
          </w:p>
          <w:p w14:paraId="5FD3F2E5" w14:textId="3B3D539F" w:rsidR="00CD2411" w:rsidRPr="008B7A40" w:rsidRDefault="00CD2411" w:rsidP="00CD2411">
            <w:pPr>
              <w:jc w:val="right"/>
              <w:rPr>
                <w:sz w:val="24"/>
              </w:rPr>
            </w:pPr>
            <w:r w:rsidRPr="008B7A40">
              <w:rPr>
                <w:sz w:val="24"/>
              </w:rPr>
              <w:t>3,000.00</w:t>
            </w:r>
          </w:p>
        </w:tc>
        <w:tc>
          <w:tcPr>
            <w:tcW w:w="1870" w:type="dxa"/>
            <w:vAlign w:val="center"/>
          </w:tcPr>
          <w:p w14:paraId="611A34CC" w14:textId="1486FF5B" w:rsidR="00CD2411" w:rsidRPr="008B7A40" w:rsidRDefault="00CD2411" w:rsidP="00CD2411">
            <w:pPr>
              <w:jc w:val="right"/>
              <w:rPr>
                <w:sz w:val="24"/>
              </w:rPr>
            </w:pPr>
            <w:r w:rsidRPr="008B7A40">
              <w:rPr>
                <w:sz w:val="24"/>
              </w:rPr>
              <w:t>0.00</w:t>
            </w:r>
          </w:p>
        </w:tc>
        <w:tc>
          <w:tcPr>
            <w:tcW w:w="1609" w:type="dxa"/>
            <w:vAlign w:val="center"/>
          </w:tcPr>
          <w:p w14:paraId="45686EBE" w14:textId="432C5A6D" w:rsidR="00CD2411" w:rsidRPr="008B7A40" w:rsidRDefault="00CD2411" w:rsidP="00CD2411">
            <w:pPr>
              <w:jc w:val="right"/>
              <w:rPr>
                <w:i/>
                <w:iCs/>
                <w:sz w:val="24"/>
              </w:rPr>
            </w:pPr>
            <w:r w:rsidRPr="008B7A40">
              <w:rPr>
                <w:sz w:val="24"/>
              </w:rPr>
              <w:t>10,000.00</w:t>
            </w:r>
            <w:r w:rsidRPr="008B7A40">
              <w:rPr>
                <w:rStyle w:val="FootnoteReference"/>
                <w:iCs/>
                <w:sz w:val="24"/>
              </w:rPr>
              <w:footnoteReference w:id="2"/>
            </w:r>
          </w:p>
        </w:tc>
        <w:tc>
          <w:tcPr>
            <w:tcW w:w="1523" w:type="dxa"/>
            <w:vAlign w:val="center"/>
          </w:tcPr>
          <w:p w14:paraId="526D59CC" w14:textId="2BDE8509" w:rsidR="00CD2411" w:rsidRPr="008B7A40" w:rsidRDefault="00CD2411" w:rsidP="00CD2411">
            <w:pPr>
              <w:jc w:val="right"/>
              <w:rPr>
                <w:i/>
                <w:iCs/>
                <w:sz w:val="24"/>
              </w:rPr>
            </w:pPr>
            <w:r w:rsidRPr="008B7A40">
              <w:rPr>
                <w:sz w:val="24"/>
              </w:rPr>
              <w:t>10,000.00</w:t>
            </w:r>
          </w:p>
        </w:tc>
        <w:tc>
          <w:tcPr>
            <w:tcW w:w="1865" w:type="dxa"/>
            <w:vAlign w:val="center"/>
          </w:tcPr>
          <w:p w14:paraId="481ABABB" w14:textId="6E85D8A0" w:rsidR="00CD2411" w:rsidRPr="008B7A40" w:rsidRDefault="00584EDA" w:rsidP="00584EDA">
            <w:pPr>
              <w:jc w:val="right"/>
              <w:rPr>
                <w:sz w:val="24"/>
              </w:rPr>
            </w:pPr>
            <w:r w:rsidRPr="008B7A40">
              <w:rPr>
                <w:sz w:val="24"/>
              </w:rPr>
              <w:t>0.00</w:t>
            </w:r>
          </w:p>
        </w:tc>
      </w:tr>
      <w:tr w:rsidR="008B7A40" w:rsidRPr="008B7A40" w14:paraId="4792E725" w14:textId="77777777" w:rsidTr="00584EDA">
        <w:tc>
          <w:tcPr>
            <w:tcW w:w="1057" w:type="dxa"/>
            <w:vAlign w:val="center"/>
          </w:tcPr>
          <w:p w14:paraId="26C21DBE" w14:textId="77777777" w:rsidR="00CD2411" w:rsidRPr="008B7A40" w:rsidRDefault="00CD2411" w:rsidP="00CD2411">
            <w:pPr>
              <w:jc w:val="center"/>
              <w:rPr>
                <w:b/>
                <w:i/>
              </w:rPr>
            </w:pPr>
          </w:p>
        </w:tc>
        <w:tc>
          <w:tcPr>
            <w:tcW w:w="4688" w:type="dxa"/>
            <w:vAlign w:val="center"/>
          </w:tcPr>
          <w:p w14:paraId="7FFBD783" w14:textId="77777777" w:rsidR="00CD2411" w:rsidRPr="008B7A40" w:rsidRDefault="00CD2411" w:rsidP="00CD2411">
            <w:pPr>
              <w:jc w:val="center"/>
              <w:rPr>
                <w:b/>
                <w:sz w:val="24"/>
              </w:rPr>
            </w:pPr>
            <w:r w:rsidRPr="008B7A40">
              <w:rPr>
                <w:b/>
                <w:sz w:val="24"/>
              </w:rPr>
              <w:t>TOTAL – 02</w:t>
            </w:r>
          </w:p>
        </w:tc>
        <w:tc>
          <w:tcPr>
            <w:tcW w:w="1698" w:type="dxa"/>
            <w:vAlign w:val="bottom"/>
          </w:tcPr>
          <w:p w14:paraId="4C82F815" w14:textId="77777777" w:rsidR="00CD2411" w:rsidRPr="008B7A40" w:rsidRDefault="00CD2411" w:rsidP="00CD2411">
            <w:pPr>
              <w:jc w:val="right"/>
              <w:rPr>
                <w:b/>
                <w:bCs/>
                <w:i/>
                <w:iCs/>
                <w:sz w:val="24"/>
              </w:rPr>
            </w:pPr>
            <w:r w:rsidRPr="008B7A40">
              <w:rPr>
                <w:b/>
                <w:bCs/>
                <w:i/>
                <w:iCs/>
                <w:sz w:val="24"/>
              </w:rPr>
              <w:t>7,000.00</w:t>
            </w:r>
          </w:p>
          <w:p w14:paraId="22D558BD" w14:textId="6F8AE41A" w:rsidR="00CD2411" w:rsidRPr="008B7A40" w:rsidRDefault="00CD2411" w:rsidP="00CD2411">
            <w:pPr>
              <w:jc w:val="right"/>
              <w:rPr>
                <w:b/>
                <w:bCs/>
                <w:sz w:val="24"/>
              </w:rPr>
            </w:pPr>
            <w:r w:rsidRPr="008B7A40">
              <w:rPr>
                <w:b/>
                <w:bCs/>
                <w:sz w:val="24"/>
              </w:rPr>
              <w:t>5,928.53</w:t>
            </w:r>
          </w:p>
        </w:tc>
        <w:tc>
          <w:tcPr>
            <w:tcW w:w="1870" w:type="dxa"/>
            <w:vAlign w:val="center"/>
          </w:tcPr>
          <w:p w14:paraId="6DBA033B" w14:textId="0FF261B1" w:rsidR="00CD2411" w:rsidRPr="008B7A40" w:rsidRDefault="00CD2411" w:rsidP="00CD2411">
            <w:pPr>
              <w:jc w:val="right"/>
              <w:rPr>
                <w:b/>
                <w:bCs/>
                <w:sz w:val="24"/>
              </w:rPr>
            </w:pPr>
            <w:r w:rsidRPr="008B7A40">
              <w:rPr>
                <w:b/>
                <w:bCs/>
                <w:sz w:val="24"/>
              </w:rPr>
              <w:t>0.00</w:t>
            </w:r>
          </w:p>
        </w:tc>
        <w:tc>
          <w:tcPr>
            <w:tcW w:w="1609" w:type="dxa"/>
            <w:vAlign w:val="center"/>
          </w:tcPr>
          <w:p w14:paraId="141ACD98" w14:textId="766669D2" w:rsidR="00CD2411" w:rsidRPr="008B7A40" w:rsidRDefault="00CD2411" w:rsidP="00CD2411">
            <w:pPr>
              <w:jc w:val="right"/>
              <w:rPr>
                <w:b/>
                <w:iCs/>
                <w:sz w:val="24"/>
              </w:rPr>
            </w:pPr>
            <w:r w:rsidRPr="008B7A40">
              <w:rPr>
                <w:b/>
                <w:iCs/>
                <w:sz w:val="24"/>
              </w:rPr>
              <w:t>12,928.53</w:t>
            </w:r>
          </w:p>
        </w:tc>
        <w:tc>
          <w:tcPr>
            <w:tcW w:w="1523" w:type="dxa"/>
            <w:vAlign w:val="center"/>
          </w:tcPr>
          <w:p w14:paraId="634E0E11" w14:textId="5C31CB0D" w:rsidR="00CD2411" w:rsidRPr="008B7A40" w:rsidRDefault="00CD2411" w:rsidP="00CD2411">
            <w:pPr>
              <w:jc w:val="right"/>
              <w:rPr>
                <w:b/>
                <w:iCs/>
                <w:sz w:val="24"/>
              </w:rPr>
            </w:pPr>
            <w:r w:rsidRPr="008B7A40">
              <w:rPr>
                <w:b/>
                <w:iCs/>
                <w:sz w:val="24"/>
              </w:rPr>
              <w:t>11,517.46</w:t>
            </w:r>
          </w:p>
        </w:tc>
        <w:tc>
          <w:tcPr>
            <w:tcW w:w="1865" w:type="dxa"/>
            <w:vAlign w:val="center"/>
          </w:tcPr>
          <w:p w14:paraId="447E97D0" w14:textId="2E1AE97C" w:rsidR="00CD2411" w:rsidRPr="008B7A40" w:rsidRDefault="00584EDA" w:rsidP="00584EDA">
            <w:pPr>
              <w:contextualSpacing/>
              <w:jc w:val="right"/>
              <w:rPr>
                <w:b/>
                <w:bCs/>
                <w:sz w:val="24"/>
              </w:rPr>
            </w:pPr>
            <w:r w:rsidRPr="008B7A40">
              <w:rPr>
                <w:b/>
                <w:bCs/>
                <w:sz w:val="24"/>
              </w:rPr>
              <w:t>(+) 12.25</w:t>
            </w:r>
          </w:p>
        </w:tc>
      </w:tr>
      <w:tr w:rsidR="008B7A40" w:rsidRPr="008B7A40" w14:paraId="6D1547DC" w14:textId="77777777" w:rsidTr="00236498">
        <w:tc>
          <w:tcPr>
            <w:tcW w:w="1057" w:type="dxa"/>
            <w:vAlign w:val="center"/>
          </w:tcPr>
          <w:p w14:paraId="69BA5573" w14:textId="77777777" w:rsidR="00CD2411" w:rsidRPr="008B7A40" w:rsidRDefault="00CD2411" w:rsidP="00CD2411">
            <w:pPr>
              <w:jc w:val="center"/>
              <w:rPr>
                <w:b/>
                <w:bCs/>
                <w:i/>
                <w:sz w:val="24"/>
              </w:rPr>
            </w:pPr>
            <w:r w:rsidRPr="008B7A40">
              <w:rPr>
                <w:b/>
                <w:bCs/>
                <w:i/>
                <w:sz w:val="24"/>
              </w:rPr>
              <w:t>03</w:t>
            </w:r>
          </w:p>
        </w:tc>
        <w:tc>
          <w:tcPr>
            <w:tcW w:w="13253" w:type="dxa"/>
            <w:gridSpan w:val="6"/>
            <w:vAlign w:val="bottom"/>
          </w:tcPr>
          <w:p w14:paraId="2C6D02E8" w14:textId="77777777" w:rsidR="00CD2411" w:rsidRPr="008B7A40" w:rsidRDefault="00CD2411" w:rsidP="00CD2411">
            <w:pPr>
              <w:rPr>
                <w:b/>
                <w:bCs/>
              </w:rPr>
            </w:pPr>
            <w:r w:rsidRPr="008B7A40">
              <w:rPr>
                <w:b/>
                <w:i/>
                <w:sz w:val="24"/>
              </w:rPr>
              <w:t>Registration</w:t>
            </w:r>
          </w:p>
        </w:tc>
      </w:tr>
      <w:tr w:rsidR="008B7A40" w:rsidRPr="008B7A40" w14:paraId="46405DE4" w14:textId="77777777" w:rsidTr="008C6810">
        <w:tc>
          <w:tcPr>
            <w:tcW w:w="1057" w:type="dxa"/>
            <w:vAlign w:val="center"/>
          </w:tcPr>
          <w:p w14:paraId="6472AAFF" w14:textId="77777777" w:rsidR="00CD2411" w:rsidRPr="008B7A40" w:rsidRDefault="00CD2411" w:rsidP="00CD2411">
            <w:pPr>
              <w:jc w:val="center"/>
              <w:rPr>
                <w:bCs/>
                <w:sz w:val="24"/>
              </w:rPr>
            </w:pPr>
            <w:r w:rsidRPr="008B7A40">
              <w:rPr>
                <w:bCs/>
                <w:sz w:val="24"/>
              </w:rPr>
              <w:t>001</w:t>
            </w:r>
          </w:p>
        </w:tc>
        <w:tc>
          <w:tcPr>
            <w:tcW w:w="4688" w:type="dxa"/>
          </w:tcPr>
          <w:p w14:paraId="1E16DE04" w14:textId="77777777" w:rsidR="00CD2411" w:rsidRPr="008B7A40" w:rsidRDefault="00CD2411" w:rsidP="00CD2411">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8" w:type="dxa"/>
            <w:vAlign w:val="bottom"/>
          </w:tcPr>
          <w:p w14:paraId="6E501013" w14:textId="2420B483" w:rsidR="00CD2411" w:rsidRPr="008B7A40" w:rsidRDefault="005E17B2" w:rsidP="00CD2411">
            <w:pPr>
              <w:jc w:val="right"/>
              <w:rPr>
                <w:iCs/>
                <w:sz w:val="24"/>
              </w:rPr>
            </w:pPr>
            <w:r w:rsidRPr="008B7A40">
              <w:rPr>
                <w:iCs/>
                <w:sz w:val="24"/>
              </w:rPr>
              <w:t>1,466.39</w:t>
            </w:r>
          </w:p>
        </w:tc>
        <w:tc>
          <w:tcPr>
            <w:tcW w:w="1870" w:type="dxa"/>
            <w:vAlign w:val="bottom"/>
          </w:tcPr>
          <w:p w14:paraId="108593D4" w14:textId="0806EDEE" w:rsidR="00CD2411" w:rsidRPr="008B7A40" w:rsidRDefault="005E17B2" w:rsidP="00CD2411">
            <w:pPr>
              <w:jc w:val="right"/>
              <w:rPr>
                <w:iCs/>
                <w:sz w:val="24"/>
              </w:rPr>
            </w:pPr>
            <w:r w:rsidRPr="008B7A40">
              <w:rPr>
                <w:iCs/>
                <w:sz w:val="24"/>
              </w:rPr>
              <w:t>0.00</w:t>
            </w:r>
          </w:p>
        </w:tc>
        <w:tc>
          <w:tcPr>
            <w:tcW w:w="1609" w:type="dxa"/>
            <w:vAlign w:val="bottom"/>
          </w:tcPr>
          <w:p w14:paraId="6F84E748" w14:textId="2413F22E" w:rsidR="00CD2411" w:rsidRPr="008B7A40" w:rsidRDefault="005E17B2" w:rsidP="00CD2411">
            <w:pPr>
              <w:jc w:val="right"/>
              <w:rPr>
                <w:iCs/>
                <w:sz w:val="24"/>
              </w:rPr>
            </w:pPr>
            <w:r w:rsidRPr="008B7A40">
              <w:rPr>
                <w:iCs/>
                <w:sz w:val="24"/>
              </w:rPr>
              <w:t>1,466.39</w:t>
            </w:r>
          </w:p>
        </w:tc>
        <w:tc>
          <w:tcPr>
            <w:tcW w:w="1523" w:type="dxa"/>
            <w:vAlign w:val="bottom"/>
          </w:tcPr>
          <w:p w14:paraId="58A9A8FF" w14:textId="12FDC8A8" w:rsidR="00CD2411" w:rsidRPr="008B7A40" w:rsidRDefault="00CD2411" w:rsidP="00CD2411">
            <w:pPr>
              <w:jc w:val="right"/>
              <w:rPr>
                <w:iCs/>
                <w:sz w:val="24"/>
              </w:rPr>
            </w:pPr>
            <w:r w:rsidRPr="008B7A40">
              <w:rPr>
                <w:iCs/>
                <w:sz w:val="24"/>
              </w:rPr>
              <w:t>1,867.96</w:t>
            </w:r>
          </w:p>
        </w:tc>
        <w:tc>
          <w:tcPr>
            <w:tcW w:w="1865" w:type="dxa"/>
            <w:vAlign w:val="bottom"/>
          </w:tcPr>
          <w:p w14:paraId="7FC51194" w14:textId="5B1275FF" w:rsidR="00CD2411" w:rsidRPr="008B7A40" w:rsidRDefault="00584EDA" w:rsidP="00CD2411">
            <w:pPr>
              <w:jc w:val="right"/>
              <w:rPr>
                <w:sz w:val="24"/>
              </w:rPr>
            </w:pPr>
            <w:r w:rsidRPr="008B7A40">
              <w:rPr>
                <w:sz w:val="24"/>
              </w:rPr>
              <w:t>(-) 21.50</w:t>
            </w:r>
          </w:p>
        </w:tc>
      </w:tr>
      <w:tr w:rsidR="008B7A40" w:rsidRPr="008B7A40" w14:paraId="5DC3965A" w14:textId="77777777" w:rsidTr="008C6810">
        <w:tc>
          <w:tcPr>
            <w:tcW w:w="1057" w:type="dxa"/>
            <w:vAlign w:val="center"/>
          </w:tcPr>
          <w:p w14:paraId="2E5EC8E0" w14:textId="77777777" w:rsidR="005E17B2" w:rsidRPr="008B7A40" w:rsidRDefault="005E17B2" w:rsidP="005E17B2">
            <w:pPr>
              <w:jc w:val="center"/>
              <w:rPr>
                <w:b/>
                <w:i/>
              </w:rPr>
            </w:pPr>
          </w:p>
        </w:tc>
        <w:tc>
          <w:tcPr>
            <w:tcW w:w="4688" w:type="dxa"/>
            <w:vAlign w:val="center"/>
          </w:tcPr>
          <w:p w14:paraId="054CF313" w14:textId="77777777" w:rsidR="005E17B2" w:rsidRPr="008B7A40" w:rsidRDefault="005E17B2" w:rsidP="005E17B2">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8" w:type="dxa"/>
            <w:vAlign w:val="bottom"/>
          </w:tcPr>
          <w:p w14:paraId="7415CE21" w14:textId="697A974A" w:rsidR="005E17B2" w:rsidRPr="008B7A40" w:rsidRDefault="005E17B2" w:rsidP="005E17B2">
            <w:pPr>
              <w:jc w:val="right"/>
              <w:rPr>
                <w:b/>
                <w:bCs/>
                <w:iCs/>
                <w:sz w:val="24"/>
              </w:rPr>
            </w:pPr>
            <w:r w:rsidRPr="008B7A40">
              <w:rPr>
                <w:b/>
                <w:bCs/>
                <w:iCs/>
                <w:sz w:val="24"/>
              </w:rPr>
              <w:t>1,466.39</w:t>
            </w:r>
          </w:p>
        </w:tc>
        <w:tc>
          <w:tcPr>
            <w:tcW w:w="1870" w:type="dxa"/>
            <w:vAlign w:val="bottom"/>
          </w:tcPr>
          <w:p w14:paraId="0391CAF8" w14:textId="1F0AE2F4" w:rsidR="005E17B2" w:rsidRPr="008B7A40" w:rsidRDefault="005E17B2" w:rsidP="005E17B2">
            <w:pPr>
              <w:jc w:val="right"/>
              <w:rPr>
                <w:b/>
                <w:bCs/>
                <w:iCs/>
                <w:sz w:val="24"/>
              </w:rPr>
            </w:pPr>
            <w:r w:rsidRPr="008B7A40">
              <w:rPr>
                <w:b/>
                <w:bCs/>
                <w:iCs/>
                <w:sz w:val="24"/>
              </w:rPr>
              <w:t>0.00</w:t>
            </w:r>
          </w:p>
        </w:tc>
        <w:tc>
          <w:tcPr>
            <w:tcW w:w="1609" w:type="dxa"/>
            <w:vAlign w:val="bottom"/>
          </w:tcPr>
          <w:p w14:paraId="0B242CB1" w14:textId="7FB161C9" w:rsidR="005E17B2" w:rsidRPr="008B7A40" w:rsidRDefault="005E17B2" w:rsidP="005E17B2">
            <w:pPr>
              <w:jc w:val="right"/>
              <w:rPr>
                <w:b/>
                <w:bCs/>
                <w:iCs/>
                <w:sz w:val="24"/>
              </w:rPr>
            </w:pPr>
            <w:r w:rsidRPr="008B7A40">
              <w:rPr>
                <w:b/>
                <w:bCs/>
                <w:iCs/>
                <w:sz w:val="24"/>
              </w:rPr>
              <w:t>1,466.39</w:t>
            </w:r>
          </w:p>
        </w:tc>
        <w:tc>
          <w:tcPr>
            <w:tcW w:w="1523" w:type="dxa"/>
            <w:vAlign w:val="bottom"/>
          </w:tcPr>
          <w:p w14:paraId="05D3364E" w14:textId="2D07A030" w:rsidR="005E17B2" w:rsidRPr="008B7A40" w:rsidRDefault="005E17B2" w:rsidP="005E17B2">
            <w:pPr>
              <w:jc w:val="right"/>
              <w:rPr>
                <w:b/>
                <w:bCs/>
                <w:iCs/>
                <w:sz w:val="24"/>
              </w:rPr>
            </w:pPr>
            <w:r w:rsidRPr="008B7A40">
              <w:rPr>
                <w:b/>
                <w:bCs/>
                <w:iCs/>
                <w:sz w:val="24"/>
              </w:rPr>
              <w:t>1,867.96</w:t>
            </w:r>
          </w:p>
        </w:tc>
        <w:tc>
          <w:tcPr>
            <w:tcW w:w="1865" w:type="dxa"/>
            <w:vAlign w:val="bottom"/>
          </w:tcPr>
          <w:p w14:paraId="12D70410" w14:textId="00486897" w:rsidR="005E17B2" w:rsidRPr="008B7A40" w:rsidRDefault="00584EDA" w:rsidP="005E17B2">
            <w:pPr>
              <w:jc w:val="right"/>
              <w:rPr>
                <w:b/>
                <w:bCs/>
                <w:sz w:val="24"/>
              </w:rPr>
            </w:pPr>
            <w:r w:rsidRPr="008B7A40">
              <w:rPr>
                <w:b/>
                <w:bCs/>
                <w:sz w:val="24"/>
              </w:rPr>
              <w:t>(-) 21.50</w:t>
            </w:r>
          </w:p>
        </w:tc>
      </w:tr>
      <w:tr w:rsidR="008B7A40" w:rsidRPr="008B7A40" w14:paraId="090FE756" w14:textId="77777777" w:rsidTr="008C6810">
        <w:tc>
          <w:tcPr>
            <w:tcW w:w="1057" w:type="dxa"/>
            <w:vAlign w:val="center"/>
          </w:tcPr>
          <w:p w14:paraId="336BF1E8" w14:textId="77777777" w:rsidR="005E17B2" w:rsidRPr="008B7A40" w:rsidRDefault="005E17B2" w:rsidP="005E17B2">
            <w:pPr>
              <w:jc w:val="center"/>
              <w:rPr>
                <w:b/>
                <w:i/>
              </w:rPr>
            </w:pPr>
          </w:p>
        </w:tc>
        <w:tc>
          <w:tcPr>
            <w:tcW w:w="4688" w:type="dxa"/>
            <w:vAlign w:val="center"/>
          </w:tcPr>
          <w:p w14:paraId="4F2C2ABF" w14:textId="77777777" w:rsidR="005E17B2" w:rsidRPr="008B7A40" w:rsidRDefault="005E17B2" w:rsidP="005E17B2">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2030</w:t>
            </w:r>
          </w:p>
        </w:tc>
        <w:tc>
          <w:tcPr>
            <w:tcW w:w="1698" w:type="dxa"/>
            <w:vAlign w:val="bottom"/>
          </w:tcPr>
          <w:p w14:paraId="4988C5B4" w14:textId="77777777" w:rsidR="005E17B2" w:rsidRPr="008B7A40" w:rsidRDefault="005E17B2" w:rsidP="005E17B2">
            <w:pPr>
              <w:jc w:val="right"/>
              <w:rPr>
                <w:b/>
                <w:bCs/>
                <w:i/>
                <w:sz w:val="24"/>
              </w:rPr>
            </w:pPr>
            <w:r w:rsidRPr="008B7A40">
              <w:rPr>
                <w:b/>
                <w:bCs/>
                <w:i/>
                <w:sz w:val="24"/>
              </w:rPr>
              <w:t>7,000.00</w:t>
            </w:r>
          </w:p>
          <w:p w14:paraId="3B1939C3" w14:textId="1F156F9F" w:rsidR="005E17B2" w:rsidRPr="008B7A40" w:rsidRDefault="005E17B2" w:rsidP="005E17B2">
            <w:pPr>
              <w:jc w:val="right"/>
              <w:rPr>
                <w:b/>
                <w:iCs/>
                <w:sz w:val="24"/>
              </w:rPr>
            </w:pPr>
            <w:r w:rsidRPr="008B7A40">
              <w:rPr>
                <w:b/>
                <w:bCs/>
                <w:iCs/>
                <w:sz w:val="24"/>
              </w:rPr>
              <w:t>7,801.02</w:t>
            </w:r>
          </w:p>
        </w:tc>
        <w:tc>
          <w:tcPr>
            <w:tcW w:w="1870" w:type="dxa"/>
            <w:vAlign w:val="bottom"/>
          </w:tcPr>
          <w:p w14:paraId="51C9BA31" w14:textId="1467E973" w:rsidR="005E17B2" w:rsidRPr="008B7A40" w:rsidRDefault="005E17B2" w:rsidP="005E17B2">
            <w:pPr>
              <w:jc w:val="right"/>
              <w:rPr>
                <w:b/>
                <w:iCs/>
                <w:sz w:val="24"/>
              </w:rPr>
            </w:pPr>
            <w:r w:rsidRPr="008B7A40">
              <w:rPr>
                <w:b/>
                <w:bCs/>
                <w:iCs/>
                <w:sz w:val="24"/>
              </w:rPr>
              <w:t>0.00</w:t>
            </w:r>
          </w:p>
        </w:tc>
        <w:tc>
          <w:tcPr>
            <w:tcW w:w="1609" w:type="dxa"/>
            <w:vAlign w:val="bottom"/>
          </w:tcPr>
          <w:p w14:paraId="42F8C729" w14:textId="7173AD93" w:rsidR="005E17B2" w:rsidRPr="008B7A40" w:rsidRDefault="005E17B2" w:rsidP="005E17B2">
            <w:pPr>
              <w:jc w:val="right"/>
              <w:rPr>
                <w:b/>
                <w:iCs/>
                <w:sz w:val="24"/>
              </w:rPr>
            </w:pPr>
            <w:r w:rsidRPr="008B7A40">
              <w:rPr>
                <w:b/>
                <w:bCs/>
                <w:iCs/>
                <w:sz w:val="24"/>
              </w:rPr>
              <w:t>14,801.02</w:t>
            </w:r>
          </w:p>
        </w:tc>
        <w:tc>
          <w:tcPr>
            <w:tcW w:w="1523" w:type="dxa"/>
            <w:vAlign w:val="bottom"/>
          </w:tcPr>
          <w:p w14:paraId="5CFD562C" w14:textId="18990C09" w:rsidR="005E17B2" w:rsidRPr="008B7A40" w:rsidRDefault="005E17B2" w:rsidP="005E17B2">
            <w:pPr>
              <w:jc w:val="right"/>
              <w:rPr>
                <w:b/>
                <w:iCs/>
                <w:sz w:val="24"/>
              </w:rPr>
            </w:pPr>
            <w:r w:rsidRPr="008B7A40">
              <w:rPr>
                <w:b/>
                <w:iCs/>
                <w:sz w:val="24"/>
              </w:rPr>
              <w:t>14,043.53</w:t>
            </w:r>
          </w:p>
        </w:tc>
        <w:tc>
          <w:tcPr>
            <w:tcW w:w="1865" w:type="dxa"/>
            <w:vAlign w:val="bottom"/>
          </w:tcPr>
          <w:p w14:paraId="7DDFAD7F" w14:textId="01FE26CB" w:rsidR="005E17B2" w:rsidRPr="008B7A40" w:rsidRDefault="00584EDA" w:rsidP="005E17B2">
            <w:pPr>
              <w:jc w:val="right"/>
              <w:rPr>
                <w:b/>
                <w:bCs/>
                <w:sz w:val="24"/>
              </w:rPr>
            </w:pPr>
            <w:r w:rsidRPr="008B7A40">
              <w:rPr>
                <w:b/>
                <w:bCs/>
                <w:sz w:val="24"/>
              </w:rPr>
              <w:t>(+) 5.39</w:t>
            </w:r>
          </w:p>
        </w:tc>
      </w:tr>
      <w:tr w:rsidR="008B7A40" w:rsidRPr="008B7A40" w14:paraId="2D1B12E5" w14:textId="77777777" w:rsidTr="008C6810">
        <w:tc>
          <w:tcPr>
            <w:tcW w:w="1057" w:type="dxa"/>
            <w:vAlign w:val="center"/>
          </w:tcPr>
          <w:p w14:paraId="422A8E02" w14:textId="77777777" w:rsidR="005E17B2" w:rsidRPr="008B7A40" w:rsidRDefault="005E17B2" w:rsidP="005E17B2">
            <w:pPr>
              <w:jc w:val="center"/>
              <w:rPr>
                <w:b/>
                <w:iCs/>
                <w:sz w:val="24"/>
              </w:rPr>
            </w:pPr>
            <w:r w:rsidRPr="008B7A40">
              <w:rPr>
                <w:b/>
                <w:iCs/>
                <w:sz w:val="24"/>
              </w:rPr>
              <w:t>TOTAL</w:t>
            </w:r>
          </w:p>
        </w:tc>
        <w:tc>
          <w:tcPr>
            <w:tcW w:w="4688" w:type="dxa"/>
          </w:tcPr>
          <w:p w14:paraId="7596AC4E" w14:textId="77777777" w:rsidR="005E17B2" w:rsidRPr="008B7A40" w:rsidRDefault="005E17B2" w:rsidP="005E17B2">
            <w:pPr>
              <w:pStyle w:val="Heading1"/>
              <w:spacing w:before="0"/>
              <w:ind w:left="432" w:right="-108" w:hanging="432"/>
              <w:rPr>
                <w:rFonts w:ascii="Times New Roman" w:hAnsi="Times New Roman" w:cs="Times New Roman"/>
                <w:sz w:val="24"/>
                <w:szCs w:val="24"/>
              </w:rPr>
            </w:pPr>
            <w:r w:rsidRPr="008B7A40">
              <w:rPr>
                <w:rFonts w:ascii="Times New Roman" w:hAnsi="Times New Roman" w:cs="Times New Roman"/>
                <w:sz w:val="24"/>
                <w:szCs w:val="24"/>
              </w:rPr>
              <w:t>(ii)  Collection of Taxes on Property and Capital Transactions</w:t>
            </w:r>
          </w:p>
        </w:tc>
        <w:tc>
          <w:tcPr>
            <w:tcW w:w="1698" w:type="dxa"/>
            <w:vAlign w:val="bottom"/>
          </w:tcPr>
          <w:p w14:paraId="70EDFBFF" w14:textId="77777777" w:rsidR="005E17B2" w:rsidRPr="008B7A40" w:rsidRDefault="005E17B2" w:rsidP="005E17B2">
            <w:pPr>
              <w:jc w:val="right"/>
              <w:rPr>
                <w:b/>
                <w:i/>
                <w:sz w:val="24"/>
              </w:rPr>
            </w:pPr>
            <w:r w:rsidRPr="008B7A40">
              <w:rPr>
                <w:b/>
                <w:i/>
                <w:sz w:val="24"/>
              </w:rPr>
              <w:t>7,000.00</w:t>
            </w:r>
          </w:p>
          <w:p w14:paraId="7DE4E585" w14:textId="358BD2E7" w:rsidR="005E17B2" w:rsidRPr="008B7A40" w:rsidRDefault="005E17B2" w:rsidP="005E17B2">
            <w:pPr>
              <w:jc w:val="right"/>
              <w:rPr>
                <w:b/>
                <w:iCs/>
                <w:sz w:val="24"/>
              </w:rPr>
            </w:pPr>
            <w:r w:rsidRPr="008B7A40">
              <w:rPr>
                <w:b/>
                <w:iCs/>
                <w:sz w:val="24"/>
              </w:rPr>
              <w:t>1,00,862.08</w:t>
            </w:r>
          </w:p>
        </w:tc>
        <w:tc>
          <w:tcPr>
            <w:tcW w:w="1870" w:type="dxa"/>
            <w:vAlign w:val="bottom"/>
          </w:tcPr>
          <w:p w14:paraId="5146164D" w14:textId="0B21E112" w:rsidR="005E17B2" w:rsidRPr="008B7A40" w:rsidRDefault="005E17B2" w:rsidP="005E17B2">
            <w:pPr>
              <w:jc w:val="right"/>
              <w:rPr>
                <w:b/>
                <w:sz w:val="24"/>
              </w:rPr>
            </w:pPr>
            <w:r w:rsidRPr="008B7A40">
              <w:rPr>
                <w:b/>
                <w:sz w:val="24"/>
              </w:rPr>
              <w:t>5.47</w:t>
            </w:r>
          </w:p>
        </w:tc>
        <w:tc>
          <w:tcPr>
            <w:tcW w:w="1609" w:type="dxa"/>
            <w:vAlign w:val="bottom"/>
          </w:tcPr>
          <w:p w14:paraId="08D272E6" w14:textId="73AD0972" w:rsidR="005E17B2" w:rsidRPr="008B7A40" w:rsidRDefault="005E17B2" w:rsidP="005E17B2">
            <w:pPr>
              <w:jc w:val="right"/>
              <w:rPr>
                <w:b/>
                <w:iCs/>
                <w:sz w:val="24"/>
              </w:rPr>
            </w:pPr>
            <w:r w:rsidRPr="008B7A40">
              <w:rPr>
                <w:b/>
                <w:iCs/>
                <w:sz w:val="24"/>
              </w:rPr>
              <w:t>1,07,867.55</w:t>
            </w:r>
          </w:p>
        </w:tc>
        <w:tc>
          <w:tcPr>
            <w:tcW w:w="1523" w:type="dxa"/>
            <w:vAlign w:val="bottom"/>
          </w:tcPr>
          <w:p w14:paraId="0C8E9CC0" w14:textId="426F6A65" w:rsidR="005E17B2" w:rsidRPr="008B7A40" w:rsidRDefault="005E17B2" w:rsidP="005E17B2">
            <w:pPr>
              <w:jc w:val="right"/>
              <w:rPr>
                <w:b/>
                <w:iCs/>
                <w:sz w:val="24"/>
              </w:rPr>
            </w:pPr>
            <w:r w:rsidRPr="008B7A40">
              <w:rPr>
                <w:b/>
                <w:iCs/>
                <w:sz w:val="24"/>
              </w:rPr>
              <w:t>85,350.14</w:t>
            </w:r>
          </w:p>
        </w:tc>
        <w:tc>
          <w:tcPr>
            <w:tcW w:w="1865" w:type="dxa"/>
            <w:vAlign w:val="bottom"/>
          </w:tcPr>
          <w:p w14:paraId="56203842" w14:textId="6F7248A9" w:rsidR="005E17B2" w:rsidRPr="008B7A40" w:rsidRDefault="00584EDA" w:rsidP="005E17B2">
            <w:pPr>
              <w:jc w:val="right"/>
              <w:rPr>
                <w:b/>
                <w:bCs/>
                <w:sz w:val="24"/>
              </w:rPr>
            </w:pPr>
            <w:r w:rsidRPr="008B7A40">
              <w:rPr>
                <w:b/>
                <w:bCs/>
                <w:sz w:val="24"/>
              </w:rPr>
              <w:t>(+) 26.38</w:t>
            </w:r>
          </w:p>
        </w:tc>
      </w:tr>
      <w:tr w:rsidR="008B7A40" w:rsidRPr="008B7A40" w14:paraId="2762B8C7" w14:textId="77777777" w:rsidTr="001A1C95">
        <w:tc>
          <w:tcPr>
            <w:tcW w:w="1057" w:type="dxa"/>
          </w:tcPr>
          <w:p w14:paraId="02B0A9A5" w14:textId="77777777" w:rsidR="005E17B2" w:rsidRPr="008B7A40" w:rsidRDefault="005E17B2" w:rsidP="005E17B2">
            <w:pPr>
              <w:jc w:val="center"/>
              <w:rPr>
                <w:b/>
                <w:bCs/>
                <w:sz w:val="24"/>
              </w:rPr>
            </w:pPr>
            <w:r w:rsidRPr="008B7A40">
              <w:rPr>
                <w:b/>
                <w:bCs/>
                <w:sz w:val="24"/>
              </w:rPr>
              <w:t>(iii)</w:t>
            </w:r>
          </w:p>
        </w:tc>
        <w:tc>
          <w:tcPr>
            <w:tcW w:w="13253" w:type="dxa"/>
            <w:gridSpan w:val="6"/>
          </w:tcPr>
          <w:p w14:paraId="4E68D93C" w14:textId="77777777" w:rsidR="005E17B2" w:rsidRPr="008B7A40" w:rsidRDefault="005E17B2" w:rsidP="005E17B2">
            <w:pPr>
              <w:rPr>
                <w:b/>
                <w:bCs/>
              </w:rPr>
            </w:pPr>
            <w:r w:rsidRPr="008B7A40">
              <w:rPr>
                <w:b/>
                <w:sz w:val="24"/>
              </w:rPr>
              <w:t>Collection of Taxes on Commodities and Services</w:t>
            </w:r>
          </w:p>
        </w:tc>
      </w:tr>
      <w:tr w:rsidR="008B7A40" w:rsidRPr="008B7A40" w14:paraId="750EB010" w14:textId="77777777" w:rsidTr="001A1C95">
        <w:tc>
          <w:tcPr>
            <w:tcW w:w="1057" w:type="dxa"/>
          </w:tcPr>
          <w:p w14:paraId="11577CF1" w14:textId="77777777" w:rsidR="005E17B2" w:rsidRPr="008B7A40" w:rsidRDefault="005E17B2" w:rsidP="005E17B2">
            <w:pPr>
              <w:jc w:val="center"/>
              <w:rPr>
                <w:b/>
                <w:bCs/>
                <w:sz w:val="24"/>
              </w:rPr>
            </w:pPr>
            <w:r w:rsidRPr="008B7A40">
              <w:rPr>
                <w:b/>
                <w:bCs/>
                <w:sz w:val="24"/>
              </w:rPr>
              <w:t>2039</w:t>
            </w:r>
          </w:p>
        </w:tc>
        <w:tc>
          <w:tcPr>
            <w:tcW w:w="13253" w:type="dxa"/>
            <w:gridSpan w:val="6"/>
          </w:tcPr>
          <w:p w14:paraId="6460EA70" w14:textId="77777777" w:rsidR="005E17B2" w:rsidRPr="008B7A40" w:rsidRDefault="005E17B2" w:rsidP="005E17B2">
            <w:pPr>
              <w:rPr>
                <w:b/>
                <w:bCs/>
              </w:rPr>
            </w:pPr>
            <w:r w:rsidRPr="008B7A40">
              <w:rPr>
                <w:b/>
                <w:bCs/>
                <w:sz w:val="24"/>
              </w:rPr>
              <w:t xml:space="preserve">State Excise </w:t>
            </w:r>
          </w:p>
        </w:tc>
      </w:tr>
      <w:tr w:rsidR="008B7A40" w:rsidRPr="008B7A40" w14:paraId="1E2FB266" w14:textId="77777777" w:rsidTr="00266678">
        <w:tc>
          <w:tcPr>
            <w:tcW w:w="1057" w:type="dxa"/>
            <w:vAlign w:val="center"/>
          </w:tcPr>
          <w:p w14:paraId="4F854CCC" w14:textId="77777777" w:rsidR="005E17B2" w:rsidRPr="008B7A40" w:rsidRDefault="005E17B2" w:rsidP="000766C5">
            <w:pPr>
              <w:jc w:val="center"/>
              <w:rPr>
                <w:bCs/>
                <w:sz w:val="24"/>
              </w:rPr>
            </w:pPr>
            <w:r w:rsidRPr="008B7A40">
              <w:rPr>
                <w:bCs/>
                <w:sz w:val="24"/>
              </w:rPr>
              <w:t>001</w:t>
            </w:r>
          </w:p>
        </w:tc>
        <w:tc>
          <w:tcPr>
            <w:tcW w:w="4688" w:type="dxa"/>
            <w:vAlign w:val="center"/>
          </w:tcPr>
          <w:p w14:paraId="47E01908" w14:textId="77777777" w:rsidR="005E17B2" w:rsidRPr="008B7A40" w:rsidRDefault="005E17B2" w:rsidP="00266678">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8" w:type="dxa"/>
            <w:vAlign w:val="bottom"/>
          </w:tcPr>
          <w:p w14:paraId="2EC8762E" w14:textId="77777777" w:rsidR="005E17B2" w:rsidRPr="008B7A40" w:rsidRDefault="00366058" w:rsidP="005E17B2">
            <w:pPr>
              <w:jc w:val="right"/>
              <w:rPr>
                <w:i/>
                <w:iCs/>
                <w:sz w:val="24"/>
              </w:rPr>
            </w:pPr>
            <w:r w:rsidRPr="008B7A40">
              <w:rPr>
                <w:i/>
                <w:iCs/>
                <w:sz w:val="24"/>
              </w:rPr>
              <w:t>5.00</w:t>
            </w:r>
          </w:p>
          <w:p w14:paraId="7B2D2976" w14:textId="324F3686" w:rsidR="00366058" w:rsidRPr="008B7A40" w:rsidRDefault="00366058" w:rsidP="005E17B2">
            <w:pPr>
              <w:jc w:val="right"/>
              <w:rPr>
                <w:sz w:val="24"/>
              </w:rPr>
            </w:pPr>
            <w:r w:rsidRPr="008B7A40">
              <w:rPr>
                <w:sz w:val="24"/>
              </w:rPr>
              <w:t>9,418.87</w:t>
            </w:r>
          </w:p>
        </w:tc>
        <w:tc>
          <w:tcPr>
            <w:tcW w:w="1870" w:type="dxa"/>
            <w:vAlign w:val="bottom"/>
          </w:tcPr>
          <w:p w14:paraId="0E9C80BE" w14:textId="3444139E" w:rsidR="005E17B2" w:rsidRPr="008B7A40" w:rsidRDefault="00366058" w:rsidP="003C2D00">
            <w:pPr>
              <w:jc w:val="right"/>
              <w:rPr>
                <w:sz w:val="24"/>
              </w:rPr>
            </w:pPr>
            <w:r w:rsidRPr="008B7A40">
              <w:rPr>
                <w:sz w:val="24"/>
              </w:rPr>
              <w:t>0.00</w:t>
            </w:r>
          </w:p>
        </w:tc>
        <w:tc>
          <w:tcPr>
            <w:tcW w:w="1609" w:type="dxa"/>
            <w:vAlign w:val="bottom"/>
          </w:tcPr>
          <w:p w14:paraId="2503A9A7" w14:textId="52EECE71" w:rsidR="005E17B2" w:rsidRPr="008B7A40" w:rsidRDefault="00366058" w:rsidP="003C2D00">
            <w:pPr>
              <w:jc w:val="right"/>
              <w:rPr>
                <w:sz w:val="24"/>
              </w:rPr>
            </w:pPr>
            <w:r w:rsidRPr="008B7A40">
              <w:rPr>
                <w:sz w:val="24"/>
              </w:rPr>
              <w:t>9,423.87</w:t>
            </w:r>
            <w:r w:rsidR="00E34D47" w:rsidRPr="008B7A40">
              <w:rPr>
                <w:rStyle w:val="FootnoteReference"/>
                <w:sz w:val="24"/>
              </w:rPr>
              <w:footnoteReference w:id="3"/>
            </w:r>
          </w:p>
        </w:tc>
        <w:tc>
          <w:tcPr>
            <w:tcW w:w="1523" w:type="dxa"/>
            <w:vAlign w:val="bottom"/>
          </w:tcPr>
          <w:p w14:paraId="18904117" w14:textId="08DF61AA" w:rsidR="005E17B2" w:rsidRPr="008B7A40" w:rsidRDefault="005E17B2" w:rsidP="003C2D00">
            <w:pPr>
              <w:jc w:val="right"/>
              <w:rPr>
                <w:sz w:val="24"/>
              </w:rPr>
            </w:pPr>
            <w:r w:rsidRPr="008B7A40">
              <w:rPr>
                <w:sz w:val="24"/>
              </w:rPr>
              <w:t>8,397.39</w:t>
            </w:r>
          </w:p>
        </w:tc>
        <w:tc>
          <w:tcPr>
            <w:tcW w:w="1865" w:type="dxa"/>
            <w:vAlign w:val="center"/>
          </w:tcPr>
          <w:p w14:paraId="711DC587" w14:textId="55BBD9BB" w:rsidR="005E17B2" w:rsidRPr="008B7A40" w:rsidRDefault="00584EDA" w:rsidP="00584EDA">
            <w:pPr>
              <w:jc w:val="right"/>
              <w:rPr>
                <w:sz w:val="24"/>
              </w:rPr>
            </w:pPr>
            <w:r w:rsidRPr="008B7A40">
              <w:rPr>
                <w:sz w:val="24"/>
              </w:rPr>
              <w:t>(+) 12.22</w:t>
            </w:r>
          </w:p>
        </w:tc>
      </w:tr>
      <w:tr w:rsidR="008B7A40" w:rsidRPr="008B7A40" w14:paraId="224409B8" w14:textId="77777777" w:rsidTr="00584EDA">
        <w:tc>
          <w:tcPr>
            <w:tcW w:w="1057" w:type="dxa"/>
          </w:tcPr>
          <w:p w14:paraId="26DBAB54" w14:textId="77777777" w:rsidR="005E17B2" w:rsidRPr="008B7A40" w:rsidRDefault="005E17B2" w:rsidP="005E17B2">
            <w:pPr>
              <w:jc w:val="center"/>
              <w:rPr>
                <w:sz w:val="24"/>
              </w:rPr>
            </w:pPr>
            <w:r w:rsidRPr="008B7A40">
              <w:rPr>
                <w:sz w:val="24"/>
              </w:rPr>
              <w:t>102</w:t>
            </w:r>
          </w:p>
        </w:tc>
        <w:tc>
          <w:tcPr>
            <w:tcW w:w="4688" w:type="dxa"/>
          </w:tcPr>
          <w:p w14:paraId="544878CD" w14:textId="77777777" w:rsidR="005E17B2" w:rsidRPr="008B7A40" w:rsidRDefault="005E17B2" w:rsidP="005E17B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Purchase of Opium etc.</w:t>
            </w:r>
          </w:p>
        </w:tc>
        <w:tc>
          <w:tcPr>
            <w:tcW w:w="1698" w:type="dxa"/>
            <w:vAlign w:val="bottom"/>
          </w:tcPr>
          <w:p w14:paraId="7B4F2EA7" w14:textId="1500312E" w:rsidR="005E17B2" w:rsidRPr="008B7A40" w:rsidRDefault="00366058" w:rsidP="005E17B2">
            <w:pPr>
              <w:jc w:val="right"/>
              <w:rPr>
                <w:sz w:val="24"/>
              </w:rPr>
            </w:pPr>
            <w:r w:rsidRPr="008B7A40">
              <w:rPr>
                <w:sz w:val="24"/>
              </w:rPr>
              <w:t>1,781.44</w:t>
            </w:r>
          </w:p>
        </w:tc>
        <w:tc>
          <w:tcPr>
            <w:tcW w:w="1870" w:type="dxa"/>
            <w:vAlign w:val="bottom"/>
          </w:tcPr>
          <w:p w14:paraId="27BDC93C" w14:textId="2C3F34BF" w:rsidR="005E17B2" w:rsidRPr="008B7A40" w:rsidRDefault="00366058" w:rsidP="003C2D00">
            <w:pPr>
              <w:jc w:val="right"/>
              <w:rPr>
                <w:sz w:val="24"/>
              </w:rPr>
            </w:pPr>
            <w:r w:rsidRPr="008B7A40">
              <w:rPr>
                <w:sz w:val="24"/>
              </w:rPr>
              <w:t>0.00</w:t>
            </w:r>
          </w:p>
        </w:tc>
        <w:tc>
          <w:tcPr>
            <w:tcW w:w="1609" w:type="dxa"/>
            <w:vAlign w:val="bottom"/>
          </w:tcPr>
          <w:p w14:paraId="36DDD358" w14:textId="30799616" w:rsidR="005E17B2" w:rsidRPr="008B7A40" w:rsidRDefault="00366058" w:rsidP="003C2D00">
            <w:pPr>
              <w:jc w:val="right"/>
              <w:rPr>
                <w:sz w:val="24"/>
              </w:rPr>
            </w:pPr>
            <w:r w:rsidRPr="008B7A40">
              <w:rPr>
                <w:sz w:val="24"/>
              </w:rPr>
              <w:t>1,781.44</w:t>
            </w:r>
          </w:p>
        </w:tc>
        <w:tc>
          <w:tcPr>
            <w:tcW w:w="1523" w:type="dxa"/>
            <w:vAlign w:val="bottom"/>
          </w:tcPr>
          <w:p w14:paraId="7701BAEC" w14:textId="7CB26762" w:rsidR="005E17B2" w:rsidRPr="008B7A40" w:rsidRDefault="005E17B2" w:rsidP="003C2D00">
            <w:pPr>
              <w:jc w:val="right"/>
              <w:rPr>
                <w:sz w:val="24"/>
              </w:rPr>
            </w:pPr>
            <w:r w:rsidRPr="008B7A40">
              <w:rPr>
                <w:sz w:val="24"/>
              </w:rPr>
              <w:t>228.52</w:t>
            </w:r>
          </w:p>
        </w:tc>
        <w:tc>
          <w:tcPr>
            <w:tcW w:w="1865" w:type="dxa"/>
            <w:vAlign w:val="center"/>
          </w:tcPr>
          <w:p w14:paraId="186CD56A" w14:textId="414C05CB" w:rsidR="005E17B2" w:rsidRPr="008B7A40" w:rsidRDefault="00584EDA" w:rsidP="00584EDA">
            <w:pPr>
              <w:jc w:val="right"/>
              <w:rPr>
                <w:sz w:val="24"/>
              </w:rPr>
            </w:pPr>
            <w:r w:rsidRPr="008B7A40">
              <w:rPr>
                <w:sz w:val="24"/>
              </w:rPr>
              <w:t>(+) 679.56</w:t>
            </w:r>
          </w:p>
        </w:tc>
      </w:tr>
      <w:tr w:rsidR="008B7A40" w:rsidRPr="008B7A40" w14:paraId="7F82225D" w14:textId="77777777" w:rsidTr="00584EDA">
        <w:tc>
          <w:tcPr>
            <w:tcW w:w="1057" w:type="dxa"/>
            <w:vAlign w:val="center"/>
          </w:tcPr>
          <w:p w14:paraId="273592E4" w14:textId="77777777" w:rsidR="005E17B2" w:rsidRPr="008B7A40" w:rsidRDefault="005E17B2" w:rsidP="005E17B2">
            <w:pPr>
              <w:jc w:val="center"/>
              <w:rPr>
                <w:b/>
                <w:i/>
              </w:rPr>
            </w:pPr>
          </w:p>
        </w:tc>
        <w:tc>
          <w:tcPr>
            <w:tcW w:w="4688" w:type="dxa"/>
            <w:vAlign w:val="center"/>
          </w:tcPr>
          <w:p w14:paraId="4D50ED66" w14:textId="77777777" w:rsidR="005E17B2" w:rsidRPr="008B7A40" w:rsidRDefault="005E17B2" w:rsidP="005E17B2">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2039</w:t>
            </w:r>
          </w:p>
        </w:tc>
        <w:tc>
          <w:tcPr>
            <w:tcW w:w="1698" w:type="dxa"/>
            <w:vAlign w:val="bottom"/>
          </w:tcPr>
          <w:p w14:paraId="0ABD6AC0" w14:textId="77777777" w:rsidR="003C2D00" w:rsidRPr="008B7A40" w:rsidRDefault="003C2D00" w:rsidP="005E17B2">
            <w:pPr>
              <w:jc w:val="right"/>
              <w:rPr>
                <w:b/>
                <w:bCs/>
                <w:i/>
                <w:iCs/>
                <w:sz w:val="24"/>
              </w:rPr>
            </w:pPr>
            <w:r w:rsidRPr="008B7A40">
              <w:rPr>
                <w:b/>
                <w:bCs/>
                <w:i/>
                <w:iCs/>
                <w:sz w:val="24"/>
              </w:rPr>
              <w:t>5.00</w:t>
            </w:r>
          </w:p>
          <w:p w14:paraId="34B04137" w14:textId="3F03AAD4" w:rsidR="005E17B2" w:rsidRPr="008B7A40" w:rsidRDefault="00366058" w:rsidP="005E17B2">
            <w:pPr>
              <w:jc w:val="right"/>
              <w:rPr>
                <w:b/>
                <w:bCs/>
                <w:sz w:val="24"/>
              </w:rPr>
            </w:pPr>
            <w:r w:rsidRPr="008B7A40">
              <w:rPr>
                <w:b/>
                <w:bCs/>
                <w:sz w:val="24"/>
              </w:rPr>
              <w:t>11,200.31</w:t>
            </w:r>
          </w:p>
        </w:tc>
        <w:tc>
          <w:tcPr>
            <w:tcW w:w="1870" w:type="dxa"/>
            <w:vAlign w:val="bottom"/>
          </w:tcPr>
          <w:p w14:paraId="68C2A8AE" w14:textId="17354207" w:rsidR="005E17B2" w:rsidRPr="008B7A40" w:rsidRDefault="003C2D00" w:rsidP="003C2D00">
            <w:pPr>
              <w:jc w:val="right"/>
              <w:rPr>
                <w:b/>
                <w:bCs/>
                <w:sz w:val="24"/>
              </w:rPr>
            </w:pPr>
            <w:r w:rsidRPr="008B7A40">
              <w:rPr>
                <w:b/>
                <w:bCs/>
                <w:sz w:val="24"/>
              </w:rPr>
              <w:t>0.00</w:t>
            </w:r>
          </w:p>
        </w:tc>
        <w:tc>
          <w:tcPr>
            <w:tcW w:w="1609" w:type="dxa"/>
            <w:vAlign w:val="bottom"/>
          </w:tcPr>
          <w:p w14:paraId="0ECE02EA" w14:textId="1497B5F6" w:rsidR="005E17B2" w:rsidRPr="008B7A40" w:rsidRDefault="003C2D00" w:rsidP="003C2D00">
            <w:pPr>
              <w:jc w:val="right"/>
              <w:rPr>
                <w:b/>
                <w:bCs/>
                <w:sz w:val="24"/>
              </w:rPr>
            </w:pPr>
            <w:r w:rsidRPr="008B7A40">
              <w:rPr>
                <w:b/>
                <w:bCs/>
                <w:sz w:val="24"/>
              </w:rPr>
              <w:t>11,205.31</w:t>
            </w:r>
          </w:p>
        </w:tc>
        <w:tc>
          <w:tcPr>
            <w:tcW w:w="1523" w:type="dxa"/>
            <w:vAlign w:val="bottom"/>
          </w:tcPr>
          <w:p w14:paraId="10528D79" w14:textId="63351662" w:rsidR="005E17B2" w:rsidRPr="008B7A40" w:rsidRDefault="005E17B2" w:rsidP="003C2D00">
            <w:pPr>
              <w:jc w:val="right"/>
              <w:rPr>
                <w:b/>
                <w:bCs/>
                <w:sz w:val="24"/>
              </w:rPr>
            </w:pPr>
            <w:r w:rsidRPr="008B7A40">
              <w:rPr>
                <w:b/>
                <w:bCs/>
                <w:sz w:val="24"/>
              </w:rPr>
              <w:t>8,625.91</w:t>
            </w:r>
          </w:p>
        </w:tc>
        <w:tc>
          <w:tcPr>
            <w:tcW w:w="1865" w:type="dxa"/>
            <w:vAlign w:val="center"/>
          </w:tcPr>
          <w:p w14:paraId="4A0A12DA" w14:textId="1140B5E8" w:rsidR="005E17B2" w:rsidRPr="008B7A40" w:rsidRDefault="00584EDA" w:rsidP="00584EDA">
            <w:pPr>
              <w:jc w:val="right"/>
              <w:rPr>
                <w:b/>
                <w:sz w:val="24"/>
              </w:rPr>
            </w:pPr>
            <w:r w:rsidRPr="008B7A40">
              <w:rPr>
                <w:b/>
                <w:sz w:val="24"/>
              </w:rPr>
              <w:t>(+) 29.90</w:t>
            </w:r>
          </w:p>
        </w:tc>
      </w:tr>
    </w:tbl>
    <w:p w14:paraId="3E6D3C93" w14:textId="77777777" w:rsidR="00F24A68" w:rsidRPr="008B7A40" w:rsidRDefault="00400567" w:rsidP="00D1513C">
      <w:pPr>
        <w:jc w:val="center"/>
        <w:rPr>
          <w:b/>
        </w:rPr>
      </w:pPr>
      <w:r w:rsidRPr="008B7A40">
        <w:rPr>
          <w:b/>
        </w:rPr>
        <w:br w:type="page"/>
      </w:r>
      <w:r w:rsidR="00F24A68" w:rsidRPr="008B7A40">
        <w:rPr>
          <w:b/>
        </w:rPr>
        <w:lastRenderedPageBreak/>
        <w:t xml:space="preserve">15. DETAILED STATEMENT OF REVENUE EXPENDITURE BY MINOR </w:t>
      </w:r>
      <w:r w:rsidR="006E1F30" w:rsidRPr="008B7A40">
        <w:rPr>
          <w:b/>
        </w:rPr>
        <w:t>HEADS – contd.</w:t>
      </w:r>
    </w:p>
    <w:p w14:paraId="7FB9B7BA" w14:textId="77777777" w:rsidR="00F24A68" w:rsidRPr="008B7A40" w:rsidRDefault="00F24A68" w:rsidP="00D1513C">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2CA6318" w14:textId="77777777" w:rsidR="00F24A68" w:rsidRPr="008B7A40" w:rsidRDefault="00F24A68" w:rsidP="00F24A68">
      <w:pPr>
        <w:tabs>
          <w:tab w:val="left" w:pos="15030"/>
        </w:tabs>
        <w:ind w:right="-270"/>
        <w:contextualSpacing/>
        <w:jc w:val="right"/>
        <w:rPr>
          <w:b/>
        </w:rPr>
      </w:pPr>
      <w:r w:rsidRPr="008B7A40">
        <w:rPr>
          <w:b/>
        </w:rPr>
        <w:t>(</w:t>
      </w:r>
      <w:r w:rsidRPr="008B7A40">
        <w:rPr>
          <w:rFonts w:ascii="Rupee Foradian" w:hAnsi="Rupee Foradian"/>
          <w:b/>
        </w:rPr>
        <w:t>`</w:t>
      </w:r>
      <w:r w:rsidR="003C16A9"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7EC3E328" w14:textId="77777777" w:rsidTr="00F24A68">
        <w:tc>
          <w:tcPr>
            <w:tcW w:w="5747" w:type="dxa"/>
            <w:gridSpan w:val="2"/>
            <w:vMerge w:val="restart"/>
            <w:vAlign w:val="center"/>
          </w:tcPr>
          <w:p w14:paraId="79484165" w14:textId="77777777" w:rsidR="00F24A68" w:rsidRPr="008B7A40" w:rsidRDefault="00F24A68" w:rsidP="00DF0FF2">
            <w:pPr>
              <w:tabs>
                <w:tab w:val="left" w:pos="15030"/>
              </w:tabs>
              <w:ind w:right="63"/>
              <w:contextualSpacing/>
              <w:jc w:val="center"/>
              <w:rPr>
                <w:b/>
              </w:rPr>
            </w:pPr>
            <w:r w:rsidRPr="008B7A40">
              <w:rPr>
                <w:b/>
                <w:sz w:val="24"/>
              </w:rPr>
              <w:t>Heads</w:t>
            </w:r>
          </w:p>
        </w:tc>
        <w:tc>
          <w:tcPr>
            <w:tcW w:w="5176" w:type="dxa"/>
            <w:gridSpan w:val="3"/>
          </w:tcPr>
          <w:p w14:paraId="6401A9F0" w14:textId="4DEB6765" w:rsidR="00F24A68" w:rsidRPr="008B7A40" w:rsidRDefault="00F24A68"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2EE14BE8" w14:textId="7BC99871" w:rsidR="00F24A68" w:rsidRPr="008B7A40" w:rsidRDefault="00F24A68"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1429D674" w14:textId="77777777" w:rsidR="00F24A68" w:rsidRPr="008B7A40" w:rsidRDefault="00F24A68" w:rsidP="00DF0FF2">
            <w:pPr>
              <w:ind w:right="-285"/>
              <w:contextualSpacing/>
              <w:rPr>
                <w:b/>
                <w:sz w:val="24"/>
              </w:rPr>
            </w:pPr>
            <w:r w:rsidRPr="008B7A40">
              <w:rPr>
                <w:b/>
                <w:sz w:val="24"/>
              </w:rPr>
              <w:t>Increase (+)/</w:t>
            </w:r>
          </w:p>
          <w:p w14:paraId="2414EB72" w14:textId="257A0CF9" w:rsidR="00F24A68" w:rsidRPr="008B7A40" w:rsidRDefault="00F24A68" w:rsidP="00DF0FF2">
            <w:pPr>
              <w:ind w:right="-285"/>
              <w:contextualSpacing/>
              <w:rPr>
                <w:b/>
                <w:sz w:val="24"/>
              </w:rPr>
            </w:pPr>
            <w:r w:rsidRPr="008B7A40">
              <w:rPr>
                <w:b/>
                <w:sz w:val="24"/>
              </w:rPr>
              <w:t>Decrease (-)</w:t>
            </w:r>
            <w:r w:rsidR="008B36E1" w:rsidRPr="008B7A40">
              <w:rPr>
                <w:b/>
                <w:sz w:val="24"/>
              </w:rPr>
              <w:t xml:space="preserve"> </w:t>
            </w:r>
            <w:r w:rsidRPr="008B7A40">
              <w:rPr>
                <w:b/>
                <w:sz w:val="24"/>
              </w:rPr>
              <w:t>in</w:t>
            </w:r>
          </w:p>
          <w:p w14:paraId="51993CF2" w14:textId="6C7BCA9F" w:rsidR="00F24A68" w:rsidRPr="008B7A40" w:rsidRDefault="00F24A68"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C16A9" w:rsidRPr="008B7A40">
              <w:rPr>
                <w:b/>
                <w:sz w:val="24"/>
              </w:rPr>
              <w:t xml:space="preserve"> </w:t>
            </w:r>
            <w:r w:rsidR="00AA75BD" w:rsidRPr="008B7A40">
              <w:rPr>
                <w:b/>
                <w:bCs/>
                <w:sz w:val="24"/>
              </w:rPr>
              <w:t>2023-24</w:t>
            </w:r>
          </w:p>
        </w:tc>
      </w:tr>
      <w:tr w:rsidR="008B7A40" w:rsidRPr="008B7A40" w14:paraId="305467B6" w14:textId="77777777" w:rsidTr="00F24A68">
        <w:tc>
          <w:tcPr>
            <w:tcW w:w="5747" w:type="dxa"/>
            <w:gridSpan w:val="2"/>
            <w:vMerge/>
          </w:tcPr>
          <w:p w14:paraId="3BEE6E2B" w14:textId="77777777" w:rsidR="00F24A68" w:rsidRPr="008B7A40" w:rsidRDefault="00F24A68" w:rsidP="00DF0FF2">
            <w:pPr>
              <w:tabs>
                <w:tab w:val="left" w:pos="15030"/>
              </w:tabs>
              <w:ind w:right="63"/>
              <w:contextualSpacing/>
              <w:jc w:val="right"/>
              <w:rPr>
                <w:b/>
              </w:rPr>
            </w:pPr>
          </w:p>
        </w:tc>
        <w:tc>
          <w:tcPr>
            <w:tcW w:w="1697" w:type="dxa"/>
            <w:vAlign w:val="center"/>
          </w:tcPr>
          <w:p w14:paraId="45052C2E" w14:textId="77777777" w:rsidR="00F24A68" w:rsidRPr="008B7A40" w:rsidRDefault="00F24A68" w:rsidP="00DF0FF2">
            <w:pPr>
              <w:ind w:right="-153" w:hanging="137"/>
              <w:contextualSpacing/>
              <w:jc w:val="center"/>
              <w:rPr>
                <w:b/>
                <w:sz w:val="24"/>
              </w:rPr>
            </w:pPr>
            <w:r w:rsidRPr="008B7A40">
              <w:rPr>
                <w:b/>
                <w:sz w:val="24"/>
              </w:rPr>
              <w:t>State Fund Expenditure</w:t>
            </w:r>
          </w:p>
        </w:tc>
        <w:tc>
          <w:tcPr>
            <w:tcW w:w="1870" w:type="dxa"/>
            <w:vAlign w:val="center"/>
          </w:tcPr>
          <w:p w14:paraId="727CC244" w14:textId="77777777" w:rsidR="00F24A68" w:rsidRPr="008B7A40" w:rsidRDefault="00F24A68" w:rsidP="00DF0FF2">
            <w:pPr>
              <w:ind w:left="-81" w:right="-51"/>
              <w:contextualSpacing/>
              <w:jc w:val="center"/>
              <w:rPr>
                <w:b/>
              </w:rPr>
            </w:pPr>
            <w:r w:rsidRPr="008B7A40">
              <w:rPr>
                <w:b/>
              </w:rPr>
              <w:t>Central Assistance (including CSS/CS)</w:t>
            </w:r>
          </w:p>
        </w:tc>
        <w:tc>
          <w:tcPr>
            <w:tcW w:w="1609" w:type="dxa"/>
            <w:vAlign w:val="center"/>
          </w:tcPr>
          <w:p w14:paraId="37359793" w14:textId="77777777" w:rsidR="00F24A68" w:rsidRPr="008B7A40" w:rsidRDefault="00F24A68" w:rsidP="00DF0FF2">
            <w:pPr>
              <w:contextualSpacing/>
              <w:jc w:val="center"/>
              <w:rPr>
                <w:b/>
                <w:sz w:val="24"/>
              </w:rPr>
            </w:pPr>
            <w:r w:rsidRPr="008B7A40">
              <w:rPr>
                <w:b/>
                <w:bCs/>
                <w:sz w:val="24"/>
              </w:rPr>
              <w:t>TOTAL</w:t>
            </w:r>
          </w:p>
        </w:tc>
        <w:tc>
          <w:tcPr>
            <w:tcW w:w="1523" w:type="dxa"/>
            <w:vMerge/>
          </w:tcPr>
          <w:p w14:paraId="1E04B966" w14:textId="77777777" w:rsidR="00F24A68" w:rsidRPr="008B7A40" w:rsidRDefault="00F24A68" w:rsidP="00DF0FF2">
            <w:pPr>
              <w:tabs>
                <w:tab w:val="left" w:pos="15030"/>
              </w:tabs>
              <w:ind w:right="63"/>
              <w:contextualSpacing/>
              <w:jc w:val="right"/>
              <w:rPr>
                <w:b/>
              </w:rPr>
            </w:pPr>
          </w:p>
        </w:tc>
        <w:tc>
          <w:tcPr>
            <w:tcW w:w="1864" w:type="dxa"/>
            <w:vMerge/>
          </w:tcPr>
          <w:p w14:paraId="36492D1C" w14:textId="77777777" w:rsidR="00F24A68" w:rsidRPr="008B7A40" w:rsidRDefault="00F24A68" w:rsidP="00DF0FF2">
            <w:pPr>
              <w:tabs>
                <w:tab w:val="left" w:pos="15030"/>
              </w:tabs>
              <w:ind w:right="63"/>
              <w:contextualSpacing/>
              <w:jc w:val="right"/>
              <w:rPr>
                <w:b/>
              </w:rPr>
            </w:pPr>
          </w:p>
        </w:tc>
      </w:tr>
      <w:tr w:rsidR="008B7A40" w:rsidRPr="008B7A40" w14:paraId="12F1D3F6" w14:textId="77777777" w:rsidTr="00F24A68">
        <w:tc>
          <w:tcPr>
            <w:tcW w:w="1057" w:type="dxa"/>
            <w:vAlign w:val="center"/>
          </w:tcPr>
          <w:p w14:paraId="311B711B" w14:textId="77777777" w:rsidR="00F24A68" w:rsidRPr="008B7A40" w:rsidRDefault="00F24A68" w:rsidP="00DF0FF2">
            <w:pPr>
              <w:contextualSpacing/>
              <w:jc w:val="center"/>
              <w:rPr>
                <w:b/>
                <w:sz w:val="24"/>
              </w:rPr>
            </w:pPr>
            <w:r w:rsidRPr="008B7A40">
              <w:rPr>
                <w:b/>
                <w:sz w:val="24"/>
              </w:rPr>
              <w:t>A.</w:t>
            </w:r>
          </w:p>
        </w:tc>
        <w:tc>
          <w:tcPr>
            <w:tcW w:w="13253" w:type="dxa"/>
            <w:gridSpan w:val="6"/>
            <w:vAlign w:val="center"/>
          </w:tcPr>
          <w:p w14:paraId="04CEF74C" w14:textId="77777777" w:rsidR="00F24A68" w:rsidRPr="008B7A40" w:rsidRDefault="00F24A68" w:rsidP="00DF0FF2">
            <w:pPr>
              <w:tabs>
                <w:tab w:val="left" w:pos="15030"/>
              </w:tabs>
              <w:ind w:right="63"/>
              <w:contextualSpacing/>
              <w:rPr>
                <w:b/>
              </w:rPr>
            </w:pPr>
            <w:r w:rsidRPr="008B7A40">
              <w:rPr>
                <w:b/>
                <w:sz w:val="24"/>
              </w:rPr>
              <w:t>GENERAL SERVICES</w:t>
            </w:r>
            <w:r w:rsidR="00342EE1" w:rsidRPr="008B7A40">
              <w:rPr>
                <w:b/>
                <w:sz w:val="24"/>
              </w:rPr>
              <w:t>- contd.</w:t>
            </w:r>
          </w:p>
        </w:tc>
      </w:tr>
      <w:tr w:rsidR="008B7A40" w:rsidRPr="008B7A40" w14:paraId="239D5B1A" w14:textId="77777777" w:rsidTr="00F24A68">
        <w:tc>
          <w:tcPr>
            <w:tcW w:w="1057" w:type="dxa"/>
            <w:vAlign w:val="center"/>
          </w:tcPr>
          <w:p w14:paraId="625D446E" w14:textId="77777777" w:rsidR="00F24A68" w:rsidRPr="008B7A40" w:rsidRDefault="00F24A68" w:rsidP="00DF0FF2">
            <w:pPr>
              <w:pStyle w:val="Heading4"/>
              <w:keepNext w:val="0"/>
              <w:jc w:val="center"/>
              <w:rPr>
                <w:rFonts w:ascii="Times New Roman" w:hAnsi="Times New Roman" w:cs="Times New Roman"/>
                <w:sz w:val="24"/>
                <w:szCs w:val="24"/>
              </w:rPr>
            </w:pPr>
            <w:r w:rsidRPr="008B7A40">
              <w:rPr>
                <w:rFonts w:ascii="Times New Roman" w:hAnsi="Times New Roman" w:cs="Times New Roman"/>
                <w:sz w:val="24"/>
                <w:szCs w:val="24"/>
              </w:rPr>
              <w:t>(b)</w:t>
            </w:r>
          </w:p>
        </w:tc>
        <w:tc>
          <w:tcPr>
            <w:tcW w:w="13253" w:type="dxa"/>
            <w:gridSpan w:val="6"/>
            <w:vAlign w:val="center"/>
          </w:tcPr>
          <w:p w14:paraId="2F17156A" w14:textId="77777777" w:rsidR="00F24A68" w:rsidRPr="008B7A40" w:rsidRDefault="00F24A68" w:rsidP="00DF0FF2">
            <w:pPr>
              <w:rPr>
                <w:b/>
                <w:bCs/>
              </w:rPr>
            </w:pPr>
            <w:r w:rsidRPr="008B7A40">
              <w:rPr>
                <w:b/>
                <w:sz w:val="24"/>
              </w:rPr>
              <w:t>Fiscal Services-</w:t>
            </w:r>
            <w:r w:rsidR="00342EE1" w:rsidRPr="008B7A40">
              <w:rPr>
                <w:b/>
                <w:sz w:val="24"/>
              </w:rPr>
              <w:t>concld.</w:t>
            </w:r>
          </w:p>
        </w:tc>
      </w:tr>
      <w:tr w:rsidR="008B7A40" w:rsidRPr="008B7A40" w14:paraId="32973042" w14:textId="77777777" w:rsidTr="00F24A68">
        <w:tc>
          <w:tcPr>
            <w:tcW w:w="1057" w:type="dxa"/>
          </w:tcPr>
          <w:p w14:paraId="66BCB4E2" w14:textId="77777777" w:rsidR="00F24A68" w:rsidRPr="008B7A40" w:rsidRDefault="00F24A68" w:rsidP="00DF0FF2">
            <w:pPr>
              <w:jc w:val="center"/>
              <w:rPr>
                <w:b/>
                <w:bCs/>
                <w:sz w:val="24"/>
              </w:rPr>
            </w:pPr>
            <w:r w:rsidRPr="008B7A40">
              <w:rPr>
                <w:b/>
                <w:bCs/>
                <w:sz w:val="24"/>
              </w:rPr>
              <w:t>(iii)</w:t>
            </w:r>
          </w:p>
        </w:tc>
        <w:tc>
          <w:tcPr>
            <w:tcW w:w="13253" w:type="dxa"/>
            <w:gridSpan w:val="6"/>
          </w:tcPr>
          <w:p w14:paraId="70742408" w14:textId="77777777" w:rsidR="00F24A68" w:rsidRPr="008B7A40" w:rsidRDefault="00F24A68" w:rsidP="00F24A68">
            <w:pPr>
              <w:rPr>
                <w:b/>
                <w:bCs/>
              </w:rPr>
            </w:pPr>
            <w:r w:rsidRPr="008B7A40">
              <w:rPr>
                <w:b/>
                <w:sz w:val="24"/>
              </w:rPr>
              <w:t>Collection of Taxes on Commodities and Services</w:t>
            </w:r>
            <w:r w:rsidR="00D1513C" w:rsidRPr="008B7A40">
              <w:rPr>
                <w:b/>
                <w:sz w:val="24"/>
              </w:rPr>
              <w:t>- concld.</w:t>
            </w:r>
          </w:p>
        </w:tc>
      </w:tr>
      <w:tr w:rsidR="008B7A40" w:rsidRPr="008B7A40" w14:paraId="5D64C53C" w14:textId="77777777" w:rsidTr="00F24A68">
        <w:tc>
          <w:tcPr>
            <w:tcW w:w="1057" w:type="dxa"/>
            <w:vAlign w:val="center"/>
          </w:tcPr>
          <w:p w14:paraId="6D23166F" w14:textId="77777777" w:rsidR="000E7E67" w:rsidRPr="008B7A40" w:rsidRDefault="000E7E67" w:rsidP="000E7E67">
            <w:pPr>
              <w:jc w:val="center"/>
              <w:rPr>
                <w:b/>
                <w:sz w:val="24"/>
              </w:rPr>
            </w:pPr>
            <w:r w:rsidRPr="008B7A40">
              <w:rPr>
                <w:b/>
                <w:sz w:val="24"/>
              </w:rPr>
              <w:t>2040</w:t>
            </w:r>
          </w:p>
        </w:tc>
        <w:tc>
          <w:tcPr>
            <w:tcW w:w="13253" w:type="dxa"/>
            <w:gridSpan w:val="6"/>
          </w:tcPr>
          <w:p w14:paraId="7620A4F2" w14:textId="77777777" w:rsidR="000E7E67" w:rsidRPr="008B7A40" w:rsidRDefault="000E7E67" w:rsidP="000E7E67">
            <w:pPr>
              <w:rPr>
                <w:sz w:val="24"/>
              </w:rPr>
            </w:pPr>
            <w:r w:rsidRPr="008B7A40">
              <w:rPr>
                <w:b/>
                <w:sz w:val="24"/>
              </w:rPr>
              <w:t>Taxes on Sales, Trade etc.</w:t>
            </w:r>
          </w:p>
        </w:tc>
      </w:tr>
      <w:tr w:rsidR="008B7A40" w:rsidRPr="008B7A40" w14:paraId="65A7FCF9" w14:textId="77777777" w:rsidTr="00F24A68">
        <w:tc>
          <w:tcPr>
            <w:tcW w:w="1057" w:type="dxa"/>
            <w:vAlign w:val="center"/>
          </w:tcPr>
          <w:p w14:paraId="7DEF693B" w14:textId="77777777" w:rsidR="00123061" w:rsidRPr="008B7A40" w:rsidRDefault="00123061" w:rsidP="00123061">
            <w:pPr>
              <w:jc w:val="center"/>
              <w:rPr>
                <w:sz w:val="24"/>
              </w:rPr>
            </w:pPr>
            <w:r w:rsidRPr="008B7A40">
              <w:rPr>
                <w:sz w:val="24"/>
              </w:rPr>
              <w:t>001</w:t>
            </w:r>
          </w:p>
        </w:tc>
        <w:tc>
          <w:tcPr>
            <w:tcW w:w="4690" w:type="dxa"/>
          </w:tcPr>
          <w:p w14:paraId="64A505DA" w14:textId="77777777" w:rsidR="00123061" w:rsidRPr="008B7A40" w:rsidRDefault="00123061" w:rsidP="00123061">
            <w:pPr>
              <w:rPr>
                <w:sz w:val="24"/>
              </w:rPr>
            </w:pPr>
            <w:r w:rsidRPr="008B7A40">
              <w:rPr>
                <w:sz w:val="24"/>
              </w:rPr>
              <w:t>Direction and Administration</w:t>
            </w:r>
          </w:p>
        </w:tc>
        <w:tc>
          <w:tcPr>
            <w:tcW w:w="1697" w:type="dxa"/>
            <w:vAlign w:val="bottom"/>
          </w:tcPr>
          <w:p w14:paraId="29DE5B22" w14:textId="1F5BFF73" w:rsidR="00123061" w:rsidRPr="008B7A40" w:rsidRDefault="00123061" w:rsidP="00123061">
            <w:pPr>
              <w:jc w:val="right"/>
              <w:rPr>
                <w:sz w:val="24"/>
              </w:rPr>
            </w:pPr>
            <w:r w:rsidRPr="008B7A40">
              <w:rPr>
                <w:sz w:val="24"/>
              </w:rPr>
              <w:t>2,276.65</w:t>
            </w:r>
          </w:p>
        </w:tc>
        <w:tc>
          <w:tcPr>
            <w:tcW w:w="1870" w:type="dxa"/>
            <w:vAlign w:val="bottom"/>
          </w:tcPr>
          <w:p w14:paraId="525AE025" w14:textId="4698FA7C" w:rsidR="00123061" w:rsidRPr="008B7A40" w:rsidRDefault="00123061" w:rsidP="00123061">
            <w:pPr>
              <w:jc w:val="right"/>
              <w:rPr>
                <w:sz w:val="24"/>
              </w:rPr>
            </w:pPr>
            <w:r w:rsidRPr="008B7A40">
              <w:rPr>
                <w:sz w:val="24"/>
              </w:rPr>
              <w:t>0.00</w:t>
            </w:r>
          </w:p>
        </w:tc>
        <w:tc>
          <w:tcPr>
            <w:tcW w:w="1609" w:type="dxa"/>
            <w:vAlign w:val="bottom"/>
          </w:tcPr>
          <w:p w14:paraId="0355DF82" w14:textId="3D579D3B" w:rsidR="00123061" w:rsidRPr="008B7A40" w:rsidRDefault="00123061" w:rsidP="00123061">
            <w:pPr>
              <w:jc w:val="right"/>
              <w:rPr>
                <w:sz w:val="24"/>
              </w:rPr>
            </w:pPr>
            <w:r w:rsidRPr="008B7A40">
              <w:rPr>
                <w:sz w:val="24"/>
              </w:rPr>
              <w:t>2,276.65</w:t>
            </w:r>
          </w:p>
        </w:tc>
        <w:tc>
          <w:tcPr>
            <w:tcW w:w="1523" w:type="dxa"/>
            <w:vAlign w:val="bottom"/>
          </w:tcPr>
          <w:p w14:paraId="106C3F91" w14:textId="783E3165" w:rsidR="00123061" w:rsidRPr="008B7A40" w:rsidRDefault="00123061" w:rsidP="00123061">
            <w:pPr>
              <w:jc w:val="right"/>
              <w:rPr>
                <w:sz w:val="24"/>
              </w:rPr>
            </w:pPr>
            <w:r w:rsidRPr="008B7A40">
              <w:rPr>
                <w:sz w:val="24"/>
              </w:rPr>
              <w:t>2,181.52</w:t>
            </w:r>
          </w:p>
        </w:tc>
        <w:tc>
          <w:tcPr>
            <w:tcW w:w="1864" w:type="dxa"/>
            <w:vAlign w:val="bottom"/>
          </w:tcPr>
          <w:p w14:paraId="23CF6024" w14:textId="383FC682" w:rsidR="00123061" w:rsidRPr="008B7A40" w:rsidRDefault="003E02B9" w:rsidP="00123061">
            <w:pPr>
              <w:jc w:val="right"/>
              <w:rPr>
                <w:sz w:val="24"/>
              </w:rPr>
            </w:pPr>
            <w:r w:rsidRPr="008B7A40">
              <w:rPr>
                <w:sz w:val="24"/>
              </w:rPr>
              <w:t>(+) 4.36</w:t>
            </w:r>
          </w:p>
        </w:tc>
      </w:tr>
      <w:tr w:rsidR="008B7A40" w:rsidRPr="008B7A40" w14:paraId="4F2CF2CE" w14:textId="77777777" w:rsidTr="00F24A68">
        <w:tc>
          <w:tcPr>
            <w:tcW w:w="1057" w:type="dxa"/>
            <w:vAlign w:val="center"/>
          </w:tcPr>
          <w:p w14:paraId="78A0C9A0" w14:textId="77777777" w:rsidR="00123061" w:rsidRPr="008B7A40" w:rsidRDefault="00123061" w:rsidP="00123061">
            <w:pPr>
              <w:jc w:val="center"/>
              <w:rPr>
                <w:sz w:val="24"/>
              </w:rPr>
            </w:pPr>
            <w:r w:rsidRPr="008B7A40">
              <w:rPr>
                <w:sz w:val="24"/>
              </w:rPr>
              <w:t>101</w:t>
            </w:r>
          </w:p>
        </w:tc>
        <w:tc>
          <w:tcPr>
            <w:tcW w:w="4690" w:type="dxa"/>
            <w:vAlign w:val="center"/>
          </w:tcPr>
          <w:p w14:paraId="4B63F1EA" w14:textId="77777777" w:rsidR="00123061" w:rsidRPr="008B7A40" w:rsidRDefault="00123061" w:rsidP="00123061">
            <w:pPr>
              <w:rPr>
                <w:sz w:val="24"/>
              </w:rPr>
            </w:pPr>
            <w:r w:rsidRPr="008B7A40">
              <w:rPr>
                <w:sz w:val="24"/>
              </w:rPr>
              <w:t>Collection Charges</w:t>
            </w:r>
          </w:p>
        </w:tc>
        <w:tc>
          <w:tcPr>
            <w:tcW w:w="1697" w:type="dxa"/>
            <w:vAlign w:val="bottom"/>
          </w:tcPr>
          <w:p w14:paraId="572F24B9" w14:textId="77777777" w:rsidR="00123061" w:rsidRPr="008B7A40" w:rsidRDefault="00123061" w:rsidP="00123061">
            <w:pPr>
              <w:jc w:val="right"/>
              <w:rPr>
                <w:i/>
                <w:iCs/>
                <w:sz w:val="24"/>
              </w:rPr>
            </w:pPr>
            <w:r w:rsidRPr="008B7A40">
              <w:rPr>
                <w:i/>
                <w:iCs/>
                <w:sz w:val="24"/>
              </w:rPr>
              <w:t>4.89</w:t>
            </w:r>
          </w:p>
          <w:p w14:paraId="54448256" w14:textId="12EBCE8C" w:rsidR="00123061" w:rsidRPr="008B7A40" w:rsidRDefault="00123061" w:rsidP="00123061">
            <w:pPr>
              <w:jc w:val="right"/>
              <w:rPr>
                <w:sz w:val="24"/>
              </w:rPr>
            </w:pPr>
            <w:r w:rsidRPr="008B7A40">
              <w:rPr>
                <w:sz w:val="24"/>
              </w:rPr>
              <w:t>7,289.13</w:t>
            </w:r>
          </w:p>
        </w:tc>
        <w:tc>
          <w:tcPr>
            <w:tcW w:w="1870" w:type="dxa"/>
            <w:vAlign w:val="bottom"/>
          </w:tcPr>
          <w:p w14:paraId="6348FF65" w14:textId="73CC9806" w:rsidR="00123061" w:rsidRPr="008B7A40" w:rsidRDefault="00123061" w:rsidP="00123061">
            <w:pPr>
              <w:jc w:val="right"/>
              <w:rPr>
                <w:sz w:val="24"/>
              </w:rPr>
            </w:pPr>
            <w:r w:rsidRPr="008B7A40">
              <w:rPr>
                <w:sz w:val="24"/>
              </w:rPr>
              <w:t>0.00</w:t>
            </w:r>
          </w:p>
        </w:tc>
        <w:tc>
          <w:tcPr>
            <w:tcW w:w="1609" w:type="dxa"/>
            <w:vAlign w:val="bottom"/>
          </w:tcPr>
          <w:p w14:paraId="027AC3F3" w14:textId="40F7CBBE" w:rsidR="00123061" w:rsidRPr="008B7A40" w:rsidRDefault="00123061" w:rsidP="00123061">
            <w:pPr>
              <w:jc w:val="right"/>
              <w:rPr>
                <w:sz w:val="24"/>
              </w:rPr>
            </w:pPr>
            <w:r w:rsidRPr="008B7A40">
              <w:rPr>
                <w:sz w:val="24"/>
              </w:rPr>
              <w:t>7,294.02</w:t>
            </w:r>
          </w:p>
        </w:tc>
        <w:tc>
          <w:tcPr>
            <w:tcW w:w="1523" w:type="dxa"/>
            <w:vAlign w:val="bottom"/>
          </w:tcPr>
          <w:p w14:paraId="3ABBF73A" w14:textId="04F9D6CC" w:rsidR="00123061" w:rsidRPr="008B7A40" w:rsidRDefault="00123061" w:rsidP="00123061">
            <w:pPr>
              <w:jc w:val="right"/>
              <w:rPr>
                <w:sz w:val="24"/>
              </w:rPr>
            </w:pPr>
            <w:r w:rsidRPr="008B7A40">
              <w:rPr>
                <w:sz w:val="24"/>
              </w:rPr>
              <w:t>6,713.88</w:t>
            </w:r>
          </w:p>
        </w:tc>
        <w:tc>
          <w:tcPr>
            <w:tcW w:w="1864" w:type="dxa"/>
            <w:vAlign w:val="bottom"/>
          </w:tcPr>
          <w:p w14:paraId="58083D85" w14:textId="03F4D5C7" w:rsidR="00123061" w:rsidRPr="008B7A40" w:rsidRDefault="003E02B9" w:rsidP="00123061">
            <w:pPr>
              <w:jc w:val="right"/>
              <w:rPr>
                <w:sz w:val="24"/>
              </w:rPr>
            </w:pPr>
            <w:r w:rsidRPr="008B7A40">
              <w:rPr>
                <w:sz w:val="24"/>
              </w:rPr>
              <w:t>(+) 8.64</w:t>
            </w:r>
          </w:p>
        </w:tc>
      </w:tr>
      <w:tr w:rsidR="008B7A40" w:rsidRPr="008B7A40" w14:paraId="6EF83E55" w14:textId="77777777" w:rsidTr="00F24A68">
        <w:tc>
          <w:tcPr>
            <w:tcW w:w="1057" w:type="dxa"/>
            <w:vAlign w:val="center"/>
          </w:tcPr>
          <w:p w14:paraId="0A6B9A5D" w14:textId="77777777" w:rsidR="00123061" w:rsidRPr="008B7A40" w:rsidRDefault="00123061" w:rsidP="00123061">
            <w:pPr>
              <w:jc w:val="center"/>
              <w:rPr>
                <w:sz w:val="24"/>
              </w:rPr>
            </w:pPr>
          </w:p>
        </w:tc>
        <w:tc>
          <w:tcPr>
            <w:tcW w:w="4690" w:type="dxa"/>
            <w:vAlign w:val="center"/>
          </w:tcPr>
          <w:p w14:paraId="5D0D86E0" w14:textId="77777777" w:rsidR="00123061" w:rsidRPr="008B7A40" w:rsidRDefault="00123061" w:rsidP="00123061">
            <w:pPr>
              <w:jc w:val="center"/>
              <w:rPr>
                <w:b/>
                <w:sz w:val="24"/>
              </w:rPr>
            </w:pPr>
            <w:r w:rsidRPr="008B7A40">
              <w:rPr>
                <w:b/>
                <w:sz w:val="24"/>
              </w:rPr>
              <w:t>TOTAL - 2040</w:t>
            </w:r>
          </w:p>
        </w:tc>
        <w:tc>
          <w:tcPr>
            <w:tcW w:w="1697" w:type="dxa"/>
            <w:vAlign w:val="bottom"/>
          </w:tcPr>
          <w:p w14:paraId="1278269A" w14:textId="5DC0B4AB" w:rsidR="00123061" w:rsidRPr="008B7A40" w:rsidRDefault="00123061" w:rsidP="00123061">
            <w:pPr>
              <w:jc w:val="right"/>
              <w:rPr>
                <w:b/>
                <w:i/>
                <w:sz w:val="24"/>
              </w:rPr>
            </w:pPr>
            <w:r w:rsidRPr="008B7A40">
              <w:rPr>
                <w:b/>
                <w:i/>
                <w:sz w:val="24"/>
              </w:rPr>
              <w:t>4.</w:t>
            </w:r>
            <w:r w:rsidR="00587841" w:rsidRPr="008B7A40">
              <w:rPr>
                <w:b/>
                <w:i/>
                <w:sz w:val="24"/>
              </w:rPr>
              <w:t>89</w:t>
            </w:r>
          </w:p>
          <w:p w14:paraId="6AFC15D7" w14:textId="07BA55BF" w:rsidR="00123061" w:rsidRPr="008B7A40" w:rsidRDefault="00123061" w:rsidP="00123061">
            <w:pPr>
              <w:jc w:val="right"/>
              <w:rPr>
                <w:b/>
                <w:iCs/>
                <w:sz w:val="24"/>
              </w:rPr>
            </w:pPr>
            <w:r w:rsidRPr="008B7A40">
              <w:rPr>
                <w:b/>
                <w:iCs/>
                <w:sz w:val="24"/>
              </w:rPr>
              <w:t>9,565.78</w:t>
            </w:r>
          </w:p>
        </w:tc>
        <w:tc>
          <w:tcPr>
            <w:tcW w:w="1870" w:type="dxa"/>
            <w:vAlign w:val="bottom"/>
          </w:tcPr>
          <w:p w14:paraId="63DECA78" w14:textId="1E3FA8D0" w:rsidR="00123061" w:rsidRPr="008B7A40" w:rsidRDefault="00123061" w:rsidP="00123061">
            <w:pPr>
              <w:jc w:val="right"/>
              <w:rPr>
                <w:b/>
                <w:iCs/>
                <w:sz w:val="24"/>
              </w:rPr>
            </w:pPr>
            <w:r w:rsidRPr="008B7A40">
              <w:rPr>
                <w:b/>
                <w:iCs/>
                <w:sz w:val="24"/>
              </w:rPr>
              <w:t>0.00</w:t>
            </w:r>
          </w:p>
        </w:tc>
        <w:tc>
          <w:tcPr>
            <w:tcW w:w="1609" w:type="dxa"/>
            <w:vAlign w:val="bottom"/>
          </w:tcPr>
          <w:p w14:paraId="750A570D" w14:textId="09B68121" w:rsidR="00123061" w:rsidRPr="008B7A40" w:rsidRDefault="00123061" w:rsidP="00123061">
            <w:pPr>
              <w:jc w:val="right"/>
              <w:rPr>
                <w:b/>
                <w:iCs/>
                <w:sz w:val="24"/>
              </w:rPr>
            </w:pPr>
            <w:r w:rsidRPr="008B7A40">
              <w:rPr>
                <w:b/>
                <w:iCs/>
                <w:sz w:val="24"/>
              </w:rPr>
              <w:t>9,570.67</w:t>
            </w:r>
          </w:p>
        </w:tc>
        <w:tc>
          <w:tcPr>
            <w:tcW w:w="1523" w:type="dxa"/>
            <w:vAlign w:val="bottom"/>
          </w:tcPr>
          <w:p w14:paraId="28BA786C" w14:textId="7FB2012F" w:rsidR="00123061" w:rsidRPr="008B7A40" w:rsidRDefault="00123061" w:rsidP="00123061">
            <w:pPr>
              <w:jc w:val="right"/>
              <w:rPr>
                <w:b/>
                <w:iCs/>
                <w:sz w:val="24"/>
              </w:rPr>
            </w:pPr>
            <w:r w:rsidRPr="008B7A40">
              <w:rPr>
                <w:b/>
                <w:iCs/>
                <w:sz w:val="24"/>
              </w:rPr>
              <w:t>8,895.40</w:t>
            </w:r>
          </w:p>
        </w:tc>
        <w:tc>
          <w:tcPr>
            <w:tcW w:w="1864" w:type="dxa"/>
            <w:vAlign w:val="bottom"/>
          </w:tcPr>
          <w:p w14:paraId="14AA93E4" w14:textId="08DC386A" w:rsidR="00123061" w:rsidRPr="008B7A40" w:rsidRDefault="003E02B9" w:rsidP="00123061">
            <w:pPr>
              <w:jc w:val="right"/>
              <w:rPr>
                <w:b/>
                <w:sz w:val="24"/>
              </w:rPr>
            </w:pPr>
            <w:r w:rsidRPr="008B7A40">
              <w:rPr>
                <w:b/>
                <w:sz w:val="24"/>
              </w:rPr>
              <w:t>(+) 7.59</w:t>
            </w:r>
          </w:p>
        </w:tc>
      </w:tr>
      <w:tr w:rsidR="008B7A40" w:rsidRPr="008B7A40" w14:paraId="0BBF4324" w14:textId="77777777" w:rsidTr="00F24A68">
        <w:tc>
          <w:tcPr>
            <w:tcW w:w="1057" w:type="dxa"/>
            <w:vAlign w:val="center"/>
          </w:tcPr>
          <w:p w14:paraId="447C3F09" w14:textId="77777777" w:rsidR="00123061" w:rsidRPr="008B7A40" w:rsidRDefault="00123061" w:rsidP="00123061">
            <w:pPr>
              <w:jc w:val="center"/>
              <w:rPr>
                <w:b/>
                <w:sz w:val="24"/>
              </w:rPr>
            </w:pPr>
            <w:r w:rsidRPr="008B7A40">
              <w:rPr>
                <w:b/>
                <w:sz w:val="24"/>
              </w:rPr>
              <w:t>2041</w:t>
            </w:r>
          </w:p>
        </w:tc>
        <w:tc>
          <w:tcPr>
            <w:tcW w:w="13253" w:type="dxa"/>
            <w:gridSpan w:val="6"/>
          </w:tcPr>
          <w:p w14:paraId="6D8B155B" w14:textId="77777777" w:rsidR="00123061" w:rsidRPr="008B7A40" w:rsidRDefault="00123061" w:rsidP="00123061">
            <w:pPr>
              <w:rPr>
                <w:bCs/>
                <w:sz w:val="24"/>
              </w:rPr>
            </w:pPr>
            <w:r w:rsidRPr="008B7A40">
              <w:rPr>
                <w:b/>
                <w:sz w:val="24"/>
              </w:rPr>
              <w:t>Taxes on Vehicles</w:t>
            </w:r>
          </w:p>
        </w:tc>
      </w:tr>
      <w:tr w:rsidR="008B7A40" w:rsidRPr="008B7A40" w14:paraId="1DC6C399" w14:textId="77777777" w:rsidTr="00735B6C">
        <w:tc>
          <w:tcPr>
            <w:tcW w:w="1057" w:type="dxa"/>
            <w:vAlign w:val="center"/>
          </w:tcPr>
          <w:p w14:paraId="437F71F4" w14:textId="77777777" w:rsidR="00123061" w:rsidRPr="008B7A40" w:rsidRDefault="00123061" w:rsidP="00123061">
            <w:pPr>
              <w:jc w:val="center"/>
              <w:rPr>
                <w:bCs/>
                <w:sz w:val="24"/>
              </w:rPr>
            </w:pPr>
            <w:r w:rsidRPr="008B7A40">
              <w:rPr>
                <w:bCs/>
                <w:sz w:val="24"/>
              </w:rPr>
              <w:t>001</w:t>
            </w:r>
          </w:p>
        </w:tc>
        <w:tc>
          <w:tcPr>
            <w:tcW w:w="4690" w:type="dxa"/>
          </w:tcPr>
          <w:p w14:paraId="0B43681F" w14:textId="77777777" w:rsidR="00123061" w:rsidRPr="008B7A40" w:rsidRDefault="00123061" w:rsidP="00123061">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7" w:type="dxa"/>
            <w:vAlign w:val="bottom"/>
          </w:tcPr>
          <w:p w14:paraId="33FE35DE" w14:textId="78FBF872" w:rsidR="00123061" w:rsidRPr="008B7A40" w:rsidRDefault="00123061" w:rsidP="00123061">
            <w:pPr>
              <w:jc w:val="right"/>
              <w:rPr>
                <w:bCs/>
                <w:sz w:val="24"/>
              </w:rPr>
            </w:pPr>
            <w:r w:rsidRPr="008B7A40">
              <w:rPr>
                <w:bCs/>
                <w:sz w:val="24"/>
              </w:rPr>
              <w:t>666.60</w:t>
            </w:r>
          </w:p>
        </w:tc>
        <w:tc>
          <w:tcPr>
            <w:tcW w:w="1870" w:type="dxa"/>
            <w:vAlign w:val="bottom"/>
          </w:tcPr>
          <w:p w14:paraId="3A655FDD" w14:textId="66F04605" w:rsidR="00123061" w:rsidRPr="008B7A40" w:rsidRDefault="00123061" w:rsidP="00123061">
            <w:pPr>
              <w:jc w:val="right"/>
              <w:rPr>
                <w:bCs/>
                <w:sz w:val="24"/>
              </w:rPr>
            </w:pPr>
            <w:r w:rsidRPr="008B7A40">
              <w:rPr>
                <w:bCs/>
                <w:sz w:val="24"/>
              </w:rPr>
              <w:t>0.00</w:t>
            </w:r>
          </w:p>
        </w:tc>
        <w:tc>
          <w:tcPr>
            <w:tcW w:w="1609" w:type="dxa"/>
            <w:vAlign w:val="bottom"/>
          </w:tcPr>
          <w:p w14:paraId="5E1B6F6F" w14:textId="711BDCF1" w:rsidR="00123061" w:rsidRPr="008B7A40" w:rsidRDefault="00123061" w:rsidP="00735B6C">
            <w:pPr>
              <w:jc w:val="right"/>
              <w:rPr>
                <w:bCs/>
                <w:sz w:val="24"/>
              </w:rPr>
            </w:pPr>
            <w:r w:rsidRPr="008B7A40">
              <w:rPr>
                <w:bCs/>
                <w:sz w:val="24"/>
              </w:rPr>
              <w:t>666.60</w:t>
            </w:r>
          </w:p>
        </w:tc>
        <w:tc>
          <w:tcPr>
            <w:tcW w:w="1523" w:type="dxa"/>
            <w:vAlign w:val="bottom"/>
          </w:tcPr>
          <w:p w14:paraId="5D8EE078" w14:textId="31F765E4" w:rsidR="00123061" w:rsidRPr="008B7A40" w:rsidRDefault="00123061" w:rsidP="00735B6C">
            <w:pPr>
              <w:jc w:val="right"/>
              <w:rPr>
                <w:bCs/>
                <w:sz w:val="24"/>
              </w:rPr>
            </w:pPr>
            <w:r w:rsidRPr="008B7A40">
              <w:rPr>
                <w:bCs/>
                <w:sz w:val="24"/>
              </w:rPr>
              <w:t>645.57</w:t>
            </w:r>
          </w:p>
        </w:tc>
        <w:tc>
          <w:tcPr>
            <w:tcW w:w="1864" w:type="dxa"/>
            <w:vAlign w:val="bottom"/>
          </w:tcPr>
          <w:p w14:paraId="4D46520E" w14:textId="3DA95FCC" w:rsidR="00123061" w:rsidRPr="008B7A40" w:rsidRDefault="00735B6C" w:rsidP="00123061">
            <w:pPr>
              <w:jc w:val="right"/>
              <w:rPr>
                <w:sz w:val="24"/>
              </w:rPr>
            </w:pPr>
            <w:r w:rsidRPr="008B7A40">
              <w:rPr>
                <w:sz w:val="24"/>
              </w:rPr>
              <w:t>(+) 3.26</w:t>
            </w:r>
          </w:p>
        </w:tc>
      </w:tr>
      <w:tr w:rsidR="008B7A40" w:rsidRPr="008B7A40" w14:paraId="3036410F" w14:textId="77777777" w:rsidTr="00826C98">
        <w:tc>
          <w:tcPr>
            <w:tcW w:w="1057" w:type="dxa"/>
            <w:vAlign w:val="center"/>
          </w:tcPr>
          <w:p w14:paraId="6D4A7642" w14:textId="77777777" w:rsidR="00123061" w:rsidRPr="008B7A40" w:rsidRDefault="00123061" w:rsidP="00123061">
            <w:pPr>
              <w:jc w:val="center"/>
              <w:rPr>
                <w:bCs/>
                <w:sz w:val="24"/>
              </w:rPr>
            </w:pPr>
            <w:r w:rsidRPr="008B7A40">
              <w:rPr>
                <w:bCs/>
                <w:sz w:val="24"/>
              </w:rPr>
              <w:t>101</w:t>
            </w:r>
          </w:p>
        </w:tc>
        <w:tc>
          <w:tcPr>
            <w:tcW w:w="4690" w:type="dxa"/>
            <w:vAlign w:val="center"/>
          </w:tcPr>
          <w:p w14:paraId="5CA7AC39" w14:textId="77777777" w:rsidR="00123061" w:rsidRPr="008B7A40" w:rsidRDefault="00123061" w:rsidP="00826C98">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Collection Charges</w:t>
            </w:r>
          </w:p>
        </w:tc>
        <w:tc>
          <w:tcPr>
            <w:tcW w:w="1697" w:type="dxa"/>
            <w:vAlign w:val="bottom"/>
          </w:tcPr>
          <w:p w14:paraId="3CC818C1" w14:textId="77777777" w:rsidR="00123061" w:rsidRPr="008B7A40" w:rsidRDefault="00123061" w:rsidP="00123061">
            <w:pPr>
              <w:jc w:val="right"/>
              <w:rPr>
                <w:bCs/>
                <w:i/>
                <w:iCs/>
                <w:sz w:val="24"/>
              </w:rPr>
            </w:pPr>
            <w:r w:rsidRPr="008B7A40">
              <w:rPr>
                <w:bCs/>
                <w:i/>
                <w:iCs/>
                <w:sz w:val="24"/>
              </w:rPr>
              <w:t>5.00</w:t>
            </w:r>
          </w:p>
          <w:p w14:paraId="2786F66D" w14:textId="5A6DAE64" w:rsidR="00123061" w:rsidRPr="008B7A40" w:rsidRDefault="00123061" w:rsidP="00123061">
            <w:pPr>
              <w:jc w:val="right"/>
              <w:rPr>
                <w:bCs/>
                <w:sz w:val="24"/>
              </w:rPr>
            </w:pPr>
            <w:r w:rsidRPr="008B7A40">
              <w:rPr>
                <w:bCs/>
                <w:sz w:val="24"/>
              </w:rPr>
              <w:t>2,802.99</w:t>
            </w:r>
          </w:p>
        </w:tc>
        <w:tc>
          <w:tcPr>
            <w:tcW w:w="1870" w:type="dxa"/>
            <w:vAlign w:val="bottom"/>
          </w:tcPr>
          <w:p w14:paraId="7FA886C4" w14:textId="36192A7B" w:rsidR="00123061" w:rsidRPr="008B7A40" w:rsidRDefault="00123061" w:rsidP="00123061">
            <w:pPr>
              <w:jc w:val="right"/>
              <w:rPr>
                <w:bCs/>
                <w:sz w:val="24"/>
              </w:rPr>
            </w:pPr>
            <w:r w:rsidRPr="008B7A40">
              <w:rPr>
                <w:bCs/>
                <w:sz w:val="24"/>
              </w:rPr>
              <w:t>0.00</w:t>
            </w:r>
          </w:p>
        </w:tc>
        <w:tc>
          <w:tcPr>
            <w:tcW w:w="1609" w:type="dxa"/>
            <w:vAlign w:val="bottom"/>
          </w:tcPr>
          <w:p w14:paraId="7F46FEDE" w14:textId="7C563CD1" w:rsidR="00123061" w:rsidRPr="008B7A40" w:rsidRDefault="00123061" w:rsidP="00735B6C">
            <w:pPr>
              <w:jc w:val="right"/>
              <w:rPr>
                <w:bCs/>
                <w:sz w:val="24"/>
              </w:rPr>
            </w:pPr>
            <w:r w:rsidRPr="008B7A40">
              <w:rPr>
                <w:bCs/>
                <w:sz w:val="24"/>
              </w:rPr>
              <w:t>2,807.99</w:t>
            </w:r>
          </w:p>
        </w:tc>
        <w:tc>
          <w:tcPr>
            <w:tcW w:w="1523" w:type="dxa"/>
            <w:vAlign w:val="bottom"/>
          </w:tcPr>
          <w:p w14:paraId="61AC799E" w14:textId="7B0CAEC5" w:rsidR="00123061" w:rsidRPr="008B7A40" w:rsidRDefault="00123061" w:rsidP="00735B6C">
            <w:pPr>
              <w:jc w:val="right"/>
              <w:rPr>
                <w:bCs/>
                <w:sz w:val="24"/>
              </w:rPr>
            </w:pPr>
            <w:r w:rsidRPr="008B7A40">
              <w:rPr>
                <w:bCs/>
                <w:sz w:val="24"/>
              </w:rPr>
              <w:t>2,319.97</w:t>
            </w:r>
          </w:p>
        </w:tc>
        <w:tc>
          <w:tcPr>
            <w:tcW w:w="1864" w:type="dxa"/>
            <w:vAlign w:val="bottom"/>
          </w:tcPr>
          <w:p w14:paraId="30C27CB0" w14:textId="050953B3" w:rsidR="00123061" w:rsidRPr="008B7A40" w:rsidRDefault="00735B6C" w:rsidP="00123061">
            <w:pPr>
              <w:jc w:val="right"/>
              <w:rPr>
                <w:sz w:val="24"/>
              </w:rPr>
            </w:pPr>
            <w:r w:rsidRPr="008B7A40">
              <w:rPr>
                <w:sz w:val="24"/>
              </w:rPr>
              <w:t>(+) 21.04</w:t>
            </w:r>
          </w:p>
        </w:tc>
      </w:tr>
      <w:tr w:rsidR="008B7A40" w:rsidRPr="008B7A40" w14:paraId="55A84B13" w14:textId="77777777" w:rsidTr="00735B6C">
        <w:tc>
          <w:tcPr>
            <w:tcW w:w="1057" w:type="dxa"/>
            <w:vAlign w:val="center"/>
          </w:tcPr>
          <w:p w14:paraId="2C6A9D1D" w14:textId="77777777" w:rsidR="00123061" w:rsidRPr="008B7A40" w:rsidRDefault="00123061" w:rsidP="00123061">
            <w:pPr>
              <w:jc w:val="center"/>
              <w:rPr>
                <w:bCs/>
                <w:sz w:val="24"/>
              </w:rPr>
            </w:pPr>
            <w:r w:rsidRPr="008B7A40">
              <w:rPr>
                <w:bCs/>
                <w:sz w:val="24"/>
              </w:rPr>
              <w:t>102</w:t>
            </w:r>
          </w:p>
        </w:tc>
        <w:tc>
          <w:tcPr>
            <w:tcW w:w="4690" w:type="dxa"/>
          </w:tcPr>
          <w:p w14:paraId="111A3203" w14:textId="77777777" w:rsidR="00123061" w:rsidRPr="008B7A40" w:rsidRDefault="00123061" w:rsidP="00123061">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Inspection of Motor Vehicles</w:t>
            </w:r>
          </w:p>
        </w:tc>
        <w:tc>
          <w:tcPr>
            <w:tcW w:w="1697" w:type="dxa"/>
            <w:vAlign w:val="bottom"/>
          </w:tcPr>
          <w:p w14:paraId="34FD53B7" w14:textId="1BC3CED2" w:rsidR="00123061" w:rsidRPr="008B7A40" w:rsidRDefault="00123061" w:rsidP="00123061">
            <w:pPr>
              <w:jc w:val="right"/>
              <w:rPr>
                <w:bCs/>
                <w:sz w:val="24"/>
              </w:rPr>
            </w:pPr>
            <w:r w:rsidRPr="008B7A40">
              <w:rPr>
                <w:bCs/>
                <w:sz w:val="24"/>
              </w:rPr>
              <w:t>1,407.11</w:t>
            </w:r>
          </w:p>
        </w:tc>
        <w:tc>
          <w:tcPr>
            <w:tcW w:w="1870" w:type="dxa"/>
            <w:vAlign w:val="bottom"/>
          </w:tcPr>
          <w:p w14:paraId="758156EA" w14:textId="6BFA5DF0" w:rsidR="00123061" w:rsidRPr="008B7A40" w:rsidRDefault="00123061" w:rsidP="00123061">
            <w:pPr>
              <w:jc w:val="right"/>
              <w:rPr>
                <w:bCs/>
                <w:sz w:val="24"/>
              </w:rPr>
            </w:pPr>
            <w:r w:rsidRPr="008B7A40">
              <w:rPr>
                <w:bCs/>
                <w:sz w:val="24"/>
              </w:rPr>
              <w:t>0.00</w:t>
            </w:r>
          </w:p>
        </w:tc>
        <w:tc>
          <w:tcPr>
            <w:tcW w:w="1609" w:type="dxa"/>
            <w:vAlign w:val="bottom"/>
          </w:tcPr>
          <w:p w14:paraId="7DF03B20" w14:textId="2BD3D9FF" w:rsidR="00123061" w:rsidRPr="008B7A40" w:rsidRDefault="00123061" w:rsidP="00735B6C">
            <w:pPr>
              <w:jc w:val="right"/>
              <w:rPr>
                <w:bCs/>
                <w:sz w:val="24"/>
              </w:rPr>
            </w:pPr>
            <w:r w:rsidRPr="008B7A40">
              <w:rPr>
                <w:bCs/>
                <w:sz w:val="24"/>
              </w:rPr>
              <w:t>1,407.11</w:t>
            </w:r>
          </w:p>
        </w:tc>
        <w:tc>
          <w:tcPr>
            <w:tcW w:w="1523" w:type="dxa"/>
            <w:vAlign w:val="bottom"/>
          </w:tcPr>
          <w:p w14:paraId="04193F07" w14:textId="3099BEB1" w:rsidR="00123061" w:rsidRPr="008B7A40" w:rsidRDefault="00123061" w:rsidP="00735B6C">
            <w:pPr>
              <w:jc w:val="right"/>
              <w:rPr>
                <w:bCs/>
                <w:sz w:val="24"/>
              </w:rPr>
            </w:pPr>
            <w:r w:rsidRPr="008B7A40">
              <w:rPr>
                <w:bCs/>
                <w:sz w:val="24"/>
              </w:rPr>
              <w:t>1,302.81</w:t>
            </w:r>
          </w:p>
        </w:tc>
        <w:tc>
          <w:tcPr>
            <w:tcW w:w="1864" w:type="dxa"/>
            <w:vAlign w:val="bottom"/>
          </w:tcPr>
          <w:p w14:paraId="5793A185" w14:textId="3C75B58E" w:rsidR="00123061" w:rsidRPr="008B7A40" w:rsidRDefault="00735B6C" w:rsidP="00123061">
            <w:pPr>
              <w:jc w:val="right"/>
              <w:rPr>
                <w:sz w:val="24"/>
              </w:rPr>
            </w:pPr>
            <w:r w:rsidRPr="008B7A40">
              <w:rPr>
                <w:sz w:val="24"/>
              </w:rPr>
              <w:t>(+) 8.01</w:t>
            </w:r>
          </w:p>
        </w:tc>
      </w:tr>
      <w:tr w:rsidR="008B7A40" w:rsidRPr="008B7A40" w14:paraId="2ECAEC9C" w14:textId="77777777" w:rsidTr="00826C98">
        <w:tc>
          <w:tcPr>
            <w:tcW w:w="1057" w:type="dxa"/>
            <w:vAlign w:val="center"/>
          </w:tcPr>
          <w:p w14:paraId="3454F6FD" w14:textId="77777777" w:rsidR="00123061" w:rsidRPr="008B7A40" w:rsidRDefault="00123061" w:rsidP="00123061">
            <w:pPr>
              <w:jc w:val="center"/>
              <w:rPr>
                <w:bCs/>
                <w:sz w:val="24"/>
              </w:rPr>
            </w:pPr>
          </w:p>
        </w:tc>
        <w:tc>
          <w:tcPr>
            <w:tcW w:w="4690" w:type="dxa"/>
            <w:vAlign w:val="center"/>
          </w:tcPr>
          <w:p w14:paraId="3A940EA5" w14:textId="77777777" w:rsidR="00123061" w:rsidRPr="008B7A40" w:rsidRDefault="00123061" w:rsidP="00826C98">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- 2041</w:t>
            </w:r>
          </w:p>
        </w:tc>
        <w:tc>
          <w:tcPr>
            <w:tcW w:w="1697" w:type="dxa"/>
            <w:vAlign w:val="bottom"/>
          </w:tcPr>
          <w:p w14:paraId="0FB27DA6" w14:textId="77777777" w:rsidR="00123061" w:rsidRPr="008B7A40" w:rsidRDefault="00123061" w:rsidP="00123061">
            <w:pPr>
              <w:jc w:val="right"/>
              <w:rPr>
                <w:b/>
                <w:i/>
                <w:sz w:val="24"/>
              </w:rPr>
            </w:pPr>
            <w:r w:rsidRPr="008B7A40">
              <w:rPr>
                <w:b/>
                <w:i/>
                <w:sz w:val="24"/>
              </w:rPr>
              <w:t>5.00</w:t>
            </w:r>
          </w:p>
          <w:p w14:paraId="5D029566" w14:textId="00C1C14C" w:rsidR="00123061" w:rsidRPr="008B7A40" w:rsidRDefault="00123061" w:rsidP="00123061">
            <w:pPr>
              <w:jc w:val="right"/>
              <w:rPr>
                <w:b/>
                <w:iCs/>
                <w:sz w:val="24"/>
              </w:rPr>
            </w:pPr>
            <w:r w:rsidRPr="008B7A40">
              <w:rPr>
                <w:b/>
                <w:iCs/>
                <w:sz w:val="24"/>
              </w:rPr>
              <w:t>4,876.70</w:t>
            </w:r>
          </w:p>
        </w:tc>
        <w:tc>
          <w:tcPr>
            <w:tcW w:w="1870" w:type="dxa"/>
            <w:vAlign w:val="bottom"/>
          </w:tcPr>
          <w:p w14:paraId="472A5281" w14:textId="264407B3" w:rsidR="00123061" w:rsidRPr="008B7A40" w:rsidRDefault="00123061" w:rsidP="00123061">
            <w:pPr>
              <w:jc w:val="right"/>
              <w:rPr>
                <w:b/>
                <w:iCs/>
                <w:sz w:val="24"/>
              </w:rPr>
            </w:pPr>
            <w:r w:rsidRPr="008B7A40">
              <w:rPr>
                <w:b/>
                <w:iCs/>
                <w:sz w:val="24"/>
              </w:rPr>
              <w:t>0.00</w:t>
            </w:r>
          </w:p>
        </w:tc>
        <w:tc>
          <w:tcPr>
            <w:tcW w:w="1609" w:type="dxa"/>
            <w:vAlign w:val="bottom"/>
          </w:tcPr>
          <w:p w14:paraId="3DAC00A5" w14:textId="64A7E5D8" w:rsidR="00123061" w:rsidRPr="008B7A40" w:rsidRDefault="00123061" w:rsidP="00735B6C">
            <w:pPr>
              <w:jc w:val="right"/>
              <w:rPr>
                <w:b/>
                <w:iCs/>
                <w:sz w:val="24"/>
              </w:rPr>
            </w:pPr>
            <w:r w:rsidRPr="008B7A40">
              <w:rPr>
                <w:b/>
                <w:iCs/>
                <w:sz w:val="24"/>
              </w:rPr>
              <w:t>4,881.70</w:t>
            </w:r>
          </w:p>
        </w:tc>
        <w:tc>
          <w:tcPr>
            <w:tcW w:w="1523" w:type="dxa"/>
            <w:vAlign w:val="bottom"/>
          </w:tcPr>
          <w:p w14:paraId="0AA1955C" w14:textId="15356159" w:rsidR="00123061" w:rsidRPr="008B7A40" w:rsidRDefault="00123061" w:rsidP="00735B6C">
            <w:pPr>
              <w:jc w:val="right"/>
              <w:rPr>
                <w:b/>
                <w:iCs/>
                <w:sz w:val="24"/>
              </w:rPr>
            </w:pPr>
            <w:r w:rsidRPr="008B7A40">
              <w:rPr>
                <w:b/>
                <w:iCs/>
                <w:sz w:val="24"/>
              </w:rPr>
              <w:t>4,268.35</w:t>
            </w:r>
          </w:p>
        </w:tc>
        <w:tc>
          <w:tcPr>
            <w:tcW w:w="1864" w:type="dxa"/>
            <w:vAlign w:val="bottom"/>
          </w:tcPr>
          <w:p w14:paraId="73EB8E9C" w14:textId="6BC18503" w:rsidR="00123061" w:rsidRPr="008B7A40" w:rsidRDefault="00735B6C" w:rsidP="00123061">
            <w:pPr>
              <w:jc w:val="right"/>
              <w:rPr>
                <w:b/>
                <w:sz w:val="24"/>
              </w:rPr>
            </w:pPr>
            <w:r w:rsidRPr="008B7A40">
              <w:rPr>
                <w:b/>
                <w:sz w:val="24"/>
              </w:rPr>
              <w:t>(+) 14.37</w:t>
            </w:r>
          </w:p>
        </w:tc>
      </w:tr>
      <w:tr w:rsidR="008B7A40" w:rsidRPr="008B7A40" w14:paraId="6458F5FA" w14:textId="77777777" w:rsidTr="00F24A68">
        <w:tc>
          <w:tcPr>
            <w:tcW w:w="1057" w:type="dxa"/>
            <w:vAlign w:val="center"/>
          </w:tcPr>
          <w:p w14:paraId="39E3F2EA" w14:textId="77777777" w:rsidR="00123061" w:rsidRPr="008B7A40" w:rsidRDefault="00123061" w:rsidP="00123061">
            <w:pPr>
              <w:jc w:val="center"/>
              <w:rPr>
                <w:b/>
                <w:bCs/>
                <w:sz w:val="24"/>
              </w:rPr>
            </w:pPr>
            <w:r w:rsidRPr="008B7A40">
              <w:rPr>
                <w:b/>
                <w:bCs/>
                <w:sz w:val="24"/>
              </w:rPr>
              <w:t>2045</w:t>
            </w:r>
          </w:p>
        </w:tc>
        <w:tc>
          <w:tcPr>
            <w:tcW w:w="13253" w:type="dxa"/>
            <w:gridSpan w:val="6"/>
          </w:tcPr>
          <w:p w14:paraId="78EAD777" w14:textId="77777777" w:rsidR="00123061" w:rsidRPr="008B7A40" w:rsidRDefault="00123061" w:rsidP="00123061">
            <w:pPr>
              <w:rPr>
                <w:b/>
              </w:rPr>
            </w:pPr>
            <w:r w:rsidRPr="008B7A40">
              <w:rPr>
                <w:b/>
                <w:bCs/>
                <w:sz w:val="24"/>
              </w:rPr>
              <w:t>Other Taxes and Duties on Commodities and Services</w:t>
            </w:r>
          </w:p>
        </w:tc>
      </w:tr>
      <w:tr w:rsidR="008B7A40" w:rsidRPr="008B7A40" w14:paraId="609F2616" w14:textId="77777777" w:rsidTr="00F24A68">
        <w:tc>
          <w:tcPr>
            <w:tcW w:w="1057" w:type="dxa"/>
            <w:vAlign w:val="center"/>
          </w:tcPr>
          <w:p w14:paraId="43E15A80" w14:textId="77777777" w:rsidR="00123061" w:rsidRPr="008B7A40" w:rsidRDefault="00123061" w:rsidP="00123061">
            <w:pPr>
              <w:jc w:val="center"/>
              <w:rPr>
                <w:bCs/>
                <w:sz w:val="24"/>
              </w:rPr>
            </w:pPr>
            <w:r w:rsidRPr="008B7A40">
              <w:rPr>
                <w:bCs/>
                <w:sz w:val="24"/>
              </w:rPr>
              <w:t>103</w:t>
            </w:r>
          </w:p>
        </w:tc>
        <w:tc>
          <w:tcPr>
            <w:tcW w:w="4690" w:type="dxa"/>
          </w:tcPr>
          <w:p w14:paraId="3759C2CF" w14:textId="77777777" w:rsidR="00123061" w:rsidRPr="008B7A40" w:rsidRDefault="00123061" w:rsidP="00123061">
            <w:pPr>
              <w:pStyle w:val="Heading1"/>
              <w:spacing w:before="0"/>
              <w:ind w:right="-108" w:hanging="18"/>
              <w:rPr>
                <w:rFonts w:ascii="Times New Roman" w:hAnsi="Times New Roman" w:cs="Times New Roman"/>
                <w:b w:val="0"/>
                <w:bCs/>
                <w:sz w:val="24"/>
                <w:szCs w:val="24"/>
              </w:rPr>
            </w:pPr>
            <w:r w:rsidRPr="008B7A40">
              <w:rPr>
                <w:rFonts w:ascii="Times New Roman" w:hAnsi="Times New Roman" w:cs="Times New Roman"/>
                <w:b w:val="0"/>
                <w:bCs/>
                <w:sz w:val="24"/>
                <w:szCs w:val="24"/>
              </w:rPr>
              <w:t xml:space="preserve"> Collection Charges- Electricity Duty</w:t>
            </w:r>
          </w:p>
        </w:tc>
        <w:tc>
          <w:tcPr>
            <w:tcW w:w="1697" w:type="dxa"/>
            <w:vAlign w:val="bottom"/>
          </w:tcPr>
          <w:p w14:paraId="09933EAB" w14:textId="0AC39CFA" w:rsidR="00123061" w:rsidRPr="008B7A40" w:rsidRDefault="00123061" w:rsidP="00123061">
            <w:pPr>
              <w:jc w:val="right"/>
              <w:rPr>
                <w:sz w:val="24"/>
              </w:rPr>
            </w:pPr>
            <w:r w:rsidRPr="008B7A40">
              <w:rPr>
                <w:sz w:val="24"/>
              </w:rPr>
              <w:t>1,046.46</w:t>
            </w:r>
          </w:p>
        </w:tc>
        <w:tc>
          <w:tcPr>
            <w:tcW w:w="1870" w:type="dxa"/>
            <w:vAlign w:val="bottom"/>
          </w:tcPr>
          <w:p w14:paraId="70D7D3D3" w14:textId="238DA5D1" w:rsidR="00123061" w:rsidRPr="008B7A40" w:rsidRDefault="00123061" w:rsidP="00123061">
            <w:pPr>
              <w:jc w:val="right"/>
              <w:rPr>
                <w:sz w:val="24"/>
              </w:rPr>
            </w:pPr>
            <w:r w:rsidRPr="008B7A40">
              <w:rPr>
                <w:sz w:val="24"/>
              </w:rPr>
              <w:t>0.00</w:t>
            </w:r>
          </w:p>
        </w:tc>
        <w:tc>
          <w:tcPr>
            <w:tcW w:w="1609" w:type="dxa"/>
            <w:vAlign w:val="bottom"/>
          </w:tcPr>
          <w:p w14:paraId="22E63E37" w14:textId="07A0EE17" w:rsidR="00123061" w:rsidRPr="008B7A40" w:rsidRDefault="00123061" w:rsidP="00123061">
            <w:pPr>
              <w:jc w:val="right"/>
              <w:rPr>
                <w:sz w:val="24"/>
              </w:rPr>
            </w:pPr>
            <w:r w:rsidRPr="008B7A40">
              <w:rPr>
                <w:sz w:val="24"/>
              </w:rPr>
              <w:t>1,046.46</w:t>
            </w:r>
          </w:p>
        </w:tc>
        <w:tc>
          <w:tcPr>
            <w:tcW w:w="1523" w:type="dxa"/>
            <w:vAlign w:val="bottom"/>
          </w:tcPr>
          <w:p w14:paraId="75ED817E" w14:textId="666328D0" w:rsidR="00123061" w:rsidRPr="008B7A40" w:rsidRDefault="00123061" w:rsidP="00123061">
            <w:pPr>
              <w:jc w:val="right"/>
              <w:rPr>
                <w:sz w:val="24"/>
              </w:rPr>
            </w:pPr>
            <w:r w:rsidRPr="008B7A40">
              <w:rPr>
                <w:sz w:val="24"/>
              </w:rPr>
              <w:t>982.72</w:t>
            </w:r>
          </w:p>
        </w:tc>
        <w:tc>
          <w:tcPr>
            <w:tcW w:w="1864" w:type="dxa"/>
            <w:vAlign w:val="bottom"/>
          </w:tcPr>
          <w:p w14:paraId="338DC3D9" w14:textId="4897425A" w:rsidR="00123061" w:rsidRPr="008B7A40" w:rsidRDefault="00392915" w:rsidP="00123061">
            <w:pPr>
              <w:jc w:val="right"/>
              <w:rPr>
                <w:sz w:val="24"/>
              </w:rPr>
            </w:pPr>
            <w:r w:rsidRPr="008B7A40">
              <w:rPr>
                <w:sz w:val="24"/>
              </w:rPr>
              <w:t>(+) 6.49</w:t>
            </w:r>
          </w:p>
        </w:tc>
      </w:tr>
      <w:tr w:rsidR="008B7A40" w:rsidRPr="008B7A40" w14:paraId="38C5EFA6" w14:textId="77777777" w:rsidTr="00F24A68">
        <w:tc>
          <w:tcPr>
            <w:tcW w:w="1057" w:type="dxa"/>
            <w:vAlign w:val="center"/>
          </w:tcPr>
          <w:p w14:paraId="5484F40E" w14:textId="77777777" w:rsidR="00123061" w:rsidRPr="008B7A40" w:rsidRDefault="00123061" w:rsidP="00123061">
            <w:pPr>
              <w:jc w:val="center"/>
              <w:rPr>
                <w:bCs/>
                <w:sz w:val="24"/>
              </w:rPr>
            </w:pPr>
            <w:r w:rsidRPr="008B7A40">
              <w:rPr>
                <w:bCs/>
                <w:sz w:val="24"/>
              </w:rPr>
              <w:t>797</w:t>
            </w:r>
          </w:p>
        </w:tc>
        <w:tc>
          <w:tcPr>
            <w:tcW w:w="4690" w:type="dxa"/>
          </w:tcPr>
          <w:p w14:paraId="0B93A3AB" w14:textId="77777777" w:rsidR="00123061" w:rsidRPr="008B7A40" w:rsidRDefault="00123061" w:rsidP="00123061">
            <w:pPr>
              <w:pStyle w:val="Heading1"/>
              <w:spacing w:before="0"/>
              <w:ind w:right="-126" w:hanging="18"/>
              <w:rPr>
                <w:rFonts w:ascii="Times New Roman" w:hAnsi="Times New Roman" w:cs="Times New Roman"/>
                <w:b w:val="0"/>
                <w:bCs/>
                <w:sz w:val="24"/>
                <w:szCs w:val="24"/>
              </w:rPr>
            </w:pPr>
            <w:r w:rsidRPr="008B7A40">
              <w:rPr>
                <w:rFonts w:ascii="Times New Roman" w:hAnsi="Times New Roman" w:cs="Times New Roman"/>
                <w:b w:val="0"/>
                <w:bCs/>
                <w:sz w:val="24"/>
                <w:szCs w:val="24"/>
              </w:rPr>
              <w:t>Transfer to Electricity Development Fund</w:t>
            </w:r>
          </w:p>
        </w:tc>
        <w:tc>
          <w:tcPr>
            <w:tcW w:w="1697" w:type="dxa"/>
            <w:vAlign w:val="bottom"/>
          </w:tcPr>
          <w:p w14:paraId="39FA7DC9" w14:textId="0B4B5227" w:rsidR="00123061" w:rsidRPr="008B7A40" w:rsidRDefault="00123061" w:rsidP="00123061">
            <w:pPr>
              <w:jc w:val="right"/>
              <w:rPr>
                <w:i/>
                <w:iCs/>
                <w:sz w:val="24"/>
              </w:rPr>
            </w:pPr>
            <w:r w:rsidRPr="008B7A40">
              <w:rPr>
                <w:i/>
                <w:iCs/>
                <w:sz w:val="24"/>
              </w:rPr>
              <w:t>38,429.24</w:t>
            </w:r>
          </w:p>
        </w:tc>
        <w:tc>
          <w:tcPr>
            <w:tcW w:w="1870" w:type="dxa"/>
            <w:vAlign w:val="bottom"/>
          </w:tcPr>
          <w:p w14:paraId="59B8575E" w14:textId="03C40FE2" w:rsidR="00123061" w:rsidRPr="008B7A40" w:rsidRDefault="00123061" w:rsidP="00123061">
            <w:pPr>
              <w:jc w:val="right"/>
              <w:rPr>
                <w:sz w:val="24"/>
              </w:rPr>
            </w:pPr>
            <w:r w:rsidRPr="008B7A40">
              <w:rPr>
                <w:sz w:val="24"/>
              </w:rPr>
              <w:t>0.00</w:t>
            </w:r>
          </w:p>
        </w:tc>
        <w:tc>
          <w:tcPr>
            <w:tcW w:w="1609" w:type="dxa"/>
            <w:vAlign w:val="bottom"/>
          </w:tcPr>
          <w:p w14:paraId="0FFC98B4" w14:textId="018F608F" w:rsidR="00123061" w:rsidRPr="008B7A40" w:rsidRDefault="00123061" w:rsidP="00123061">
            <w:pPr>
              <w:jc w:val="right"/>
              <w:rPr>
                <w:sz w:val="24"/>
              </w:rPr>
            </w:pPr>
            <w:r w:rsidRPr="008B7A40">
              <w:rPr>
                <w:sz w:val="24"/>
              </w:rPr>
              <w:t>38,429.24</w:t>
            </w:r>
          </w:p>
        </w:tc>
        <w:tc>
          <w:tcPr>
            <w:tcW w:w="1523" w:type="dxa"/>
            <w:vAlign w:val="bottom"/>
          </w:tcPr>
          <w:p w14:paraId="687AE5EA" w14:textId="0521A575" w:rsidR="00123061" w:rsidRPr="008B7A40" w:rsidRDefault="00123061" w:rsidP="00123061">
            <w:pPr>
              <w:jc w:val="right"/>
              <w:rPr>
                <w:sz w:val="24"/>
              </w:rPr>
            </w:pPr>
            <w:r w:rsidRPr="008B7A40">
              <w:rPr>
                <w:sz w:val="24"/>
              </w:rPr>
              <w:t>27,000.00</w:t>
            </w:r>
          </w:p>
        </w:tc>
        <w:tc>
          <w:tcPr>
            <w:tcW w:w="1864" w:type="dxa"/>
            <w:vAlign w:val="bottom"/>
          </w:tcPr>
          <w:p w14:paraId="4DD32882" w14:textId="7943BBE0" w:rsidR="00123061" w:rsidRPr="008B7A40" w:rsidRDefault="00392915" w:rsidP="00123061">
            <w:pPr>
              <w:jc w:val="right"/>
              <w:rPr>
                <w:sz w:val="24"/>
              </w:rPr>
            </w:pPr>
            <w:r w:rsidRPr="008B7A40">
              <w:rPr>
                <w:sz w:val="24"/>
              </w:rPr>
              <w:t>(+) 42.33</w:t>
            </w:r>
          </w:p>
        </w:tc>
      </w:tr>
      <w:tr w:rsidR="008B7A40" w:rsidRPr="008B7A40" w14:paraId="22ACDDC5" w14:textId="77777777" w:rsidTr="00F24A68">
        <w:tc>
          <w:tcPr>
            <w:tcW w:w="1057" w:type="dxa"/>
            <w:vAlign w:val="center"/>
          </w:tcPr>
          <w:p w14:paraId="1C8786C7" w14:textId="77777777" w:rsidR="00123061" w:rsidRPr="008B7A40" w:rsidRDefault="00123061" w:rsidP="00123061">
            <w:pPr>
              <w:jc w:val="center"/>
            </w:pPr>
          </w:p>
        </w:tc>
        <w:tc>
          <w:tcPr>
            <w:tcW w:w="4690" w:type="dxa"/>
            <w:vAlign w:val="center"/>
          </w:tcPr>
          <w:p w14:paraId="164A411C" w14:textId="77777777" w:rsidR="00123061" w:rsidRPr="008B7A40" w:rsidRDefault="00123061" w:rsidP="00123061">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 2045</w:t>
            </w:r>
          </w:p>
        </w:tc>
        <w:tc>
          <w:tcPr>
            <w:tcW w:w="1697" w:type="dxa"/>
            <w:vAlign w:val="bottom"/>
          </w:tcPr>
          <w:p w14:paraId="0BE9DBB0" w14:textId="77777777" w:rsidR="00123061" w:rsidRPr="008B7A40" w:rsidRDefault="00123061" w:rsidP="00123061">
            <w:pPr>
              <w:jc w:val="right"/>
              <w:rPr>
                <w:b/>
                <w:i/>
                <w:iCs/>
                <w:sz w:val="24"/>
              </w:rPr>
            </w:pPr>
            <w:r w:rsidRPr="008B7A40">
              <w:rPr>
                <w:b/>
                <w:i/>
                <w:iCs/>
                <w:sz w:val="24"/>
              </w:rPr>
              <w:t>38,429.24</w:t>
            </w:r>
          </w:p>
          <w:p w14:paraId="44404416" w14:textId="423BD1BB" w:rsidR="00123061" w:rsidRPr="008B7A40" w:rsidRDefault="00123061" w:rsidP="00123061">
            <w:pPr>
              <w:jc w:val="right"/>
              <w:rPr>
                <w:b/>
                <w:sz w:val="24"/>
              </w:rPr>
            </w:pPr>
            <w:r w:rsidRPr="008B7A40">
              <w:rPr>
                <w:b/>
                <w:sz w:val="24"/>
              </w:rPr>
              <w:t>1,046.46</w:t>
            </w:r>
          </w:p>
        </w:tc>
        <w:tc>
          <w:tcPr>
            <w:tcW w:w="1870" w:type="dxa"/>
            <w:vAlign w:val="bottom"/>
          </w:tcPr>
          <w:p w14:paraId="7080EA8A" w14:textId="1E5F90C7" w:rsidR="00123061" w:rsidRPr="008B7A40" w:rsidRDefault="00123061" w:rsidP="00123061">
            <w:pPr>
              <w:jc w:val="right"/>
              <w:rPr>
                <w:b/>
                <w:sz w:val="24"/>
              </w:rPr>
            </w:pPr>
            <w:r w:rsidRPr="008B7A40">
              <w:rPr>
                <w:b/>
                <w:sz w:val="24"/>
              </w:rPr>
              <w:t>0.00</w:t>
            </w:r>
          </w:p>
        </w:tc>
        <w:tc>
          <w:tcPr>
            <w:tcW w:w="1609" w:type="dxa"/>
            <w:vAlign w:val="bottom"/>
          </w:tcPr>
          <w:p w14:paraId="1CB29537" w14:textId="6EED90B0" w:rsidR="00123061" w:rsidRPr="008B7A40" w:rsidRDefault="00123061" w:rsidP="00123061">
            <w:pPr>
              <w:jc w:val="right"/>
              <w:rPr>
                <w:b/>
                <w:sz w:val="24"/>
              </w:rPr>
            </w:pPr>
            <w:r w:rsidRPr="008B7A40">
              <w:rPr>
                <w:b/>
                <w:sz w:val="24"/>
              </w:rPr>
              <w:t>39,475.70</w:t>
            </w:r>
          </w:p>
        </w:tc>
        <w:tc>
          <w:tcPr>
            <w:tcW w:w="1523" w:type="dxa"/>
            <w:vAlign w:val="bottom"/>
          </w:tcPr>
          <w:p w14:paraId="0A1313CF" w14:textId="76D53093" w:rsidR="00123061" w:rsidRPr="008B7A40" w:rsidRDefault="00123061" w:rsidP="00123061">
            <w:pPr>
              <w:jc w:val="right"/>
              <w:rPr>
                <w:b/>
                <w:sz w:val="24"/>
              </w:rPr>
            </w:pPr>
            <w:r w:rsidRPr="008B7A40">
              <w:rPr>
                <w:b/>
                <w:sz w:val="24"/>
              </w:rPr>
              <w:t>27,982.72</w:t>
            </w:r>
          </w:p>
        </w:tc>
        <w:tc>
          <w:tcPr>
            <w:tcW w:w="1864" w:type="dxa"/>
            <w:vAlign w:val="bottom"/>
          </w:tcPr>
          <w:p w14:paraId="18EBA1DA" w14:textId="129D5D79" w:rsidR="00123061" w:rsidRPr="008B7A40" w:rsidRDefault="00392915" w:rsidP="00123061">
            <w:pPr>
              <w:jc w:val="right"/>
              <w:rPr>
                <w:b/>
                <w:bCs/>
                <w:sz w:val="24"/>
              </w:rPr>
            </w:pPr>
            <w:r w:rsidRPr="008B7A40">
              <w:rPr>
                <w:b/>
                <w:bCs/>
                <w:sz w:val="24"/>
              </w:rPr>
              <w:t>(+) 41.07</w:t>
            </w:r>
          </w:p>
        </w:tc>
      </w:tr>
      <w:tr w:rsidR="008B7A40" w:rsidRPr="008B7A40" w14:paraId="286214F9" w14:textId="77777777" w:rsidTr="00F24A68">
        <w:tc>
          <w:tcPr>
            <w:tcW w:w="1057" w:type="dxa"/>
            <w:vAlign w:val="center"/>
          </w:tcPr>
          <w:p w14:paraId="5CC4A389" w14:textId="77777777" w:rsidR="00123061" w:rsidRPr="008B7A40" w:rsidRDefault="00123061" w:rsidP="00123061">
            <w:pPr>
              <w:jc w:val="center"/>
              <w:rPr>
                <w:b/>
                <w:bCs/>
                <w:sz w:val="24"/>
              </w:rPr>
            </w:pPr>
            <w:r w:rsidRPr="008B7A40">
              <w:rPr>
                <w:b/>
                <w:bCs/>
                <w:sz w:val="24"/>
              </w:rPr>
              <w:t>TOTAL</w:t>
            </w:r>
          </w:p>
        </w:tc>
        <w:tc>
          <w:tcPr>
            <w:tcW w:w="4690" w:type="dxa"/>
          </w:tcPr>
          <w:p w14:paraId="7EC297DB" w14:textId="215941FE" w:rsidR="00123061" w:rsidRPr="008B7A40" w:rsidRDefault="00123061" w:rsidP="00123061">
            <w:pPr>
              <w:pStyle w:val="Heading1"/>
              <w:spacing w:before="0"/>
              <w:ind w:left="612" w:right="-108" w:hanging="612"/>
              <w:rPr>
                <w:rFonts w:ascii="Times New Roman" w:hAnsi="Times New Roman" w:cs="Times New Roman"/>
                <w:bCs/>
                <w:sz w:val="24"/>
                <w:szCs w:val="24"/>
              </w:rPr>
            </w:pPr>
            <w:r w:rsidRPr="008B7A40">
              <w:rPr>
                <w:rFonts w:ascii="Times New Roman" w:hAnsi="Times New Roman" w:cs="Times New Roman"/>
                <w:bCs/>
                <w:sz w:val="24"/>
                <w:szCs w:val="24"/>
              </w:rPr>
              <w:t>(iii)-   Collection of Taxes on Commodities and Services</w:t>
            </w:r>
          </w:p>
        </w:tc>
        <w:tc>
          <w:tcPr>
            <w:tcW w:w="1697" w:type="dxa"/>
            <w:vAlign w:val="bottom"/>
          </w:tcPr>
          <w:p w14:paraId="521BAC51" w14:textId="77777777" w:rsidR="00123061" w:rsidRPr="008B7A40" w:rsidRDefault="00123061" w:rsidP="00123061">
            <w:pPr>
              <w:jc w:val="right"/>
              <w:rPr>
                <w:b/>
                <w:i/>
                <w:sz w:val="24"/>
              </w:rPr>
            </w:pPr>
            <w:r w:rsidRPr="008B7A40">
              <w:rPr>
                <w:b/>
                <w:i/>
                <w:sz w:val="24"/>
              </w:rPr>
              <w:t>38,444.14</w:t>
            </w:r>
          </w:p>
          <w:p w14:paraId="20ED6874" w14:textId="08ADA6DA" w:rsidR="00123061" w:rsidRPr="008B7A40" w:rsidRDefault="00123061" w:rsidP="00123061">
            <w:pPr>
              <w:jc w:val="right"/>
              <w:rPr>
                <w:b/>
                <w:iCs/>
                <w:sz w:val="24"/>
              </w:rPr>
            </w:pPr>
            <w:r w:rsidRPr="008B7A40">
              <w:rPr>
                <w:b/>
                <w:iCs/>
                <w:sz w:val="24"/>
              </w:rPr>
              <w:t>26,689.25</w:t>
            </w:r>
          </w:p>
        </w:tc>
        <w:tc>
          <w:tcPr>
            <w:tcW w:w="1870" w:type="dxa"/>
            <w:vAlign w:val="bottom"/>
          </w:tcPr>
          <w:p w14:paraId="4ECCF49E" w14:textId="5435BEFA" w:rsidR="00123061" w:rsidRPr="008B7A40" w:rsidRDefault="00123061" w:rsidP="00123061">
            <w:pPr>
              <w:jc w:val="right"/>
              <w:rPr>
                <w:b/>
                <w:iCs/>
                <w:sz w:val="24"/>
              </w:rPr>
            </w:pPr>
            <w:r w:rsidRPr="008B7A40">
              <w:rPr>
                <w:b/>
                <w:iCs/>
                <w:sz w:val="24"/>
              </w:rPr>
              <w:t>0.00</w:t>
            </w:r>
          </w:p>
        </w:tc>
        <w:tc>
          <w:tcPr>
            <w:tcW w:w="1609" w:type="dxa"/>
            <w:vAlign w:val="bottom"/>
          </w:tcPr>
          <w:p w14:paraId="27D1405E" w14:textId="576F1993" w:rsidR="00123061" w:rsidRPr="008B7A40" w:rsidRDefault="00123061" w:rsidP="00123061">
            <w:pPr>
              <w:jc w:val="right"/>
              <w:rPr>
                <w:b/>
                <w:sz w:val="24"/>
              </w:rPr>
            </w:pPr>
            <w:r w:rsidRPr="008B7A40">
              <w:rPr>
                <w:b/>
                <w:sz w:val="24"/>
              </w:rPr>
              <w:t>65,133.38</w:t>
            </w:r>
          </w:p>
        </w:tc>
        <w:tc>
          <w:tcPr>
            <w:tcW w:w="1523" w:type="dxa"/>
            <w:vAlign w:val="bottom"/>
          </w:tcPr>
          <w:p w14:paraId="219F305D" w14:textId="6BB564A5" w:rsidR="00123061" w:rsidRPr="008B7A40" w:rsidRDefault="00123061" w:rsidP="00123061">
            <w:pPr>
              <w:jc w:val="right"/>
              <w:rPr>
                <w:b/>
                <w:sz w:val="24"/>
              </w:rPr>
            </w:pPr>
            <w:r w:rsidRPr="008B7A40">
              <w:rPr>
                <w:b/>
                <w:sz w:val="24"/>
              </w:rPr>
              <w:t>49,772.38</w:t>
            </w:r>
          </w:p>
        </w:tc>
        <w:tc>
          <w:tcPr>
            <w:tcW w:w="1864" w:type="dxa"/>
            <w:vAlign w:val="bottom"/>
          </w:tcPr>
          <w:p w14:paraId="730F2DEF" w14:textId="578265B4" w:rsidR="00123061" w:rsidRPr="008B7A40" w:rsidRDefault="00392915" w:rsidP="00123061">
            <w:pPr>
              <w:jc w:val="right"/>
              <w:rPr>
                <w:b/>
                <w:bCs/>
                <w:sz w:val="24"/>
              </w:rPr>
            </w:pPr>
            <w:r w:rsidRPr="008B7A40">
              <w:rPr>
                <w:b/>
                <w:bCs/>
                <w:sz w:val="24"/>
              </w:rPr>
              <w:t>(+) 30.86</w:t>
            </w:r>
          </w:p>
        </w:tc>
      </w:tr>
      <w:tr w:rsidR="008B7A40" w:rsidRPr="008B7A40" w14:paraId="2E6A9F02" w14:textId="77777777" w:rsidTr="00F24A68">
        <w:tc>
          <w:tcPr>
            <w:tcW w:w="1057" w:type="dxa"/>
            <w:vAlign w:val="center"/>
          </w:tcPr>
          <w:p w14:paraId="55CB64B4" w14:textId="77777777" w:rsidR="00123061" w:rsidRPr="008B7A40" w:rsidRDefault="00123061" w:rsidP="00123061">
            <w:pPr>
              <w:jc w:val="center"/>
              <w:rPr>
                <w:b/>
                <w:bCs/>
                <w:sz w:val="24"/>
              </w:rPr>
            </w:pPr>
            <w:r w:rsidRPr="008B7A40">
              <w:rPr>
                <w:b/>
                <w:bCs/>
                <w:sz w:val="24"/>
              </w:rPr>
              <w:t>TOTAL</w:t>
            </w:r>
          </w:p>
        </w:tc>
        <w:tc>
          <w:tcPr>
            <w:tcW w:w="4690" w:type="dxa"/>
            <w:vAlign w:val="center"/>
          </w:tcPr>
          <w:p w14:paraId="76E33BD5" w14:textId="77777777" w:rsidR="00123061" w:rsidRPr="008B7A40" w:rsidRDefault="00123061" w:rsidP="00123061">
            <w:pPr>
              <w:pStyle w:val="Heading1"/>
              <w:spacing w:before="0" w:line="276" w:lineRule="auto"/>
              <w:rPr>
                <w:rFonts w:ascii="Times New Roman" w:hAnsi="Times New Roman" w:cs="Times New Roman"/>
                <w:sz w:val="24"/>
                <w:szCs w:val="24"/>
              </w:rPr>
            </w:pPr>
            <w:r w:rsidRPr="008B7A40">
              <w:rPr>
                <w:rFonts w:ascii="Times New Roman" w:hAnsi="Times New Roman" w:cs="Times New Roman"/>
                <w:sz w:val="24"/>
                <w:szCs w:val="24"/>
              </w:rPr>
              <w:t>(b) Fiscal Services</w:t>
            </w:r>
          </w:p>
        </w:tc>
        <w:tc>
          <w:tcPr>
            <w:tcW w:w="1697" w:type="dxa"/>
            <w:vAlign w:val="bottom"/>
          </w:tcPr>
          <w:p w14:paraId="302BCDAD" w14:textId="77777777" w:rsidR="00123061" w:rsidRPr="008B7A40" w:rsidRDefault="00123061" w:rsidP="00123061">
            <w:pPr>
              <w:jc w:val="right"/>
              <w:rPr>
                <w:b/>
                <w:i/>
                <w:iCs/>
                <w:sz w:val="24"/>
              </w:rPr>
            </w:pPr>
            <w:r w:rsidRPr="008B7A40">
              <w:rPr>
                <w:b/>
                <w:i/>
                <w:iCs/>
                <w:sz w:val="24"/>
              </w:rPr>
              <w:t>45,444.14</w:t>
            </w:r>
          </w:p>
          <w:p w14:paraId="43CDA935" w14:textId="2854420B" w:rsidR="00123061" w:rsidRPr="008B7A40" w:rsidRDefault="00123061" w:rsidP="00123061">
            <w:pPr>
              <w:jc w:val="right"/>
              <w:rPr>
                <w:b/>
                <w:sz w:val="24"/>
              </w:rPr>
            </w:pPr>
            <w:r w:rsidRPr="008B7A40">
              <w:rPr>
                <w:b/>
                <w:sz w:val="24"/>
              </w:rPr>
              <w:t>1,27,551.33</w:t>
            </w:r>
          </w:p>
        </w:tc>
        <w:tc>
          <w:tcPr>
            <w:tcW w:w="1870" w:type="dxa"/>
            <w:vAlign w:val="bottom"/>
          </w:tcPr>
          <w:p w14:paraId="43E11F62" w14:textId="655533FC" w:rsidR="00123061" w:rsidRPr="008B7A40" w:rsidRDefault="00123061" w:rsidP="00123061">
            <w:pPr>
              <w:jc w:val="right"/>
              <w:rPr>
                <w:b/>
                <w:sz w:val="24"/>
              </w:rPr>
            </w:pPr>
            <w:r w:rsidRPr="008B7A40">
              <w:rPr>
                <w:b/>
                <w:sz w:val="24"/>
              </w:rPr>
              <w:t>5.47</w:t>
            </w:r>
          </w:p>
        </w:tc>
        <w:tc>
          <w:tcPr>
            <w:tcW w:w="1609" w:type="dxa"/>
            <w:vAlign w:val="bottom"/>
          </w:tcPr>
          <w:p w14:paraId="2E7DD73B" w14:textId="01989970" w:rsidR="00123061" w:rsidRPr="008B7A40" w:rsidRDefault="00123061" w:rsidP="00123061">
            <w:pPr>
              <w:jc w:val="right"/>
              <w:rPr>
                <w:b/>
                <w:sz w:val="24"/>
              </w:rPr>
            </w:pPr>
            <w:r w:rsidRPr="008B7A40">
              <w:rPr>
                <w:b/>
                <w:sz w:val="24"/>
              </w:rPr>
              <w:t>1</w:t>
            </w:r>
            <w:r w:rsidR="002E0924" w:rsidRPr="008B7A40">
              <w:rPr>
                <w:b/>
                <w:sz w:val="24"/>
              </w:rPr>
              <w:t>,</w:t>
            </w:r>
            <w:r w:rsidRPr="008B7A40">
              <w:rPr>
                <w:b/>
                <w:sz w:val="24"/>
              </w:rPr>
              <w:t>73</w:t>
            </w:r>
            <w:r w:rsidR="002E0924" w:rsidRPr="008B7A40">
              <w:rPr>
                <w:b/>
                <w:sz w:val="24"/>
              </w:rPr>
              <w:t>,</w:t>
            </w:r>
            <w:r w:rsidRPr="008B7A40">
              <w:rPr>
                <w:b/>
                <w:sz w:val="24"/>
              </w:rPr>
              <w:t>000.94</w:t>
            </w:r>
          </w:p>
        </w:tc>
        <w:tc>
          <w:tcPr>
            <w:tcW w:w="1523" w:type="dxa"/>
            <w:vAlign w:val="bottom"/>
          </w:tcPr>
          <w:p w14:paraId="2CB6CA1A" w14:textId="28E307DA" w:rsidR="00123061" w:rsidRPr="008B7A40" w:rsidRDefault="00123061" w:rsidP="00123061">
            <w:pPr>
              <w:jc w:val="right"/>
              <w:rPr>
                <w:b/>
                <w:sz w:val="24"/>
              </w:rPr>
            </w:pPr>
            <w:r w:rsidRPr="008B7A40">
              <w:rPr>
                <w:b/>
                <w:sz w:val="24"/>
              </w:rPr>
              <w:t>1,35,122.52</w:t>
            </w:r>
          </w:p>
        </w:tc>
        <w:tc>
          <w:tcPr>
            <w:tcW w:w="1864" w:type="dxa"/>
            <w:vAlign w:val="bottom"/>
          </w:tcPr>
          <w:p w14:paraId="7B740ED9" w14:textId="444486BE" w:rsidR="00123061" w:rsidRPr="008B7A40" w:rsidRDefault="00392915" w:rsidP="00123061">
            <w:pPr>
              <w:contextualSpacing/>
              <w:jc w:val="right"/>
              <w:rPr>
                <w:b/>
                <w:bCs/>
                <w:sz w:val="24"/>
              </w:rPr>
            </w:pPr>
            <w:r w:rsidRPr="008B7A40">
              <w:rPr>
                <w:b/>
                <w:bCs/>
                <w:sz w:val="24"/>
              </w:rPr>
              <w:t>(+) 28.03</w:t>
            </w:r>
          </w:p>
        </w:tc>
      </w:tr>
      <w:tr w:rsidR="008B7A40" w:rsidRPr="008B7A40" w14:paraId="6A98E585" w14:textId="77777777" w:rsidTr="001A1C95">
        <w:tc>
          <w:tcPr>
            <w:tcW w:w="1057" w:type="dxa"/>
            <w:vAlign w:val="center"/>
          </w:tcPr>
          <w:p w14:paraId="4B62D316" w14:textId="77777777" w:rsidR="00123061" w:rsidRPr="008B7A40" w:rsidRDefault="00123061" w:rsidP="00123061">
            <w:pPr>
              <w:jc w:val="center"/>
              <w:rPr>
                <w:b/>
                <w:bCs/>
                <w:sz w:val="24"/>
              </w:rPr>
            </w:pPr>
            <w:r w:rsidRPr="008B7A40">
              <w:rPr>
                <w:b/>
                <w:bCs/>
                <w:sz w:val="24"/>
              </w:rPr>
              <w:t>(c)</w:t>
            </w:r>
          </w:p>
        </w:tc>
        <w:tc>
          <w:tcPr>
            <w:tcW w:w="13253" w:type="dxa"/>
            <w:gridSpan w:val="6"/>
          </w:tcPr>
          <w:p w14:paraId="2948D826" w14:textId="77777777" w:rsidR="00123061" w:rsidRPr="008B7A40" w:rsidRDefault="00123061" w:rsidP="00123061">
            <w:pPr>
              <w:rPr>
                <w:b/>
              </w:rPr>
            </w:pPr>
            <w:r w:rsidRPr="008B7A40">
              <w:rPr>
                <w:b/>
                <w:bCs/>
                <w:sz w:val="24"/>
              </w:rPr>
              <w:t>Interest Payment and Servicing of Debt</w:t>
            </w:r>
          </w:p>
        </w:tc>
      </w:tr>
      <w:tr w:rsidR="008B7A40" w:rsidRPr="008B7A40" w14:paraId="052C4451" w14:textId="77777777" w:rsidTr="001A1C95">
        <w:tc>
          <w:tcPr>
            <w:tcW w:w="1057" w:type="dxa"/>
            <w:vAlign w:val="center"/>
          </w:tcPr>
          <w:p w14:paraId="06AA169B" w14:textId="77777777" w:rsidR="00123061" w:rsidRPr="008B7A40" w:rsidRDefault="00123061" w:rsidP="00123061">
            <w:pPr>
              <w:jc w:val="center"/>
              <w:rPr>
                <w:b/>
                <w:sz w:val="24"/>
              </w:rPr>
            </w:pPr>
            <w:r w:rsidRPr="008B7A40">
              <w:rPr>
                <w:b/>
                <w:sz w:val="24"/>
              </w:rPr>
              <w:t>2048</w:t>
            </w:r>
          </w:p>
        </w:tc>
        <w:tc>
          <w:tcPr>
            <w:tcW w:w="13253" w:type="dxa"/>
            <w:gridSpan w:val="6"/>
          </w:tcPr>
          <w:p w14:paraId="4631F261" w14:textId="77777777" w:rsidR="00123061" w:rsidRPr="008B7A40" w:rsidRDefault="00123061" w:rsidP="00123061">
            <w:pPr>
              <w:rPr>
                <w:b/>
              </w:rPr>
            </w:pPr>
            <w:r w:rsidRPr="008B7A40">
              <w:rPr>
                <w:b/>
                <w:sz w:val="24"/>
              </w:rPr>
              <w:t>Appropriation for reduction or avoidance of debt</w:t>
            </w:r>
          </w:p>
        </w:tc>
      </w:tr>
      <w:tr w:rsidR="008B7A40" w:rsidRPr="008B7A40" w14:paraId="63E01417" w14:textId="77777777" w:rsidTr="001A1C95">
        <w:tc>
          <w:tcPr>
            <w:tcW w:w="1057" w:type="dxa"/>
            <w:vAlign w:val="center"/>
          </w:tcPr>
          <w:p w14:paraId="0E457912" w14:textId="77777777" w:rsidR="00123061" w:rsidRPr="008B7A40" w:rsidRDefault="00123061" w:rsidP="00123061">
            <w:pPr>
              <w:jc w:val="center"/>
              <w:rPr>
                <w:sz w:val="24"/>
              </w:rPr>
            </w:pPr>
            <w:r w:rsidRPr="008B7A40">
              <w:rPr>
                <w:sz w:val="24"/>
              </w:rPr>
              <w:t>101</w:t>
            </w:r>
          </w:p>
        </w:tc>
        <w:tc>
          <w:tcPr>
            <w:tcW w:w="4690" w:type="dxa"/>
          </w:tcPr>
          <w:p w14:paraId="1A42705F" w14:textId="77777777" w:rsidR="00123061" w:rsidRPr="008B7A40" w:rsidRDefault="00123061" w:rsidP="00123061">
            <w:pPr>
              <w:rPr>
                <w:sz w:val="24"/>
              </w:rPr>
            </w:pPr>
            <w:r w:rsidRPr="008B7A40">
              <w:rPr>
                <w:sz w:val="24"/>
              </w:rPr>
              <w:t>Sinking Funds</w:t>
            </w:r>
          </w:p>
        </w:tc>
        <w:tc>
          <w:tcPr>
            <w:tcW w:w="1697" w:type="dxa"/>
            <w:vAlign w:val="bottom"/>
          </w:tcPr>
          <w:p w14:paraId="01DDB545" w14:textId="66BA5E92" w:rsidR="00123061" w:rsidRPr="008B7A40" w:rsidRDefault="00BF7A17" w:rsidP="00123061">
            <w:pPr>
              <w:jc w:val="right"/>
              <w:rPr>
                <w:bCs/>
                <w:i/>
                <w:iCs/>
                <w:sz w:val="24"/>
              </w:rPr>
            </w:pPr>
            <w:r w:rsidRPr="008B7A40">
              <w:rPr>
                <w:bCs/>
                <w:i/>
                <w:iCs/>
                <w:sz w:val="24"/>
              </w:rPr>
              <w:t>41,500.00</w:t>
            </w:r>
          </w:p>
        </w:tc>
        <w:tc>
          <w:tcPr>
            <w:tcW w:w="1870" w:type="dxa"/>
            <w:vAlign w:val="bottom"/>
          </w:tcPr>
          <w:p w14:paraId="317FD9DB" w14:textId="23D676A3" w:rsidR="00123061" w:rsidRPr="008B7A40" w:rsidRDefault="00BF7A17" w:rsidP="00123061">
            <w:pPr>
              <w:jc w:val="right"/>
              <w:rPr>
                <w:bCs/>
                <w:sz w:val="24"/>
              </w:rPr>
            </w:pPr>
            <w:r w:rsidRPr="008B7A40">
              <w:rPr>
                <w:bCs/>
                <w:sz w:val="24"/>
              </w:rPr>
              <w:t>0.00</w:t>
            </w:r>
          </w:p>
        </w:tc>
        <w:tc>
          <w:tcPr>
            <w:tcW w:w="1609" w:type="dxa"/>
            <w:vAlign w:val="bottom"/>
          </w:tcPr>
          <w:p w14:paraId="10D56C79" w14:textId="19E80E79" w:rsidR="00123061" w:rsidRPr="008B7A40" w:rsidRDefault="00BF7A17" w:rsidP="00123061">
            <w:pPr>
              <w:jc w:val="right"/>
              <w:rPr>
                <w:bCs/>
                <w:sz w:val="24"/>
              </w:rPr>
            </w:pPr>
            <w:r w:rsidRPr="008B7A40">
              <w:rPr>
                <w:bCs/>
                <w:sz w:val="24"/>
              </w:rPr>
              <w:t>41,500.00</w:t>
            </w:r>
          </w:p>
        </w:tc>
        <w:tc>
          <w:tcPr>
            <w:tcW w:w="1523" w:type="dxa"/>
            <w:vAlign w:val="bottom"/>
          </w:tcPr>
          <w:p w14:paraId="66AF1421" w14:textId="670967EC" w:rsidR="00123061" w:rsidRPr="008B7A40" w:rsidRDefault="00123061" w:rsidP="00123061">
            <w:pPr>
              <w:jc w:val="right"/>
              <w:rPr>
                <w:bCs/>
                <w:sz w:val="24"/>
              </w:rPr>
            </w:pPr>
            <w:r w:rsidRPr="008B7A40">
              <w:rPr>
                <w:bCs/>
                <w:sz w:val="24"/>
              </w:rPr>
              <w:t>40,000.00</w:t>
            </w:r>
          </w:p>
        </w:tc>
        <w:tc>
          <w:tcPr>
            <w:tcW w:w="1864" w:type="dxa"/>
            <w:vAlign w:val="bottom"/>
          </w:tcPr>
          <w:p w14:paraId="65A41C57" w14:textId="5F2038A9" w:rsidR="00123061" w:rsidRPr="008B7A40" w:rsidRDefault="00412AFC" w:rsidP="00123061">
            <w:pPr>
              <w:contextualSpacing/>
              <w:jc w:val="right"/>
              <w:rPr>
                <w:bCs/>
                <w:sz w:val="24"/>
              </w:rPr>
            </w:pPr>
            <w:r w:rsidRPr="008B7A40">
              <w:rPr>
                <w:bCs/>
                <w:sz w:val="24"/>
              </w:rPr>
              <w:t>(+) 3.75</w:t>
            </w:r>
          </w:p>
        </w:tc>
      </w:tr>
      <w:tr w:rsidR="008B7A40" w:rsidRPr="008B7A40" w14:paraId="5E1E5295" w14:textId="77777777" w:rsidTr="001A1C95">
        <w:tc>
          <w:tcPr>
            <w:tcW w:w="1057" w:type="dxa"/>
            <w:vAlign w:val="center"/>
          </w:tcPr>
          <w:p w14:paraId="266F9212" w14:textId="77777777" w:rsidR="00123061" w:rsidRPr="008B7A40" w:rsidRDefault="00123061" w:rsidP="00123061">
            <w:pPr>
              <w:jc w:val="center"/>
              <w:rPr>
                <w:b/>
                <w:sz w:val="24"/>
              </w:rPr>
            </w:pPr>
          </w:p>
        </w:tc>
        <w:tc>
          <w:tcPr>
            <w:tcW w:w="4690" w:type="dxa"/>
            <w:vAlign w:val="center"/>
          </w:tcPr>
          <w:p w14:paraId="21437C9B" w14:textId="77777777" w:rsidR="00123061" w:rsidRPr="008B7A40" w:rsidRDefault="00123061" w:rsidP="00123061">
            <w:pPr>
              <w:jc w:val="center"/>
              <w:rPr>
                <w:b/>
                <w:sz w:val="24"/>
              </w:rPr>
            </w:pPr>
            <w:r w:rsidRPr="008B7A40">
              <w:rPr>
                <w:b/>
                <w:sz w:val="24"/>
              </w:rPr>
              <w:t>TOTAL - 2048</w:t>
            </w:r>
          </w:p>
        </w:tc>
        <w:tc>
          <w:tcPr>
            <w:tcW w:w="1697" w:type="dxa"/>
            <w:vAlign w:val="bottom"/>
          </w:tcPr>
          <w:p w14:paraId="35100566" w14:textId="1263FB98" w:rsidR="00123061" w:rsidRPr="008B7A40" w:rsidRDefault="00BF7A17" w:rsidP="00123061">
            <w:pPr>
              <w:jc w:val="right"/>
              <w:rPr>
                <w:b/>
                <w:bCs/>
                <w:i/>
                <w:iCs/>
                <w:sz w:val="24"/>
              </w:rPr>
            </w:pPr>
            <w:r w:rsidRPr="008B7A40">
              <w:rPr>
                <w:b/>
                <w:bCs/>
                <w:i/>
                <w:iCs/>
                <w:sz w:val="24"/>
              </w:rPr>
              <w:t>41,500.000</w:t>
            </w:r>
          </w:p>
        </w:tc>
        <w:tc>
          <w:tcPr>
            <w:tcW w:w="1870" w:type="dxa"/>
            <w:vAlign w:val="bottom"/>
          </w:tcPr>
          <w:p w14:paraId="42ABF1A5" w14:textId="4EE865D4" w:rsidR="00123061" w:rsidRPr="008B7A40" w:rsidRDefault="00BF7A17" w:rsidP="00123061">
            <w:pPr>
              <w:jc w:val="right"/>
              <w:rPr>
                <w:b/>
                <w:bCs/>
                <w:sz w:val="24"/>
              </w:rPr>
            </w:pPr>
            <w:r w:rsidRPr="008B7A40">
              <w:rPr>
                <w:b/>
                <w:bCs/>
                <w:sz w:val="24"/>
              </w:rPr>
              <w:t>0.00</w:t>
            </w:r>
          </w:p>
        </w:tc>
        <w:tc>
          <w:tcPr>
            <w:tcW w:w="1609" w:type="dxa"/>
            <w:vAlign w:val="bottom"/>
          </w:tcPr>
          <w:p w14:paraId="59622DBE" w14:textId="480019C8" w:rsidR="00123061" w:rsidRPr="008B7A40" w:rsidRDefault="00BF7A17" w:rsidP="00123061">
            <w:pPr>
              <w:jc w:val="right"/>
              <w:rPr>
                <w:b/>
                <w:bCs/>
                <w:sz w:val="24"/>
              </w:rPr>
            </w:pPr>
            <w:r w:rsidRPr="008B7A40">
              <w:rPr>
                <w:b/>
                <w:bCs/>
                <w:sz w:val="24"/>
              </w:rPr>
              <w:t>41,500.00</w:t>
            </w:r>
          </w:p>
        </w:tc>
        <w:tc>
          <w:tcPr>
            <w:tcW w:w="1523" w:type="dxa"/>
            <w:vAlign w:val="bottom"/>
          </w:tcPr>
          <w:p w14:paraId="2681B3F5" w14:textId="6EE4A3EB" w:rsidR="00123061" w:rsidRPr="008B7A40" w:rsidRDefault="00123061" w:rsidP="00123061">
            <w:pPr>
              <w:jc w:val="right"/>
              <w:rPr>
                <w:b/>
                <w:bCs/>
                <w:sz w:val="24"/>
              </w:rPr>
            </w:pPr>
            <w:r w:rsidRPr="008B7A40">
              <w:rPr>
                <w:b/>
                <w:bCs/>
                <w:sz w:val="24"/>
              </w:rPr>
              <w:t>40,000.00</w:t>
            </w:r>
          </w:p>
        </w:tc>
        <w:tc>
          <w:tcPr>
            <w:tcW w:w="1864" w:type="dxa"/>
            <w:vAlign w:val="bottom"/>
          </w:tcPr>
          <w:p w14:paraId="58E180FD" w14:textId="24718039" w:rsidR="00123061" w:rsidRPr="008B7A40" w:rsidRDefault="00412AFC" w:rsidP="00123061">
            <w:pPr>
              <w:contextualSpacing/>
              <w:jc w:val="right"/>
              <w:rPr>
                <w:b/>
                <w:bCs/>
                <w:sz w:val="24"/>
              </w:rPr>
            </w:pPr>
            <w:r w:rsidRPr="008B7A40">
              <w:rPr>
                <w:b/>
                <w:bCs/>
                <w:sz w:val="24"/>
              </w:rPr>
              <w:t>(+) 3.75</w:t>
            </w:r>
          </w:p>
        </w:tc>
      </w:tr>
    </w:tbl>
    <w:p w14:paraId="4C5314D1" w14:textId="77777777" w:rsidR="00F24A68" w:rsidRPr="008B7A40" w:rsidRDefault="00F24A68"/>
    <w:p w14:paraId="58A04494" w14:textId="77777777" w:rsidR="00F24A68" w:rsidRPr="008B7A40" w:rsidRDefault="00F24A68" w:rsidP="00F24A68">
      <w:pPr>
        <w:ind w:right="-270" w:hanging="450"/>
        <w:contextualSpacing/>
        <w:jc w:val="center"/>
        <w:rPr>
          <w:b/>
        </w:rPr>
      </w:pPr>
      <w:r w:rsidRPr="008B7A40">
        <w:rPr>
          <w:b/>
        </w:rPr>
        <w:lastRenderedPageBreak/>
        <w:t xml:space="preserve">15. DETAILED STATEMENT OF REVENUE EXPNDITURE BY MINOR </w:t>
      </w:r>
      <w:r w:rsidR="006E1F30" w:rsidRPr="008B7A40">
        <w:rPr>
          <w:b/>
        </w:rPr>
        <w:t>HEADS – contd.</w:t>
      </w:r>
    </w:p>
    <w:p w14:paraId="1773BAEF" w14:textId="77777777" w:rsidR="00F24A68" w:rsidRPr="008B7A40" w:rsidRDefault="00F24A68" w:rsidP="00F24A68">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4DD71C25" w14:textId="77777777" w:rsidR="00F24A68" w:rsidRPr="008B7A40" w:rsidRDefault="00F24A68" w:rsidP="00F24A68">
      <w:pPr>
        <w:tabs>
          <w:tab w:val="left" w:pos="15030"/>
        </w:tabs>
        <w:ind w:right="-270"/>
        <w:contextualSpacing/>
        <w:jc w:val="right"/>
        <w:rPr>
          <w:b/>
        </w:rPr>
      </w:pPr>
      <w:r w:rsidRPr="008B7A40">
        <w:rPr>
          <w:b/>
        </w:rPr>
        <w:t>(</w:t>
      </w:r>
      <w:r w:rsidRPr="008B7A40">
        <w:rPr>
          <w:rFonts w:ascii="Rupee Foradian" w:hAnsi="Rupee Foradian"/>
          <w:b/>
        </w:rPr>
        <w:t>`</w:t>
      </w:r>
      <w:r w:rsidR="00F9743E"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7D561520" w14:textId="77777777" w:rsidTr="00DF0FF2">
        <w:tc>
          <w:tcPr>
            <w:tcW w:w="5747" w:type="dxa"/>
            <w:gridSpan w:val="2"/>
            <w:vMerge w:val="restart"/>
            <w:vAlign w:val="center"/>
          </w:tcPr>
          <w:p w14:paraId="505F8F8E" w14:textId="77777777" w:rsidR="00F24A68" w:rsidRPr="008B7A40" w:rsidRDefault="00F24A68" w:rsidP="00DF0FF2">
            <w:pPr>
              <w:tabs>
                <w:tab w:val="left" w:pos="15030"/>
              </w:tabs>
              <w:ind w:right="63"/>
              <w:contextualSpacing/>
              <w:jc w:val="center"/>
              <w:rPr>
                <w:b/>
              </w:rPr>
            </w:pPr>
            <w:r w:rsidRPr="008B7A40">
              <w:rPr>
                <w:b/>
                <w:sz w:val="24"/>
              </w:rPr>
              <w:t>Heads</w:t>
            </w:r>
          </w:p>
        </w:tc>
        <w:tc>
          <w:tcPr>
            <w:tcW w:w="5176" w:type="dxa"/>
            <w:gridSpan w:val="3"/>
          </w:tcPr>
          <w:p w14:paraId="7D132BCD" w14:textId="32D11D97" w:rsidR="00F24A68" w:rsidRPr="008B7A40" w:rsidRDefault="00F24A68"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38442EB" w14:textId="52A654BE" w:rsidR="00F24A68" w:rsidRPr="008B7A40" w:rsidRDefault="00F24A68"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64081D7E" w14:textId="77777777" w:rsidR="00F24A68" w:rsidRPr="008B7A40" w:rsidRDefault="00F24A68" w:rsidP="00DF0FF2">
            <w:pPr>
              <w:ind w:right="-285"/>
              <w:contextualSpacing/>
              <w:rPr>
                <w:b/>
                <w:sz w:val="24"/>
              </w:rPr>
            </w:pPr>
            <w:r w:rsidRPr="008B7A40">
              <w:rPr>
                <w:b/>
                <w:sz w:val="24"/>
              </w:rPr>
              <w:t>Increase (+)/</w:t>
            </w:r>
          </w:p>
          <w:p w14:paraId="266048BC" w14:textId="77777777" w:rsidR="00F24A68" w:rsidRPr="008B7A40" w:rsidRDefault="00F24A68" w:rsidP="00DF0FF2">
            <w:pPr>
              <w:ind w:right="-285"/>
              <w:contextualSpacing/>
              <w:rPr>
                <w:b/>
                <w:sz w:val="24"/>
              </w:rPr>
            </w:pPr>
            <w:r w:rsidRPr="008B7A40">
              <w:rPr>
                <w:b/>
                <w:sz w:val="24"/>
              </w:rPr>
              <w:t>Decrease (-)</w:t>
            </w:r>
            <w:r w:rsidR="00F9743E" w:rsidRPr="008B7A40">
              <w:rPr>
                <w:b/>
                <w:sz w:val="24"/>
              </w:rPr>
              <w:t xml:space="preserve"> </w:t>
            </w:r>
            <w:r w:rsidRPr="008B7A40">
              <w:rPr>
                <w:b/>
                <w:sz w:val="24"/>
              </w:rPr>
              <w:t>in</w:t>
            </w:r>
          </w:p>
          <w:p w14:paraId="56D32598" w14:textId="241653FD" w:rsidR="00F24A68" w:rsidRPr="008B7A40" w:rsidRDefault="00F24A68"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F9743E" w:rsidRPr="008B7A40">
              <w:rPr>
                <w:b/>
                <w:sz w:val="24"/>
              </w:rPr>
              <w:t xml:space="preserve"> </w:t>
            </w:r>
            <w:r w:rsidR="00AA75BD" w:rsidRPr="008B7A40">
              <w:rPr>
                <w:b/>
                <w:bCs/>
                <w:sz w:val="24"/>
              </w:rPr>
              <w:t>2023-24</w:t>
            </w:r>
          </w:p>
        </w:tc>
      </w:tr>
      <w:tr w:rsidR="008B7A40" w:rsidRPr="008B7A40" w14:paraId="6DFB3E63" w14:textId="77777777" w:rsidTr="00DF0FF2">
        <w:tc>
          <w:tcPr>
            <w:tcW w:w="5747" w:type="dxa"/>
            <w:gridSpan w:val="2"/>
            <w:vMerge/>
          </w:tcPr>
          <w:p w14:paraId="6A7575D1" w14:textId="77777777" w:rsidR="00F24A68" w:rsidRPr="008B7A40" w:rsidRDefault="00F24A68" w:rsidP="00DF0FF2">
            <w:pPr>
              <w:tabs>
                <w:tab w:val="left" w:pos="15030"/>
              </w:tabs>
              <w:ind w:right="63"/>
              <w:contextualSpacing/>
              <w:jc w:val="right"/>
              <w:rPr>
                <w:b/>
              </w:rPr>
            </w:pPr>
          </w:p>
        </w:tc>
        <w:tc>
          <w:tcPr>
            <w:tcW w:w="1697" w:type="dxa"/>
            <w:vAlign w:val="center"/>
          </w:tcPr>
          <w:p w14:paraId="3735C33F" w14:textId="77777777" w:rsidR="00F24A68" w:rsidRPr="008B7A40" w:rsidRDefault="00F24A68" w:rsidP="00DF0FF2">
            <w:pPr>
              <w:ind w:right="-153" w:hanging="137"/>
              <w:contextualSpacing/>
              <w:jc w:val="center"/>
              <w:rPr>
                <w:b/>
                <w:sz w:val="24"/>
              </w:rPr>
            </w:pPr>
            <w:r w:rsidRPr="008B7A40">
              <w:rPr>
                <w:b/>
                <w:sz w:val="24"/>
              </w:rPr>
              <w:t>State Fund Expenditure</w:t>
            </w:r>
          </w:p>
        </w:tc>
        <w:tc>
          <w:tcPr>
            <w:tcW w:w="1870" w:type="dxa"/>
            <w:vAlign w:val="center"/>
          </w:tcPr>
          <w:p w14:paraId="24900614" w14:textId="77777777" w:rsidR="00F24A68" w:rsidRPr="008B7A40" w:rsidRDefault="00F24A68" w:rsidP="00DF0FF2">
            <w:pPr>
              <w:ind w:left="-81" w:right="-51"/>
              <w:contextualSpacing/>
              <w:jc w:val="center"/>
              <w:rPr>
                <w:b/>
              </w:rPr>
            </w:pPr>
            <w:r w:rsidRPr="008B7A40">
              <w:rPr>
                <w:b/>
              </w:rPr>
              <w:t>Central Assistance (including CSS/CS)</w:t>
            </w:r>
          </w:p>
        </w:tc>
        <w:tc>
          <w:tcPr>
            <w:tcW w:w="1609" w:type="dxa"/>
            <w:vAlign w:val="center"/>
          </w:tcPr>
          <w:p w14:paraId="4445FDF7" w14:textId="77777777" w:rsidR="00F24A68" w:rsidRPr="008B7A40" w:rsidRDefault="00F24A68" w:rsidP="00DF0FF2">
            <w:pPr>
              <w:contextualSpacing/>
              <w:jc w:val="center"/>
              <w:rPr>
                <w:b/>
                <w:sz w:val="24"/>
              </w:rPr>
            </w:pPr>
            <w:r w:rsidRPr="008B7A40">
              <w:rPr>
                <w:b/>
                <w:bCs/>
                <w:sz w:val="24"/>
              </w:rPr>
              <w:t>TOTAL</w:t>
            </w:r>
          </w:p>
        </w:tc>
        <w:tc>
          <w:tcPr>
            <w:tcW w:w="1523" w:type="dxa"/>
            <w:vMerge/>
          </w:tcPr>
          <w:p w14:paraId="4C2CB842" w14:textId="77777777" w:rsidR="00F24A68" w:rsidRPr="008B7A40" w:rsidRDefault="00F24A68" w:rsidP="00DF0FF2">
            <w:pPr>
              <w:tabs>
                <w:tab w:val="left" w:pos="15030"/>
              </w:tabs>
              <w:ind w:right="63"/>
              <w:contextualSpacing/>
              <w:jc w:val="right"/>
              <w:rPr>
                <w:b/>
              </w:rPr>
            </w:pPr>
          </w:p>
        </w:tc>
        <w:tc>
          <w:tcPr>
            <w:tcW w:w="1864" w:type="dxa"/>
            <w:vMerge/>
          </w:tcPr>
          <w:p w14:paraId="6AA59969" w14:textId="77777777" w:rsidR="00F24A68" w:rsidRPr="008B7A40" w:rsidRDefault="00F24A68" w:rsidP="00DF0FF2">
            <w:pPr>
              <w:tabs>
                <w:tab w:val="left" w:pos="15030"/>
              </w:tabs>
              <w:ind w:right="63"/>
              <w:contextualSpacing/>
              <w:jc w:val="right"/>
              <w:rPr>
                <w:b/>
              </w:rPr>
            </w:pPr>
          </w:p>
        </w:tc>
      </w:tr>
      <w:tr w:rsidR="008B7A40" w:rsidRPr="008B7A40" w14:paraId="4995F6E9" w14:textId="77777777" w:rsidTr="00DF0FF2">
        <w:tc>
          <w:tcPr>
            <w:tcW w:w="1057" w:type="dxa"/>
            <w:vAlign w:val="center"/>
          </w:tcPr>
          <w:p w14:paraId="5A9555B9" w14:textId="77777777" w:rsidR="00F24A68" w:rsidRPr="008B7A40" w:rsidRDefault="00F24A68" w:rsidP="00DF0FF2">
            <w:pPr>
              <w:contextualSpacing/>
              <w:jc w:val="center"/>
              <w:rPr>
                <w:b/>
                <w:sz w:val="24"/>
              </w:rPr>
            </w:pPr>
            <w:r w:rsidRPr="008B7A40">
              <w:rPr>
                <w:b/>
                <w:sz w:val="24"/>
              </w:rPr>
              <w:t>A.</w:t>
            </w:r>
          </w:p>
        </w:tc>
        <w:tc>
          <w:tcPr>
            <w:tcW w:w="13253" w:type="dxa"/>
            <w:gridSpan w:val="6"/>
            <w:vAlign w:val="center"/>
          </w:tcPr>
          <w:p w14:paraId="2E067A7E" w14:textId="77777777" w:rsidR="00F24A68" w:rsidRPr="008B7A40" w:rsidRDefault="00F24A68" w:rsidP="00DF0FF2">
            <w:pPr>
              <w:tabs>
                <w:tab w:val="left" w:pos="15030"/>
              </w:tabs>
              <w:ind w:right="63"/>
              <w:contextualSpacing/>
              <w:rPr>
                <w:b/>
              </w:rPr>
            </w:pPr>
            <w:r w:rsidRPr="008B7A40">
              <w:rPr>
                <w:b/>
                <w:sz w:val="24"/>
              </w:rPr>
              <w:t>GENERAL SERVICES</w:t>
            </w:r>
            <w:r w:rsidR="009D5F72" w:rsidRPr="008B7A40">
              <w:rPr>
                <w:b/>
                <w:sz w:val="24"/>
              </w:rPr>
              <w:t>- contd.</w:t>
            </w:r>
          </w:p>
        </w:tc>
      </w:tr>
      <w:tr w:rsidR="008B7A40" w:rsidRPr="008B7A40" w14:paraId="2DD23A3B" w14:textId="77777777" w:rsidTr="00DF0FF2">
        <w:tc>
          <w:tcPr>
            <w:tcW w:w="1057" w:type="dxa"/>
            <w:vAlign w:val="center"/>
          </w:tcPr>
          <w:p w14:paraId="192E18E5" w14:textId="77777777" w:rsidR="00997188" w:rsidRPr="008B7A40" w:rsidRDefault="00997188" w:rsidP="00DF0FF2">
            <w:pPr>
              <w:jc w:val="center"/>
              <w:rPr>
                <w:b/>
                <w:bCs/>
                <w:sz w:val="24"/>
              </w:rPr>
            </w:pPr>
            <w:r w:rsidRPr="008B7A40">
              <w:rPr>
                <w:b/>
                <w:bCs/>
                <w:sz w:val="24"/>
              </w:rPr>
              <w:t>(c)</w:t>
            </w:r>
          </w:p>
        </w:tc>
        <w:tc>
          <w:tcPr>
            <w:tcW w:w="13253" w:type="dxa"/>
            <w:gridSpan w:val="6"/>
          </w:tcPr>
          <w:p w14:paraId="187DD146" w14:textId="77777777" w:rsidR="00997188" w:rsidRPr="008B7A40" w:rsidRDefault="00997188" w:rsidP="00997188">
            <w:pPr>
              <w:rPr>
                <w:b/>
              </w:rPr>
            </w:pPr>
            <w:r w:rsidRPr="008B7A40">
              <w:rPr>
                <w:b/>
                <w:bCs/>
                <w:sz w:val="24"/>
              </w:rPr>
              <w:t>Interest Payment and Servicing of Debt</w:t>
            </w:r>
            <w:r w:rsidR="00D1513C" w:rsidRPr="008B7A40">
              <w:rPr>
                <w:b/>
                <w:bCs/>
                <w:sz w:val="24"/>
              </w:rPr>
              <w:t>- contd.</w:t>
            </w:r>
          </w:p>
        </w:tc>
      </w:tr>
      <w:tr w:rsidR="008B7A40" w:rsidRPr="008B7A40" w14:paraId="478B7DDA" w14:textId="77777777" w:rsidTr="00DF0FF2">
        <w:tc>
          <w:tcPr>
            <w:tcW w:w="1057" w:type="dxa"/>
            <w:vAlign w:val="center"/>
          </w:tcPr>
          <w:p w14:paraId="7510AE11" w14:textId="77777777" w:rsidR="00FE5286" w:rsidRPr="008B7A40" w:rsidRDefault="00FE5286" w:rsidP="00FE5286">
            <w:pPr>
              <w:jc w:val="center"/>
              <w:rPr>
                <w:b/>
                <w:sz w:val="24"/>
              </w:rPr>
            </w:pPr>
            <w:r w:rsidRPr="008B7A40">
              <w:rPr>
                <w:b/>
                <w:sz w:val="24"/>
              </w:rPr>
              <w:t>2049</w:t>
            </w:r>
          </w:p>
        </w:tc>
        <w:tc>
          <w:tcPr>
            <w:tcW w:w="13253" w:type="dxa"/>
            <w:gridSpan w:val="6"/>
          </w:tcPr>
          <w:p w14:paraId="1BF2AAB4" w14:textId="77777777" w:rsidR="00FE5286" w:rsidRPr="008B7A40" w:rsidRDefault="00FE5286" w:rsidP="00FE5286">
            <w:pPr>
              <w:rPr>
                <w:b/>
              </w:rPr>
            </w:pPr>
            <w:r w:rsidRPr="008B7A40">
              <w:rPr>
                <w:b/>
                <w:sz w:val="24"/>
              </w:rPr>
              <w:t>Interest Payments</w:t>
            </w:r>
          </w:p>
        </w:tc>
      </w:tr>
      <w:tr w:rsidR="008B7A40" w:rsidRPr="008B7A40" w14:paraId="071C7E7E" w14:textId="77777777" w:rsidTr="00DF0FF2">
        <w:tc>
          <w:tcPr>
            <w:tcW w:w="1057" w:type="dxa"/>
            <w:vAlign w:val="center"/>
          </w:tcPr>
          <w:p w14:paraId="4D67F274" w14:textId="77777777" w:rsidR="00FE5286" w:rsidRPr="008B7A40" w:rsidRDefault="00FE5286" w:rsidP="00FE5286">
            <w:pPr>
              <w:jc w:val="center"/>
              <w:rPr>
                <w:b/>
                <w:i/>
                <w:sz w:val="24"/>
              </w:rPr>
            </w:pPr>
            <w:r w:rsidRPr="008B7A40">
              <w:rPr>
                <w:b/>
                <w:i/>
                <w:sz w:val="24"/>
              </w:rPr>
              <w:t>01</w:t>
            </w:r>
          </w:p>
        </w:tc>
        <w:tc>
          <w:tcPr>
            <w:tcW w:w="13253" w:type="dxa"/>
            <w:gridSpan w:val="6"/>
          </w:tcPr>
          <w:p w14:paraId="27CD3950" w14:textId="77777777" w:rsidR="00FE5286" w:rsidRPr="008B7A40" w:rsidRDefault="00FE5286" w:rsidP="00FE5286">
            <w:pPr>
              <w:rPr>
                <w:b/>
              </w:rPr>
            </w:pPr>
            <w:r w:rsidRPr="008B7A40">
              <w:rPr>
                <w:b/>
                <w:i/>
                <w:sz w:val="24"/>
              </w:rPr>
              <w:t>Interest on Internal Debt</w:t>
            </w:r>
          </w:p>
        </w:tc>
      </w:tr>
      <w:tr w:rsidR="008B7A40" w:rsidRPr="008B7A40" w14:paraId="213080B5" w14:textId="77777777" w:rsidTr="00DF0FF2">
        <w:tc>
          <w:tcPr>
            <w:tcW w:w="1057" w:type="dxa"/>
            <w:vAlign w:val="center"/>
          </w:tcPr>
          <w:p w14:paraId="6B2D65BD" w14:textId="77777777" w:rsidR="00F97BA4" w:rsidRPr="008B7A40" w:rsidRDefault="00F97BA4" w:rsidP="00F97BA4">
            <w:pPr>
              <w:jc w:val="center"/>
              <w:rPr>
                <w:sz w:val="24"/>
              </w:rPr>
            </w:pPr>
            <w:r w:rsidRPr="008B7A40">
              <w:rPr>
                <w:sz w:val="24"/>
              </w:rPr>
              <w:t>101</w:t>
            </w:r>
          </w:p>
        </w:tc>
        <w:tc>
          <w:tcPr>
            <w:tcW w:w="4690" w:type="dxa"/>
          </w:tcPr>
          <w:p w14:paraId="47A4E5D1" w14:textId="77777777" w:rsidR="00F97BA4" w:rsidRPr="008B7A40" w:rsidRDefault="00F97BA4" w:rsidP="00F97BA4">
            <w:pPr>
              <w:spacing w:line="276" w:lineRule="auto"/>
              <w:rPr>
                <w:sz w:val="24"/>
              </w:rPr>
            </w:pPr>
            <w:r w:rsidRPr="008B7A40">
              <w:rPr>
                <w:sz w:val="24"/>
              </w:rPr>
              <w:t>Interest on Market Loans</w:t>
            </w:r>
          </w:p>
        </w:tc>
        <w:tc>
          <w:tcPr>
            <w:tcW w:w="1697" w:type="dxa"/>
            <w:vAlign w:val="bottom"/>
          </w:tcPr>
          <w:p w14:paraId="1C115AF8" w14:textId="2574094D" w:rsidR="00F97BA4" w:rsidRPr="008B7A40" w:rsidRDefault="00BF7A17" w:rsidP="00F97BA4">
            <w:pPr>
              <w:jc w:val="right"/>
              <w:rPr>
                <w:bCs/>
                <w:i/>
                <w:iCs/>
                <w:sz w:val="24"/>
              </w:rPr>
            </w:pPr>
            <w:r w:rsidRPr="008B7A40">
              <w:rPr>
                <w:bCs/>
                <w:i/>
                <w:iCs/>
                <w:sz w:val="24"/>
              </w:rPr>
              <w:t>4,47,108.01</w:t>
            </w:r>
          </w:p>
        </w:tc>
        <w:tc>
          <w:tcPr>
            <w:tcW w:w="1870" w:type="dxa"/>
            <w:vAlign w:val="bottom"/>
          </w:tcPr>
          <w:p w14:paraId="60DB9FFA" w14:textId="49A3FBA5" w:rsidR="00F97BA4" w:rsidRPr="008B7A40" w:rsidRDefault="00BF7A17" w:rsidP="00F97BA4">
            <w:pPr>
              <w:jc w:val="right"/>
              <w:rPr>
                <w:bCs/>
                <w:sz w:val="24"/>
              </w:rPr>
            </w:pPr>
            <w:r w:rsidRPr="008B7A40">
              <w:rPr>
                <w:bCs/>
                <w:sz w:val="24"/>
              </w:rPr>
              <w:t>0.00</w:t>
            </w:r>
          </w:p>
        </w:tc>
        <w:tc>
          <w:tcPr>
            <w:tcW w:w="1609" w:type="dxa"/>
            <w:vAlign w:val="bottom"/>
          </w:tcPr>
          <w:p w14:paraId="64952963" w14:textId="588EA6DC" w:rsidR="00F97BA4" w:rsidRPr="008B7A40" w:rsidRDefault="00BF7A17" w:rsidP="00F97BA4">
            <w:pPr>
              <w:jc w:val="right"/>
              <w:rPr>
                <w:bCs/>
                <w:sz w:val="24"/>
              </w:rPr>
            </w:pPr>
            <w:r w:rsidRPr="008B7A40">
              <w:rPr>
                <w:bCs/>
                <w:sz w:val="24"/>
              </w:rPr>
              <w:t>4,47,108.01</w:t>
            </w:r>
          </w:p>
        </w:tc>
        <w:tc>
          <w:tcPr>
            <w:tcW w:w="1523" w:type="dxa"/>
            <w:vAlign w:val="bottom"/>
          </w:tcPr>
          <w:p w14:paraId="4961A690" w14:textId="286A76F5" w:rsidR="00F97BA4" w:rsidRPr="008B7A40" w:rsidRDefault="00F97BA4" w:rsidP="00F97BA4">
            <w:pPr>
              <w:jc w:val="right"/>
              <w:rPr>
                <w:bCs/>
                <w:sz w:val="24"/>
              </w:rPr>
            </w:pPr>
            <w:r w:rsidRPr="008B7A40">
              <w:rPr>
                <w:bCs/>
                <w:sz w:val="24"/>
              </w:rPr>
              <w:t>4,65,650.37</w:t>
            </w:r>
          </w:p>
        </w:tc>
        <w:tc>
          <w:tcPr>
            <w:tcW w:w="1864" w:type="dxa"/>
            <w:vAlign w:val="bottom"/>
          </w:tcPr>
          <w:p w14:paraId="423FB5DC" w14:textId="37B67F85" w:rsidR="00F97BA4" w:rsidRPr="008B7A40" w:rsidRDefault="0013442E" w:rsidP="00F97BA4">
            <w:pPr>
              <w:contextualSpacing/>
              <w:jc w:val="right"/>
              <w:rPr>
                <w:bCs/>
                <w:iCs/>
                <w:sz w:val="24"/>
              </w:rPr>
            </w:pPr>
            <w:r w:rsidRPr="008B7A40">
              <w:rPr>
                <w:bCs/>
                <w:iCs/>
                <w:sz w:val="24"/>
              </w:rPr>
              <w:t>(-) 3.98</w:t>
            </w:r>
          </w:p>
        </w:tc>
      </w:tr>
      <w:tr w:rsidR="008B7A40" w:rsidRPr="008B7A40" w14:paraId="035AE432" w14:textId="77777777" w:rsidTr="00F24A68">
        <w:tc>
          <w:tcPr>
            <w:tcW w:w="1057" w:type="dxa"/>
            <w:vAlign w:val="center"/>
          </w:tcPr>
          <w:p w14:paraId="5CC653AE" w14:textId="77777777" w:rsidR="00F97BA4" w:rsidRPr="008B7A40" w:rsidRDefault="00F97BA4" w:rsidP="00F97BA4">
            <w:pPr>
              <w:jc w:val="center"/>
              <w:rPr>
                <w:sz w:val="24"/>
              </w:rPr>
            </w:pPr>
            <w:r w:rsidRPr="008B7A40">
              <w:rPr>
                <w:sz w:val="24"/>
              </w:rPr>
              <w:t>123</w:t>
            </w:r>
          </w:p>
        </w:tc>
        <w:tc>
          <w:tcPr>
            <w:tcW w:w="4690" w:type="dxa"/>
            <w:vAlign w:val="center"/>
          </w:tcPr>
          <w:p w14:paraId="3F850F54" w14:textId="77777777" w:rsidR="00F97BA4" w:rsidRPr="008B7A40" w:rsidRDefault="00F97BA4" w:rsidP="00587841">
            <w:pPr>
              <w:spacing w:line="276" w:lineRule="auto"/>
              <w:rPr>
                <w:sz w:val="24"/>
              </w:rPr>
            </w:pPr>
            <w:r w:rsidRPr="008B7A40">
              <w:rPr>
                <w:sz w:val="24"/>
              </w:rPr>
              <w:t>Interest on Special Securities issued to National Small Savings Fund of the Central Government by State Government</w:t>
            </w:r>
          </w:p>
        </w:tc>
        <w:tc>
          <w:tcPr>
            <w:tcW w:w="1697" w:type="dxa"/>
            <w:vAlign w:val="bottom"/>
          </w:tcPr>
          <w:p w14:paraId="6EA9F08A" w14:textId="3AE6215D" w:rsidR="00F97BA4" w:rsidRPr="008B7A40" w:rsidRDefault="00BF7A17" w:rsidP="00F97BA4">
            <w:pPr>
              <w:jc w:val="right"/>
              <w:rPr>
                <w:bCs/>
                <w:i/>
                <w:iCs/>
                <w:sz w:val="24"/>
              </w:rPr>
            </w:pPr>
            <w:r w:rsidRPr="008B7A40">
              <w:rPr>
                <w:bCs/>
                <w:i/>
                <w:iCs/>
                <w:sz w:val="24"/>
              </w:rPr>
              <w:t>28,419.71</w:t>
            </w:r>
          </w:p>
        </w:tc>
        <w:tc>
          <w:tcPr>
            <w:tcW w:w="1870" w:type="dxa"/>
            <w:vAlign w:val="bottom"/>
          </w:tcPr>
          <w:p w14:paraId="087DD4F9" w14:textId="2CDD9B1B" w:rsidR="00F97BA4" w:rsidRPr="008B7A40" w:rsidRDefault="00BF7A17" w:rsidP="00F97BA4">
            <w:pPr>
              <w:jc w:val="right"/>
              <w:rPr>
                <w:bCs/>
                <w:sz w:val="24"/>
              </w:rPr>
            </w:pPr>
            <w:r w:rsidRPr="008B7A40">
              <w:rPr>
                <w:bCs/>
                <w:sz w:val="24"/>
              </w:rPr>
              <w:t>0.00</w:t>
            </w:r>
          </w:p>
        </w:tc>
        <w:tc>
          <w:tcPr>
            <w:tcW w:w="1609" w:type="dxa"/>
            <w:vAlign w:val="bottom"/>
          </w:tcPr>
          <w:p w14:paraId="5E600B3A" w14:textId="35CF1A54" w:rsidR="00F97BA4" w:rsidRPr="008B7A40" w:rsidRDefault="00BF7A17" w:rsidP="00F97BA4">
            <w:pPr>
              <w:jc w:val="right"/>
              <w:rPr>
                <w:bCs/>
                <w:sz w:val="24"/>
              </w:rPr>
            </w:pPr>
            <w:r w:rsidRPr="008B7A40">
              <w:rPr>
                <w:bCs/>
                <w:sz w:val="24"/>
              </w:rPr>
              <w:t>28,419.71</w:t>
            </w:r>
          </w:p>
        </w:tc>
        <w:tc>
          <w:tcPr>
            <w:tcW w:w="1523" w:type="dxa"/>
            <w:vAlign w:val="bottom"/>
          </w:tcPr>
          <w:p w14:paraId="259BA7CF" w14:textId="17625226" w:rsidR="00F97BA4" w:rsidRPr="008B7A40" w:rsidRDefault="00F97BA4" w:rsidP="00F97BA4">
            <w:pPr>
              <w:jc w:val="right"/>
              <w:rPr>
                <w:bCs/>
                <w:sz w:val="24"/>
              </w:rPr>
            </w:pPr>
            <w:r w:rsidRPr="008B7A40">
              <w:rPr>
                <w:bCs/>
                <w:sz w:val="24"/>
              </w:rPr>
              <w:t>32,821.86</w:t>
            </w:r>
          </w:p>
        </w:tc>
        <w:tc>
          <w:tcPr>
            <w:tcW w:w="1864" w:type="dxa"/>
            <w:vAlign w:val="bottom"/>
          </w:tcPr>
          <w:p w14:paraId="5F816DB7" w14:textId="2E2F92E1" w:rsidR="00F97BA4" w:rsidRPr="008B7A40" w:rsidRDefault="0013442E" w:rsidP="00F97BA4">
            <w:pPr>
              <w:contextualSpacing/>
              <w:jc w:val="right"/>
              <w:rPr>
                <w:bCs/>
                <w:iCs/>
                <w:sz w:val="24"/>
              </w:rPr>
            </w:pPr>
            <w:r w:rsidRPr="008B7A40">
              <w:rPr>
                <w:bCs/>
                <w:iCs/>
                <w:sz w:val="24"/>
              </w:rPr>
              <w:t>(-) 13.41</w:t>
            </w:r>
          </w:p>
        </w:tc>
      </w:tr>
      <w:tr w:rsidR="008B7A40" w:rsidRPr="008B7A40" w14:paraId="77B6BFED" w14:textId="77777777" w:rsidTr="00F24A68">
        <w:tc>
          <w:tcPr>
            <w:tcW w:w="1057" w:type="dxa"/>
            <w:vAlign w:val="center"/>
          </w:tcPr>
          <w:p w14:paraId="50F0F60E" w14:textId="77777777" w:rsidR="00F97BA4" w:rsidRPr="008B7A40" w:rsidRDefault="00F97BA4" w:rsidP="00F97BA4">
            <w:pPr>
              <w:jc w:val="center"/>
              <w:rPr>
                <w:sz w:val="24"/>
              </w:rPr>
            </w:pPr>
            <w:r w:rsidRPr="008B7A40">
              <w:rPr>
                <w:sz w:val="24"/>
              </w:rPr>
              <w:t>131</w:t>
            </w:r>
          </w:p>
        </w:tc>
        <w:tc>
          <w:tcPr>
            <w:tcW w:w="4690" w:type="dxa"/>
            <w:vAlign w:val="center"/>
          </w:tcPr>
          <w:p w14:paraId="471C5126" w14:textId="77777777" w:rsidR="00F97BA4" w:rsidRPr="008B7A40" w:rsidRDefault="00F97BA4" w:rsidP="00F97BA4">
            <w:pPr>
              <w:spacing w:line="276" w:lineRule="auto"/>
              <w:rPr>
                <w:sz w:val="24"/>
              </w:rPr>
            </w:pPr>
            <w:r w:rsidRPr="008B7A40">
              <w:rPr>
                <w:sz w:val="24"/>
              </w:rPr>
              <w:t>Special Withdrawal Facility</w:t>
            </w:r>
          </w:p>
        </w:tc>
        <w:tc>
          <w:tcPr>
            <w:tcW w:w="1697" w:type="dxa"/>
            <w:vAlign w:val="bottom"/>
          </w:tcPr>
          <w:p w14:paraId="24620562" w14:textId="4A22A205" w:rsidR="00F97BA4" w:rsidRPr="008B7A40" w:rsidRDefault="00BF7A17" w:rsidP="00F97BA4">
            <w:pPr>
              <w:jc w:val="right"/>
              <w:rPr>
                <w:i/>
                <w:sz w:val="24"/>
              </w:rPr>
            </w:pPr>
            <w:r w:rsidRPr="008B7A40">
              <w:rPr>
                <w:i/>
                <w:sz w:val="24"/>
              </w:rPr>
              <w:t>2,211.13</w:t>
            </w:r>
          </w:p>
        </w:tc>
        <w:tc>
          <w:tcPr>
            <w:tcW w:w="1870" w:type="dxa"/>
            <w:vAlign w:val="bottom"/>
          </w:tcPr>
          <w:p w14:paraId="5F754DA0" w14:textId="0A6793B6" w:rsidR="00F97BA4" w:rsidRPr="008B7A40" w:rsidRDefault="00BF7A17" w:rsidP="00F97BA4">
            <w:pPr>
              <w:jc w:val="right"/>
              <w:rPr>
                <w:sz w:val="24"/>
              </w:rPr>
            </w:pPr>
            <w:r w:rsidRPr="008B7A40">
              <w:rPr>
                <w:sz w:val="24"/>
              </w:rPr>
              <w:t>0.00</w:t>
            </w:r>
          </w:p>
        </w:tc>
        <w:tc>
          <w:tcPr>
            <w:tcW w:w="1609" w:type="dxa"/>
            <w:vAlign w:val="bottom"/>
          </w:tcPr>
          <w:p w14:paraId="322FE8D7" w14:textId="0BD670A5" w:rsidR="00F97BA4" w:rsidRPr="008B7A40" w:rsidRDefault="00BF7A17" w:rsidP="00F97BA4">
            <w:pPr>
              <w:jc w:val="right"/>
              <w:rPr>
                <w:sz w:val="24"/>
              </w:rPr>
            </w:pPr>
            <w:r w:rsidRPr="008B7A40">
              <w:rPr>
                <w:sz w:val="24"/>
              </w:rPr>
              <w:t>2,211.13</w:t>
            </w:r>
          </w:p>
        </w:tc>
        <w:tc>
          <w:tcPr>
            <w:tcW w:w="1523" w:type="dxa"/>
            <w:vAlign w:val="bottom"/>
          </w:tcPr>
          <w:p w14:paraId="7304414A" w14:textId="31F637AC" w:rsidR="00F97BA4" w:rsidRPr="008B7A40" w:rsidRDefault="00F97BA4" w:rsidP="00F97BA4">
            <w:pPr>
              <w:jc w:val="right"/>
              <w:rPr>
                <w:sz w:val="24"/>
              </w:rPr>
            </w:pPr>
            <w:r w:rsidRPr="008B7A40">
              <w:rPr>
                <w:sz w:val="24"/>
              </w:rPr>
              <w:t>10.67</w:t>
            </w:r>
          </w:p>
        </w:tc>
        <w:tc>
          <w:tcPr>
            <w:tcW w:w="1864" w:type="dxa"/>
            <w:vAlign w:val="bottom"/>
          </w:tcPr>
          <w:p w14:paraId="0549B523" w14:textId="73B9AF98" w:rsidR="00F97BA4" w:rsidRPr="008B7A40" w:rsidRDefault="0013442E" w:rsidP="00F97BA4">
            <w:pPr>
              <w:contextualSpacing/>
              <w:jc w:val="right"/>
              <w:rPr>
                <w:bCs/>
                <w:sz w:val="24"/>
              </w:rPr>
            </w:pPr>
            <w:r w:rsidRPr="008B7A40">
              <w:rPr>
                <w:bCs/>
                <w:sz w:val="24"/>
              </w:rPr>
              <w:t>(+) 20,622.87</w:t>
            </w:r>
          </w:p>
        </w:tc>
      </w:tr>
      <w:tr w:rsidR="008B7A40" w:rsidRPr="008B7A40" w14:paraId="6D89B46B" w14:textId="77777777" w:rsidTr="00F24A68">
        <w:tc>
          <w:tcPr>
            <w:tcW w:w="1057" w:type="dxa"/>
            <w:vAlign w:val="center"/>
          </w:tcPr>
          <w:p w14:paraId="38EDDA7D" w14:textId="77777777" w:rsidR="00F97BA4" w:rsidRPr="008B7A40" w:rsidRDefault="00F97BA4" w:rsidP="00F97BA4">
            <w:pPr>
              <w:jc w:val="center"/>
              <w:rPr>
                <w:sz w:val="24"/>
              </w:rPr>
            </w:pPr>
            <w:r w:rsidRPr="008B7A40">
              <w:rPr>
                <w:sz w:val="24"/>
              </w:rPr>
              <w:t>200</w:t>
            </w:r>
          </w:p>
        </w:tc>
        <w:tc>
          <w:tcPr>
            <w:tcW w:w="4690" w:type="dxa"/>
            <w:vAlign w:val="center"/>
          </w:tcPr>
          <w:p w14:paraId="17E3BCC3" w14:textId="77777777" w:rsidR="00F97BA4" w:rsidRPr="008B7A40" w:rsidRDefault="00F97BA4" w:rsidP="00F97BA4">
            <w:pPr>
              <w:spacing w:line="276" w:lineRule="auto"/>
              <w:rPr>
                <w:sz w:val="24"/>
              </w:rPr>
            </w:pPr>
            <w:r w:rsidRPr="008B7A40">
              <w:rPr>
                <w:sz w:val="24"/>
              </w:rPr>
              <w:t>Interest on Other Internal Debts</w:t>
            </w:r>
          </w:p>
        </w:tc>
        <w:tc>
          <w:tcPr>
            <w:tcW w:w="1697" w:type="dxa"/>
            <w:vAlign w:val="bottom"/>
          </w:tcPr>
          <w:p w14:paraId="2016E999" w14:textId="28901346" w:rsidR="00F97BA4" w:rsidRPr="008B7A40" w:rsidRDefault="00BF7A17" w:rsidP="00F97BA4">
            <w:pPr>
              <w:jc w:val="right"/>
              <w:rPr>
                <w:iCs/>
                <w:sz w:val="24"/>
              </w:rPr>
            </w:pPr>
            <w:r w:rsidRPr="008B7A40">
              <w:rPr>
                <w:iCs/>
                <w:sz w:val="24"/>
              </w:rPr>
              <w:t>22,528.24</w:t>
            </w:r>
          </w:p>
          <w:p w14:paraId="5C04556E" w14:textId="578F9D3E" w:rsidR="00BF7A17" w:rsidRPr="008B7A40" w:rsidRDefault="00BF7A17" w:rsidP="00F97BA4">
            <w:pPr>
              <w:jc w:val="right"/>
              <w:rPr>
                <w:iCs/>
                <w:sz w:val="24"/>
              </w:rPr>
            </w:pPr>
            <w:r w:rsidRPr="008B7A40">
              <w:rPr>
                <w:iCs/>
                <w:sz w:val="24"/>
              </w:rPr>
              <w:t>4,600.00</w:t>
            </w:r>
          </w:p>
        </w:tc>
        <w:tc>
          <w:tcPr>
            <w:tcW w:w="1870" w:type="dxa"/>
            <w:vAlign w:val="bottom"/>
          </w:tcPr>
          <w:p w14:paraId="2D4E4377" w14:textId="2C18B22D" w:rsidR="00F97BA4" w:rsidRPr="008B7A40" w:rsidRDefault="00BF7A17" w:rsidP="00F97BA4">
            <w:pPr>
              <w:jc w:val="right"/>
              <w:rPr>
                <w:sz w:val="24"/>
              </w:rPr>
            </w:pPr>
            <w:r w:rsidRPr="008B7A40">
              <w:rPr>
                <w:sz w:val="24"/>
              </w:rPr>
              <w:t>0.00</w:t>
            </w:r>
          </w:p>
        </w:tc>
        <w:tc>
          <w:tcPr>
            <w:tcW w:w="1609" w:type="dxa"/>
            <w:vAlign w:val="bottom"/>
          </w:tcPr>
          <w:p w14:paraId="2E7EF24A" w14:textId="3B904411" w:rsidR="00F97BA4" w:rsidRPr="008B7A40" w:rsidRDefault="00BF7A17" w:rsidP="00F97BA4">
            <w:pPr>
              <w:jc w:val="right"/>
              <w:rPr>
                <w:sz w:val="24"/>
              </w:rPr>
            </w:pPr>
            <w:r w:rsidRPr="008B7A40">
              <w:rPr>
                <w:sz w:val="24"/>
              </w:rPr>
              <w:t>27,128.24</w:t>
            </w:r>
          </w:p>
        </w:tc>
        <w:tc>
          <w:tcPr>
            <w:tcW w:w="1523" w:type="dxa"/>
            <w:vAlign w:val="bottom"/>
          </w:tcPr>
          <w:p w14:paraId="5721D45A" w14:textId="4DC2A058" w:rsidR="00F97BA4" w:rsidRPr="008B7A40" w:rsidRDefault="00F97BA4" w:rsidP="00F97BA4">
            <w:pPr>
              <w:jc w:val="right"/>
              <w:rPr>
                <w:sz w:val="24"/>
              </w:rPr>
            </w:pPr>
            <w:r w:rsidRPr="008B7A40">
              <w:rPr>
                <w:sz w:val="24"/>
              </w:rPr>
              <w:t>22,629.29</w:t>
            </w:r>
          </w:p>
        </w:tc>
        <w:tc>
          <w:tcPr>
            <w:tcW w:w="1864" w:type="dxa"/>
            <w:vAlign w:val="bottom"/>
          </w:tcPr>
          <w:p w14:paraId="47DC67DF" w14:textId="58436F1A" w:rsidR="00F97BA4" w:rsidRPr="008B7A40" w:rsidRDefault="0013442E" w:rsidP="00F97BA4">
            <w:pPr>
              <w:contextualSpacing/>
              <w:jc w:val="right"/>
              <w:rPr>
                <w:bCs/>
                <w:sz w:val="24"/>
              </w:rPr>
            </w:pPr>
            <w:r w:rsidRPr="008B7A40">
              <w:rPr>
                <w:bCs/>
                <w:sz w:val="24"/>
              </w:rPr>
              <w:t>(+) 19.88</w:t>
            </w:r>
          </w:p>
        </w:tc>
      </w:tr>
      <w:tr w:rsidR="008B7A40" w:rsidRPr="008B7A40" w14:paraId="53501E8D" w14:textId="77777777" w:rsidTr="00F24A68">
        <w:tc>
          <w:tcPr>
            <w:tcW w:w="1057" w:type="dxa"/>
            <w:vAlign w:val="center"/>
          </w:tcPr>
          <w:p w14:paraId="56DB67FA" w14:textId="77777777" w:rsidR="00F97BA4" w:rsidRPr="008B7A40" w:rsidRDefault="00F97BA4" w:rsidP="00F97BA4">
            <w:pPr>
              <w:jc w:val="center"/>
              <w:rPr>
                <w:sz w:val="24"/>
              </w:rPr>
            </w:pPr>
            <w:r w:rsidRPr="008B7A40">
              <w:rPr>
                <w:sz w:val="24"/>
              </w:rPr>
              <w:t>305</w:t>
            </w:r>
          </w:p>
        </w:tc>
        <w:tc>
          <w:tcPr>
            <w:tcW w:w="4690" w:type="dxa"/>
            <w:vAlign w:val="center"/>
          </w:tcPr>
          <w:p w14:paraId="3A30CC72" w14:textId="77777777" w:rsidR="00F97BA4" w:rsidRPr="008B7A40" w:rsidRDefault="00F97BA4" w:rsidP="00F97BA4">
            <w:pPr>
              <w:spacing w:line="276" w:lineRule="auto"/>
              <w:rPr>
                <w:sz w:val="24"/>
              </w:rPr>
            </w:pPr>
            <w:r w:rsidRPr="008B7A40">
              <w:rPr>
                <w:sz w:val="24"/>
              </w:rPr>
              <w:t>Management of Debt</w:t>
            </w:r>
          </w:p>
        </w:tc>
        <w:tc>
          <w:tcPr>
            <w:tcW w:w="1697" w:type="dxa"/>
            <w:vAlign w:val="bottom"/>
          </w:tcPr>
          <w:p w14:paraId="7D1FF718" w14:textId="7D5C9701" w:rsidR="00F97BA4" w:rsidRPr="008B7A40" w:rsidRDefault="00BF7A17" w:rsidP="00F97BA4">
            <w:pPr>
              <w:jc w:val="right"/>
              <w:rPr>
                <w:i/>
                <w:sz w:val="24"/>
              </w:rPr>
            </w:pPr>
            <w:r w:rsidRPr="008B7A40">
              <w:rPr>
                <w:i/>
                <w:sz w:val="24"/>
              </w:rPr>
              <w:t>1,980.99</w:t>
            </w:r>
          </w:p>
        </w:tc>
        <w:tc>
          <w:tcPr>
            <w:tcW w:w="1870" w:type="dxa"/>
            <w:vAlign w:val="bottom"/>
          </w:tcPr>
          <w:p w14:paraId="4E575113" w14:textId="0FBF6511" w:rsidR="00F97BA4" w:rsidRPr="008B7A40" w:rsidRDefault="00BF7A17" w:rsidP="00F97BA4">
            <w:pPr>
              <w:jc w:val="right"/>
              <w:rPr>
                <w:sz w:val="24"/>
              </w:rPr>
            </w:pPr>
            <w:r w:rsidRPr="008B7A40">
              <w:rPr>
                <w:sz w:val="24"/>
              </w:rPr>
              <w:t>0.00</w:t>
            </w:r>
          </w:p>
        </w:tc>
        <w:tc>
          <w:tcPr>
            <w:tcW w:w="1609" w:type="dxa"/>
            <w:vAlign w:val="bottom"/>
          </w:tcPr>
          <w:p w14:paraId="06CE1B66" w14:textId="7349FFCD" w:rsidR="00F97BA4" w:rsidRPr="008B7A40" w:rsidRDefault="00BF7A17" w:rsidP="00F97BA4">
            <w:pPr>
              <w:jc w:val="right"/>
              <w:rPr>
                <w:sz w:val="24"/>
              </w:rPr>
            </w:pPr>
            <w:r w:rsidRPr="008B7A40">
              <w:rPr>
                <w:sz w:val="24"/>
              </w:rPr>
              <w:t>1,980.99</w:t>
            </w:r>
          </w:p>
        </w:tc>
        <w:tc>
          <w:tcPr>
            <w:tcW w:w="1523" w:type="dxa"/>
            <w:vAlign w:val="bottom"/>
          </w:tcPr>
          <w:p w14:paraId="2BFDD533" w14:textId="3E8E2829" w:rsidR="00F97BA4" w:rsidRPr="008B7A40" w:rsidRDefault="00F97BA4" w:rsidP="00F97BA4">
            <w:pPr>
              <w:jc w:val="right"/>
              <w:rPr>
                <w:sz w:val="24"/>
              </w:rPr>
            </w:pPr>
            <w:r w:rsidRPr="008B7A40">
              <w:rPr>
                <w:sz w:val="24"/>
              </w:rPr>
              <w:t>1,367.15</w:t>
            </w:r>
          </w:p>
        </w:tc>
        <w:tc>
          <w:tcPr>
            <w:tcW w:w="1864" w:type="dxa"/>
            <w:vAlign w:val="bottom"/>
          </w:tcPr>
          <w:p w14:paraId="43E8C165" w14:textId="750305DB" w:rsidR="00F97BA4" w:rsidRPr="008B7A40" w:rsidRDefault="0013442E" w:rsidP="00F97BA4">
            <w:pPr>
              <w:contextualSpacing/>
              <w:jc w:val="right"/>
              <w:rPr>
                <w:bCs/>
                <w:sz w:val="24"/>
              </w:rPr>
            </w:pPr>
            <w:r w:rsidRPr="008B7A40">
              <w:rPr>
                <w:bCs/>
                <w:sz w:val="24"/>
              </w:rPr>
              <w:t>(+) 44.90</w:t>
            </w:r>
          </w:p>
        </w:tc>
      </w:tr>
      <w:tr w:rsidR="008B7A40" w:rsidRPr="008B7A40" w14:paraId="1D2852D8" w14:textId="77777777" w:rsidTr="00F24A68">
        <w:tc>
          <w:tcPr>
            <w:tcW w:w="1057" w:type="dxa"/>
            <w:vAlign w:val="center"/>
          </w:tcPr>
          <w:p w14:paraId="43B0DF6A" w14:textId="77777777" w:rsidR="00F97BA4" w:rsidRPr="008B7A40" w:rsidRDefault="00F97BA4" w:rsidP="00F97BA4">
            <w:pPr>
              <w:jc w:val="center"/>
              <w:rPr>
                <w:b/>
                <w:sz w:val="24"/>
              </w:rPr>
            </w:pPr>
          </w:p>
        </w:tc>
        <w:tc>
          <w:tcPr>
            <w:tcW w:w="4690" w:type="dxa"/>
            <w:vAlign w:val="center"/>
          </w:tcPr>
          <w:p w14:paraId="7377B754" w14:textId="77777777" w:rsidR="00F97BA4" w:rsidRPr="008B7A40" w:rsidRDefault="00F97BA4" w:rsidP="00F97BA4">
            <w:pPr>
              <w:pStyle w:val="Heading2"/>
              <w:spacing w:before="0" w:line="276" w:lineRule="auto"/>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4BB244F8" w14:textId="01C9BE66" w:rsidR="00F97BA4" w:rsidRPr="008B7A40" w:rsidRDefault="00BF7A17" w:rsidP="00F97BA4">
            <w:pPr>
              <w:jc w:val="right"/>
              <w:rPr>
                <w:b/>
                <w:i/>
                <w:sz w:val="24"/>
              </w:rPr>
            </w:pPr>
            <w:r w:rsidRPr="008B7A40">
              <w:rPr>
                <w:b/>
                <w:i/>
                <w:sz w:val="24"/>
              </w:rPr>
              <w:t>5,02,248.08</w:t>
            </w:r>
          </w:p>
          <w:p w14:paraId="50173C87" w14:textId="168CFD06" w:rsidR="00BF7A17" w:rsidRPr="008B7A40" w:rsidRDefault="00BF7A17" w:rsidP="00F97BA4">
            <w:pPr>
              <w:jc w:val="right"/>
              <w:rPr>
                <w:b/>
                <w:iCs/>
                <w:sz w:val="24"/>
              </w:rPr>
            </w:pPr>
            <w:r w:rsidRPr="008B7A40">
              <w:rPr>
                <w:b/>
                <w:iCs/>
                <w:sz w:val="24"/>
              </w:rPr>
              <w:t>4,600.00</w:t>
            </w:r>
          </w:p>
        </w:tc>
        <w:tc>
          <w:tcPr>
            <w:tcW w:w="1870" w:type="dxa"/>
            <w:vAlign w:val="bottom"/>
          </w:tcPr>
          <w:p w14:paraId="2679DA84" w14:textId="422E42F3" w:rsidR="00F97BA4" w:rsidRPr="008B7A40" w:rsidRDefault="00BF7A17" w:rsidP="00F97BA4">
            <w:pPr>
              <w:jc w:val="right"/>
              <w:rPr>
                <w:b/>
                <w:sz w:val="24"/>
              </w:rPr>
            </w:pPr>
            <w:r w:rsidRPr="008B7A40">
              <w:rPr>
                <w:b/>
                <w:sz w:val="24"/>
              </w:rPr>
              <w:t>0.00</w:t>
            </w:r>
          </w:p>
        </w:tc>
        <w:tc>
          <w:tcPr>
            <w:tcW w:w="1609" w:type="dxa"/>
            <w:vAlign w:val="bottom"/>
          </w:tcPr>
          <w:p w14:paraId="2BC0BAC5" w14:textId="3BD7EDF9" w:rsidR="00F97BA4" w:rsidRPr="008B7A40" w:rsidRDefault="00BF7A17" w:rsidP="00F97BA4">
            <w:pPr>
              <w:ind w:hanging="180"/>
              <w:jc w:val="right"/>
              <w:rPr>
                <w:b/>
                <w:sz w:val="24"/>
              </w:rPr>
            </w:pPr>
            <w:r w:rsidRPr="008B7A40">
              <w:rPr>
                <w:b/>
                <w:sz w:val="24"/>
              </w:rPr>
              <w:t>5,06,848.08</w:t>
            </w:r>
          </w:p>
        </w:tc>
        <w:tc>
          <w:tcPr>
            <w:tcW w:w="1523" w:type="dxa"/>
            <w:vAlign w:val="bottom"/>
          </w:tcPr>
          <w:p w14:paraId="1BC9CF9E" w14:textId="6EA77EB7" w:rsidR="00F97BA4" w:rsidRPr="008B7A40" w:rsidRDefault="00F97BA4" w:rsidP="00F97BA4">
            <w:pPr>
              <w:ind w:hanging="180"/>
              <w:jc w:val="right"/>
              <w:rPr>
                <w:b/>
                <w:sz w:val="24"/>
              </w:rPr>
            </w:pPr>
            <w:r w:rsidRPr="008B7A40">
              <w:rPr>
                <w:b/>
                <w:sz w:val="24"/>
              </w:rPr>
              <w:t>5,22,479.34</w:t>
            </w:r>
          </w:p>
        </w:tc>
        <w:tc>
          <w:tcPr>
            <w:tcW w:w="1864" w:type="dxa"/>
            <w:vAlign w:val="bottom"/>
          </w:tcPr>
          <w:p w14:paraId="282E8EC8" w14:textId="549D448C" w:rsidR="00F97BA4" w:rsidRPr="008B7A40" w:rsidRDefault="0013442E" w:rsidP="00F97BA4">
            <w:pPr>
              <w:contextualSpacing/>
              <w:jc w:val="right"/>
              <w:rPr>
                <w:b/>
                <w:sz w:val="24"/>
              </w:rPr>
            </w:pPr>
            <w:r w:rsidRPr="008B7A40">
              <w:rPr>
                <w:b/>
                <w:sz w:val="24"/>
              </w:rPr>
              <w:t>(-) 2.99</w:t>
            </w:r>
          </w:p>
        </w:tc>
      </w:tr>
      <w:tr w:rsidR="008B7A40" w:rsidRPr="008B7A40" w14:paraId="5520F37B" w14:textId="77777777" w:rsidTr="00DF0FF2">
        <w:tc>
          <w:tcPr>
            <w:tcW w:w="1057" w:type="dxa"/>
            <w:vAlign w:val="center"/>
          </w:tcPr>
          <w:p w14:paraId="2EFEE72F" w14:textId="77777777" w:rsidR="00F97BA4" w:rsidRPr="008B7A40" w:rsidRDefault="00F97BA4" w:rsidP="00F97BA4">
            <w:pPr>
              <w:jc w:val="center"/>
              <w:rPr>
                <w:b/>
                <w:i/>
                <w:sz w:val="24"/>
              </w:rPr>
            </w:pPr>
            <w:r w:rsidRPr="008B7A40">
              <w:rPr>
                <w:b/>
                <w:i/>
                <w:sz w:val="24"/>
              </w:rPr>
              <w:t>03</w:t>
            </w:r>
          </w:p>
        </w:tc>
        <w:tc>
          <w:tcPr>
            <w:tcW w:w="13253" w:type="dxa"/>
            <w:gridSpan w:val="6"/>
          </w:tcPr>
          <w:p w14:paraId="03F7D131" w14:textId="1FE89F2A" w:rsidR="00F97BA4" w:rsidRPr="008B7A40" w:rsidRDefault="00F97BA4" w:rsidP="00F97BA4">
            <w:pPr>
              <w:rPr>
                <w:b/>
              </w:rPr>
            </w:pPr>
            <w:r w:rsidRPr="008B7A40">
              <w:rPr>
                <w:b/>
                <w:i/>
                <w:sz w:val="24"/>
              </w:rPr>
              <w:t>Interest on Small Savings, Provident Funds etc</w:t>
            </w:r>
            <w:r w:rsidR="00266678">
              <w:rPr>
                <w:b/>
                <w:i/>
                <w:sz w:val="24"/>
              </w:rPr>
              <w:t>.</w:t>
            </w:r>
          </w:p>
        </w:tc>
      </w:tr>
      <w:tr w:rsidR="008B7A40" w:rsidRPr="008B7A40" w14:paraId="642460A9" w14:textId="77777777" w:rsidTr="00DF0FF2">
        <w:tc>
          <w:tcPr>
            <w:tcW w:w="1057" w:type="dxa"/>
            <w:vAlign w:val="center"/>
          </w:tcPr>
          <w:p w14:paraId="6C2995BD" w14:textId="77777777" w:rsidR="00F97BA4" w:rsidRPr="008B7A40" w:rsidRDefault="00F97BA4" w:rsidP="00F97BA4">
            <w:pPr>
              <w:jc w:val="center"/>
              <w:rPr>
                <w:sz w:val="24"/>
              </w:rPr>
            </w:pPr>
            <w:r w:rsidRPr="008B7A40">
              <w:rPr>
                <w:sz w:val="24"/>
              </w:rPr>
              <w:t>104</w:t>
            </w:r>
          </w:p>
        </w:tc>
        <w:tc>
          <w:tcPr>
            <w:tcW w:w="4690" w:type="dxa"/>
          </w:tcPr>
          <w:p w14:paraId="12626E9F"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Interest on State Provident Funds</w:t>
            </w:r>
          </w:p>
        </w:tc>
        <w:tc>
          <w:tcPr>
            <w:tcW w:w="1697" w:type="dxa"/>
            <w:vAlign w:val="bottom"/>
          </w:tcPr>
          <w:p w14:paraId="653A8015" w14:textId="532CDF1C" w:rsidR="00F97BA4" w:rsidRPr="008B7A40" w:rsidRDefault="00BF7A17" w:rsidP="00F97BA4">
            <w:pPr>
              <w:jc w:val="right"/>
              <w:rPr>
                <w:i/>
                <w:sz w:val="24"/>
              </w:rPr>
            </w:pPr>
            <w:r w:rsidRPr="008B7A40">
              <w:rPr>
                <w:i/>
                <w:sz w:val="24"/>
              </w:rPr>
              <w:t>70,742.89</w:t>
            </w:r>
          </w:p>
        </w:tc>
        <w:tc>
          <w:tcPr>
            <w:tcW w:w="1870" w:type="dxa"/>
            <w:vAlign w:val="bottom"/>
          </w:tcPr>
          <w:p w14:paraId="105099EC" w14:textId="1A8436BC" w:rsidR="00F97BA4" w:rsidRPr="008B7A40" w:rsidRDefault="00BF7A17" w:rsidP="00F97BA4">
            <w:pPr>
              <w:jc w:val="right"/>
              <w:rPr>
                <w:iCs/>
                <w:sz w:val="24"/>
              </w:rPr>
            </w:pPr>
            <w:r w:rsidRPr="008B7A40">
              <w:rPr>
                <w:iCs/>
                <w:sz w:val="24"/>
              </w:rPr>
              <w:t>0.00</w:t>
            </w:r>
          </w:p>
        </w:tc>
        <w:tc>
          <w:tcPr>
            <w:tcW w:w="1609" w:type="dxa"/>
            <w:vAlign w:val="bottom"/>
          </w:tcPr>
          <w:p w14:paraId="7F2DA29C" w14:textId="24C3D84D" w:rsidR="00F97BA4" w:rsidRPr="008B7A40" w:rsidRDefault="00BF7A17" w:rsidP="00F97BA4">
            <w:pPr>
              <w:jc w:val="right"/>
              <w:rPr>
                <w:iCs/>
                <w:sz w:val="24"/>
              </w:rPr>
            </w:pPr>
            <w:r w:rsidRPr="008B7A40">
              <w:rPr>
                <w:iCs/>
                <w:sz w:val="24"/>
              </w:rPr>
              <w:t>70,742.89</w:t>
            </w:r>
            <w:r w:rsidR="00F97BA4" w:rsidRPr="008B7A40">
              <w:rPr>
                <w:rStyle w:val="FootnoteReference"/>
                <w:iCs/>
                <w:sz w:val="24"/>
              </w:rPr>
              <w:footnoteReference w:id="4"/>
            </w:r>
          </w:p>
        </w:tc>
        <w:tc>
          <w:tcPr>
            <w:tcW w:w="1523" w:type="dxa"/>
            <w:vAlign w:val="bottom"/>
          </w:tcPr>
          <w:p w14:paraId="14C43D80" w14:textId="7AA44446" w:rsidR="00F97BA4" w:rsidRPr="008B7A40" w:rsidRDefault="00F97BA4" w:rsidP="00F97BA4">
            <w:pPr>
              <w:jc w:val="right"/>
              <w:rPr>
                <w:iCs/>
                <w:sz w:val="24"/>
              </w:rPr>
            </w:pPr>
            <w:r w:rsidRPr="008B7A40">
              <w:rPr>
                <w:iCs/>
                <w:sz w:val="24"/>
              </w:rPr>
              <w:t>55,467.66</w:t>
            </w:r>
          </w:p>
        </w:tc>
        <w:tc>
          <w:tcPr>
            <w:tcW w:w="1864" w:type="dxa"/>
            <w:vAlign w:val="bottom"/>
          </w:tcPr>
          <w:p w14:paraId="477810AC" w14:textId="5090FFC3" w:rsidR="00F97BA4" w:rsidRPr="008B7A40" w:rsidRDefault="0013442E" w:rsidP="00F97BA4">
            <w:pPr>
              <w:contextualSpacing/>
              <w:jc w:val="right"/>
              <w:rPr>
                <w:bCs/>
                <w:sz w:val="24"/>
              </w:rPr>
            </w:pPr>
            <w:r w:rsidRPr="008B7A40">
              <w:rPr>
                <w:bCs/>
                <w:sz w:val="24"/>
              </w:rPr>
              <w:t>(+) 27.54</w:t>
            </w:r>
          </w:p>
        </w:tc>
      </w:tr>
      <w:tr w:rsidR="008B7A40" w:rsidRPr="008B7A40" w14:paraId="5DBED4E0" w14:textId="77777777" w:rsidTr="00DF0FF2">
        <w:tc>
          <w:tcPr>
            <w:tcW w:w="1057" w:type="dxa"/>
            <w:vAlign w:val="center"/>
          </w:tcPr>
          <w:p w14:paraId="629D2CDA" w14:textId="77777777" w:rsidR="00F97BA4" w:rsidRPr="008B7A40" w:rsidRDefault="00F97BA4" w:rsidP="00F97BA4">
            <w:pPr>
              <w:jc w:val="center"/>
              <w:rPr>
                <w:b/>
                <w:sz w:val="24"/>
              </w:rPr>
            </w:pPr>
          </w:p>
        </w:tc>
        <w:tc>
          <w:tcPr>
            <w:tcW w:w="4690" w:type="dxa"/>
          </w:tcPr>
          <w:p w14:paraId="42CE91E5" w14:textId="77777777" w:rsidR="00F97BA4" w:rsidRPr="008B7A40" w:rsidRDefault="00F97BA4" w:rsidP="00F97BA4">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vAlign w:val="bottom"/>
          </w:tcPr>
          <w:p w14:paraId="09BFCAD9" w14:textId="7ABB51BC" w:rsidR="00F97BA4" w:rsidRPr="008B7A40" w:rsidRDefault="00BF7A17" w:rsidP="00F97BA4">
            <w:pPr>
              <w:jc w:val="right"/>
              <w:rPr>
                <w:b/>
                <w:bCs/>
                <w:i/>
                <w:sz w:val="24"/>
              </w:rPr>
            </w:pPr>
            <w:r w:rsidRPr="008B7A40">
              <w:rPr>
                <w:b/>
                <w:bCs/>
                <w:i/>
                <w:sz w:val="24"/>
              </w:rPr>
              <w:t>70,742.89</w:t>
            </w:r>
          </w:p>
        </w:tc>
        <w:tc>
          <w:tcPr>
            <w:tcW w:w="1870" w:type="dxa"/>
            <w:vAlign w:val="bottom"/>
          </w:tcPr>
          <w:p w14:paraId="1DD59358" w14:textId="42831376" w:rsidR="00F97BA4" w:rsidRPr="008B7A40" w:rsidRDefault="00BF7A17" w:rsidP="00F97BA4">
            <w:pPr>
              <w:jc w:val="right"/>
              <w:rPr>
                <w:b/>
                <w:bCs/>
                <w:iCs/>
                <w:sz w:val="24"/>
              </w:rPr>
            </w:pPr>
            <w:r w:rsidRPr="008B7A40">
              <w:rPr>
                <w:b/>
                <w:bCs/>
                <w:iCs/>
                <w:sz w:val="24"/>
              </w:rPr>
              <w:t>0.00</w:t>
            </w:r>
          </w:p>
        </w:tc>
        <w:tc>
          <w:tcPr>
            <w:tcW w:w="1609" w:type="dxa"/>
            <w:vAlign w:val="bottom"/>
          </w:tcPr>
          <w:p w14:paraId="25824666" w14:textId="7202A0F0" w:rsidR="00F97BA4" w:rsidRPr="008B7A40" w:rsidRDefault="00BF7A17" w:rsidP="00F97BA4">
            <w:pPr>
              <w:jc w:val="right"/>
              <w:rPr>
                <w:b/>
                <w:bCs/>
                <w:iCs/>
                <w:sz w:val="24"/>
              </w:rPr>
            </w:pPr>
            <w:r w:rsidRPr="008B7A40">
              <w:rPr>
                <w:b/>
                <w:bCs/>
                <w:iCs/>
                <w:sz w:val="24"/>
              </w:rPr>
              <w:t>70,742.89</w:t>
            </w:r>
          </w:p>
        </w:tc>
        <w:tc>
          <w:tcPr>
            <w:tcW w:w="1523" w:type="dxa"/>
            <w:vAlign w:val="bottom"/>
          </w:tcPr>
          <w:p w14:paraId="11D39013" w14:textId="20FAC2AB" w:rsidR="00F97BA4" w:rsidRPr="008B7A40" w:rsidRDefault="00F97BA4" w:rsidP="00F97BA4">
            <w:pPr>
              <w:jc w:val="right"/>
              <w:rPr>
                <w:b/>
                <w:iCs/>
                <w:sz w:val="24"/>
              </w:rPr>
            </w:pPr>
            <w:r w:rsidRPr="008B7A40">
              <w:rPr>
                <w:b/>
                <w:bCs/>
                <w:iCs/>
                <w:sz w:val="24"/>
              </w:rPr>
              <w:t>55,467.66</w:t>
            </w:r>
          </w:p>
        </w:tc>
        <w:tc>
          <w:tcPr>
            <w:tcW w:w="1864" w:type="dxa"/>
            <w:vAlign w:val="bottom"/>
          </w:tcPr>
          <w:p w14:paraId="7C4AD448" w14:textId="56717338" w:rsidR="00F97BA4" w:rsidRPr="008B7A40" w:rsidRDefault="0013442E" w:rsidP="00F97BA4">
            <w:pPr>
              <w:contextualSpacing/>
              <w:jc w:val="right"/>
              <w:rPr>
                <w:b/>
                <w:sz w:val="24"/>
              </w:rPr>
            </w:pPr>
            <w:r w:rsidRPr="008B7A40">
              <w:rPr>
                <w:b/>
                <w:sz w:val="24"/>
              </w:rPr>
              <w:t xml:space="preserve"> (+) 27.54</w:t>
            </w:r>
          </w:p>
        </w:tc>
      </w:tr>
      <w:tr w:rsidR="008B7A40" w:rsidRPr="008B7A40" w14:paraId="1D6F38F9" w14:textId="77777777" w:rsidTr="00DF0FF2">
        <w:tc>
          <w:tcPr>
            <w:tcW w:w="1057" w:type="dxa"/>
            <w:vAlign w:val="center"/>
          </w:tcPr>
          <w:p w14:paraId="7CF985FD" w14:textId="77777777" w:rsidR="00F97BA4" w:rsidRPr="008B7A40" w:rsidRDefault="00F97BA4" w:rsidP="00F97BA4">
            <w:pPr>
              <w:jc w:val="center"/>
              <w:rPr>
                <w:b/>
                <w:i/>
                <w:sz w:val="24"/>
              </w:rPr>
            </w:pPr>
            <w:r w:rsidRPr="008B7A40">
              <w:rPr>
                <w:b/>
                <w:i/>
                <w:sz w:val="24"/>
              </w:rPr>
              <w:t>04</w:t>
            </w:r>
          </w:p>
        </w:tc>
        <w:tc>
          <w:tcPr>
            <w:tcW w:w="13253" w:type="dxa"/>
            <w:gridSpan w:val="6"/>
          </w:tcPr>
          <w:p w14:paraId="0B963B57" w14:textId="77777777" w:rsidR="00F97BA4" w:rsidRPr="008B7A40" w:rsidRDefault="00F97BA4" w:rsidP="00F97BA4">
            <w:pPr>
              <w:rPr>
                <w:b/>
              </w:rPr>
            </w:pPr>
            <w:r w:rsidRPr="008B7A40">
              <w:rPr>
                <w:b/>
                <w:i/>
                <w:sz w:val="24"/>
              </w:rPr>
              <w:t>Interest on Loans and Advances from Central Government</w:t>
            </w:r>
          </w:p>
        </w:tc>
      </w:tr>
      <w:tr w:rsidR="008B7A40" w:rsidRPr="008B7A40" w14:paraId="7ADE9ADB" w14:textId="77777777" w:rsidTr="00DF0FF2">
        <w:tc>
          <w:tcPr>
            <w:tcW w:w="1057" w:type="dxa"/>
            <w:vAlign w:val="center"/>
          </w:tcPr>
          <w:p w14:paraId="4EE95D0E" w14:textId="77777777" w:rsidR="00F97BA4" w:rsidRPr="008B7A40" w:rsidRDefault="00F97BA4" w:rsidP="00F97BA4">
            <w:pPr>
              <w:jc w:val="center"/>
              <w:rPr>
                <w:sz w:val="24"/>
              </w:rPr>
            </w:pPr>
            <w:r w:rsidRPr="008B7A40">
              <w:rPr>
                <w:sz w:val="24"/>
              </w:rPr>
              <w:t>101</w:t>
            </w:r>
          </w:p>
        </w:tc>
        <w:tc>
          <w:tcPr>
            <w:tcW w:w="4690" w:type="dxa"/>
          </w:tcPr>
          <w:p w14:paraId="69A3CF8E"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Interest on Loans for State/ Union Territory Plan Schemes</w:t>
            </w:r>
          </w:p>
        </w:tc>
        <w:tc>
          <w:tcPr>
            <w:tcW w:w="1697" w:type="dxa"/>
            <w:vAlign w:val="bottom"/>
          </w:tcPr>
          <w:p w14:paraId="4C5E62E3" w14:textId="2261C44C" w:rsidR="00F97BA4" w:rsidRPr="008B7A40" w:rsidRDefault="00BF7A17" w:rsidP="00F97BA4">
            <w:pPr>
              <w:jc w:val="right"/>
              <w:rPr>
                <w:i/>
                <w:sz w:val="24"/>
              </w:rPr>
            </w:pPr>
            <w:r w:rsidRPr="008B7A40">
              <w:rPr>
                <w:i/>
                <w:sz w:val="24"/>
              </w:rPr>
              <w:t>25,955.16</w:t>
            </w:r>
          </w:p>
        </w:tc>
        <w:tc>
          <w:tcPr>
            <w:tcW w:w="1870" w:type="dxa"/>
            <w:vAlign w:val="bottom"/>
          </w:tcPr>
          <w:p w14:paraId="5C04724F" w14:textId="1BCF0C21" w:rsidR="00F97BA4" w:rsidRPr="008B7A40" w:rsidRDefault="00BF7A17" w:rsidP="00F97BA4">
            <w:pPr>
              <w:jc w:val="right"/>
              <w:rPr>
                <w:iCs/>
                <w:sz w:val="24"/>
              </w:rPr>
            </w:pPr>
            <w:r w:rsidRPr="008B7A40">
              <w:rPr>
                <w:iCs/>
                <w:sz w:val="24"/>
              </w:rPr>
              <w:t>0.00</w:t>
            </w:r>
          </w:p>
        </w:tc>
        <w:tc>
          <w:tcPr>
            <w:tcW w:w="1609" w:type="dxa"/>
            <w:vAlign w:val="bottom"/>
          </w:tcPr>
          <w:p w14:paraId="31A2245B" w14:textId="71467EEB" w:rsidR="00F97BA4" w:rsidRPr="008B7A40" w:rsidRDefault="00BF7A17" w:rsidP="00F97BA4">
            <w:pPr>
              <w:jc w:val="right"/>
              <w:rPr>
                <w:iCs/>
                <w:sz w:val="24"/>
              </w:rPr>
            </w:pPr>
            <w:r w:rsidRPr="008B7A40">
              <w:rPr>
                <w:iCs/>
                <w:sz w:val="24"/>
              </w:rPr>
              <w:t>25,955.16</w:t>
            </w:r>
          </w:p>
        </w:tc>
        <w:tc>
          <w:tcPr>
            <w:tcW w:w="1523" w:type="dxa"/>
            <w:vAlign w:val="bottom"/>
          </w:tcPr>
          <w:p w14:paraId="345980DD" w14:textId="311E48D3" w:rsidR="00F97BA4" w:rsidRPr="008B7A40" w:rsidRDefault="00F97BA4" w:rsidP="00F97BA4">
            <w:pPr>
              <w:jc w:val="right"/>
              <w:rPr>
                <w:iCs/>
                <w:sz w:val="24"/>
              </w:rPr>
            </w:pPr>
            <w:r w:rsidRPr="008B7A40">
              <w:rPr>
                <w:iCs/>
                <w:sz w:val="24"/>
              </w:rPr>
              <w:t>11,166.12</w:t>
            </w:r>
          </w:p>
        </w:tc>
        <w:tc>
          <w:tcPr>
            <w:tcW w:w="1864" w:type="dxa"/>
            <w:vAlign w:val="bottom"/>
          </w:tcPr>
          <w:p w14:paraId="68B174E6" w14:textId="2B83018F" w:rsidR="00F97BA4" w:rsidRPr="008B7A40" w:rsidRDefault="0013442E" w:rsidP="00F97BA4">
            <w:pPr>
              <w:jc w:val="right"/>
              <w:rPr>
                <w:sz w:val="24"/>
              </w:rPr>
            </w:pPr>
            <w:r w:rsidRPr="008B7A40">
              <w:rPr>
                <w:sz w:val="24"/>
              </w:rPr>
              <w:t>(+) 132.45</w:t>
            </w:r>
          </w:p>
        </w:tc>
      </w:tr>
      <w:tr w:rsidR="008B7A40" w:rsidRPr="008B7A40" w14:paraId="0E45231C" w14:textId="77777777" w:rsidTr="00DF0FF2">
        <w:tc>
          <w:tcPr>
            <w:tcW w:w="1057" w:type="dxa"/>
            <w:vAlign w:val="center"/>
          </w:tcPr>
          <w:p w14:paraId="48E7B4B3" w14:textId="77777777" w:rsidR="00F97BA4" w:rsidRPr="008B7A40" w:rsidRDefault="00F97BA4" w:rsidP="00F97BA4">
            <w:pPr>
              <w:jc w:val="center"/>
            </w:pPr>
          </w:p>
        </w:tc>
        <w:tc>
          <w:tcPr>
            <w:tcW w:w="4690" w:type="dxa"/>
          </w:tcPr>
          <w:p w14:paraId="7C0C1BA7" w14:textId="77777777" w:rsidR="00F97BA4" w:rsidRPr="008B7A40" w:rsidRDefault="00F97BA4" w:rsidP="00F97BA4">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04</w:t>
            </w:r>
          </w:p>
        </w:tc>
        <w:tc>
          <w:tcPr>
            <w:tcW w:w="1697" w:type="dxa"/>
            <w:vAlign w:val="bottom"/>
          </w:tcPr>
          <w:p w14:paraId="778DD3B2" w14:textId="1BB45C52" w:rsidR="00F97BA4" w:rsidRPr="008B7A40" w:rsidRDefault="00BF7A17" w:rsidP="00F97BA4">
            <w:pPr>
              <w:jc w:val="right"/>
              <w:rPr>
                <w:b/>
                <w:bCs/>
                <w:i/>
                <w:sz w:val="24"/>
              </w:rPr>
            </w:pPr>
            <w:r w:rsidRPr="008B7A40">
              <w:rPr>
                <w:b/>
                <w:bCs/>
                <w:i/>
                <w:sz w:val="24"/>
              </w:rPr>
              <w:t>25,955.16</w:t>
            </w:r>
          </w:p>
        </w:tc>
        <w:tc>
          <w:tcPr>
            <w:tcW w:w="1870" w:type="dxa"/>
            <w:vAlign w:val="bottom"/>
          </w:tcPr>
          <w:p w14:paraId="16FF4196" w14:textId="3C76F87D" w:rsidR="00F97BA4" w:rsidRPr="008B7A40" w:rsidRDefault="00BF7A17" w:rsidP="00F97BA4">
            <w:pPr>
              <w:jc w:val="right"/>
              <w:rPr>
                <w:b/>
                <w:bCs/>
                <w:iCs/>
                <w:sz w:val="24"/>
              </w:rPr>
            </w:pPr>
            <w:r w:rsidRPr="008B7A40">
              <w:rPr>
                <w:b/>
                <w:bCs/>
                <w:iCs/>
                <w:sz w:val="24"/>
              </w:rPr>
              <w:t>0.00</w:t>
            </w:r>
          </w:p>
        </w:tc>
        <w:tc>
          <w:tcPr>
            <w:tcW w:w="1609" w:type="dxa"/>
            <w:vAlign w:val="bottom"/>
          </w:tcPr>
          <w:p w14:paraId="5983DCF3" w14:textId="387FE200" w:rsidR="00F97BA4" w:rsidRPr="008B7A40" w:rsidRDefault="00BF7A17" w:rsidP="00F97BA4">
            <w:pPr>
              <w:jc w:val="right"/>
              <w:rPr>
                <w:b/>
                <w:bCs/>
                <w:iCs/>
                <w:sz w:val="24"/>
              </w:rPr>
            </w:pPr>
            <w:r w:rsidRPr="008B7A40">
              <w:rPr>
                <w:b/>
                <w:bCs/>
                <w:iCs/>
                <w:sz w:val="24"/>
              </w:rPr>
              <w:t>25,955.16</w:t>
            </w:r>
          </w:p>
        </w:tc>
        <w:tc>
          <w:tcPr>
            <w:tcW w:w="1523" w:type="dxa"/>
            <w:vAlign w:val="bottom"/>
          </w:tcPr>
          <w:p w14:paraId="32C03EBA" w14:textId="71DC9BEC" w:rsidR="00F97BA4" w:rsidRPr="008B7A40" w:rsidRDefault="00F97BA4" w:rsidP="00F97BA4">
            <w:pPr>
              <w:jc w:val="right"/>
              <w:rPr>
                <w:b/>
                <w:bCs/>
                <w:iCs/>
                <w:sz w:val="24"/>
              </w:rPr>
            </w:pPr>
            <w:r w:rsidRPr="008B7A40">
              <w:rPr>
                <w:b/>
                <w:bCs/>
                <w:iCs/>
                <w:sz w:val="24"/>
              </w:rPr>
              <w:t>11,166.12</w:t>
            </w:r>
          </w:p>
        </w:tc>
        <w:tc>
          <w:tcPr>
            <w:tcW w:w="1864" w:type="dxa"/>
            <w:vAlign w:val="bottom"/>
          </w:tcPr>
          <w:p w14:paraId="1433475B" w14:textId="776EAE01" w:rsidR="00F97BA4" w:rsidRPr="008B7A40" w:rsidRDefault="0013442E" w:rsidP="00F97BA4">
            <w:pPr>
              <w:jc w:val="right"/>
              <w:rPr>
                <w:b/>
                <w:bCs/>
                <w:sz w:val="24"/>
              </w:rPr>
            </w:pPr>
            <w:r w:rsidRPr="008B7A40">
              <w:rPr>
                <w:b/>
                <w:bCs/>
                <w:sz w:val="24"/>
              </w:rPr>
              <w:t>(+) 132.45</w:t>
            </w:r>
          </w:p>
        </w:tc>
      </w:tr>
      <w:tr w:rsidR="008B7A40" w:rsidRPr="008B7A40" w14:paraId="15E576DC" w14:textId="77777777" w:rsidTr="004F2468">
        <w:tc>
          <w:tcPr>
            <w:tcW w:w="1057" w:type="dxa"/>
          </w:tcPr>
          <w:p w14:paraId="19759E2F" w14:textId="77777777" w:rsidR="000766C5" w:rsidRPr="008B7A40" w:rsidRDefault="000766C5" w:rsidP="004F2468">
            <w:pPr>
              <w:jc w:val="center"/>
              <w:rPr>
                <w:b/>
                <w:i/>
                <w:sz w:val="24"/>
              </w:rPr>
            </w:pPr>
            <w:r w:rsidRPr="008B7A40">
              <w:rPr>
                <w:b/>
                <w:i/>
                <w:sz w:val="24"/>
              </w:rPr>
              <w:t>60</w:t>
            </w:r>
          </w:p>
        </w:tc>
        <w:tc>
          <w:tcPr>
            <w:tcW w:w="13253" w:type="dxa"/>
            <w:gridSpan w:val="6"/>
          </w:tcPr>
          <w:p w14:paraId="50422DD7" w14:textId="77777777" w:rsidR="000766C5" w:rsidRPr="008B7A40" w:rsidRDefault="000766C5" w:rsidP="004F2468">
            <w:pPr>
              <w:rPr>
                <w:b/>
              </w:rPr>
            </w:pPr>
            <w:r w:rsidRPr="008B7A40">
              <w:rPr>
                <w:b/>
                <w:bCs/>
                <w:i/>
                <w:sz w:val="24"/>
              </w:rPr>
              <w:t>Interest on Other Obligations</w:t>
            </w:r>
          </w:p>
        </w:tc>
      </w:tr>
      <w:tr w:rsidR="008B7A40" w:rsidRPr="008B7A40" w14:paraId="51AA5A5D" w14:textId="77777777" w:rsidTr="004F2468">
        <w:tc>
          <w:tcPr>
            <w:tcW w:w="1057" w:type="dxa"/>
            <w:vAlign w:val="center"/>
          </w:tcPr>
          <w:p w14:paraId="1F0DA307" w14:textId="77777777" w:rsidR="000766C5" w:rsidRPr="008B7A40" w:rsidRDefault="000766C5" w:rsidP="004F2468">
            <w:pPr>
              <w:jc w:val="center"/>
              <w:rPr>
                <w:sz w:val="24"/>
              </w:rPr>
            </w:pPr>
            <w:r w:rsidRPr="008B7A40">
              <w:rPr>
                <w:sz w:val="24"/>
              </w:rPr>
              <w:t>101</w:t>
            </w:r>
          </w:p>
        </w:tc>
        <w:tc>
          <w:tcPr>
            <w:tcW w:w="4690" w:type="dxa"/>
            <w:vAlign w:val="center"/>
          </w:tcPr>
          <w:p w14:paraId="6933F37F" w14:textId="77777777" w:rsidR="000766C5" w:rsidRPr="008B7A40" w:rsidRDefault="000766C5"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Interest on Deposit</w:t>
            </w:r>
          </w:p>
        </w:tc>
        <w:tc>
          <w:tcPr>
            <w:tcW w:w="1697" w:type="dxa"/>
            <w:vAlign w:val="bottom"/>
          </w:tcPr>
          <w:p w14:paraId="09113292" w14:textId="77777777" w:rsidR="000766C5" w:rsidRPr="008B7A40" w:rsidRDefault="000766C5" w:rsidP="004F2468">
            <w:pPr>
              <w:jc w:val="right"/>
              <w:rPr>
                <w:i/>
                <w:sz w:val="24"/>
              </w:rPr>
            </w:pPr>
            <w:r w:rsidRPr="008B7A40">
              <w:rPr>
                <w:i/>
                <w:sz w:val="24"/>
              </w:rPr>
              <w:t>404.29</w:t>
            </w:r>
          </w:p>
        </w:tc>
        <w:tc>
          <w:tcPr>
            <w:tcW w:w="1870" w:type="dxa"/>
            <w:vAlign w:val="bottom"/>
          </w:tcPr>
          <w:p w14:paraId="73CDBFF0" w14:textId="77777777" w:rsidR="000766C5" w:rsidRPr="008B7A40" w:rsidRDefault="000766C5" w:rsidP="004F2468">
            <w:pPr>
              <w:jc w:val="right"/>
              <w:rPr>
                <w:sz w:val="24"/>
              </w:rPr>
            </w:pPr>
            <w:r w:rsidRPr="008B7A40">
              <w:rPr>
                <w:sz w:val="24"/>
              </w:rPr>
              <w:t>0.00</w:t>
            </w:r>
          </w:p>
        </w:tc>
        <w:tc>
          <w:tcPr>
            <w:tcW w:w="1609" w:type="dxa"/>
            <w:vAlign w:val="bottom"/>
          </w:tcPr>
          <w:p w14:paraId="37493D2B" w14:textId="77777777" w:rsidR="000766C5" w:rsidRPr="008B7A40" w:rsidRDefault="000766C5" w:rsidP="004F2468">
            <w:pPr>
              <w:jc w:val="right"/>
              <w:rPr>
                <w:bCs/>
                <w:iCs/>
                <w:sz w:val="24"/>
              </w:rPr>
            </w:pPr>
            <w:r w:rsidRPr="008B7A40">
              <w:rPr>
                <w:bCs/>
                <w:iCs/>
                <w:sz w:val="24"/>
              </w:rPr>
              <w:t>404.29</w:t>
            </w:r>
            <w:r w:rsidRPr="008B7A40">
              <w:rPr>
                <w:rStyle w:val="FootnoteReference"/>
                <w:bCs/>
                <w:iCs/>
                <w:sz w:val="24"/>
              </w:rPr>
              <w:footnoteReference w:id="5"/>
            </w:r>
          </w:p>
        </w:tc>
        <w:tc>
          <w:tcPr>
            <w:tcW w:w="1523" w:type="dxa"/>
            <w:vAlign w:val="bottom"/>
          </w:tcPr>
          <w:p w14:paraId="0FBC7284" w14:textId="77777777" w:rsidR="000766C5" w:rsidRPr="008B7A40" w:rsidRDefault="000766C5" w:rsidP="004F2468">
            <w:pPr>
              <w:jc w:val="right"/>
              <w:rPr>
                <w:bCs/>
                <w:iCs/>
                <w:sz w:val="24"/>
              </w:rPr>
            </w:pPr>
            <w:r w:rsidRPr="008B7A40">
              <w:rPr>
                <w:bCs/>
                <w:iCs/>
                <w:sz w:val="24"/>
              </w:rPr>
              <w:t>0.00</w:t>
            </w:r>
          </w:p>
        </w:tc>
        <w:tc>
          <w:tcPr>
            <w:tcW w:w="1864" w:type="dxa"/>
            <w:vAlign w:val="bottom"/>
          </w:tcPr>
          <w:p w14:paraId="4B81E7E7" w14:textId="77777777" w:rsidR="000766C5" w:rsidRPr="008B7A40" w:rsidRDefault="000766C5" w:rsidP="004F2468">
            <w:pPr>
              <w:jc w:val="right"/>
              <w:rPr>
                <w:bCs/>
                <w:sz w:val="24"/>
              </w:rPr>
            </w:pPr>
            <w:r w:rsidRPr="008B7A40">
              <w:rPr>
                <w:bCs/>
                <w:sz w:val="24"/>
              </w:rPr>
              <w:t>(+) 100.00</w:t>
            </w:r>
          </w:p>
        </w:tc>
      </w:tr>
    </w:tbl>
    <w:p w14:paraId="51DBB625" w14:textId="77777777" w:rsidR="00D1513C" w:rsidRPr="008B7A40" w:rsidRDefault="00D1513C">
      <w:pPr>
        <w:spacing w:after="200" w:line="276" w:lineRule="auto"/>
        <w:rPr>
          <w:b/>
        </w:rPr>
      </w:pPr>
      <w:r w:rsidRPr="008B7A40">
        <w:rPr>
          <w:b/>
        </w:rPr>
        <w:br w:type="page"/>
      </w:r>
    </w:p>
    <w:p w14:paraId="74E77F88" w14:textId="77777777" w:rsidR="00997188" w:rsidRPr="008B7A40" w:rsidRDefault="00997188" w:rsidP="00997188">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7014794B" w14:textId="77777777" w:rsidR="00997188" w:rsidRPr="008B7A40" w:rsidRDefault="00997188" w:rsidP="00997188">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5C7E19DF" w14:textId="77777777" w:rsidR="00997188" w:rsidRPr="008B7A40" w:rsidRDefault="00997188" w:rsidP="00997188">
      <w:pPr>
        <w:tabs>
          <w:tab w:val="left" w:pos="15030"/>
        </w:tabs>
        <w:ind w:right="-270"/>
        <w:contextualSpacing/>
        <w:jc w:val="right"/>
        <w:rPr>
          <w:b/>
        </w:rPr>
      </w:pPr>
      <w:r w:rsidRPr="008B7A40">
        <w:rPr>
          <w:b/>
        </w:rPr>
        <w:t>(</w:t>
      </w:r>
      <w:r w:rsidRPr="008B7A40">
        <w:rPr>
          <w:rFonts w:ascii="Rupee Foradian" w:hAnsi="Rupee Foradian"/>
          <w:b/>
        </w:rPr>
        <w:t>`</w:t>
      </w:r>
      <w:r w:rsidR="00F9743E"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629CADF4" w14:textId="77777777" w:rsidTr="00DF0FF2">
        <w:tc>
          <w:tcPr>
            <w:tcW w:w="5747" w:type="dxa"/>
            <w:gridSpan w:val="2"/>
            <w:vMerge w:val="restart"/>
            <w:vAlign w:val="center"/>
          </w:tcPr>
          <w:p w14:paraId="6CB361F1" w14:textId="77777777" w:rsidR="00997188" w:rsidRPr="008B7A40" w:rsidRDefault="00997188" w:rsidP="00DF0FF2">
            <w:pPr>
              <w:tabs>
                <w:tab w:val="left" w:pos="15030"/>
              </w:tabs>
              <w:ind w:right="63"/>
              <w:contextualSpacing/>
              <w:jc w:val="center"/>
              <w:rPr>
                <w:b/>
              </w:rPr>
            </w:pPr>
            <w:r w:rsidRPr="008B7A40">
              <w:rPr>
                <w:b/>
                <w:sz w:val="24"/>
              </w:rPr>
              <w:t>Heads</w:t>
            </w:r>
          </w:p>
        </w:tc>
        <w:tc>
          <w:tcPr>
            <w:tcW w:w="5176" w:type="dxa"/>
            <w:gridSpan w:val="3"/>
          </w:tcPr>
          <w:p w14:paraId="38C143E7" w14:textId="402D1E05" w:rsidR="00997188" w:rsidRPr="008B7A40" w:rsidRDefault="00997188"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956B761" w14:textId="78772843" w:rsidR="00997188" w:rsidRPr="008B7A40" w:rsidRDefault="00997188"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3EC5E280" w14:textId="77777777" w:rsidR="00997188" w:rsidRPr="008B7A40" w:rsidRDefault="00997188" w:rsidP="00DF0FF2">
            <w:pPr>
              <w:ind w:right="-285"/>
              <w:contextualSpacing/>
              <w:rPr>
                <w:b/>
                <w:sz w:val="24"/>
              </w:rPr>
            </w:pPr>
            <w:r w:rsidRPr="008B7A40">
              <w:rPr>
                <w:b/>
                <w:sz w:val="24"/>
              </w:rPr>
              <w:t>Increase (+)/</w:t>
            </w:r>
          </w:p>
          <w:p w14:paraId="488F0F4F" w14:textId="77777777" w:rsidR="00997188" w:rsidRPr="008B7A40" w:rsidRDefault="00997188" w:rsidP="00DF0FF2">
            <w:pPr>
              <w:ind w:right="-285"/>
              <w:contextualSpacing/>
              <w:rPr>
                <w:b/>
                <w:sz w:val="24"/>
              </w:rPr>
            </w:pPr>
            <w:r w:rsidRPr="008B7A40">
              <w:rPr>
                <w:b/>
                <w:sz w:val="24"/>
              </w:rPr>
              <w:t>Decrease (-)</w:t>
            </w:r>
            <w:r w:rsidR="00F9743E" w:rsidRPr="008B7A40">
              <w:rPr>
                <w:b/>
                <w:sz w:val="24"/>
              </w:rPr>
              <w:t xml:space="preserve"> </w:t>
            </w:r>
            <w:r w:rsidRPr="008B7A40">
              <w:rPr>
                <w:b/>
                <w:sz w:val="24"/>
              </w:rPr>
              <w:t>in</w:t>
            </w:r>
          </w:p>
          <w:p w14:paraId="334B1621" w14:textId="0A9B27F9" w:rsidR="00997188" w:rsidRPr="008B7A40" w:rsidRDefault="00997188"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F9743E" w:rsidRPr="008B7A40">
              <w:rPr>
                <w:b/>
                <w:sz w:val="24"/>
              </w:rPr>
              <w:t xml:space="preserve"> </w:t>
            </w:r>
            <w:r w:rsidR="00AA75BD" w:rsidRPr="008B7A40">
              <w:rPr>
                <w:b/>
                <w:bCs/>
                <w:sz w:val="24"/>
              </w:rPr>
              <w:t>2023-24</w:t>
            </w:r>
          </w:p>
        </w:tc>
      </w:tr>
      <w:tr w:rsidR="008B7A40" w:rsidRPr="008B7A40" w14:paraId="1E4DE068" w14:textId="77777777" w:rsidTr="00DF0FF2">
        <w:tc>
          <w:tcPr>
            <w:tcW w:w="5747" w:type="dxa"/>
            <w:gridSpan w:val="2"/>
            <w:vMerge/>
          </w:tcPr>
          <w:p w14:paraId="2FCA4BCC" w14:textId="77777777" w:rsidR="00997188" w:rsidRPr="008B7A40" w:rsidRDefault="00997188" w:rsidP="00DF0FF2">
            <w:pPr>
              <w:tabs>
                <w:tab w:val="left" w:pos="15030"/>
              </w:tabs>
              <w:ind w:right="63"/>
              <w:contextualSpacing/>
              <w:jc w:val="right"/>
              <w:rPr>
                <w:b/>
              </w:rPr>
            </w:pPr>
          </w:p>
        </w:tc>
        <w:tc>
          <w:tcPr>
            <w:tcW w:w="1697" w:type="dxa"/>
            <w:vAlign w:val="center"/>
          </w:tcPr>
          <w:p w14:paraId="7ECAA8FF" w14:textId="77777777" w:rsidR="00997188" w:rsidRPr="008B7A40" w:rsidRDefault="00997188" w:rsidP="00DF0FF2">
            <w:pPr>
              <w:ind w:right="-153" w:hanging="137"/>
              <w:contextualSpacing/>
              <w:jc w:val="center"/>
              <w:rPr>
                <w:b/>
                <w:sz w:val="24"/>
              </w:rPr>
            </w:pPr>
            <w:r w:rsidRPr="008B7A40">
              <w:rPr>
                <w:b/>
                <w:sz w:val="24"/>
              </w:rPr>
              <w:t>State Fund Expenditure</w:t>
            </w:r>
          </w:p>
        </w:tc>
        <w:tc>
          <w:tcPr>
            <w:tcW w:w="1870" w:type="dxa"/>
            <w:vAlign w:val="center"/>
          </w:tcPr>
          <w:p w14:paraId="3FC24150" w14:textId="77777777" w:rsidR="00997188" w:rsidRPr="008B7A40" w:rsidRDefault="00997188" w:rsidP="00DF0FF2">
            <w:pPr>
              <w:ind w:left="-81" w:right="-51"/>
              <w:contextualSpacing/>
              <w:jc w:val="center"/>
              <w:rPr>
                <w:b/>
              </w:rPr>
            </w:pPr>
            <w:r w:rsidRPr="008B7A40">
              <w:rPr>
                <w:b/>
              </w:rPr>
              <w:t>Central Assistance (including CSS/CS)</w:t>
            </w:r>
          </w:p>
        </w:tc>
        <w:tc>
          <w:tcPr>
            <w:tcW w:w="1609" w:type="dxa"/>
            <w:vAlign w:val="center"/>
          </w:tcPr>
          <w:p w14:paraId="1A506B83" w14:textId="77777777" w:rsidR="00997188" w:rsidRPr="008B7A40" w:rsidRDefault="00997188" w:rsidP="00DF0FF2">
            <w:pPr>
              <w:contextualSpacing/>
              <w:jc w:val="center"/>
              <w:rPr>
                <w:b/>
                <w:sz w:val="24"/>
              </w:rPr>
            </w:pPr>
            <w:r w:rsidRPr="008B7A40">
              <w:rPr>
                <w:b/>
                <w:bCs/>
                <w:sz w:val="24"/>
              </w:rPr>
              <w:t>TOTAL</w:t>
            </w:r>
          </w:p>
        </w:tc>
        <w:tc>
          <w:tcPr>
            <w:tcW w:w="1523" w:type="dxa"/>
            <w:vMerge/>
          </w:tcPr>
          <w:p w14:paraId="1A394514" w14:textId="77777777" w:rsidR="00997188" w:rsidRPr="008B7A40" w:rsidRDefault="00997188" w:rsidP="00DF0FF2">
            <w:pPr>
              <w:tabs>
                <w:tab w:val="left" w:pos="15030"/>
              </w:tabs>
              <w:ind w:right="63"/>
              <w:contextualSpacing/>
              <w:jc w:val="right"/>
              <w:rPr>
                <w:b/>
              </w:rPr>
            </w:pPr>
          </w:p>
        </w:tc>
        <w:tc>
          <w:tcPr>
            <w:tcW w:w="1864" w:type="dxa"/>
            <w:vMerge/>
          </w:tcPr>
          <w:p w14:paraId="221BC47E" w14:textId="77777777" w:rsidR="00997188" w:rsidRPr="008B7A40" w:rsidRDefault="00997188" w:rsidP="00DF0FF2">
            <w:pPr>
              <w:tabs>
                <w:tab w:val="left" w:pos="15030"/>
              </w:tabs>
              <w:ind w:right="63"/>
              <w:contextualSpacing/>
              <w:jc w:val="right"/>
              <w:rPr>
                <w:b/>
              </w:rPr>
            </w:pPr>
          </w:p>
        </w:tc>
      </w:tr>
      <w:tr w:rsidR="008B7A40" w:rsidRPr="008B7A40" w14:paraId="0DC8F882" w14:textId="77777777" w:rsidTr="00DF0FF2">
        <w:tc>
          <w:tcPr>
            <w:tcW w:w="1057" w:type="dxa"/>
            <w:vAlign w:val="center"/>
          </w:tcPr>
          <w:p w14:paraId="2CA6A5F6" w14:textId="77777777" w:rsidR="00997188" w:rsidRPr="008B7A40" w:rsidRDefault="00997188" w:rsidP="0067302B">
            <w:pPr>
              <w:contextualSpacing/>
              <w:jc w:val="center"/>
              <w:rPr>
                <w:b/>
                <w:sz w:val="24"/>
              </w:rPr>
            </w:pPr>
            <w:r w:rsidRPr="008B7A40">
              <w:rPr>
                <w:b/>
                <w:sz w:val="24"/>
              </w:rPr>
              <w:t>A.</w:t>
            </w:r>
          </w:p>
        </w:tc>
        <w:tc>
          <w:tcPr>
            <w:tcW w:w="13253" w:type="dxa"/>
            <w:gridSpan w:val="6"/>
            <w:vAlign w:val="center"/>
          </w:tcPr>
          <w:p w14:paraId="1039A058" w14:textId="77777777" w:rsidR="00997188" w:rsidRPr="008B7A40" w:rsidRDefault="00997188" w:rsidP="0067302B">
            <w:pPr>
              <w:tabs>
                <w:tab w:val="left" w:pos="15030"/>
              </w:tabs>
              <w:ind w:right="63"/>
              <w:contextualSpacing/>
              <w:rPr>
                <w:b/>
              </w:rPr>
            </w:pPr>
            <w:r w:rsidRPr="008B7A40">
              <w:rPr>
                <w:b/>
                <w:sz w:val="24"/>
              </w:rPr>
              <w:t>GENERAL SERVICES</w:t>
            </w:r>
            <w:r w:rsidR="009D5F72" w:rsidRPr="008B7A40">
              <w:rPr>
                <w:b/>
                <w:sz w:val="24"/>
              </w:rPr>
              <w:t>- contd.</w:t>
            </w:r>
          </w:p>
        </w:tc>
      </w:tr>
      <w:tr w:rsidR="008B7A40" w:rsidRPr="008B7A40" w14:paraId="733B9F4C" w14:textId="77777777" w:rsidTr="00DF0FF2">
        <w:tc>
          <w:tcPr>
            <w:tcW w:w="1057" w:type="dxa"/>
            <w:vAlign w:val="center"/>
          </w:tcPr>
          <w:p w14:paraId="71F250F7" w14:textId="77777777" w:rsidR="00997188" w:rsidRPr="008B7A40" w:rsidRDefault="00997188" w:rsidP="0067302B">
            <w:pPr>
              <w:jc w:val="center"/>
              <w:rPr>
                <w:b/>
                <w:bCs/>
                <w:sz w:val="24"/>
              </w:rPr>
            </w:pPr>
            <w:r w:rsidRPr="008B7A40">
              <w:rPr>
                <w:b/>
                <w:bCs/>
                <w:sz w:val="24"/>
              </w:rPr>
              <w:t>(c)</w:t>
            </w:r>
          </w:p>
        </w:tc>
        <w:tc>
          <w:tcPr>
            <w:tcW w:w="13253" w:type="dxa"/>
            <w:gridSpan w:val="6"/>
          </w:tcPr>
          <w:p w14:paraId="78190757" w14:textId="77777777" w:rsidR="00997188" w:rsidRPr="008B7A40" w:rsidRDefault="00997188" w:rsidP="0067302B">
            <w:pPr>
              <w:rPr>
                <w:b/>
              </w:rPr>
            </w:pPr>
            <w:r w:rsidRPr="008B7A40">
              <w:rPr>
                <w:b/>
                <w:bCs/>
                <w:sz w:val="24"/>
              </w:rPr>
              <w:t>Interest Payment and Servicing of Debt</w:t>
            </w:r>
            <w:r w:rsidR="009D5F72" w:rsidRPr="008B7A40">
              <w:rPr>
                <w:b/>
                <w:bCs/>
                <w:sz w:val="24"/>
              </w:rPr>
              <w:t>- concld.</w:t>
            </w:r>
          </w:p>
        </w:tc>
      </w:tr>
      <w:tr w:rsidR="008B7A40" w:rsidRPr="008B7A40" w14:paraId="393B01CB" w14:textId="77777777" w:rsidTr="00DF0FF2">
        <w:tc>
          <w:tcPr>
            <w:tcW w:w="1057" w:type="dxa"/>
          </w:tcPr>
          <w:p w14:paraId="515B08D7" w14:textId="77777777" w:rsidR="0067302B" w:rsidRPr="008B7A40" w:rsidRDefault="0067302B" w:rsidP="0067302B">
            <w:pPr>
              <w:jc w:val="center"/>
              <w:rPr>
                <w:b/>
                <w:sz w:val="24"/>
              </w:rPr>
            </w:pPr>
            <w:r w:rsidRPr="008B7A40">
              <w:rPr>
                <w:b/>
                <w:sz w:val="24"/>
              </w:rPr>
              <w:t>2049</w:t>
            </w:r>
          </w:p>
        </w:tc>
        <w:tc>
          <w:tcPr>
            <w:tcW w:w="13253" w:type="dxa"/>
            <w:gridSpan w:val="6"/>
          </w:tcPr>
          <w:p w14:paraId="2C6EFF0B" w14:textId="77777777" w:rsidR="0067302B" w:rsidRPr="008B7A40" w:rsidRDefault="0067302B" w:rsidP="0067302B">
            <w:pPr>
              <w:rPr>
                <w:b/>
              </w:rPr>
            </w:pPr>
            <w:r w:rsidRPr="008B7A40">
              <w:rPr>
                <w:b/>
                <w:sz w:val="24"/>
              </w:rPr>
              <w:t>Interest Payments-concld.</w:t>
            </w:r>
          </w:p>
        </w:tc>
      </w:tr>
      <w:tr w:rsidR="008B7A40" w:rsidRPr="008B7A40" w14:paraId="3777F05C" w14:textId="77777777" w:rsidTr="00DF0FF2">
        <w:tc>
          <w:tcPr>
            <w:tcW w:w="1057" w:type="dxa"/>
          </w:tcPr>
          <w:p w14:paraId="27C09673" w14:textId="77777777" w:rsidR="0067302B" w:rsidRPr="008B7A40" w:rsidRDefault="0067302B" w:rsidP="0067302B">
            <w:pPr>
              <w:jc w:val="center"/>
              <w:rPr>
                <w:b/>
                <w:i/>
                <w:sz w:val="24"/>
              </w:rPr>
            </w:pPr>
            <w:r w:rsidRPr="008B7A40">
              <w:rPr>
                <w:b/>
                <w:i/>
                <w:sz w:val="24"/>
              </w:rPr>
              <w:t>60</w:t>
            </w:r>
          </w:p>
        </w:tc>
        <w:tc>
          <w:tcPr>
            <w:tcW w:w="13253" w:type="dxa"/>
            <w:gridSpan w:val="6"/>
          </w:tcPr>
          <w:p w14:paraId="22587B1E" w14:textId="7F91505B" w:rsidR="0067302B" w:rsidRPr="008B7A40" w:rsidRDefault="0067302B" w:rsidP="0067302B">
            <w:pPr>
              <w:rPr>
                <w:b/>
              </w:rPr>
            </w:pPr>
            <w:r w:rsidRPr="008B7A40">
              <w:rPr>
                <w:b/>
                <w:bCs/>
                <w:i/>
                <w:sz w:val="24"/>
              </w:rPr>
              <w:t>Interest on Other Obligations</w:t>
            </w:r>
            <w:r w:rsidR="000766C5" w:rsidRPr="008B7A40">
              <w:rPr>
                <w:b/>
                <w:bCs/>
                <w:i/>
                <w:sz w:val="24"/>
              </w:rPr>
              <w:t xml:space="preserve">- </w:t>
            </w:r>
            <w:r w:rsidR="000766C5" w:rsidRPr="008B7A40">
              <w:rPr>
                <w:b/>
                <w:bCs/>
                <w:iCs/>
                <w:sz w:val="24"/>
              </w:rPr>
              <w:t>concld.</w:t>
            </w:r>
          </w:p>
        </w:tc>
      </w:tr>
      <w:tr w:rsidR="008B7A40" w:rsidRPr="008B7A40" w14:paraId="6AB490AE" w14:textId="77777777" w:rsidTr="00F24A68">
        <w:tc>
          <w:tcPr>
            <w:tcW w:w="1057" w:type="dxa"/>
            <w:vAlign w:val="center"/>
          </w:tcPr>
          <w:p w14:paraId="71E4EA02" w14:textId="0F2DC1CC" w:rsidR="00D551E5" w:rsidRPr="008B7A40" w:rsidRDefault="00D551E5" w:rsidP="00D551E5">
            <w:pPr>
              <w:jc w:val="center"/>
              <w:rPr>
                <w:sz w:val="24"/>
              </w:rPr>
            </w:pPr>
            <w:r w:rsidRPr="008B7A40">
              <w:rPr>
                <w:sz w:val="24"/>
              </w:rPr>
              <w:t>701</w:t>
            </w:r>
          </w:p>
        </w:tc>
        <w:tc>
          <w:tcPr>
            <w:tcW w:w="4690" w:type="dxa"/>
            <w:vAlign w:val="center"/>
          </w:tcPr>
          <w:p w14:paraId="75F23BE5" w14:textId="69706F2C" w:rsidR="00D551E5" w:rsidRPr="008B7A40" w:rsidRDefault="00D551E5" w:rsidP="00D551E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Miscellaneous</w:t>
            </w:r>
          </w:p>
        </w:tc>
        <w:tc>
          <w:tcPr>
            <w:tcW w:w="1697" w:type="dxa"/>
            <w:vAlign w:val="bottom"/>
          </w:tcPr>
          <w:p w14:paraId="0345CC3F" w14:textId="676DB997" w:rsidR="00D551E5" w:rsidRPr="008B7A40" w:rsidRDefault="00D551E5" w:rsidP="000766C5">
            <w:pPr>
              <w:spacing w:line="276" w:lineRule="auto"/>
              <w:jc w:val="right"/>
              <w:rPr>
                <w:i/>
                <w:sz w:val="24"/>
              </w:rPr>
            </w:pPr>
            <w:r w:rsidRPr="008B7A40">
              <w:rPr>
                <w:i/>
                <w:sz w:val="24"/>
              </w:rPr>
              <w:t>6,268.01</w:t>
            </w:r>
          </w:p>
          <w:p w14:paraId="68F0B30E" w14:textId="569684B3" w:rsidR="00D551E5" w:rsidRPr="008B7A40" w:rsidRDefault="00D551E5" w:rsidP="000766C5">
            <w:pPr>
              <w:spacing w:line="276" w:lineRule="auto"/>
              <w:jc w:val="right"/>
              <w:rPr>
                <w:iCs/>
                <w:sz w:val="24"/>
              </w:rPr>
            </w:pPr>
            <w:r w:rsidRPr="008B7A40">
              <w:rPr>
                <w:iCs/>
                <w:sz w:val="24"/>
              </w:rPr>
              <w:t>69,615.25</w:t>
            </w:r>
          </w:p>
        </w:tc>
        <w:tc>
          <w:tcPr>
            <w:tcW w:w="1870" w:type="dxa"/>
            <w:vAlign w:val="bottom"/>
          </w:tcPr>
          <w:p w14:paraId="75120B75" w14:textId="6A21724E" w:rsidR="00D551E5" w:rsidRPr="008B7A40" w:rsidRDefault="00D551E5" w:rsidP="00D551E5">
            <w:pPr>
              <w:jc w:val="right"/>
              <w:rPr>
                <w:sz w:val="24"/>
              </w:rPr>
            </w:pPr>
            <w:r w:rsidRPr="008B7A40">
              <w:rPr>
                <w:sz w:val="24"/>
              </w:rPr>
              <w:t>0.00</w:t>
            </w:r>
          </w:p>
        </w:tc>
        <w:tc>
          <w:tcPr>
            <w:tcW w:w="1609" w:type="dxa"/>
            <w:vAlign w:val="bottom"/>
          </w:tcPr>
          <w:p w14:paraId="504E6C82" w14:textId="202786D3" w:rsidR="00D551E5" w:rsidRPr="008B7A40" w:rsidRDefault="00D551E5" w:rsidP="00D551E5">
            <w:pPr>
              <w:jc w:val="right"/>
              <w:rPr>
                <w:bCs/>
                <w:iCs/>
                <w:sz w:val="24"/>
              </w:rPr>
            </w:pPr>
            <w:r w:rsidRPr="008B7A40">
              <w:rPr>
                <w:bCs/>
                <w:iCs/>
                <w:sz w:val="24"/>
              </w:rPr>
              <w:t>75,883.26</w:t>
            </w:r>
            <w:r w:rsidRPr="008B7A40">
              <w:rPr>
                <w:rStyle w:val="FootnoteReference"/>
                <w:bCs/>
                <w:iCs/>
                <w:sz w:val="24"/>
              </w:rPr>
              <w:footnoteReference w:id="6"/>
            </w:r>
          </w:p>
        </w:tc>
        <w:tc>
          <w:tcPr>
            <w:tcW w:w="1523" w:type="dxa"/>
            <w:vAlign w:val="bottom"/>
          </w:tcPr>
          <w:p w14:paraId="6BA58B5E" w14:textId="69255D4F" w:rsidR="00D551E5" w:rsidRPr="008B7A40" w:rsidRDefault="00D551E5" w:rsidP="00D551E5">
            <w:pPr>
              <w:jc w:val="right"/>
              <w:rPr>
                <w:bCs/>
                <w:iCs/>
                <w:sz w:val="24"/>
              </w:rPr>
            </w:pPr>
            <w:r w:rsidRPr="008B7A40">
              <w:rPr>
                <w:bCs/>
                <w:iCs/>
                <w:sz w:val="24"/>
              </w:rPr>
              <w:t>49,095.18</w:t>
            </w:r>
          </w:p>
        </w:tc>
        <w:tc>
          <w:tcPr>
            <w:tcW w:w="1864" w:type="dxa"/>
            <w:vAlign w:val="bottom"/>
          </w:tcPr>
          <w:p w14:paraId="48E094AD" w14:textId="61D8A356" w:rsidR="00D551E5" w:rsidRPr="008B7A40" w:rsidRDefault="0013442E" w:rsidP="00D551E5">
            <w:pPr>
              <w:jc w:val="right"/>
              <w:rPr>
                <w:bCs/>
                <w:sz w:val="24"/>
              </w:rPr>
            </w:pPr>
            <w:r w:rsidRPr="008B7A40">
              <w:rPr>
                <w:bCs/>
                <w:sz w:val="24"/>
              </w:rPr>
              <w:t>(+) 54.56</w:t>
            </w:r>
          </w:p>
        </w:tc>
      </w:tr>
      <w:tr w:rsidR="008B7A40" w:rsidRPr="008B7A40" w14:paraId="37E17F1A" w14:textId="77777777" w:rsidTr="00DF0FF2">
        <w:tc>
          <w:tcPr>
            <w:tcW w:w="1057" w:type="dxa"/>
          </w:tcPr>
          <w:p w14:paraId="78DA6496" w14:textId="77777777" w:rsidR="00D551E5" w:rsidRPr="008B7A40" w:rsidRDefault="00D551E5" w:rsidP="00D551E5">
            <w:pPr>
              <w:jc w:val="center"/>
              <w:rPr>
                <w:sz w:val="24"/>
              </w:rPr>
            </w:pPr>
          </w:p>
        </w:tc>
        <w:tc>
          <w:tcPr>
            <w:tcW w:w="4690" w:type="dxa"/>
            <w:vAlign w:val="center"/>
          </w:tcPr>
          <w:p w14:paraId="6D51CD6B" w14:textId="77777777" w:rsidR="00D551E5" w:rsidRPr="008B7A40" w:rsidRDefault="00D551E5" w:rsidP="00D551E5">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60</w:t>
            </w:r>
          </w:p>
        </w:tc>
        <w:tc>
          <w:tcPr>
            <w:tcW w:w="1697" w:type="dxa"/>
            <w:vAlign w:val="bottom"/>
          </w:tcPr>
          <w:p w14:paraId="123C0B0E" w14:textId="04ADBA88" w:rsidR="00D551E5" w:rsidRPr="008B7A40" w:rsidRDefault="00D551E5" w:rsidP="000766C5">
            <w:pPr>
              <w:spacing w:line="276" w:lineRule="auto"/>
              <w:jc w:val="right"/>
              <w:rPr>
                <w:b/>
                <w:bCs/>
                <w:i/>
                <w:sz w:val="24"/>
              </w:rPr>
            </w:pPr>
            <w:r w:rsidRPr="008B7A40">
              <w:rPr>
                <w:b/>
                <w:bCs/>
                <w:i/>
                <w:sz w:val="24"/>
              </w:rPr>
              <w:t>6,672.30</w:t>
            </w:r>
          </w:p>
          <w:p w14:paraId="6ECFF84E" w14:textId="582453BF" w:rsidR="00D551E5" w:rsidRPr="008B7A40" w:rsidRDefault="00D551E5" w:rsidP="000766C5">
            <w:pPr>
              <w:spacing w:line="276" w:lineRule="auto"/>
              <w:jc w:val="right"/>
              <w:rPr>
                <w:b/>
                <w:bCs/>
                <w:iCs/>
                <w:sz w:val="24"/>
              </w:rPr>
            </w:pPr>
            <w:r w:rsidRPr="008B7A40">
              <w:rPr>
                <w:b/>
                <w:bCs/>
                <w:iCs/>
                <w:sz w:val="24"/>
              </w:rPr>
              <w:t>69,615.25</w:t>
            </w:r>
          </w:p>
        </w:tc>
        <w:tc>
          <w:tcPr>
            <w:tcW w:w="1870" w:type="dxa"/>
            <w:vAlign w:val="bottom"/>
          </w:tcPr>
          <w:p w14:paraId="3B75B55B" w14:textId="78712339" w:rsidR="00D551E5" w:rsidRPr="008B7A40" w:rsidRDefault="00D551E5" w:rsidP="00D551E5">
            <w:pPr>
              <w:jc w:val="right"/>
              <w:rPr>
                <w:b/>
                <w:bCs/>
                <w:sz w:val="24"/>
              </w:rPr>
            </w:pPr>
            <w:r w:rsidRPr="008B7A40">
              <w:rPr>
                <w:b/>
                <w:bCs/>
                <w:sz w:val="24"/>
              </w:rPr>
              <w:t>0.00</w:t>
            </w:r>
          </w:p>
        </w:tc>
        <w:tc>
          <w:tcPr>
            <w:tcW w:w="1609" w:type="dxa"/>
            <w:vAlign w:val="bottom"/>
          </w:tcPr>
          <w:p w14:paraId="2DBB48FD" w14:textId="47F9E072" w:rsidR="00D551E5" w:rsidRPr="008B7A40" w:rsidRDefault="00D551E5" w:rsidP="00D551E5">
            <w:pPr>
              <w:jc w:val="right"/>
              <w:rPr>
                <w:b/>
                <w:iCs/>
                <w:sz w:val="24"/>
              </w:rPr>
            </w:pPr>
            <w:r w:rsidRPr="008B7A40">
              <w:rPr>
                <w:b/>
                <w:iCs/>
                <w:sz w:val="24"/>
              </w:rPr>
              <w:t>76,287.55</w:t>
            </w:r>
          </w:p>
        </w:tc>
        <w:tc>
          <w:tcPr>
            <w:tcW w:w="1523" w:type="dxa"/>
            <w:vAlign w:val="bottom"/>
          </w:tcPr>
          <w:p w14:paraId="04EBDF17" w14:textId="379C6E04" w:rsidR="00D551E5" w:rsidRPr="008B7A40" w:rsidRDefault="00D551E5" w:rsidP="00D551E5">
            <w:pPr>
              <w:jc w:val="right"/>
              <w:rPr>
                <w:b/>
                <w:bCs/>
                <w:iCs/>
                <w:sz w:val="24"/>
              </w:rPr>
            </w:pPr>
            <w:r w:rsidRPr="008B7A40">
              <w:rPr>
                <w:b/>
                <w:iCs/>
                <w:sz w:val="24"/>
              </w:rPr>
              <w:t>49,095.18</w:t>
            </w:r>
          </w:p>
        </w:tc>
        <w:tc>
          <w:tcPr>
            <w:tcW w:w="1864" w:type="dxa"/>
            <w:vAlign w:val="bottom"/>
          </w:tcPr>
          <w:p w14:paraId="67DA2C47" w14:textId="0D01A84C" w:rsidR="00D551E5" w:rsidRPr="008B7A40" w:rsidRDefault="0013442E" w:rsidP="00D551E5">
            <w:pPr>
              <w:jc w:val="right"/>
              <w:rPr>
                <w:b/>
                <w:sz w:val="24"/>
              </w:rPr>
            </w:pPr>
            <w:r w:rsidRPr="008B7A40">
              <w:rPr>
                <w:b/>
                <w:sz w:val="24"/>
              </w:rPr>
              <w:t>(+) 55.39</w:t>
            </w:r>
          </w:p>
        </w:tc>
      </w:tr>
      <w:tr w:rsidR="008B7A40" w:rsidRPr="008B7A40" w14:paraId="1692377C" w14:textId="77777777" w:rsidTr="00F24A68">
        <w:tc>
          <w:tcPr>
            <w:tcW w:w="1057" w:type="dxa"/>
            <w:vAlign w:val="center"/>
          </w:tcPr>
          <w:p w14:paraId="60D5E415" w14:textId="77777777" w:rsidR="00D551E5" w:rsidRPr="008B7A40" w:rsidRDefault="00D551E5" w:rsidP="00D551E5">
            <w:pPr>
              <w:jc w:val="center"/>
              <w:rPr>
                <w:sz w:val="24"/>
              </w:rPr>
            </w:pPr>
          </w:p>
        </w:tc>
        <w:tc>
          <w:tcPr>
            <w:tcW w:w="4690" w:type="dxa"/>
            <w:vAlign w:val="center"/>
          </w:tcPr>
          <w:p w14:paraId="089BD917" w14:textId="77777777" w:rsidR="00D551E5" w:rsidRPr="008B7A40" w:rsidRDefault="00D551E5" w:rsidP="00D551E5">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- 2049</w:t>
            </w:r>
          </w:p>
        </w:tc>
        <w:tc>
          <w:tcPr>
            <w:tcW w:w="1697" w:type="dxa"/>
            <w:vAlign w:val="bottom"/>
          </w:tcPr>
          <w:p w14:paraId="2BEE6EC9" w14:textId="4DC6A306" w:rsidR="00D551E5" w:rsidRPr="008B7A40" w:rsidRDefault="00D551E5" w:rsidP="000766C5">
            <w:pPr>
              <w:spacing w:line="276" w:lineRule="auto"/>
              <w:jc w:val="right"/>
              <w:rPr>
                <w:b/>
                <w:bCs/>
                <w:i/>
                <w:iCs/>
                <w:sz w:val="24"/>
              </w:rPr>
            </w:pPr>
            <w:r w:rsidRPr="008B7A40">
              <w:rPr>
                <w:b/>
                <w:bCs/>
                <w:i/>
                <w:iCs/>
                <w:sz w:val="24"/>
              </w:rPr>
              <w:t>6,05,618.43</w:t>
            </w:r>
          </w:p>
          <w:p w14:paraId="107633E5" w14:textId="04087E9E" w:rsidR="00D551E5" w:rsidRPr="008B7A40" w:rsidRDefault="00D551E5" w:rsidP="000766C5">
            <w:pPr>
              <w:spacing w:line="276" w:lineRule="auto"/>
              <w:jc w:val="right"/>
              <w:rPr>
                <w:b/>
                <w:bCs/>
                <w:sz w:val="24"/>
              </w:rPr>
            </w:pPr>
            <w:r w:rsidRPr="008B7A40">
              <w:rPr>
                <w:b/>
                <w:bCs/>
                <w:sz w:val="24"/>
              </w:rPr>
              <w:t>74,215.25</w:t>
            </w:r>
          </w:p>
        </w:tc>
        <w:tc>
          <w:tcPr>
            <w:tcW w:w="1870" w:type="dxa"/>
            <w:vAlign w:val="bottom"/>
          </w:tcPr>
          <w:p w14:paraId="21B19C27" w14:textId="480E02B0" w:rsidR="00D551E5" w:rsidRPr="008B7A40" w:rsidRDefault="00D551E5" w:rsidP="00D551E5">
            <w:pPr>
              <w:jc w:val="right"/>
              <w:rPr>
                <w:b/>
                <w:bCs/>
                <w:sz w:val="24"/>
              </w:rPr>
            </w:pPr>
            <w:r w:rsidRPr="008B7A40">
              <w:rPr>
                <w:b/>
                <w:bCs/>
                <w:sz w:val="24"/>
              </w:rPr>
              <w:t>0.00</w:t>
            </w:r>
          </w:p>
        </w:tc>
        <w:tc>
          <w:tcPr>
            <w:tcW w:w="1609" w:type="dxa"/>
            <w:vAlign w:val="bottom"/>
          </w:tcPr>
          <w:p w14:paraId="35C05458" w14:textId="1B2F637D" w:rsidR="00D551E5" w:rsidRPr="008B7A40" w:rsidRDefault="00D551E5" w:rsidP="00D551E5">
            <w:pPr>
              <w:ind w:hanging="108"/>
              <w:jc w:val="right"/>
              <w:rPr>
                <w:b/>
                <w:iCs/>
                <w:sz w:val="24"/>
              </w:rPr>
            </w:pPr>
            <w:r w:rsidRPr="008B7A40">
              <w:rPr>
                <w:b/>
                <w:iCs/>
                <w:sz w:val="24"/>
              </w:rPr>
              <w:t>6,79,833.68</w:t>
            </w:r>
          </w:p>
        </w:tc>
        <w:tc>
          <w:tcPr>
            <w:tcW w:w="1523" w:type="dxa"/>
            <w:vAlign w:val="bottom"/>
          </w:tcPr>
          <w:p w14:paraId="2E707515" w14:textId="073551EB" w:rsidR="00D551E5" w:rsidRPr="008B7A40" w:rsidRDefault="00D551E5" w:rsidP="00D551E5">
            <w:pPr>
              <w:ind w:hanging="108"/>
              <w:jc w:val="right"/>
              <w:rPr>
                <w:b/>
                <w:iCs/>
                <w:sz w:val="24"/>
              </w:rPr>
            </w:pPr>
            <w:r w:rsidRPr="008B7A40">
              <w:rPr>
                <w:b/>
                <w:iCs/>
                <w:sz w:val="24"/>
              </w:rPr>
              <w:t>6,38,208.30</w:t>
            </w:r>
          </w:p>
        </w:tc>
        <w:tc>
          <w:tcPr>
            <w:tcW w:w="1864" w:type="dxa"/>
            <w:vAlign w:val="bottom"/>
          </w:tcPr>
          <w:p w14:paraId="2B487A8D" w14:textId="0DF95B23" w:rsidR="00D551E5" w:rsidRPr="008B7A40" w:rsidRDefault="0013442E" w:rsidP="00D551E5">
            <w:pPr>
              <w:jc w:val="right"/>
              <w:rPr>
                <w:b/>
                <w:sz w:val="24"/>
              </w:rPr>
            </w:pPr>
            <w:r w:rsidRPr="008B7A40">
              <w:rPr>
                <w:b/>
                <w:sz w:val="24"/>
              </w:rPr>
              <w:t>(+) 6.52</w:t>
            </w:r>
          </w:p>
        </w:tc>
      </w:tr>
      <w:tr w:rsidR="008B7A40" w:rsidRPr="008B7A40" w14:paraId="385BA900" w14:textId="77777777" w:rsidTr="0067302B">
        <w:tc>
          <w:tcPr>
            <w:tcW w:w="1057" w:type="dxa"/>
            <w:vAlign w:val="center"/>
          </w:tcPr>
          <w:p w14:paraId="026755BC" w14:textId="77777777" w:rsidR="00D551E5" w:rsidRPr="008B7A40" w:rsidRDefault="00D551E5" w:rsidP="00D551E5">
            <w:pPr>
              <w:jc w:val="center"/>
              <w:rPr>
                <w:b/>
                <w:bCs/>
              </w:rPr>
            </w:pPr>
            <w:r w:rsidRPr="008B7A40">
              <w:rPr>
                <w:b/>
                <w:bCs/>
              </w:rPr>
              <w:t>TOTAL</w:t>
            </w:r>
          </w:p>
        </w:tc>
        <w:tc>
          <w:tcPr>
            <w:tcW w:w="4690" w:type="dxa"/>
            <w:vAlign w:val="center"/>
          </w:tcPr>
          <w:p w14:paraId="5150BDED" w14:textId="77777777" w:rsidR="00D551E5" w:rsidRPr="008B7A40" w:rsidRDefault="00D551E5" w:rsidP="00D551E5">
            <w:pPr>
              <w:ind w:left="342" w:hanging="342"/>
              <w:rPr>
                <w:b/>
                <w:sz w:val="24"/>
              </w:rPr>
            </w:pPr>
            <w:r w:rsidRPr="008B7A40">
              <w:rPr>
                <w:b/>
                <w:sz w:val="24"/>
              </w:rPr>
              <w:t>(c)  Interest payment and Servicing of Debt</w:t>
            </w:r>
          </w:p>
        </w:tc>
        <w:tc>
          <w:tcPr>
            <w:tcW w:w="1697" w:type="dxa"/>
            <w:vAlign w:val="bottom"/>
          </w:tcPr>
          <w:p w14:paraId="33FDD9CB" w14:textId="4933D7B5" w:rsidR="00D551E5" w:rsidRPr="008B7A40" w:rsidRDefault="00D551E5" w:rsidP="000766C5">
            <w:pPr>
              <w:spacing w:line="276" w:lineRule="auto"/>
              <w:jc w:val="right"/>
              <w:rPr>
                <w:b/>
                <w:bCs/>
                <w:i/>
                <w:iCs/>
                <w:sz w:val="24"/>
              </w:rPr>
            </w:pPr>
            <w:r w:rsidRPr="008B7A40">
              <w:rPr>
                <w:b/>
                <w:bCs/>
                <w:i/>
                <w:iCs/>
                <w:sz w:val="24"/>
              </w:rPr>
              <w:t>6,47,118.43</w:t>
            </w:r>
          </w:p>
          <w:p w14:paraId="1FD4757F" w14:textId="7235D11A" w:rsidR="00D551E5" w:rsidRPr="008B7A40" w:rsidRDefault="00D551E5" w:rsidP="000766C5">
            <w:pPr>
              <w:spacing w:line="276" w:lineRule="auto"/>
              <w:jc w:val="right"/>
              <w:rPr>
                <w:b/>
                <w:bCs/>
                <w:sz w:val="24"/>
              </w:rPr>
            </w:pPr>
            <w:r w:rsidRPr="008B7A40">
              <w:rPr>
                <w:b/>
                <w:bCs/>
                <w:sz w:val="24"/>
              </w:rPr>
              <w:t>74,215.25</w:t>
            </w:r>
          </w:p>
        </w:tc>
        <w:tc>
          <w:tcPr>
            <w:tcW w:w="1870" w:type="dxa"/>
            <w:vAlign w:val="bottom"/>
          </w:tcPr>
          <w:p w14:paraId="34AC400F" w14:textId="7E67F004" w:rsidR="00D551E5" w:rsidRPr="008B7A40" w:rsidRDefault="00D551E5" w:rsidP="00D551E5">
            <w:pPr>
              <w:jc w:val="right"/>
              <w:rPr>
                <w:b/>
                <w:bCs/>
                <w:sz w:val="24"/>
              </w:rPr>
            </w:pPr>
            <w:r w:rsidRPr="008B7A40">
              <w:rPr>
                <w:b/>
                <w:bCs/>
                <w:sz w:val="24"/>
              </w:rPr>
              <w:t>0.00</w:t>
            </w:r>
          </w:p>
        </w:tc>
        <w:tc>
          <w:tcPr>
            <w:tcW w:w="1609" w:type="dxa"/>
            <w:vAlign w:val="bottom"/>
          </w:tcPr>
          <w:p w14:paraId="4F225EC2" w14:textId="27B1FCA3" w:rsidR="00D551E5" w:rsidRPr="008B7A40" w:rsidRDefault="00D551E5" w:rsidP="00D551E5">
            <w:pPr>
              <w:ind w:hanging="108"/>
              <w:jc w:val="right"/>
              <w:rPr>
                <w:b/>
                <w:iCs/>
                <w:sz w:val="24"/>
              </w:rPr>
            </w:pPr>
            <w:r w:rsidRPr="008B7A40">
              <w:rPr>
                <w:b/>
                <w:iCs/>
                <w:sz w:val="24"/>
              </w:rPr>
              <w:t>7,21,333.68</w:t>
            </w:r>
          </w:p>
        </w:tc>
        <w:tc>
          <w:tcPr>
            <w:tcW w:w="1523" w:type="dxa"/>
            <w:vAlign w:val="bottom"/>
          </w:tcPr>
          <w:p w14:paraId="749A141C" w14:textId="23945C45" w:rsidR="00D551E5" w:rsidRPr="008B7A40" w:rsidRDefault="00D551E5" w:rsidP="00D551E5">
            <w:pPr>
              <w:ind w:hanging="108"/>
              <w:jc w:val="right"/>
              <w:rPr>
                <w:b/>
                <w:iCs/>
                <w:sz w:val="24"/>
              </w:rPr>
            </w:pPr>
            <w:r w:rsidRPr="008B7A40">
              <w:rPr>
                <w:b/>
                <w:iCs/>
                <w:sz w:val="24"/>
              </w:rPr>
              <w:t>6,78,208.30</w:t>
            </w:r>
          </w:p>
        </w:tc>
        <w:tc>
          <w:tcPr>
            <w:tcW w:w="1864" w:type="dxa"/>
            <w:vAlign w:val="bottom"/>
          </w:tcPr>
          <w:p w14:paraId="56027BFE" w14:textId="3B4C8A94" w:rsidR="00D551E5" w:rsidRPr="008B7A40" w:rsidRDefault="0013442E" w:rsidP="00D551E5">
            <w:pPr>
              <w:contextualSpacing/>
              <w:jc w:val="right"/>
              <w:rPr>
                <w:b/>
                <w:sz w:val="24"/>
              </w:rPr>
            </w:pPr>
            <w:r w:rsidRPr="008B7A40">
              <w:rPr>
                <w:b/>
                <w:sz w:val="24"/>
              </w:rPr>
              <w:t>(+) 6.</w:t>
            </w:r>
            <w:r w:rsidR="00C270E7" w:rsidRPr="008B7A40">
              <w:rPr>
                <w:b/>
                <w:sz w:val="24"/>
              </w:rPr>
              <w:t>36</w:t>
            </w:r>
          </w:p>
        </w:tc>
      </w:tr>
      <w:tr w:rsidR="008B7A40" w:rsidRPr="008B7A40" w14:paraId="49AF4C27" w14:textId="77777777" w:rsidTr="00DF0FF2">
        <w:tc>
          <w:tcPr>
            <w:tcW w:w="1057" w:type="dxa"/>
          </w:tcPr>
          <w:p w14:paraId="2F6F23CB" w14:textId="77777777" w:rsidR="00D551E5" w:rsidRPr="008B7A40" w:rsidRDefault="00D551E5" w:rsidP="00D551E5">
            <w:pPr>
              <w:spacing w:line="235" w:lineRule="auto"/>
              <w:jc w:val="center"/>
              <w:rPr>
                <w:b/>
                <w:bCs/>
                <w:sz w:val="24"/>
              </w:rPr>
            </w:pPr>
            <w:r w:rsidRPr="008B7A40">
              <w:rPr>
                <w:b/>
                <w:bCs/>
                <w:sz w:val="24"/>
              </w:rPr>
              <w:t>(d)</w:t>
            </w:r>
          </w:p>
        </w:tc>
        <w:tc>
          <w:tcPr>
            <w:tcW w:w="13253" w:type="dxa"/>
            <w:gridSpan w:val="6"/>
          </w:tcPr>
          <w:p w14:paraId="55BCDE77" w14:textId="77777777" w:rsidR="00D551E5" w:rsidRPr="008B7A40" w:rsidRDefault="00D551E5" w:rsidP="00D551E5">
            <w:pPr>
              <w:rPr>
                <w:b/>
              </w:rPr>
            </w:pPr>
            <w:r w:rsidRPr="008B7A40">
              <w:rPr>
                <w:b/>
                <w:bCs/>
                <w:sz w:val="24"/>
              </w:rPr>
              <w:t>Administrative Services</w:t>
            </w:r>
          </w:p>
        </w:tc>
      </w:tr>
      <w:tr w:rsidR="008B7A40" w:rsidRPr="008B7A40" w14:paraId="2E6CACD3" w14:textId="77777777" w:rsidTr="00DF0FF2">
        <w:tc>
          <w:tcPr>
            <w:tcW w:w="1057" w:type="dxa"/>
          </w:tcPr>
          <w:p w14:paraId="65095499" w14:textId="77777777" w:rsidR="00D551E5" w:rsidRPr="008B7A40" w:rsidRDefault="00D551E5" w:rsidP="00D551E5">
            <w:pPr>
              <w:spacing w:line="235" w:lineRule="auto"/>
              <w:jc w:val="center"/>
              <w:rPr>
                <w:b/>
                <w:bCs/>
                <w:sz w:val="24"/>
              </w:rPr>
            </w:pPr>
            <w:r w:rsidRPr="008B7A40">
              <w:rPr>
                <w:b/>
                <w:bCs/>
                <w:sz w:val="24"/>
              </w:rPr>
              <w:t>2051</w:t>
            </w:r>
          </w:p>
        </w:tc>
        <w:tc>
          <w:tcPr>
            <w:tcW w:w="13253" w:type="dxa"/>
            <w:gridSpan w:val="6"/>
          </w:tcPr>
          <w:p w14:paraId="31FF6905" w14:textId="77777777" w:rsidR="00D551E5" w:rsidRPr="008B7A40" w:rsidRDefault="00D551E5" w:rsidP="00D551E5">
            <w:pPr>
              <w:rPr>
                <w:b/>
              </w:rPr>
            </w:pPr>
            <w:r w:rsidRPr="008B7A40">
              <w:rPr>
                <w:b/>
                <w:sz w:val="24"/>
              </w:rPr>
              <w:t>Public Service Commission</w:t>
            </w:r>
          </w:p>
        </w:tc>
      </w:tr>
      <w:tr w:rsidR="008B7A40" w:rsidRPr="008B7A40" w14:paraId="2B4B1390" w14:textId="77777777" w:rsidTr="00F24A68">
        <w:tc>
          <w:tcPr>
            <w:tcW w:w="1057" w:type="dxa"/>
            <w:vAlign w:val="center"/>
          </w:tcPr>
          <w:p w14:paraId="1A2EE37C" w14:textId="77777777" w:rsidR="00D551E5" w:rsidRPr="008B7A40" w:rsidRDefault="00D551E5" w:rsidP="00D551E5">
            <w:pPr>
              <w:spacing w:line="235" w:lineRule="auto"/>
              <w:jc w:val="center"/>
              <w:rPr>
                <w:sz w:val="24"/>
              </w:rPr>
            </w:pPr>
            <w:r w:rsidRPr="008B7A40">
              <w:rPr>
                <w:sz w:val="24"/>
              </w:rPr>
              <w:t>102</w:t>
            </w:r>
          </w:p>
        </w:tc>
        <w:tc>
          <w:tcPr>
            <w:tcW w:w="4690" w:type="dxa"/>
            <w:vAlign w:val="center"/>
          </w:tcPr>
          <w:p w14:paraId="13D9D4CE" w14:textId="77777777" w:rsidR="00D551E5" w:rsidRPr="008B7A40" w:rsidRDefault="00D551E5" w:rsidP="00D551E5">
            <w:pPr>
              <w:pStyle w:val="Heading1"/>
              <w:spacing w:before="0" w:line="235" w:lineRule="auto"/>
              <w:rPr>
                <w:rFonts w:ascii="Times New Roman" w:hAnsi="Times New Roman" w:cs="Times New Roman"/>
                <w:b w:val="0"/>
                <w:i/>
                <w:sz w:val="24"/>
                <w:szCs w:val="24"/>
              </w:rPr>
            </w:pPr>
            <w:r w:rsidRPr="008B7A40">
              <w:rPr>
                <w:rFonts w:ascii="Times New Roman" w:hAnsi="Times New Roman" w:cs="Times New Roman"/>
                <w:b w:val="0"/>
                <w:sz w:val="24"/>
                <w:szCs w:val="24"/>
              </w:rPr>
              <w:t>State Public Service Commission</w:t>
            </w:r>
          </w:p>
        </w:tc>
        <w:tc>
          <w:tcPr>
            <w:tcW w:w="1697" w:type="dxa"/>
            <w:vAlign w:val="bottom"/>
          </w:tcPr>
          <w:p w14:paraId="07495409" w14:textId="64F93551" w:rsidR="00D551E5" w:rsidRPr="008B7A40" w:rsidRDefault="00D551E5" w:rsidP="000766C5">
            <w:pPr>
              <w:spacing w:line="276" w:lineRule="auto"/>
              <w:jc w:val="right"/>
              <w:rPr>
                <w:sz w:val="24"/>
              </w:rPr>
            </w:pPr>
            <w:r w:rsidRPr="008B7A40">
              <w:rPr>
                <w:sz w:val="24"/>
              </w:rPr>
              <w:t>2,125.61</w:t>
            </w:r>
          </w:p>
        </w:tc>
        <w:tc>
          <w:tcPr>
            <w:tcW w:w="1870" w:type="dxa"/>
            <w:vAlign w:val="bottom"/>
          </w:tcPr>
          <w:p w14:paraId="2329A2CE" w14:textId="04EA6B5B" w:rsidR="00D551E5" w:rsidRPr="008B7A40" w:rsidRDefault="00D551E5" w:rsidP="00D551E5">
            <w:pPr>
              <w:spacing w:line="235" w:lineRule="auto"/>
              <w:jc w:val="right"/>
              <w:rPr>
                <w:sz w:val="24"/>
              </w:rPr>
            </w:pPr>
            <w:r w:rsidRPr="008B7A40">
              <w:rPr>
                <w:sz w:val="24"/>
              </w:rPr>
              <w:t>0.00</w:t>
            </w:r>
          </w:p>
        </w:tc>
        <w:tc>
          <w:tcPr>
            <w:tcW w:w="1609" w:type="dxa"/>
            <w:vAlign w:val="bottom"/>
          </w:tcPr>
          <w:p w14:paraId="0F5781E5" w14:textId="5CF2AD8F" w:rsidR="00D551E5" w:rsidRPr="008B7A40" w:rsidRDefault="00D551E5" w:rsidP="00D551E5">
            <w:pPr>
              <w:spacing w:line="235" w:lineRule="auto"/>
              <w:jc w:val="right"/>
              <w:rPr>
                <w:iCs/>
                <w:sz w:val="24"/>
              </w:rPr>
            </w:pPr>
            <w:r w:rsidRPr="008B7A40">
              <w:rPr>
                <w:iCs/>
                <w:sz w:val="24"/>
              </w:rPr>
              <w:t>2,125.61</w:t>
            </w:r>
          </w:p>
        </w:tc>
        <w:tc>
          <w:tcPr>
            <w:tcW w:w="1523" w:type="dxa"/>
            <w:vAlign w:val="bottom"/>
          </w:tcPr>
          <w:p w14:paraId="2B1EE57D" w14:textId="68AAF464" w:rsidR="00D551E5" w:rsidRPr="008B7A40" w:rsidRDefault="00D551E5" w:rsidP="00D551E5">
            <w:pPr>
              <w:spacing w:line="235" w:lineRule="auto"/>
              <w:jc w:val="right"/>
              <w:rPr>
                <w:iCs/>
                <w:sz w:val="24"/>
              </w:rPr>
            </w:pPr>
            <w:r w:rsidRPr="008B7A40">
              <w:rPr>
                <w:iCs/>
                <w:sz w:val="24"/>
              </w:rPr>
              <w:t>2,404.51</w:t>
            </w:r>
          </w:p>
        </w:tc>
        <w:tc>
          <w:tcPr>
            <w:tcW w:w="1864" w:type="dxa"/>
            <w:vAlign w:val="bottom"/>
          </w:tcPr>
          <w:p w14:paraId="5B56C832" w14:textId="7646CE66" w:rsidR="00D551E5" w:rsidRPr="008B7A40" w:rsidRDefault="0013442E" w:rsidP="00D551E5">
            <w:pPr>
              <w:spacing w:line="235" w:lineRule="auto"/>
              <w:jc w:val="right"/>
              <w:rPr>
                <w:bCs/>
                <w:sz w:val="24"/>
              </w:rPr>
            </w:pPr>
            <w:r w:rsidRPr="008B7A40">
              <w:rPr>
                <w:bCs/>
                <w:sz w:val="24"/>
              </w:rPr>
              <w:t>(-) 11.60</w:t>
            </w:r>
          </w:p>
        </w:tc>
      </w:tr>
      <w:tr w:rsidR="008B7A40" w:rsidRPr="008B7A40" w14:paraId="4D995090" w14:textId="77777777" w:rsidTr="00F24A68">
        <w:tc>
          <w:tcPr>
            <w:tcW w:w="1057" w:type="dxa"/>
            <w:vAlign w:val="center"/>
          </w:tcPr>
          <w:p w14:paraId="7A3A3647" w14:textId="77777777" w:rsidR="00D551E5" w:rsidRPr="008B7A40" w:rsidRDefault="00D551E5" w:rsidP="00D551E5">
            <w:pPr>
              <w:spacing w:line="235" w:lineRule="auto"/>
              <w:ind w:right="-105" w:hanging="90"/>
              <w:jc w:val="center"/>
              <w:rPr>
                <w:b/>
                <w:sz w:val="24"/>
              </w:rPr>
            </w:pPr>
          </w:p>
        </w:tc>
        <w:tc>
          <w:tcPr>
            <w:tcW w:w="4690" w:type="dxa"/>
            <w:vAlign w:val="center"/>
          </w:tcPr>
          <w:p w14:paraId="26414020" w14:textId="77777777" w:rsidR="00D551E5" w:rsidRPr="008B7A40" w:rsidRDefault="00D551E5" w:rsidP="00D551E5">
            <w:pPr>
              <w:pStyle w:val="Heading1"/>
              <w:spacing w:before="0" w:line="235" w:lineRule="auto"/>
              <w:jc w:val="center"/>
              <w:rPr>
                <w:rFonts w:ascii="Times New Roman" w:hAnsi="Times New Roman" w:cs="Times New Roman"/>
                <w:sz w:val="24"/>
                <w:szCs w:val="24"/>
              </w:rPr>
            </w:pPr>
            <w:r w:rsidRPr="008B7A40">
              <w:rPr>
                <w:rFonts w:ascii="Times New Roman" w:hAnsi="Times New Roman" w:cs="Times New Roman"/>
                <w:sz w:val="24"/>
                <w:szCs w:val="24"/>
              </w:rPr>
              <w:t>TOTAL - 2051</w:t>
            </w:r>
          </w:p>
        </w:tc>
        <w:tc>
          <w:tcPr>
            <w:tcW w:w="1697" w:type="dxa"/>
            <w:vAlign w:val="bottom"/>
          </w:tcPr>
          <w:p w14:paraId="00310991" w14:textId="2298C703" w:rsidR="00D551E5" w:rsidRPr="008B7A40" w:rsidRDefault="00D551E5" w:rsidP="000766C5">
            <w:pPr>
              <w:spacing w:line="276" w:lineRule="auto"/>
              <w:jc w:val="right"/>
              <w:rPr>
                <w:b/>
                <w:bCs/>
                <w:sz w:val="24"/>
              </w:rPr>
            </w:pPr>
            <w:r w:rsidRPr="008B7A40">
              <w:rPr>
                <w:b/>
                <w:bCs/>
                <w:sz w:val="24"/>
              </w:rPr>
              <w:t>2,125.61</w:t>
            </w:r>
          </w:p>
        </w:tc>
        <w:tc>
          <w:tcPr>
            <w:tcW w:w="1870" w:type="dxa"/>
            <w:vAlign w:val="bottom"/>
          </w:tcPr>
          <w:p w14:paraId="7448BC4A" w14:textId="445293C7" w:rsidR="00D551E5" w:rsidRPr="008B7A40" w:rsidRDefault="00D551E5" w:rsidP="00D551E5">
            <w:pPr>
              <w:spacing w:line="235" w:lineRule="auto"/>
              <w:jc w:val="right"/>
              <w:rPr>
                <w:b/>
                <w:bCs/>
                <w:sz w:val="24"/>
              </w:rPr>
            </w:pPr>
            <w:r w:rsidRPr="008B7A40">
              <w:rPr>
                <w:b/>
                <w:bCs/>
                <w:sz w:val="24"/>
              </w:rPr>
              <w:t>0.00</w:t>
            </w:r>
          </w:p>
        </w:tc>
        <w:tc>
          <w:tcPr>
            <w:tcW w:w="1609" w:type="dxa"/>
            <w:vAlign w:val="bottom"/>
          </w:tcPr>
          <w:p w14:paraId="256C6111" w14:textId="148A3BF7" w:rsidR="00D551E5" w:rsidRPr="008B7A40" w:rsidRDefault="00D551E5" w:rsidP="00D551E5">
            <w:pPr>
              <w:spacing w:line="235" w:lineRule="auto"/>
              <w:jc w:val="right"/>
              <w:rPr>
                <w:b/>
                <w:bCs/>
                <w:iCs/>
                <w:sz w:val="24"/>
              </w:rPr>
            </w:pPr>
            <w:r w:rsidRPr="008B7A40">
              <w:rPr>
                <w:b/>
                <w:bCs/>
                <w:iCs/>
                <w:sz w:val="24"/>
              </w:rPr>
              <w:t>2,125.61</w:t>
            </w:r>
          </w:p>
        </w:tc>
        <w:tc>
          <w:tcPr>
            <w:tcW w:w="1523" w:type="dxa"/>
            <w:vAlign w:val="bottom"/>
          </w:tcPr>
          <w:p w14:paraId="49D4868B" w14:textId="016E9D63" w:rsidR="00D551E5" w:rsidRPr="008B7A40" w:rsidRDefault="00D551E5" w:rsidP="00D551E5">
            <w:pPr>
              <w:spacing w:line="235" w:lineRule="auto"/>
              <w:jc w:val="right"/>
              <w:rPr>
                <w:b/>
                <w:bCs/>
                <w:iCs/>
                <w:sz w:val="24"/>
              </w:rPr>
            </w:pPr>
            <w:r w:rsidRPr="008B7A40">
              <w:rPr>
                <w:b/>
                <w:bCs/>
                <w:iCs/>
                <w:sz w:val="24"/>
              </w:rPr>
              <w:t>2,404.51</w:t>
            </w:r>
          </w:p>
        </w:tc>
        <w:tc>
          <w:tcPr>
            <w:tcW w:w="1864" w:type="dxa"/>
            <w:vAlign w:val="bottom"/>
          </w:tcPr>
          <w:p w14:paraId="793A5344" w14:textId="7221997A" w:rsidR="00D551E5" w:rsidRPr="008B7A40" w:rsidRDefault="0013442E" w:rsidP="00D551E5">
            <w:pPr>
              <w:spacing w:line="235" w:lineRule="auto"/>
              <w:jc w:val="right"/>
              <w:rPr>
                <w:b/>
                <w:sz w:val="24"/>
              </w:rPr>
            </w:pPr>
            <w:r w:rsidRPr="008B7A40">
              <w:rPr>
                <w:b/>
                <w:sz w:val="24"/>
              </w:rPr>
              <w:t>(-) 11.60</w:t>
            </w:r>
          </w:p>
        </w:tc>
      </w:tr>
      <w:tr w:rsidR="008B7A40" w:rsidRPr="008B7A40" w14:paraId="2620E927" w14:textId="77777777" w:rsidTr="00907BC6">
        <w:tc>
          <w:tcPr>
            <w:tcW w:w="1057" w:type="dxa"/>
            <w:vAlign w:val="center"/>
          </w:tcPr>
          <w:p w14:paraId="0DB47DB5" w14:textId="77777777" w:rsidR="00D551E5" w:rsidRPr="008B7A40" w:rsidRDefault="00D551E5" w:rsidP="00D551E5">
            <w:pPr>
              <w:jc w:val="center"/>
              <w:rPr>
                <w:b/>
                <w:sz w:val="24"/>
              </w:rPr>
            </w:pPr>
            <w:r w:rsidRPr="008B7A40">
              <w:rPr>
                <w:b/>
                <w:sz w:val="24"/>
              </w:rPr>
              <w:t>2052</w:t>
            </w:r>
          </w:p>
        </w:tc>
        <w:tc>
          <w:tcPr>
            <w:tcW w:w="13253" w:type="dxa"/>
            <w:gridSpan w:val="6"/>
          </w:tcPr>
          <w:p w14:paraId="6047309D" w14:textId="77777777" w:rsidR="00D551E5" w:rsidRPr="008B7A40" w:rsidRDefault="00D551E5" w:rsidP="00D551E5">
            <w:pPr>
              <w:rPr>
                <w:b/>
              </w:rPr>
            </w:pPr>
            <w:r w:rsidRPr="008B7A40">
              <w:rPr>
                <w:b/>
                <w:sz w:val="24"/>
              </w:rPr>
              <w:t>Secretariat- General Services</w:t>
            </w:r>
          </w:p>
        </w:tc>
      </w:tr>
      <w:tr w:rsidR="008B7A40" w:rsidRPr="008B7A40" w14:paraId="2C5DF7CC" w14:textId="77777777" w:rsidTr="00F24A68">
        <w:tc>
          <w:tcPr>
            <w:tcW w:w="1057" w:type="dxa"/>
            <w:vAlign w:val="center"/>
          </w:tcPr>
          <w:p w14:paraId="579D4925" w14:textId="77777777" w:rsidR="00D551E5" w:rsidRPr="008B7A40" w:rsidRDefault="00D551E5" w:rsidP="00D551E5">
            <w:pPr>
              <w:spacing w:line="235" w:lineRule="auto"/>
              <w:jc w:val="center"/>
              <w:rPr>
                <w:sz w:val="24"/>
              </w:rPr>
            </w:pPr>
            <w:r w:rsidRPr="008B7A40">
              <w:rPr>
                <w:sz w:val="24"/>
              </w:rPr>
              <w:t>090</w:t>
            </w:r>
          </w:p>
        </w:tc>
        <w:tc>
          <w:tcPr>
            <w:tcW w:w="4690" w:type="dxa"/>
            <w:vAlign w:val="center"/>
          </w:tcPr>
          <w:p w14:paraId="480BF153" w14:textId="77777777" w:rsidR="00D551E5" w:rsidRPr="008B7A40" w:rsidRDefault="00D551E5" w:rsidP="00D551E5">
            <w:pPr>
              <w:pStyle w:val="Heading1"/>
              <w:spacing w:before="0" w:line="235" w:lineRule="auto"/>
              <w:rPr>
                <w:rFonts w:ascii="Times New Roman" w:hAnsi="Times New Roman" w:cs="Times New Roman"/>
                <w:b w:val="0"/>
                <w:sz w:val="24"/>
                <w:szCs w:val="24"/>
              </w:rPr>
            </w:pPr>
            <w:r w:rsidRPr="008B7A40">
              <w:rPr>
                <w:rFonts w:ascii="Times New Roman" w:hAnsi="Times New Roman" w:cs="Times New Roman"/>
                <w:b w:val="0"/>
                <w:sz w:val="24"/>
                <w:szCs w:val="24"/>
              </w:rPr>
              <w:t>Secretariat</w:t>
            </w:r>
          </w:p>
        </w:tc>
        <w:tc>
          <w:tcPr>
            <w:tcW w:w="1697" w:type="dxa"/>
            <w:vAlign w:val="bottom"/>
          </w:tcPr>
          <w:p w14:paraId="0D35D1AD" w14:textId="2309FBF9" w:rsidR="00D551E5" w:rsidRPr="008B7A40" w:rsidRDefault="00D551E5" w:rsidP="000766C5">
            <w:pPr>
              <w:spacing w:line="276" w:lineRule="auto"/>
              <w:jc w:val="right"/>
              <w:rPr>
                <w:iCs/>
                <w:sz w:val="24"/>
              </w:rPr>
            </w:pPr>
            <w:r w:rsidRPr="008B7A40">
              <w:rPr>
                <w:iCs/>
                <w:sz w:val="24"/>
              </w:rPr>
              <w:t>30,796.48</w:t>
            </w:r>
          </w:p>
        </w:tc>
        <w:tc>
          <w:tcPr>
            <w:tcW w:w="1870" w:type="dxa"/>
            <w:vAlign w:val="bottom"/>
          </w:tcPr>
          <w:p w14:paraId="64B98920" w14:textId="552F2C72" w:rsidR="00D551E5" w:rsidRPr="008B7A40" w:rsidRDefault="00D551E5" w:rsidP="00D551E5">
            <w:pPr>
              <w:spacing w:line="235" w:lineRule="auto"/>
              <w:jc w:val="right"/>
              <w:rPr>
                <w:sz w:val="24"/>
              </w:rPr>
            </w:pPr>
            <w:r w:rsidRPr="008B7A40">
              <w:rPr>
                <w:sz w:val="24"/>
              </w:rPr>
              <w:t>0.00</w:t>
            </w:r>
          </w:p>
        </w:tc>
        <w:tc>
          <w:tcPr>
            <w:tcW w:w="1609" w:type="dxa"/>
            <w:vAlign w:val="bottom"/>
          </w:tcPr>
          <w:p w14:paraId="3CCE8211" w14:textId="4AEA8C02" w:rsidR="00D551E5" w:rsidRPr="008B7A40" w:rsidRDefault="00D551E5" w:rsidP="00D551E5">
            <w:pPr>
              <w:spacing w:line="235" w:lineRule="auto"/>
              <w:jc w:val="right"/>
              <w:rPr>
                <w:iCs/>
                <w:sz w:val="24"/>
              </w:rPr>
            </w:pPr>
            <w:r w:rsidRPr="008B7A40">
              <w:rPr>
                <w:iCs/>
                <w:sz w:val="24"/>
              </w:rPr>
              <w:t>30,796.48</w:t>
            </w:r>
          </w:p>
        </w:tc>
        <w:tc>
          <w:tcPr>
            <w:tcW w:w="1523" w:type="dxa"/>
            <w:vAlign w:val="bottom"/>
          </w:tcPr>
          <w:p w14:paraId="5960A02A" w14:textId="428BB0BF" w:rsidR="00D551E5" w:rsidRPr="008B7A40" w:rsidRDefault="00D551E5" w:rsidP="00D551E5">
            <w:pPr>
              <w:spacing w:line="235" w:lineRule="auto"/>
              <w:jc w:val="right"/>
              <w:rPr>
                <w:iCs/>
                <w:sz w:val="24"/>
              </w:rPr>
            </w:pPr>
            <w:r w:rsidRPr="008B7A40">
              <w:rPr>
                <w:iCs/>
                <w:sz w:val="24"/>
              </w:rPr>
              <w:t>33,880.82</w:t>
            </w:r>
          </w:p>
        </w:tc>
        <w:tc>
          <w:tcPr>
            <w:tcW w:w="1864" w:type="dxa"/>
            <w:vAlign w:val="bottom"/>
          </w:tcPr>
          <w:p w14:paraId="6AED4ADD" w14:textId="6625DEA0" w:rsidR="00D551E5" w:rsidRPr="008B7A40" w:rsidRDefault="0013442E" w:rsidP="00D551E5">
            <w:pPr>
              <w:spacing w:line="235" w:lineRule="auto"/>
              <w:contextualSpacing/>
              <w:jc w:val="right"/>
              <w:rPr>
                <w:sz w:val="24"/>
              </w:rPr>
            </w:pPr>
            <w:r w:rsidRPr="008B7A40">
              <w:rPr>
                <w:sz w:val="24"/>
              </w:rPr>
              <w:t>(-) 9.10</w:t>
            </w:r>
          </w:p>
        </w:tc>
      </w:tr>
      <w:tr w:rsidR="008B7A40" w:rsidRPr="008B7A40" w14:paraId="3932085D" w14:textId="77777777" w:rsidTr="00F24A68">
        <w:tc>
          <w:tcPr>
            <w:tcW w:w="1057" w:type="dxa"/>
            <w:vAlign w:val="center"/>
          </w:tcPr>
          <w:p w14:paraId="2BF81C29" w14:textId="77777777" w:rsidR="00D551E5" w:rsidRPr="008B7A40" w:rsidRDefault="00D551E5" w:rsidP="00D551E5">
            <w:pPr>
              <w:spacing w:line="235" w:lineRule="auto"/>
              <w:jc w:val="center"/>
              <w:rPr>
                <w:sz w:val="24"/>
              </w:rPr>
            </w:pPr>
            <w:r w:rsidRPr="008B7A40">
              <w:rPr>
                <w:sz w:val="24"/>
              </w:rPr>
              <w:t>091</w:t>
            </w:r>
          </w:p>
        </w:tc>
        <w:tc>
          <w:tcPr>
            <w:tcW w:w="4690" w:type="dxa"/>
            <w:vAlign w:val="center"/>
          </w:tcPr>
          <w:p w14:paraId="685D1C92" w14:textId="77777777" w:rsidR="00D551E5" w:rsidRPr="008B7A40" w:rsidRDefault="00D551E5" w:rsidP="00D551E5">
            <w:pPr>
              <w:pStyle w:val="Heading1"/>
              <w:spacing w:before="0" w:line="235" w:lineRule="auto"/>
              <w:rPr>
                <w:rFonts w:ascii="Times New Roman" w:hAnsi="Times New Roman" w:cs="Times New Roman"/>
                <w:b w:val="0"/>
                <w:sz w:val="24"/>
                <w:szCs w:val="24"/>
              </w:rPr>
            </w:pPr>
            <w:r w:rsidRPr="008B7A40">
              <w:rPr>
                <w:rFonts w:ascii="Times New Roman" w:hAnsi="Times New Roman" w:cs="Times New Roman"/>
                <w:b w:val="0"/>
                <w:sz w:val="24"/>
                <w:szCs w:val="24"/>
              </w:rPr>
              <w:t>Attached Offices</w:t>
            </w:r>
          </w:p>
        </w:tc>
        <w:tc>
          <w:tcPr>
            <w:tcW w:w="1697" w:type="dxa"/>
            <w:vAlign w:val="bottom"/>
          </w:tcPr>
          <w:p w14:paraId="7CFABB67" w14:textId="77777777" w:rsidR="00D551E5" w:rsidRPr="008B7A40" w:rsidRDefault="00D551E5" w:rsidP="000766C5">
            <w:pPr>
              <w:spacing w:line="276" w:lineRule="auto"/>
              <w:jc w:val="right"/>
              <w:rPr>
                <w:i/>
                <w:sz w:val="24"/>
              </w:rPr>
            </w:pPr>
            <w:r w:rsidRPr="008B7A40">
              <w:rPr>
                <w:i/>
                <w:sz w:val="24"/>
              </w:rPr>
              <w:t>271.10</w:t>
            </w:r>
          </w:p>
          <w:p w14:paraId="33CFB926" w14:textId="3E137289" w:rsidR="00D551E5" w:rsidRPr="008B7A40" w:rsidRDefault="00D551E5" w:rsidP="000766C5">
            <w:pPr>
              <w:spacing w:line="276" w:lineRule="auto"/>
              <w:jc w:val="right"/>
              <w:rPr>
                <w:iCs/>
                <w:sz w:val="24"/>
              </w:rPr>
            </w:pPr>
            <w:r w:rsidRPr="008B7A40">
              <w:rPr>
                <w:iCs/>
                <w:sz w:val="24"/>
              </w:rPr>
              <w:t>15,907.71</w:t>
            </w:r>
          </w:p>
        </w:tc>
        <w:tc>
          <w:tcPr>
            <w:tcW w:w="1870" w:type="dxa"/>
            <w:vAlign w:val="bottom"/>
          </w:tcPr>
          <w:p w14:paraId="42FEBAF3" w14:textId="011876D5" w:rsidR="00D551E5" w:rsidRPr="008B7A40" w:rsidRDefault="00D551E5" w:rsidP="00D551E5">
            <w:pPr>
              <w:spacing w:line="235" w:lineRule="auto"/>
              <w:jc w:val="right"/>
              <w:rPr>
                <w:sz w:val="24"/>
              </w:rPr>
            </w:pPr>
            <w:r w:rsidRPr="008B7A40">
              <w:rPr>
                <w:sz w:val="24"/>
              </w:rPr>
              <w:t>0.00</w:t>
            </w:r>
          </w:p>
        </w:tc>
        <w:tc>
          <w:tcPr>
            <w:tcW w:w="1609" w:type="dxa"/>
            <w:vAlign w:val="bottom"/>
          </w:tcPr>
          <w:p w14:paraId="4156D571" w14:textId="4BA62522" w:rsidR="00D551E5" w:rsidRPr="008B7A40" w:rsidRDefault="00D551E5" w:rsidP="00D551E5">
            <w:pPr>
              <w:spacing w:line="235" w:lineRule="auto"/>
              <w:jc w:val="right"/>
              <w:rPr>
                <w:iCs/>
                <w:sz w:val="24"/>
              </w:rPr>
            </w:pPr>
            <w:r w:rsidRPr="008B7A40">
              <w:rPr>
                <w:iCs/>
                <w:sz w:val="24"/>
              </w:rPr>
              <w:t>16,178.81</w:t>
            </w:r>
            <w:r w:rsidR="002C2F41" w:rsidRPr="008B7A40">
              <w:rPr>
                <w:rStyle w:val="FootnoteReference"/>
                <w:iCs/>
                <w:sz w:val="24"/>
              </w:rPr>
              <w:footnoteReference w:id="7"/>
            </w:r>
          </w:p>
        </w:tc>
        <w:tc>
          <w:tcPr>
            <w:tcW w:w="1523" w:type="dxa"/>
            <w:vAlign w:val="bottom"/>
          </w:tcPr>
          <w:p w14:paraId="3B472FBC" w14:textId="0408755E" w:rsidR="00D551E5" w:rsidRPr="008B7A40" w:rsidRDefault="00D551E5" w:rsidP="00D551E5">
            <w:pPr>
              <w:spacing w:line="235" w:lineRule="auto"/>
              <w:jc w:val="right"/>
              <w:rPr>
                <w:iCs/>
                <w:sz w:val="24"/>
              </w:rPr>
            </w:pPr>
            <w:r w:rsidRPr="008B7A40">
              <w:rPr>
                <w:iCs/>
                <w:sz w:val="24"/>
              </w:rPr>
              <w:t>14,241.93</w:t>
            </w:r>
          </w:p>
        </w:tc>
        <w:tc>
          <w:tcPr>
            <w:tcW w:w="1864" w:type="dxa"/>
            <w:vAlign w:val="bottom"/>
          </w:tcPr>
          <w:p w14:paraId="34FF176A" w14:textId="31814269" w:rsidR="00D551E5" w:rsidRPr="008B7A40" w:rsidRDefault="0013442E" w:rsidP="00D551E5">
            <w:pPr>
              <w:spacing w:line="235" w:lineRule="auto"/>
              <w:contextualSpacing/>
              <w:jc w:val="right"/>
              <w:rPr>
                <w:sz w:val="24"/>
              </w:rPr>
            </w:pPr>
            <w:r w:rsidRPr="008B7A40">
              <w:rPr>
                <w:sz w:val="24"/>
              </w:rPr>
              <w:t>(+) 13.60</w:t>
            </w:r>
          </w:p>
        </w:tc>
      </w:tr>
      <w:tr w:rsidR="008B7A40" w:rsidRPr="008B7A40" w14:paraId="09E85F80" w14:textId="77777777" w:rsidTr="00DF0FF2">
        <w:tc>
          <w:tcPr>
            <w:tcW w:w="1057" w:type="dxa"/>
            <w:vAlign w:val="center"/>
          </w:tcPr>
          <w:p w14:paraId="4F779CDE" w14:textId="77777777" w:rsidR="00D551E5" w:rsidRPr="008B7A40" w:rsidRDefault="00D551E5" w:rsidP="00D551E5">
            <w:pPr>
              <w:spacing w:line="235" w:lineRule="auto"/>
              <w:jc w:val="center"/>
              <w:rPr>
                <w:sz w:val="24"/>
              </w:rPr>
            </w:pPr>
            <w:r w:rsidRPr="008B7A40">
              <w:rPr>
                <w:sz w:val="24"/>
              </w:rPr>
              <w:t>092</w:t>
            </w:r>
          </w:p>
        </w:tc>
        <w:tc>
          <w:tcPr>
            <w:tcW w:w="4690" w:type="dxa"/>
          </w:tcPr>
          <w:p w14:paraId="3AC9DC9F" w14:textId="77777777" w:rsidR="00D551E5" w:rsidRPr="008B7A40" w:rsidRDefault="00D551E5" w:rsidP="00D551E5">
            <w:pPr>
              <w:pStyle w:val="Heading1"/>
              <w:spacing w:before="0" w:line="235" w:lineRule="auto"/>
              <w:rPr>
                <w:rFonts w:ascii="Times New Roman" w:hAnsi="Times New Roman" w:cs="Times New Roman"/>
                <w:b w:val="0"/>
                <w:sz w:val="24"/>
                <w:szCs w:val="24"/>
              </w:rPr>
            </w:pPr>
            <w:r w:rsidRPr="008B7A40">
              <w:rPr>
                <w:rFonts w:ascii="Times New Roman" w:hAnsi="Times New Roman" w:cs="Times New Roman"/>
                <w:b w:val="0"/>
                <w:sz w:val="24"/>
                <w:szCs w:val="24"/>
              </w:rPr>
              <w:t>Other Offices</w:t>
            </w:r>
          </w:p>
        </w:tc>
        <w:tc>
          <w:tcPr>
            <w:tcW w:w="1697" w:type="dxa"/>
            <w:vAlign w:val="bottom"/>
          </w:tcPr>
          <w:p w14:paraId="6D218FC8" w14:textId="43D0A172" w:rsidR="00D551E5" w:rsidRPr="008B7A40" w:rsidRDefault="00D551E5" w:rsidP="000766C5">
            <w:pPr>
              <w:spacing w:line="276" w:lineRule="auto"/>
              <w:jc w:val="right"/>
              <w:rPr>
                <w:iCs/>
                <w:sz w:val="24"/>
              </w:rPr>
            </w:pPr>
            <w:r w:rsidRPr="008B7A40">
              <w:rPr>
                <w:iCs/>
                <w:sz w:val="24"/>
              </w:rPr>
              <w:t>934.51</w:t>
            </w:r>
          </w:p>
        </w:tc>
        <w:tc>
          <w:tcPr>
            <w:tcW w:w="1870" w:type="dxa"/>
            <w:vAlign w:val="bottom"/>
          </w:tcPr>
          <w:p w14:paraId="3B95EB8F" w14:textId="26D81CCC" w:rsidR="00D551E5" w:rsidRPr="008B7A40" w:rsidRDefault="00D551E5" w:rsidP="00D551E5">
            <w:pPr>
              <w:spacing w:line="235" w:lineRule="auto"/>
              <w:jc w:val="right"/>
              <w:rPr>
                <w:sz w:val="24"/>
              </w:rPr>
            </w:pPr>
            <w:r w:rsidRPr="008B7A40">
              <w:rPr>
                <w:sz w:val="24"/>
              </w:rPr>
              <w:t>0.00</w:t>
            </w:r>
          </w:p>
        </w:tc>
        <w:tc>
          <w:tcPr>
            <w:tcW w:w="1609" w:type="dxa"/>
            <w:vAlign w:val="bottom"/>
          </w:tcPr>
          <w:p w14:paraId="017AA931" w14:textId="76BAB558" w:rsidR="00D551E5" w:rsidRPr="008B7A40" w:rsidRDefault="00D551E5" w:rsidP="00D551E5">
            <w:pPr>
              <w:spacing w:line="235" w:lineRule="auto"/>
              <w:jc w:val="right"/>
              <w:rPr>
                <w:sz w:val="24"/>
              </w:rPr>
            </w:pPr>
            <w:r w:rsidRPr="008B7A40">
              <w:rPr>
                <w:sz w:val="24"/>
              </w:rPr>
              <w:t>934.51</w:t>
            </w:r>
          </w:p>
        </w:tc>
        <w:tc>
          <w:tcPr>
            <w:tcW w:w="1523" w:type="dxa"/>
            <w:vAlign w:val="bottom"/>
          </w:tcPr>
          <w:p w14:paraId="59B960EA" w14:textId="538B52CA" w:rsidR="00D551E5" w:rsidRPr="008B7A40" w:rsidRDefault="00D551E5" w:rsidP="00D551E5">
            <w:pPr>
              <w:spacing w:line="235" w:lineRule="auto"/>
              <w:jc w:val="right"/>
              <w:rPr>
                <w:sz w:val="24"/>
              </w:rPr>
            </w:pPr>
            <w:r w:rsidRPr="008B7A40">
              <w:rPr>
                <w:sz w:val="24"/>
              </w:rPr>
              <w:t>854.99</w:t>
            </w:r>
          </w:p>
        </w:tc>
        <w:tc>
          <w:tcPr>
            <w:tcW w:w="1864" w:type="dxa"/>
            <w:vAlign w:val="bottom"/>
          </w:tcPr>
          <w:p w14:paraId="37C7DFFB" w14:textId="4A00F544" w:rsidR="00D551E5" w:rsidRPr="008B7A40" w:rsidRDefault="0013442E" w:rsidP="00D551E5">
            <w:pPr>
              <w:spacing w:line="235" w:lineRule="auto"/>
              <w:contextualSpacing/>
              <w:jc w:val="right"/>
              <w:rPr>
                <w:sz w:val="24"/>
              </w:rPr>
            </w:pPr>
            <w:r w:rsidRPr="008B7A40">
              <w:rPr>
                <w:sz w:val="24"/>
              </w:rPr>
              <w:t>(+) 9.30</w:t>
            </w:r>
          </w:p>
        </w:tc>
      </w:tr>
      <w:tr w:rsidR="008B7A40" w:rsidRPr="008B7A40" w14:paraId="49211DF8" w14:textId="77777777" w:rsidTr="00DF0FF2">
        <w:tc>
          <w:tcPr>
            <w:tcW w:w="1057" w:type="dxa"/>
            <w:vAlign w:val="center"/>
          </w:tcPr>
          <w:p w14:paraId="32A477A2" w14:textId="77777777" w:rsidR="00D551E5" w:rsidRPr="008B7A40" w:rsidRDefault="00D551E5" w:rsidP="00D551E5">
            <w:pPr>
              <w:spacing w:line="235" w:lineRule="auto"/>
              <w:jc w:val="center"/>
              <w:rPr>
                <w:sz w:val="24"/>
              </w:rPr>
            </w:pPr>
            <w:r w:rsidRPr="008B7A40">
              <w:rPr>
                <w:sz w:val="24"/>
              </w:rPr>
              <w:t>099</w:t>
            </w:r>
          </w:p>
        </w:tc>
        <w:tc>
          <w:tcPr>
            <w:tcW w:w="4690" w:type="dxa"/>
          </w:tcPr>
          <w:p w14:paraId="6A8E5C4A" w14:textId="77777777" w:rsidR="00D551E5" w:rsidRPr="008B7A40" w:rsidRDefault="00D551E5" w:rsidP="00D551E5">
            <w:pPr>
              <w:pStyle w:val="Heading1"/>
              <w:spacing w:before="0" w:line="235" w:lineRule="auto"/>
              <w:rPr>
                <w:rFonts w:ascii="Times New Roman" w:hAnsi="Times New Roman" w:cs="Times New Roman"/>
                <w:b w:val="0"/>
                <w:sz w:val="24"/>
                <w:szCs w:val="24"/>
              </w:rPr>
            </w:pPr>
            <w:r w:rsidRPr="008B7A40">
              <w:rPr>
                <w:rFonts w:ascii="Times New Roman" w:hAnsi="Times New Roman" w:cs="Times New Roman"/>
                <w:b w:val="0"/>
                <w:sz w:val="24"/>
                <w:szCs w:val="24"/>
              </w:rPr>
              <w:t>Board of Revenue</w:t>
            </w:r>
          </w:p>
        </w:tc>
        <w:tc>
          <w:tcPr>
            <w:tcW w:w="1697" w:type="dxa"/>
            <w:vAlign w:val="bottom"/>
          </w:tcPr>
          <w:p w14:paraId="727765EF" w14:textId="0E2ABEE2" w:rsidR="00D551E5" w:rsidRPr="008B7A40" w:rsidRDefault="00D551E5" w:rsidP="000766C5">
            <w:pPr>
              <w:spacing w:line="276" w:lineRule="auto"/>
              <w:jc w:val="right"/>
              <w:rPr>
                <w:iCs/>
                <w:sz w:val="24"/>
              </w:rPr>
            </w:pPr>
            <w:r w:rsidRPr="008B7A40">
              <w:rPr>
                <w:iCs/>
                <w:sz w:val="24"/>
              </w:rPr>
              <w:t>452.04</w:t>
            </w:r>
          </w:p>
        </w:tc>
        <w:tc>
          <w:tcPr>
            <w:tcW w:w="1870" w:type="dxa"/>
            <w:vAlign w:val="bottom"/>
          </w:tcPr>
          <w:p w14:paraId="698E86F8" w14:textId="0D1DCF14" w:rsidR="00D551E5" w:rsidRPr="008B7A40" w:rsidRDefault="00D551E5" w:rsidP="00D551E5">
            <w:pPr>
              <w:spacing w:line="235" w:lineRule="auto"/>
              <w:jc w:val="right"/>
              <w:rPr>
                <w:sz w:val="24"/>
              </w:rPr>
            </w:pPr>
            <w:r w:rsidRPr="008B7A40">
              <w:rPr>
                <w:sz w:val="24"/>
              </w:rPr>
              <w:t>0.00</w:t>
            </w:r>
          </w:p>
        </w:tc>
        <w:tc>
          <w:tcPr>
            <w:tcW w:w="1609" w:type="dxa"/>
            <w:vAlign w:val="bottom"/>
          </w:tcPr>
          <w:p w14:paraId="1BDCCFC2" w14:textId="130FBBCC" w:rsidR="00D551E5" w:rsidRPr="008B7A40" w:rsidRDefault="00D551E5" w:rsidP="00D551E5">
            <w:pPr>
              <w:spacing w:line="235" w:lineRule="auto"/>
              <w:jc w:val="right"/>
              <w:rPr>
                <w:sz w:val="24"/>
              </w:rPr>
            </w:pPr>
            <w:r w:rsidRPr="008B7A40">
              <w:rPr>
                <w:sz w:val="24"/>
              </w:rPr>
              <w:t>452.04</w:t>
            </w:r>
          </w:p>
        </w:tc>
        <w:tc>
          <w:tcPr>
            <w:tcW w:w="1523" w:type="dxa"/>
            <w:vAlign w:val="bottom"/>
          </w:tcPr>
          <w:p w14:paraId="011AFC07" w14:textId="22F3FFB4" w:rsidR="00D551E5" w:rsidRPr="008B7A40" w:rsidRDefault="00D551E5" w:rsidP="00D551E5">
            <w:pPr>
              <w:spacing w:line="235" w:lineRule="auto"/>
              <w:jc w:val="right"/>
              <w:rPr>
                <w:sz w:val="24"/>
              </w:rPr>
            </w:pPr>
            <w:r w:rsidRPr="008B7A40">
              <w:rPr>
                <w:sz w:val="24"/>
              </w:rPr>
              <w:t>434.35</w:t>
            </w:r>
          </w:p>
        </w:tc>
        <w:tc>
          <w:tcPr>
            <w:tcW w:w="1864" w:type="dxa"/>
            <w:vAlign w:val="bottom"/>
          </w:tcPr>
          <w:p w14:paraId="03435504" w14:textId="49DC2430" w:rsidR="00D551E5" w:rsidRPr="008B7A40" w:rsidRDefault="0013442E" w:rsidP="00D551E5">
            <w:pPr>
              <w:spacing w:line="235" w:lineRule="auto"/>
              <w:contextualSpacing/>
              <w:jc w:val="right"/>
              <w:rPr>
                <w:sz w:val="24"/>
              </w:rPr>
            </w:pPr>
            <w:r w:rsidRPr="008B7A40">
              <w:rPr>
                <w:sz w:val="24"/>
              </w:rPr>
              <w:t>(+) 4.07</w:t>
            </w:r>
          </w:p>
        </w:tc>
      </w:tr>
      <w:tr w:rsidR="008B7A40" w:rsidRPr="008B7A40" w14:paraId="27DF31A9" w14:textId="77777777" w:rsidTr="00F24A68">
        <w:tc>
          <w:tcPr>
            <w:tcW w:w="1057" w:type="dxa"/>
            <w:vAlign w:val="center"/>
          </w:tcPr>
          <w:p w14:paraId="16879C2E" w14:textId="77777777" w:rsidR="00D551E5" w:rsidRPr="008B7A40" w:rsidRDefault="00D551E5" w:rsidP="00D551E5">
            <w:pPr>
              <w:jc w:val="center"/>
            </w:pPr>
          </w:p>
        </w:tc>
        <w:tc>
          <w:tcPr>
            <w:tcW w:w="4690" w:type="dxa"/>
            <w:vAlign w:val="center"/>
          </w:tcPr>
          <w:p w14:paraId="6B7F5D36" w14:textId="77777777" w:rsidR="00D551E5" w:rsidRPr="008B7A40" w:rsidRDefault="00D551E5" w:rsidP="00D551E5">
            <w:pPr>
              <w:pStyle w:val="Heading1"/>
              <w:spacing w:before="0" w:line="235" w:lineRule="auto"/>
              <w:jc w:val="center"/>
              <w:rPr>
                <w:rFonts w:ascii="Times New Roman" w:hAnsi="Times New Roman" w:cs="Times New Roman"/>
                <w:sz w:val="24"/>
                <w:szCs w:val="24"/>
              </w:rPr>
            </w:pPr>
            <w:r w:rsidRPr="008B7A40">
              <w:rPr>
                <w:rFonts w:ascii="Times New Roman" w:hAnsi="Times New Roman" w:cs="Times New Roman"/>
                <w:sz w:val="24"/>
                <w:szCs w:val="24"/>
              </w:rPr>
              <w:t>TOTAL - 2052</w:t>
            </w:r>
          </w:p>
        </w:tc>
        <w:tc>
          <w:tcPr>
            <w:tcW w:w="1697" w:type="dxa"/>
            <w:vAlign w:val="bottom"/>
          </w:tcPr>
          <w:p w14:paraId="44B1F625" w14:textId="77777777" w:rsidR="00D551E5" w:rsidRPr="008B7A40" w:rsidRDefault="009A4DDF" w:rsidP="000766C5">
            <w:pPr>
              <w:spacing w:line="276" w:lineRule="auto"/>
              <w:jc w:val="right"/>
              <w:rPr>
                <w:b/>
                <w:i/>
                <w:sz w:val="24"/>
              </w:rPr>
            </w:pPr>
            <w:r w:rsidRPr="008B7A40">
              <w:rPr>
                <w:b/>
                <w:i/>
                <w:sz w:val="24"/>
              </w:rPr>
              <w:t>271.10</w:t>
            </w:r>
          </w:p>
          <w:p w14:paraId="61C6AE0B" w14:textId="03DADFD5" w:rsidR="009A4DDF" w:rsidRPr="008B7A40" w:rsidRDefault="009A4DDF" w:rsidP="000766C5">
            <w:pPr>
              <w:spacing w:line="276" w:lineRule="auto"/>
              <w:jc w:val="right"/>
              <w:rPr>
                <w:b/>
                <w:iCs/>
                <w:sz w:val="24"/>
              </w:rPr>
            </w:pPr>
            <w:r w:rsidRPr="008B7A40">
              <w:rPr>
                <w:b/>
                <w:iCs/>
                <w:sz w:val="24"/>
              </w:rPr>
              <w:t>48,090.74</w:t>
            </w:r>
          </w:p>
        </w:tc>
        <w:tc>
          <w:tcPr>
            <w:tcW w:w="1870" w:type="dxa"/>
            <w:vAlign w:val="bottom"/>
          </w:tcPr>
          <w:p w14:paraId="1E0FB444" w14:textId="2CC936B9" w:rsidR="00D551E5" w:rsidRPr="008B7A40" w:rsidRDefault="009A4DDF" w:rsidP="00D551E5">
            <w:pPr>
              <w:spacing w:line="235" w:lineRule="auto"/>
              <w:jc w:val="right"/>
              <w:rPr>
                <w:b/>
                <w:iCs/>
                <w:sz w:val="24"/>
              </w:rPr>
            </w:pPr>
            <w:r w:rsidRPr="008B7A40">
              <w:rPr>
                <w:b/>
                <w:iCs/>
                <w:sz w:val="24"/>
              </w:rPr>
              <w:t>0.00</w:t>
            </w:r>
          </w:p>
        </w:tc>
        <w:tc>
          <w:tcPr>
            <w:tcW w:w="1609" w:type="dxa"/>
            <w:vAlign w:val="bottom"/>
          </w:tcPr>
          <w:p w14:paraId="5B834721" w14:textId="09F7F936" w:rsidR="00D551E5" w:rsidRPr="008B7A40" w:rsidRDefault="009A4DDF" w:rsidP="00D551E5">
            <w:pPr>
              <w:spacing w:line="235" w:lineRule="auto"/>
              <w:jc w:val="right"/>
              <w:rPr>
                <w:b/>
                <w:iCs/>
                <w:sz w:val="24"/>
              </w:rPr>
            </w:pPr>
            <w:r w:rsidRPr="008B7A40">
              <w:rPr>
                <w:b/>
                <w:iCs/>
                <w:sz w:val="24"/>
              </w:rPr>
              <w:t>48,361.84</w:t>
            </w:r>
          </w:p>
        </w:tc>
        <w:tc>
          <w:tcPr>
            <w:tcW w:w="1523" w:type="dxa"/>
            <w:vAlign w:val="bottom"/>
          </w:tcPr>
          <w:p w14:paraId="564CA031" w14:textId="05A55A96" w:rsidR="00D551E5" w:rsidRPr="008B7A40" w:rsidRDefault="00D551E5" w:rsidP="00D551E5">
            <w:pPr>
              <w:spacing w:line="235" w:lineRule="auto"/>
              <w:jc w:val="right"/>
              <w:rPr>
                <w:b/>
                <w:iCs/>
                <w:sz w:val="24"/>
              </w:rPr>
            </w:pPr>
            <w:r w:rsidRPr="008B7A40">
              <w:rPr>
                <w:b/>
                <w:iCs/>
                <w:sz w:val="24"/>
              </w:rPr>
              <w:t>49,412.09</w:t>
            </w:r>
          </w:p>
        </w:tc>
        <w:tc>
          <w:tcPr>
            <w:tcW w:w="1864" w:type="dxa"/>
            <w:vAlign w:val="bottom"/>
          </w:tcPr>
          <w:p w14:paraId="54AA6485" w14:textId="252E1579" w:rsidR="00D551E5" w:rsidRPr="008B7A40" w:rsidRDefault="0013442E" w:rsidP="00D551E5">
            <w:pPr>
              <w:spacing w:line="235" w:lineRule="auto"/>
              <w:contextualSpacing/>
              <w:jc w:val="right"/>
              <w:rPr>
                <w:b/>
                <w:sz w:val="24"/>
              </w:rPr>
            </w:pPr>
            <w:r w:rsidRPr="008B7A40">
              <w:rPr>
                <w:b/>
                <w:sz w:val="24"/>
              </w:rPr>
              <w:t>(-) 2.13</w:t>
            </w:r>
          </w:p>
        </w:tc>
      </w:tr>
    </w:tbl>
    <w:p w14:paraId="4693E6E6" w14:textId="77777777" w:rsidR="00230768" w:rsidRPr="008B7A40" w:rsidRDefault="00D23313" w:rsidP="00D65F3E">
      <w:pPr>
        <w:spacing w:line="276" w:lineRule="auto"/>
        <w:jc w:val="center"/>
        <w:rPr>
          <w:b/>
        </w:rPr>
      </w:pPr>
      <w:r w:rsidRPr="008B7A40">
        <w:rPr>
          <w:b/>
        </w:rPr>
        <w:br w:type="page"/>
      </w:r>
      <w:r w:rsidR="00230768" w:rsidRPr="008B7A40">
        <w:rPr>
          <w:b/>
        </w:rPr>
        <w:lastRenderedPageBreak/>
        <w:t xml:space="preserve">15. DETAILED STATEMENT OF REVENUE EXPENDITURE BY MINOR </w:t>
      </w:r>
      <w:r w:rsidR="006E1F30" w:rsidRPr="008B7A40">
        <w:rPr>
          <w:b/>
        </w:rPr>
        <w:t>HEADS – contd.</w:t>
      </w:r>
    </w:p>
    <w:p w14:paraId="330DF294" w14:textId="77777777" w:rsidR="00230768" w:rsidRPr="008B7A40" w:rsidRDefault="00230768" w:rsidP="00D65F3E">
      <w:pPr>
        <w:spacing w:line="276" w:lineRule="auto"/>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391FD642" w14:textId="77777777" w:rsidR="00230768" w:rsidRPr="008B7A40" w:rsidRDefault="00230768" w:rsidP="00230768">
      <w:pPr>
        <w:tabs>
          <w:tab w:val="left" w:pos="15030"/>
        </w:tabs>
        <w:ind w:right="-270"/>
        <w:contextualSpacing/>
        <w:jc w:val="right"/>
        <w:rPr>
          <w:b/>
        </w:rPr>
      </w:pPr>
      <w:r w:rsidRPr="008B7A40">
        <w:rPr>
          <w:b/>
        </w:rPr>
        <w:t>(</w:t>
      </w:r>
      <w:r w:rsidRPr="008B7A40">
        <w:rPr>
          <w:rFonts w:ascii="Rupee Foradian" w:hAnsi="Rupee Foradian"/>
          <w:b/>
        </w:rPr>
        <w:t>`</w:t>
      </w:r>
      <w:r w:rsidR="00A46530"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00444731" w14:textId="77777777" w:rsidTr="00DF0FF2">
        <w:tc>
          <w:tcPr>
            <w:tcW w:w="5747" w:type="dxa"/>
            <w:gridSpan w:val="2"/>
            <w:vMerge w:val="restart"/>
            <w:vAlign w:val="center"/>
          </w:tcPr>
          <w:p w14:paraId="156B6830" w14:textId="77777777" w:rsidR="00230768" w:rsidRPr="008B7A40" w:rsidRDefault="00230768" w:rsidP="00DF0FF2">
            <w:pPr>
              <w:tabs>
                <w:tab w:val="left" w:pos="15030"/>
              </w:tabs>
              <w:ind w:right="63"/>
              <w:contextualSpacing/>
              <w:jc w:val="center"/>
              <w:rPr>
                <w:b/>
              </w:rPr>
            </w:pPr>
            <w:r w:rsidRPr="008B7A40">
              <w:rPr>
                <w:b/>
                <w:sz w:val="24"/>
              </w:rPr>
              <w:t>Heads</w:t>
            </w:r>
          </w:p>
        </w:tc>
        <w:tc>
          <w:tcPr>
            <w:tcW w:w="5176" w:type="dxa"/>
            <w:gridSpan w:val="3"/>
          </w:tcPr>
          <w:p w14:paraId="5488B47B" w14:textId="5F2E523B" w:rsidR="00230768" w:rsidRPr="008B7A40" w:rsidRDefault="00230768"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1B80B19F" w14:textId="4593DEEA" w:rsidR="00230768" w:rsidRPr="008B7A40" w:rsidRDefault="00230768"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332AD98F" w14:textId="77777777" w:rsidR="00230768" w:rsidRPr="008B7A40" w:rsidRDefault="00230768" w:rsidP="00DF0FF2">
            <w:pPr>
              <w:ind w:right="-285"/>
              <w:contextualSpacing/>
              <w:rPr>
                <w:b/>
                <w:sz w:val="24"/>
              </w:rPr>
            </w:pPr>
            <w:r w:rsidRPr="008B7A40">
              <w:rPr>
                <w:b/>
                <w:sz w:val="24"/>
              </w:rPr>
              <w:t>Increase (+)/</w:t>
            </w:r>
          </w:p>
          <w:p w14:paraId="0DE910A7" w14:textId="77777777" w:rsidR="00230768" w:rsidRPr="008B7A40" w:rsidRDefault="00230768" w:rsidP="00DF0FF2">
            <w:pPr>
              <w:ind w:right="-285"/>
              <w:contextualSpacing/>
              <w:rPr>
                <w:b/>
                <w:sz w:val="24"/>
              </w:rPr>
            </w:pPr>
            <w:r w:rsidRPr="008B7A40">
              <w:rPr>
                <w:b/>
                <w:sz w:val="24"/>
              </w:rPr>
              <w:t>Decrease (-)</w:t>
            </w:r>
            <w:r w:rsidR="00A46530" w:rsidRPr="008B7A40">
              <w:rPr>
                <w:b/>
                <w:sz w:val="24"/>
              </w:rPr>
              <w:t xml:space="preserve"> </w:t>
            </w:r>
            <w:r w:rsidRPr="008B7A40">
              <w:rPr>
                <w:b/>
                <w:sz w:val="24"/>
              </w:rPr>
              <w:t>in</w:t>
            </w:r>
          </w:p>
          <w:p w14:paraId="41309801" w14:textId="484365CA" w:rsidR="00230768" w:rsidRPr="008B7A40" w:rsidRDefault="00230768"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A56F4" w:rsidRPr="008B7A40">
              <w:rPr>
                <w:b/>
                <w:sz w:val="24"/>
              </w:rPr>
              <w:t xml:space="preserve"> </w:t>
            </w:r>
            <w:r w:rsidR="00AA75BD" w:rsidRPr="008B7A40">
              <w:rPr>
                <w:b/>
                <w:bCs/>
                <w:sz w:val="24"/>
              </w:rPr>
              <w:t>2023-24</w:t>
            </w:r>
          </w:p>
        </w:tc>
      </w:tr>
      <w:tr w:rsidR="008B7A40" w:rsidRPr="008B7A40" w14:paraId="36355172" w14:textId="77777777" w:rsidTr="00DF0FF2">
        <w:tc>
          <w:tcPr>
            <w:tcW w:w="5747" w:type="dxa"/>
            <w:gridSpan w:val="2"/>
            <w:vMerge/>
          </w:tcPr>
          <w:p w14:paraId="566BDAB2" w14:textId="77777777" w:rsidR="00230768" w:rsidRPr="008B7A40" w:rsidRDefault="00230768" w:rsidP="00DF0FF2">
            <w:pPr>
              <w:tabs>
                <w:tab w:val="left" w:pos="15030"/>
              </w:tabs>
              <w:ind w:right="63"/>
              <w:contextualSpacing/>
              <w:jc w:val="right"/>
              <w:rPr>
                <w:b/>
              </w:rPr>
            </w:pPr>
          </w:p>
        </w:tc>
        <w:tc>
          <w:tcPr>
            <w:tcW w:w="1697" w:type="dxa"/>
            <w:vAlign w:val="center"/>
          </w:tcPr>
          <w:p w14:paraId="02B1CBD7" w14:textId="77777777" w:rsidR="00230768" w:rsidRPr="008B7A40" w:rsidRDefault="00230768" w:rsidP="00DF0FF2">
            <w:pPr>
              <w:ind w:right="-153" w:hanging="137"/>
              <w:contextualSpacing/>
              <w:jc w:val="center"/>
              <w:rPr>
                <w:b/>
                <w:sz w:val="24"/>
              </w:rPr>
            </w:pPr>
            <w:r w:rsidRPr="008B7A40">
              <w:rPr>
                <w:b/>
                <w:sz w:val="24"/>
              </w:rPr>
              <w:t>State Fund Expenditure</w:t>
            </w:r>
          </w:p>
        </w:tc>
        <w:tc>
          <w:tcPr>
            <w:tcW w:w="1870" w:type="dxa"/>
            <w:vAlign w:val="center"/>
          </w:tcPr>
          <w:p w14:paraId="79E5AB8D" w14:textId="77777777" w:rsidR="00230768" w:rsidRPr="008B7A40" w:rsidRDefault="00230768" w:rsidP="00DF0FF2">
            <w:pPr>
              <w:ind w:left="-81" w:right="-51"/>
              <w:contextualSpacing/>
              <w:jc w:val="center"/>
              <w:rPr>
                <w:b/>
              </w:rPr>
            </w:pPr>
            <w:r w:rsidRPr="008B7A40">
              <w:rPr>
                <w:b/>
              </w:rPr>
              <w:t>Central Assistance (including CSS/CS)</w:t>
            </w:r>
          </w:p>
        </w:tc>
        <w:tc>
          <w:tcPr>
            <w:tcW w:w="1609" w:type="dxa"/>
            <w:vAlign w:val="center"/>
          </w:tcPr>
          <w:p w14:paraId="7AF3461E" w14:textId="77777777" w:rsidR="00230768" w:rsidRPr="008B7A40" w:rsidRDefault="00230768" w:rsidP="00DF0FF2">
            <w:pPr>
              <w:contextualSpacing/>
              <w:jc w:val="center"/>
              <w:rPr>
                <w:b/>
                <w:sz w:val="24"/>
              </w:rPr>
            </w:pPr>
            <w:r w:rsidRPr="008B7A40">
              <w:rPr>
                <w:b/>
                <w:bCs/>
                <w:sz w:val="24"/>
              </w:rPr>
              <w:t>TOTAL</w:t>
            </w:r>
          </w:p>
        </w:tc>
        <w:tc>
          <w:tcPr>
            <w:tcW w:w="1523" w:type="dxa"/>
            <w:vMerge/>
          </w:tcPr>
          <w:p w14:paraId="61D5F471" w14:textId="77777777" w:rsidR="00230768" w:rsidRPr="008B7A40" w:rsidRDefault="00230768" w:rsidP="00DF0FF2">
            <w:pPr>
              <w:tabs>
                <w:tab w:val="left" w:pos="15030"/>
              </w:tabs>
              <w:ind w:right="63"/>
              <w:contextualSpacing/>
              <w:jc w:val="right"/>
              <w:rPr>
                <w:b/>
              </w:rPr>
            </w:pPr>
          </w:p>
        </w:tc>
        <w:tc>
          <w:tcPr>
            <w:tcW w:w="1864" w:type="dxa"/>
            <w:vMerge/>
          </w:tcPr>
          <w:p w14:paraId="680F8384" w14:textId="77777777" w:rsidR="00230768" w:rsidRPr="008B7A40" w:rsidRDefault="00230768" w:rsidP="00DF0FF2">
            <w:pPr>
              <w:tabs>
                <w:tab w:val="left" w:pos="15030"/>
              </w:tabs>
              <w:ind w:right="63"/>
              <w:contextualSpacing/>
              <w:jc w:val="right"/>
              <w:rPr>
                <w:b/>
              </w:rPr>
            </w:pPr>
          </w:p>
        </w:tc>
      </w:tr>
      <w:tr w:rsidR="008B7A40" w:rsidRPr="008B7A40" w14:paraId="09FA0247" w14:textId="77777777" w:rsidTr="00DF0FF2">
        <w:tc>
          <w:tcPr>
            <w:tcW w:w="1057" w:type="dxa"/>
            <w:vAlign w:val="center"/>
          </w:tcPr>
          <w:p w14:paraId="36824ADF" w14:textId="77777777" w:rsidR="00230768" w:rsidRPr="008B7A40" w:rsidRDefault="00230768" w:rsidP="00DF0FF2">
            <w:pPr>
              <w:contextualSpacing/>
              <w:jc w:val="center"/>
              <w:rPr>
                <w:b/>
                <w:sz w:val="24"/>
              </w:rPr>
            </w:pPr>
            <w:r w:rsidRPr="008B7A40">
              <w:rPr>
                <w:b/>
                <w:sz w:val="24"/>
              </w:rPr>
              <w:t>A.</w:t>
            </w:r>
          </w:p>
        </w:tc>
        <w:tc>
          <w:tcPr>
            <w:tcW w:w="13253" w:type="dxa"/>
            <w:gridSpan w:val="6"/>
            <w:vAlign w:val="center"/>
          </w:tcPr>
          <w:p w14:paraId="3F7F194A" w14:textId="77777777" w:rsidR="00230768" w:rsidRPr="008B7A40" w:rsidRDefault="00230768" w:rsidP="00DF0FF2">
            <w:pPr>
              <w:tabs>
                <w:tab w:val="left" w:pos="15030"/>
              </w:tabs>
              <w:ind w:right="63"/>
              <w:contextualSpacing/>
              <w:rPr>
                <w:b/>
              </w:rPr>
            </w:pPr>
            <w:r w:rsidRPr="008B7A40">
              <w:rPr>
                <w:b/>
                <w:sz w:val="24"/>
              </w:rPr>
              <w:t>GENERAL SERVICES</w:t>
            </w:r>
            <w:r w:rsidR="00D3392A" w:rsidRPr="008B7A40">
              <w:rPr>
                <w:b/>
                <w:sz w:val="24"/>
              </w:rPr>
              <w:t>- contd.</w:t>
            </w:r>
          </w:p>
        </w:tc>
      </w:tr>
      <w:tr w:rsidR="008B7A40" w:rsidRPr="008B7A40" w14:paraId="284C76E3" w14:textId="77777777" w:rsidTr="00DF0FF2">
        <w:tc>
          <w:tcPr>
            <w:tcW w:w="1057" w:type="dxa"/>
          </w:tcPr>
          <w:p w14:paraId="573621D4" w14:textId="77777777" w:rsidR="00230768" w:rsidRPr="008B7A40" w:rsidRDefault="00230768" w:rsidP="00DF0FF2">
            <w:pPr>
              <w:jc w:val="center"/>
              <w:rPr>
                <w:b/>
                <w:bCs/>
                <w:sz w:val="24"/>
              </w:rPr>
            </w:pPr>
            <w:r w:rsidRPr="008B7A40">
              <w:rPr>
                <w:b/>
                <w:bCs/>
                <w:sz w:val="24"/>
              </w:rPr>
              <w:t>(d)</w:t>
            </w:r>
          </w:p>
        </w:tc>
        <w:tc>
          <w:tcPr>
            <w:tcW w:w="13253" w:type="dxa"/>
            <w:gridSpan w:val="6"/>
          </w:tcPr>
          <w:p w14:paraId="52BC9928" w14:textId="77777777" w:rsidR="00230768" w:rsidRPr="008B7A40" w:rsidRDefault="00230768" w:rsidP="00DF0FF2">
            <w:pPr>
              <w:contextualSpacing/>
              <w:rPr>
                <w:b/>
                <w:bCs/>
                <w:sz w:val="24"/>
              </w:rPr>
            </w:pPr>
            <w:r w:rsidRPr="008B7A40">
              <w:rPr>
                <w:b/>
                <w:bCs/>
                <w:sz w:val="24"/>
              </w:rPr>
              <w:t>Administrative Services- contd.</w:t>
            </w:r>
          </w:p>
        </w:tc>
      </w:tr>
      <w:tr w:rsidR="008B7A40" w:rsidRPr="008B7A40" w14:paraId="11466036" w14:textId="77777777" w:rsidTr="00DF0FF2">
        <w:tc>
          <w:tcPr>
            <w:tcW w:w="1057" w:type="dxa"/>
          </w:tcPr>
          <w:p w14:paraId="1879B6C3" w14:textId="77777777" w:rsidR="00230768" w:rsidRPr="008B7A40" w:rsidRDefault="00230768" w:rsidP="00DF0FF2">
            <w:pPr>
              <w:jc w:val="center"/>
              <w:rPr>
                <w:b/>
                <w:sz w:val="24"/>
              </w:rPr>
            </w:pPr>
            <w:r w:rsidRPr="008B7A40">
              <w:rPr>
                <w:b/>
                <w:sz w:val="24"/>
              </w:rPr>
              <w:t>2053</w:t>
            </w:r>
          </w:p>
        </w:tc>
        <w:tc>
          <w:tcPr>
            <w:tcW w:w="13253" w:type="dxa"/>
            <w:gridSpan w:val="6"/>
          </w:tcPr>
          <w:p w14:paraId="10651795" w14:textId="77777777" w:rsidR="00230768" w:rsidRPr="008B7A40" w:rsidRDefault="00230768" w:rsidP="00230768">
            <w:pPr>
              <w:rPr>
                <w:b/>
              </w:rPr>
            </w:pPr>
            <w:r w:rsidRPr="008B7A40">
              <w:rPr>
                <w:b/>
                <w:sz w:val="24"/>
              </w:rPr>
              <w:t>District Administration</w:t>
            </w:r>
          </w:p>
        </w:tc>
      </w:tr>
      <w:tr w:rsidR="008B7A40" w:rsidRPr="008B7A40" w14:paraId="2FC7D660" w14:textId="77777777" w:rsidTr="00F24A68">
        <w:tc>
          <w:tcPr>
            <w:tcW w:w="1057" w:type="dxa"/>
            <w:vAlign w:val="center"/>
          </w:tcPr>
          <w:p w14:paraId="53E5AA1E" w14:textId="77777777" w:rsidR="00F97BA4" w:rsidRPr="008B7A40" w:rsidRDefault="00F97BA4" w:rsidP="00F97BA4">
            <w:pPr>
              <w:jc w:val="center"/>
              <w:rPr>
                <w:sz w:val="24"/>
              </w:rPr>
            </w:pPr>
            <w:r w:rsidRPr="008B7A40">
              <w:rPr>
                <w:sz w:val="24"/>
              </w:rPr>
              <w:t>093</w:t>
            </w:r>
          </w:p>
        </w:tc>
        <w:tc>
          <w:tcPr>
            <w:tcW w:w="4690" w:type="dxa"/>
            <w:vAlign w:val="center"/>
          </w:tcPr>
          <w:p w14:paraId="2CBC2B13"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District Establishments</w:t>
            </w:r>
          </w:p>
        </w:tc>
        <w:tc>
          <w:tcPr>
            <w:tcW w:w="1697" w:type="dxa"/>
            <w:vAlign w:val="bottom"/>
          </w:tcPr>
          <w:p w14:paraId="609ED5E6" w14:textId="77777777" w:rsidR="00F97BA4" w:rsidRPr="008B7A40" w:rsidRDefault="006320F7" w:rsidP="00F97BA4">
            <w:pPr>
              <w:jc w:val="right"/>
              <w:rPr>
                <w:i/>
                <w:iCs/>
                <w:sz w:val="24"/>
              </w:rPr>
            </w:pPr>
            <w:r w:rsidRPr="008B7A40">
              <w:rPr>
                <w:i/>
                <w:iCs/>
                <w:sz w:val="24"/>
              </w:rPr>
              <w:t>6.79</w:t>
            </w:r>
          </w:p>
          <w:p w14:paraId="49CD3A24" w14:textId="26D689DC" w:rsidR="006320F7" w:rsidRPr="008B7A40" w:rsidRDefault="006320F7" w:rsidP="00F97BA4">
            <w:pPr>
              <w:jc w:val="right"/>
              <w:rPr>
                <w:sz w:val="24"/>
              </w:rPr>
            </w:pPr>
            <w:r w:rsidRPr="008B7A40">
              <w:rPr>
                <w:sz w:val="24"/>
              </w:rPr>
              <w:t>37,940.6</w:t>
            </w:r>
            <w:r w:rsidR="00E637BA" w:rsidRPr="008B7A40">
              <w:rPr>
                <w:sz w:val="24"/>
              </w:rPr>
              <w:t>6</w:t>
            </w:r>
          </w:p>
        </w:tc>
        <w:tc>
          <w:tcPr>
            <w:tcW w:w="1870" w:type="dxa"/>
            <w:vAlign w:val="bottom"/>
          </w:tcPr>
          <w:p w14:paraId="613C406E" w14:textId="0C037BA4" w:rsidR="00F97BA4" w:rsidRPr="008B7A40" w:rsidRDefault="006320F7" w:rsidP="00F97BA4">
            <w:pPr>
              <w:jc w:val="right"/>
              <w:rPr>
                <w:sz w:val="24"/>
              </w:rPr>
            </w:pPr>
            <w:r w:rsidRPr="008B7A40">
              <w:rPr>
                <w:sz w:val="24"/>
              </w:rPr>
              <w:t>0.00</w:t>
            </w:r>
          </w:p>
        </w:tc>
        <w:tc>
          <w:tcPr>
            <w:tcW w:w="1609" w:type="dxa"/>
            <w:vAlign w:val="bottom"/>
          </w:tcPr>
          <w:p w14:paraId="5F80B57E" w14:textId="79C63DD2" w:rsidR="00F97BA4" w:rsidRPr="008B7A40" w:rsidRDefault="006320F7" w:rsidP="00F97BA4">
            <w:pPr>
              <w:jc w:val="right"/>
              <w:rPr>
                <w:sz w:val="24"/>
              </w:rPr>
            </w:pPr>
            <w:r w:rsidRPr="008B7A40">
              <w:rPr>
                <w:sz w:val="24"/>
              </w:rPr>
              <w:t>37,947.4</w:t>
            </w:r>
            <w:r w:rsidR="00E637BA" w:rsidRPr="008B7A40">
              <w:rPr>
                <w:sz w:val="24"/>
              </w:rPr>
              <w:t>5</w:t>
            </w:r>
          </w:p>
        </w:tc>
        <w:tc>
          <w:tcPr>
            <w:tcW w:w="1523" w:type="dxa"/>
            <w:vAlign w:val="bottom"/>
          </w:tcPr>
          <w:p w14:paraId="67BF9470" w14:textId="20B960A5" w:rsidR="00F97BA4" w:rsidRPr="008B7A40" w:rsidRDefault="00F97BA4" w:rsidP="00F97BA4">
            <w:pPr>
              <w:jc w:val="right"/>
              <w:rPr>
                <w:sz w:val="24"/>
              </w:rPr>
            </w:pPr>
            <w:r w:rsidRPr="008B7A40">
              <w:rPr>
                <w:sz w:val="24"/>
              </w:rPr>
              <w:t>32,552.59</w:t>
            </w:r>
          </w:p>
        </w:tc>
        <w:tc>
          <w:tcPr>
            <w:tcW w:w="1864" w:type="dxa"/>
            <w:vAlign w:val="bottom"/>
          </w:tcPr>
          <w:p w14:paraId="3BAE7B95" w14:textId="7F10B38B" w:rsidR="00F97BA4" w:rsidRPr="008B7A40" w:rsidRDefault="007A603B" w:rsidP="00F97BA4">
            <w:pPr>
              <w:jc w:val="right"/>
              <w:rPr>
                <w:iCs/>
                <w:sz w:val="24"/>
              </w:rPr>
            </w:pPr>
            <w:r w:rsidRPr="008B7A40">
              <w:rPr>
                <w:iCs/>
                <w:sz w:val="24"/>
              </w:rPr>
              <w:t>(+) 16.57</w:t>
            </w:r>
          </w:p>
        </w:tc>
      </w:tr>
      <w:tr w:rsidR="008B7A40" w:rsidRPr="008B7A40" w14:paraId="1776FE30" w14:textId="77777777" w:rsidTr="00F24A68">
        <w:tc>
          <w:tcPr>
            <w:tcW w:w="1057" w:type="dxa"/>
            <w:vAlign w:val="center"/>
          </w:tcPr>
          <w:p w14:paraId="2077F326" w14:textId="77777777" w:rsidR="00F97BA4" w:rsidRPr="008B7A40" w:rsidRDefault="00F97BA4" w:rsidP="00F97BA4">
            <w:pPr>
              <w:jc w:val="center"/>
              <w:rPr>
                <w:sz w:val="24"/>
              </w:rPr>
            </w:pPr>
            <w:r w:rsidRPr="008B7A40">
              <w:rPr>
                <w:sz w:val="24"/>
              </w:rPr>
              <w:t>094</w:t>
            </w:r>
          </w:p>
        </w:tc>
        <w:tc>
          <w:tcPr>
            <w:tcW w:w="4690" w:type="dxa"/>
            <w:vAlign w:val="center"/>
          </w:tcPr>
          <w:p w14:paraId="34B7BD37"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Other Establishment</w:t>
            </w:r>
          </w:p>
        </w:tc>
        <w:tc>
          <w:tcPr>
            <w:tcW w:w="1697" w:type="dxa"/>
            <w:vAlign w:val="bottom"/>
          </w:tcPr>
          <w:p w14:paraId="07E2BA9B" w14:textId="4FADF9DB" w:rsidR="00F97BA4" w:rsidRPr="008B7A40" w:rsidRDefault="006320F7" w:rsidP="00F97BA4">
            <w:pPr>
              <w:jc w:val="right"/>
              <w:rPr>
                <w:sz w:val="24"/>
              </w:rPr>
            </w:pPr>
            <w:r w:rsidRPr="008B7A40">
              <w:rPr>
                <w:sz w:val="24"/>
              </w:rPr>
              <w:t>84.31</w:t>
            </w:r>
          </w:p>
        </w:tc>
        <w:tc>
          <w:tcPr>
            <w:tcW w:w="1870" w:type="dxa"/>
            <w:vAlign w:val="bottom"/>
          </w:tcPr>
          <w:p w14:paraId="201D74B2" w14:textId="5314064F" w:rsidR="00F97BA4" w:rsidRPr="008B7A40" w:rsidRDefault="006320F7" w:rsidP="00F97BA4">
            <w:pPr>
              <w:jc w:val="right"/>
              <w:rPr>
                <w:sz w:val="24"/>
              </w:rPr>
            </w:pPr>
            <w:r w:rsidRPr="008B7A40">
              <w:rPr>
                <w:sz w:val="24"/>
              </w:rPr>
              <w:t>0.00</w:t>
            </w:r>
          </w:p>
        </w:tc>
        <w:tc>
          <w:tcPr>
            <w:tcW w:w="1609" w:type="dxa"/>
            <w:vAlign w:val="bottom"/>
          </w:tcPr>
          <w:p w14:paraId="2512A6D5" w14:textId="43DDA540" w:rsidR="00F97BA4" w:rsidRPr="008B7A40" w:rsidRDefault="006320F7" w:rsidP="00F97BA4">
            <w:pPr>
              <w:jc w:val="right"/>
              <w:rPr>
                <w:sz w:val="24"/>
              </w:rPr>
            </w:pPr>
            <w:r w:rsidRPr="008B7A40">
              <w:rPr>
                <w:sz w:val="24"/>
              </w:rPr>
              <w:t>84.31</w:t>
            </w:r>
          </w:p>
        </w:tc>
        <w:tc>
          <w:tcPr>
            <w:tcW w:w="1523" w:type="dxa"/>
            <w:vAlign w:val="bottom"/>
          </w:tcPr>
          <w:p w14:paraId="57970EDF" w14:textId="02BD6BC4" w:rsidR="00F97BA4" w:rsidRPr="008B7A40" w:rsidRDefault="00F97BA4" w:rsidP="00F97BA4">
            <w:pPr>
              <w:jc w:val="right"/>
              <w:rPr>
                <w:sz w:val="24"/>
              </w:rPr>
            </w:pPr>
            <w:r w:rsidRPr="008B7A40">
              <w:rPr>
                <w:sz w:val="24"/>
              </w:rPr>
              <w:t>76.91</w:t>
            </w:r>
          </w:p>
        </w:tc>
        <w:tc>
          <w:tcPr>
            <w:tcW w:w="1864" w:type="dxa"/>
            <w:vAlign w:val="bottom"/>
          </w:tcPr>
          <w:p w14:paraId="59226484" w14:textId="7A151C30" w:rsidR="00F97BA4" w:rsidRPr="008B7A40" w:rsidRDefault="007A603B" w:rsidP="00F97BA4">
            <w:pPr>
              <w:jc w:val="right"/>
              <w:rPr>
                <w:iCs/>
                <w:sz w:val="24"/>
              </w:rPr>
            </w:pPr>
            <w:r w:rsidRPr="008B7A40">
              <w:rPr>
                <w:iCs/>
                <w:sz w:val="24"/>
              </w:rPr>
              <w:t>(+) 9.62</w:t>
            </w:r>
          </w:p>
        </w:tc>
      </w:tr>
      <w:tr w:rsidR="008B7A40" w:rsidRPr="008B7A40" w14:paraId="40762A73" w14:textId="77777777" w:rsidTr="00DF0FF2">
        <w:tc>
          <w:tcPr>
            <w:tcW w:w="1057" w:type="dxa"/>
          </w:tcPr>
          <w:p w14:paraId="4B022FEF" w14:textId="77777777" w:rsidR="00F97BA4" w:rsidRPr="008B7A40" w:rsidRDefault="00F97BA4" w:rsidP="00F97BA4">
            <w:pPr>
              <w:jc w:val="center"/>
              <w:rPr>
                <w:sz w:val="24"/>
              </w:rPr>
            </w:pPr>
            <w:r w:rsidRPr="008B7A40">
              <w:rPr>
                <w:sz w:val="24"/>
              </w:rPr>
              <w:t>101</w:t>
            </w:r>
          </w:p>
        </w:tc>
        <w:tc>
          <w:tcPr>
            <w:tcW w:w="4690" w:type="dxa"/>
          </w:tcPr>
          <w:p w14:paraId="2DF5BC04"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Commissioners</w:t>
            </w:r>
          </w:p>
        </w:tc>
        <w:tc>
          <w:tcPr>
            <w:tcW w:w="1697" w:type="dxa"/>
            <w:vAlign w:val="bottom"/>
          </w:tcPr>
          <w:p w14:paraId="473AB746" w14:textId="47BAAC22" w:rsidR="00F97BA4" w:rsidRPr="008B7A40" w:rsidRDefault="006320F7" w:rsidP="00F97BA4">
            <w:pPr>
              <w:jc w:val="right"/>
              <w:rPr>
                <w:sz w:val="24"/>
              </w:rPr>
            </w:pPr>
            <w:r w:rsidRPr="008B7A40">
              <w:rPr>
                <w:sz w:val="24"/>
              </w:rPr>
              <w:t>1,143.19</w:t>
            </w:r>
          </w:p>
        </w:tc>
        <w:tc>
          <w:tcPr>
            <w:tcW w:w="1870" w:type="dxa"/>
            <w:vAlign w:val="bottom"/>
          </w:tcPr>
          <w:p w14:paraId="3295DFC2" w14:textId="539E70FD" w:rsidR="00F97BA4" w:rsidRPr="008B7A40" w:rsidRDefault="006320F7" w:rsidP="00F97BA4">
            <w:pPr>
              <w:jc w:val="right"/>
              <w:rPr>
                <w:sz w:val="24"/>
              </w:rPr>
            </w:pPr>
            <w:r w:rsidRPr="008B7A40">
              <w:rPr>
                <w:sz w:val="24"/>
              </w:rPr>
              <w:t>0.00</w:t>
            </w:r>
          </w:p>
        </w:tc>
        <w:tc>
          <w:tcPr>
            <w:tcW w:w="1609" w:type="dxa"/>
            <w:vAlign w:val="bottom"/>
          </w:tcPr>
          <w:p w14:paraId="3AB5DB76" w14:textId="48705C1C" w:rsidR="00F97BA4" w:rsidRPr="008B7A40" w:rsidRDefault="006320F7" w:rsidP="00F97BA4">
            <w:pPr>
              <w:jc w:val="right"/>
              <w:rPr>
                <w:sz w:val="24"/>
              </w:rPr>
            </w:pPr>
            <w:r w:rsidRPr="008B7A40">
              <w:rPr>
                <w:sz w:val="24"/>
              </w:rPr>
              <w:t>1,143.19</w:t>
            </w:r>
          </w:p>
        </w:tc>
        <w:tc>
          <w:tcPr>
            <w:tcW w:w="1523" w:type="dxa"/>
            <w:vAlign w:val="bottom"/>
          </w:tcPr>
          <w:p w14:paraId="6DB10A5E" w14:textId="37DBFF2B" w:rsidR="00F97BA4" w:rsidRPr="008B7A40" w:rsidRDefault="00F97BA4" w:rsidP="00F97BA4">
            <w:pPr>
              <w:jc w:val="right"/>
              <w:rPr>
                <w:sz w:val="24"/>
              </w:rPr>
            </w:pPr>
            <w:r w:rsidRPr="008B7A40">
              <w:rPr>
                <w:sz w:val="24"/>
              </w:rPr>
              <w:t>1,058.33</w:t>
            </w:r>
          </w:p>
        </w:tc>
        <w:tc>
          <w:tcPr>
            <w:tcW w:w="1864" w:type="dxa"/>
            <w:vAlign w:val="bottom"/>
          </w:tcPr>
          <w:p w14:paraId="3BE7A372" w14:textId="6A3D48DA" w:rsidR="00F97BA4" w:rsidRPr="008B7A40" w:rsidRDefault="007A603B" w:rsidP="00F97BA4">
            <w:pPr>
              <w:jc w:val="right"/>
              <w:rPr>
                <w:sz w:val="24"/>
              </w:rPr>
            </w:pPr>
            <w:r w:rsidRPr="008B7A40">
              <w:rPr>
                <w:sz w:val="24"/>
              </w:rPr>
              <w:t>(+) 8.02</w:t>
            </w:r>
          </w:p>
        </w:tc>
      </w:tr>
      <w:tr w:rsidR="008B7A40" w:rsidRPr="008B7A40" w14:paraId="288AEFFC" w14:textId="77777777" w:rsidTr="00DF0FF2">
        <w:tc>
          <w:tcPr>
            <w:tcW w:w="1057" w:type="dxa"/>
          </w:tcPr>
          <w:p w14:paraId="1047560C" w14:textId="77777777" w:rsidR="00F97BA4" w:rsidRPr="008B7A40" w:rsidRDefault="00F97BA4" w:rsidP="00F97BA4">
            <w:pPr>
              <w:jc w:val="center"/>
              <w:rPr>
                <w:sz w:val="24"/>
              </w:rPr>
            </w:pPr>
            <w:r w:rsidRPr="008B7A40">
              <w:rPr>
                <w:sz w:val="24"/>
              </w:rPr>
              <w:t>800</w:t>
            </w:r>
          </w:p>
        </w:tc>
        <w:tc>
          <w:tcPr>
            <w:tcW w:w="4690" w:type="dxa"/>
          </w:tcPr>
          <w:p w14:paraId="1BBCBCCA"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Other Expenditure</w:t>
            </w:r>
          </w:p>
        </w:tc>
        <w:tc>
          <w:tcPr>
            <w:tcW w:w="1697" w:type="dxa"/>
            <w:vAlign w:val="bottom"/>
          </w:tcPr>
          <w:p w14:paraId="32A34E3A" w14:textId="6A0C3E1A" w:rsidR="00F97BA4" w:rsidRPr="008B7A40" w:rsidRDefault="006320F7" w:rsidP="00F97BA4">
            <w:pPr>
              <w:jc w:val="right"/>
              <w:rPr>
                <w:sz w:val="24"/>
              </w:rPr>
            </w:pPr>
            <w:r w:rsidRPr="008B7A40">
              <w:rPr>
                <w:sz w:val="24"/>
              </w:rPr>
              <w:t>96.29</w:t>
            </w:r>
          </w:p>
        </w:tc>
        <w:tc>
          <w:tcPr>
            <w:tcW w:w="1870" w:type="dxa"/>
            <w:vAlign w:val="bottom"/>
          </w:tcPr>
          <w:p w14:paraId="3DFCCD6E" w14:textId="29023A3B" w:rsidR="00F97BA4" w:rsidRPr="008B7A40" w:rsidRDefault="006320F7" w:rsidP="00F97BA4">
            <w:pPr>
              <w:jc w:val="right"/>
              <w:rPr>
                <w:sz w:val="24"/>
              </w:rPr>
            </w:pPr>
            <w:r w:rsidRPr="008B7A40">
              <w:rPr>
                <w:sz w:val="24"/>
              </w:rPr>
              <w:t>0.00</w:t>
            </w:r>
          </w:p>
        </w:tc>
        <w:tc>
          <w:tcPr>
            <w:tcW w:w="1609" w:type="dxa"/>
            <w:vAlign w:val="bottom"/>
          </w:tcPr>
          <w:p w14:paraId="2661BDF1" w14:textId="74E77AE8" w:rsidR="00F97BA4" w:rsidRPr="008B7A40" w:rsidRDefault="006320F7" w:rsidP="00F97BA4">
            <w:pPr>
              <w:jc w:val="right"/>
              <w:rPr>
                <w:sz w:val="24"/>
              </w:rPr>
            </w:pPr>
            <w:r w:rsidRPr="008B7A40">
              <w:rPr>
                <w:sz w:val="24"/>
              </w:rPr>
              <w:t>96.29</w:t>
            </w:r>
          </w:p>
        </w:tc>
        <w:tc>
          <w:tcPr>
            <w:tcW w:w="1523" w:type="dxa"/>
            <w:vAlign w:val="bottom"/>
          </w:tcPr>
          <w:p w14:paraId="0EC09D3F" w14:textId="0DD8DA9C" w:rsidR="00F97BA4" w:rsidRPr="008B7A40" w:rsidRDefault="00F97BA4" w:rsidP="00F97BA4">
            <w:pPr>
              <w:jc w:val="right"/>
              <w:rPr>
                <w:sz w:val="24"/>
              </w:rPr>
            </w:pPr>
            <w:r w:rsidRPr="008B7A40">
              <w:rPr>
                <w:sz w:val="24"/>
              </w:rPr>
              <w:t>125.00</w:t>
            </w:r>
          </w:p>
        </w:tc>
        <w:tc>
          <w:tcPr>
            <w:tcW w:w="1864" w:type="dxa"/>
            <w:vAlign w:val="bottom"/>
          </w:tcPr>
          <w:p w14:paraId="0E5D336F" w14:textId="4A3CC370" w:rsidR="00F97BA4" w:rsidRPr="008B7A40" w:rsidRDefault="007A603B" w:rsidP="00F97BA4">
            <w:pPr>
              <w:jc w:val="right"/>
              <w:rPr>
                <w:sz w:val="24"/>
              </w:rPr>
            </w:pPr>
            <w:r w:rsidRPr="008B7A40">
              <w:rPr>
                <w:sz w:val="24"/>
              </w:rPr>
              <w:t>(-) 22.97</w:t>
            </w:r>
          </w:p>
        </w:tc>
      </w:tr>
      <w:tr w:rsidR="008B7A40" w:rsidRPr="008B7A40" w14:paraId="11AEA4F0" w14:textId="77777777" w:rsidTr="00DF0FF2">
        <w:tc>
          <w:tcPr>
            <w:tcW w:w="1057" w:type="dxa"/>
          </w:tcPr>
          <w:p w14:paraId="75255509" w14:textId="77777777" w:rsidR="00F97BA4" w:rsidRPr="008B7A40" w:rsidRDefault="00F97BA4" w:rsidP="00F97BA4">
            <w:pPr>
              <w:rPr>
                <w:sz w:val="24"/>
              </w:rPr>
            </w:pPr>
          </w:p>
        </w:tc>
        <w:tc>
          <w:tcPr>
            <w:tcW w:w="4690" w:type="dxa"/>
            <w:vAlign w:val="center"/>
          </w:tcPr>
          <w:p w14:paraId="343C26D7" w14:textId="77777777" w:rsidR="00F97BA4" w:rsidRPr="008B7A40" w:rsidRDefault="00F97BA4" w:rsidP="00F97BA4">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- 2053</w:t>
            </w:r>
          </w:p>
        </w:tc>
        <w:tc>
          <w:tcPr>
            <w:tcW w:w="1697" w:type="dxa"/>
            <w:vAlign w:val="bottom"/>
          </w:tcPr>
          <w:p w14:paraId="7FA79AAB" w14:textId="77777777" w:rsidR="00F97BA4" w:rsidRPr="008B7A40" w:rsidRDefault="006320F7" w:rsidP="00F97BA4">
            <w:pPr>
              <w:jc w:val="right"/>
              <w:rPr>
                <w:b/>
                <w:bCs/>
                <w:i/>
                <w:iCs/>
                <w:sz w:val="24"/>
              </w:rPr>
            </w:pPr>
            <w:r w:rsidRPr="008B7A40">
              <w:rPr>
                <w:b/>
                <w:bCs/>
                <w:i/>
                <w:iCs/>
                <w:sz w:val="24"/>
              </w:rPr>
              <w:t>6.79</w:t>
            </w:r>
          </w:p>
          <w:p w14:paraId="02AAE797" w14:textId="5D7D4A44" w:rsidR="006320F7" w:rsidRPr="008B7A40" w:rsidRDefault="006320F7" w:rsidP="00F97BA4">
            <w:pPr>
              <w:jc w:val="right"/>
              <w:rPr>
                <w:b/>
                <w:bCs/>
                <w:sz w:val="24"/>
              </w:rPr>
            </w:pPr>
            <w:r w:rsidRPr="008B7A40">
              <w:rPr>
                <w:b/>
                <w:bCs/>
                <w:sz w:val="24"/>
              </w:rPr>
              <w:t>39,264.4</w:t>
            </w:r>
            <w:r w:rsidR="00E637BA" w:rsidRPr="008B7A40">
              <w:rPr>
                <w:b/>
                <w:bCs/>
                <w:sz w:val="24"/>
              </w:rPr>
              <w:t>5</w:t>
            </w:r>
          </w:p>
        </w:tc>
        <w:tc>
          <w:tcPr>
            <w:tcW w:w="1870" w:type="dxa"/>
            <w:vAlign w:val="bottom"/>
          </w:tcPr>
          <w:p w14:paraId="71834B64" w14:textId="46C5801C" w:rsidR="00F97BA4" w:rsidRPr="008B7A40" w:rsidRDefault="006320F7" w:rsidP="00F97BA4">
            <w:pPr>
              <w:jc w:val="right"/>
              <w:rPr>
                <w:b/>
                <w:bCs/>
                <w:sz w:val="24"/>
              </w:rPr>
            </w:pPr>
            <w:r w:rsidRPr="008B7A40">
              <w:rPr>
                <w:b/>
                <w:bCs/>
                <w:sz w:val="24"/>
              </w:rPr>
              <w:t>0.00</w:t>
            </w:r>
          </w:p>
        </w:tc>
        <w:tc>
          <w:tcPr>
            <w:tcW w:w="1609" w:type="dxa"/>
            <w:vAlign w:val="bottom"/>
          </w:tcPr>
          <w:p w14:paraId="54F03CBB" w14:textId="7B22C07C" w:rsidR="00F97BA4" w:rsidRPr="008B7A40" w:rsidRDefault="006320F7" w:rsidP="00F97BA4">
            <w:pPr>
              <w:jc w:val="right"/>
              <w:rPr>
                <w:b/>
                <w:bCs/>
                <w:sz w:val="24"/>
              </w:rPr>
            </w:pPr>
            <w:r w:rsidRPr="008B7A40">
              <w:rPr>
                <w:b/>
                <w:bCs/>
                <w:sz w:val="24"/>
              </w:rPr>
              <w:t>39,271.2</w:t>
            </w:r>
            <w:r w:rsidR="00E637BA" w:rsidRPr="008B7A40">
              <w:rPr>
                <w:b/>
                <w:bCs/>
                <w:sz w:val="24"/>
              </w:rPr>
              <w:t>4</w:t>
            </w:r>
          </w:p>
        </w:tc>
        <w:tc>
          <w:tcPr>
            <w:tcW w:w="1523" w:type="dxa"/>
            <w:vAlign w:val="bottom"/>
          </w:tcPr>
          <w:p w14:paraId="1F56B704" w14:textId="53474FD0" w:rsidR="00F97BA4" w:rsidRPr="008B7A40" w:rsidRDefault="00F97BA4" w:rsidP="00F97BA4">
            <w:pPr>
              <w:jc w:val="right"/>
              <w:rPr>
                <w:b/>
                <w:bCs/>
                <w:sz w:val="24"/>
              </w:rPr>
            </w:pPr>
            <w:r w:rsidRPr="008B7A40">
              <w:rPr>
                <w:b/>
                <w:bCs/>
                <w:sz w:val="24"/>
              </w:rPr>
              <w:t>33,812.83</w:t>
            </w:r>
          </w:p>
        </w:tc>
        <w:tc>
          <w:tcPr>
            <w:tcW w:w="1864" w:type="dxa"/>
            <w:vAlign w:val="bottom"/>
          </w:tcPr>
          <w:p w14:paraId="5CB7C934" w14:textId="62DE91A3" w:rsidR="00F97BA4" w:rsidRPr="008B7A40" w:rsidRDefault="007A603B" w:rsidP="00F97BA4">
            <w:pPr>
              <w:jc w:val="right"/>
              <w:rPr>
                <w:b/>
                <w:iCs/>
                <w:sz w:val="24"/>
              </w:rPr>
            </w:pPr>
            <w:r w:rsidRPr="008B7A40">
              <w:rPr>
                <w:b/>
                <w:iCs/>
                <w:sz w:val="24"/>
              </w:rPr>
              <w:t>(+) 16.14</w:t>
            </w:r>
          </w:p>
        </w:tc>
      </w:tr>
      <w:tr w:rsidR="008B7A40" w:rsidRPr="008B7A40" w14:paraId="793D9759" w14:textId="77777777" w:rsidTr="00DF0FF2">
        <w:tc>
          <w:tcPr>
            <w:tcW w:w="1057" w:type="dxa"/>
          </w:tcPr>
          <w:p w14:paraId="73FA44E1" w14:textId="77777777" w:rsidR="00F97BA4" w:rsidRPr="008B7A40" w:rsidRDefault="00F97BA4" w:rsidP="00F97BA4">
            <w:pPr>
              <w:jc w:val="center"/>
              <w:rPr>
                <w:b/>
                <w:sz w:val="24"/>
              </w:rPr>
            </w:pPr>
            <w:r w:rsidRPr="008B7A40">
              <w:rPr>
                <w:b/>
                <w:sz w:val="24"/>
              </w:rPr>
              <w:t>2054</w:t>
            </w:r>
          </w:p>
        </w:tc>
        <w:tc>
          <w:tcPr>
            <w:tcW w:w="13253" w:type="dxa"/>
            <w:gridSpan w:val="6"/>
          </w:tcPr>
          <w:p w14:paraId="633166B2" w14:textId="77777777" w:rsidR="00F97BA4" w:rsidRPr="008B7A40" w:rsidRDefault="00F97BA4" w:rsidP="00F97BA4">
            <w:pPr>
              <w:rPr>
                <w:b/>
              </w:rPr>
            </w:pPr>
            <w:r w:rsidRPr="008B7A40">
              <w:rPr>
                <w:b/>
                <w:sz w:val="24"/>
              </w:rPr>
              <w:t>Treasury and Accounts Administration</w:t>
            </w:r>
          </w:p>
        </w:tc>
      </w:tr>
      <w:tr w:rsidR="008B7A40" w:rsidRPr="008B7A40" w14:paraId="00B51DE0" w14:textId="77777777" w:rsidTr="00DF0FF2">
        <w:tc>
          <w:tcPr>
            <w:tcW w:w="1057" w:type="dxa"/>
          </w:tcPr>
          <w:p w14:paraId="4AE4259F" w14:textId="77777777" w:rsidR="00F97BA4" w:rsidRPr="008B7A40" w:rsidRDefault="00F97BA4" w:rsidP="00F97BA4">
            <w:pPr>
              <w:jc w:val="center"/>
              <w:rPr>
                <w:sz w:val="24"/>
              </w:rPr>
            </w:pPr>
            <w:r w:rsidRPr="008B7A40">
              <w:rPr>
                <w:sz w:val="24"/>
              </w:rPr>
              <w:t>003</w:t>
            </w:r>
          </w:p>
        </w:tc>
        <w:tc>
          <w:tcPr>
            <w:tcW w:w="4690" w:type="dxa"/>
          </w:tcPr>
          <w:p w14:paraId="2D841B01" w14:textId="77777777" w:rsidR="00F97BA4" w:rsidRPr="008B7A40" w:rsidRDefault="00F97BA4" w:rsidP="00F97BA4">
            <w:pPr>
              <w:rPr>
                <w:sz w:val="24"/>
              </w:rPr>
            </w:pPr>
            <w:r w:rsidRPr="008B7A40">
              <w:rPr>
                <w:sz w:val="24"/>
              </w:rPr>
              <w:t>Training</w:t>
            </w:r>
          </w:p>
        </w:tc>
        <w:tc>
          <w:tcPr>
            <w:tcW w:w="1697" w:type="dxa"/>
            <w:vAlign w:val="bottom"/>
          </w:tcPr>
          <w:p w14:paraId="400CD1D3" w14:textId="11313C9E" w:rsidR="00F97BA4" w:rsidRPr="008B7A40" w:rsidRDefault="006320F7" w:rsidP="00F97BA4">
            <w:pPr>
              <w:jc w:val="right"/>
              <w:rPr>
                <w:sz w:val="24"/>
              </w:rPr>
            </w:pPr>
            <w:r w:rsidRPr="008B7A40">
              <w:rPr>
                <w:sz w:val="24"/>
              </w:rPr>
              <w:t>121.06</w:t>
            </w:r>
          </w:p>
        </w:tc>
        <w:tc>
          <w:tcPr>
            <w:tcW w:w="1870" w:type="dxa"/>
          </w:tcPr>
          <w:p w14:paraId="46DA6B09" w14:textId="6873A9F7" w:rsidR="00F97BA4" w:rsidRPr="008B7A40" w:rsidRDefault="006320F7" w:rsidP="00F97BA4">
            <w:pPr>
              <w:jc w:val="right"/>
              <w:rPr>
                <w:sz w:val="24"/>
              </w:rPr>
            </w:pPr>
            <w:r w:rsidRPr="008B7A40">
              <w:rPr>
                <w:sz w:val="24"/>
              </w:rPr>
              <w:t>0.00</w:t>
            </w:r>
          </w:p>
        </w:tc>
        <w:tc>
          <w:tcPr>
            <w:tcW w:w="1609" w:type="dxa"/>
            <w:vAlign w:val="bottom"/>
          </w:tcPr>
          <w:p w14:paraId="44491AE0" w14:textId="52373B3B" w:rsidR="00F97BA4" w:rsidRPr="008B7A40" w:rsidRDefault="006320F7" w:rsidP="00F97BA4">
            <w:pPr>
              <w:jc w:val="right"/>
              <w:rPr>
                <w:sz w:val="24"/>
              </w:rPr>
            </w:pPr>
            <w:r w:rsidRPr="008B7A40">
              <w:rPr>
                <w:sz w:val="24"/>
              </w:rPr>
              <w:t>121.06</w:t>
            </w:r>
          </w:p>
        </w:tc>
        <w:tc>
          <w:tcPr>
            <w:tcW w:w="1523" w:type="dxa"/>
            <w:vAlign w:val="bottom"/>
          </w:tcPr>
          <w:p w14:paraId="4398DEB6" w14:textId="71C717BD" w:rsidR="00F97BA4" w:rsidRPr="008B7A40" w:rsidRDefault="00F97BA4" w:rsidP="00F97BA4">
            <w:pPr>
              <w:jc w:val="right"/>
              <w:rPr>
                <w:sz w:val="24"/>
              </w:rPr>
            </w:pPr>
            <w:r w:rsidRPr="008B7A40">
              <w:rPr>
                <w:sz w:val="24"/>
              </w:rPr>
              <w:t>87.45</w:t>
            </w:r>
          </w:p>
        </w:tc>
        <w:tc>
          <w:tcPr>
            <w:tcW w:w="1864" w:type="dxa"/>
          </w:tcPr>
          <w:p w14:paraId="5AA4D611" w14:textId="117BFD9F" w:rsidR="00F97BA4" w:rsidRPr="008B7A40" w:rsidRDefault="007A603B" w:rsidP="00F97BA4">
            <w:pPr>
              <w:jc w:val="right"/>
              <w:rPr>
                <w:sz w:val="24"/>
              </w:rPr>
            </w:pPr>
            <w:r w:rsidRPr="008B7A40">
              <w:rPr>
                <w:sz w:val="24"/>
              </w:rPr>
              <w:t>(+) 38.43</w:t>
            </w:r>
          </w:p>
        </w:tc>
      </w:tr>
      <w:tr w:rsidR="008B7A40" w:rsidRPr="008B7A40" w14:paraId="2F1A2C34" w14:textId="77777777" w:rsidTr="00DF0FF2">
        <w:tc>
          <w:tcPr>
            <w:tcW w:w="1057" w:type="dxa"/>
            <w:vAlign w:val="center"/>
          </w:tcPr>
          <w:p w14:paraId="3F47C9BB" w14:textId="77777777" w:rsidR="00F97BA4" w:rsidRPr="008B7A40" w:rsidRDefault="00F97BA4" w:rsidP="00F97BA4">
            <w:pPr>
              <w:jc w:val="center"/>
              <w:rPr>
                <w:sz w:val="24"/>
              </w:rPr>
            </w:pPr>
            <w:r w:rsidRPr="008B7A40">
              <w:rPr>
                <w:sz w:val="24"/>
              </w:rPr>
              <w:t>095</w:t>
            </w:r>
          </w:p>
        </w:tc>
        <w:tc>
          <w:tcPr>
            <w:tcW w:w="4690" w:type="dxa"/>
          </w:tcPr>
          <w:p w14:paraId="4012DCFB" w14:textId="77777777" w:rsidR="00F97BA4" w:rsidRPr="008B7A40" w:rsidRDefault="00F97BA4" w:rsidP="00F97BA4">
            <w:pPr>
              <w:rPr>
                <w:sz w:val="24"/>
              </w:rPr>
            </w:pPr>
            <w:r w:rsidRPr="008B7A40">
              <w:rPr>
                <w:sz w:val="24"/>
              </w:rPr>
              <w:t>Directorate of Accounts and Treasuries</w:t>
            </w:r>
          </w:p>
        </w:tc>
        <w:tc>
          <w:tcPr>
            <w:tcW w:w="1697" w:type="dxa"/>
            <w:vAlign w:val="bottom"/>
          </w:tcPr>
          <w:p w14:paraId="2EB46A84" w14:textId="7E52F030" w:rsidR="00F97BA4" w:rsidRPr="008B7A40" w:rsidRDefault="006320F7" w:rsidP="00F97BA4">
            <w:pPr>
              <w:jc w:val="right"/>
              <w:rPr>
                <w:sz w:val="24"/>
              </w:rPr>
            </w:pPr>
            <w:r w:rsidRPr="008B7A40">
              <w:rPr>
                <w:sz w:val="24"/>
              </w:rPr>
              <w:t>2,852.29</w:t>
            </w:r>
          </w:p>
        </w:tc>
        <w:tc>
          <w:tcPr>
            <w:tcW w:w="1870" w:type="dxa"/>
            <w:vAlign w:val="bottom"/>
          </w:tcPr>
          <w:p w14:paraId="5A6721EB" w14:textId="33AB4E1A" w:rsidR="00F97BA4" w:rsidRPr="008B7A40" w:rsidRDefault="006320F7" w:rsidP="00F97BA4">
            <w:pPr>
              <w:jc w:val="right"/>
              <w:rPr>
                <w:sz w:val="24"/>
              </w:rPr>
            </w:pPr>
            <w:r w:rsidRPr="008B7A40">
              <w:rPr>
                <w:sz w:val="24"/>
              </w:rPr>
              <w:t>0.00</w:t>
            </w:r>
          </w:p>
        </w:tc>
        <w:tc>
          <w:tcPr>
            <w:tcW w:w="1609" w:type="dxa"/>
            <w:vAlign w:val="bottom"/>
          </w:tcPr>
          <w:p w14:paraId="418D17A7" w14:textId="016D57B3" w:rsidR="00F97BA4" w:rsidRPr="008B7A40" w:rsidRDefault="006320F7" w:rsidP="00F97BA4">
            <w:pPr>
              <w:jc w:val="right"/>
              <w:rPr>
                <w:sz w:val="24"/>
              </w:rPr>
            </w:pPr>
            <w:r w:rsidRPr="008B7A40">
              <w:rPr>
                <w:sz w:val="24"/>
              </w:rPr>
              <w:t>2,852.29</w:t>
            </w:r>
          </w:p>
        </w:tc>
        <w:tc>
          <w:tcPr>
            <w:tcW w:w="1523" w:type="dxa"/>
            <w:vAlign w:val="bottom"/>
          </w:tcPr>
          <w:p w14:paraId="5CD12EFE" w14:textId="7DE6A52B" w:rsidR="00F97BA4" w:rsidRPr="008B7A40" w:rsidRDefault="00F97BA4" w:rsidP="00F97BA4">
            <w:pPr>
              <w:jc w:val="right"/>
              <w:rPr>
                <w:sz w:val="24"/>
              </w:rPr>
            </w:pPr>
            <w:r w:rsidRPr="008B7A40">
              <w:rPr>
                <w:sz w:val="24"/>
              </w:rPr>
              <w:t>2,731.62</w:t>
            </w:r>
          </w:p>
        </w:tc>
        <w:tc>
          <w:tcPr>
            <w:tcW w:w="1864" w:type="dxa"/>
            <w:vAlign w:val="bottom"/>
          </w:tcPr>
          <w:p w14:paraId="6004B17F" w14:textId="6A11CB22" w:rsidR="00F97BA4" w:rsidRPr="008B7A40" w:rsidRDefault="007A603B" w:rsidP="00F97BA4">
            <w:pPr>
              <w:jc w:val="right"/>
              <w:rPr>
                <w:sz w:val="24"/>
              </w:rPr>
            </w:pPr>
            <w:r w:rsidRPr="008B7A40">
              <w:rPr>
                <w:sz w:val="24"/>
              </w:rPr>
              <w:t>(+) 4.42</w:t>
            </w:r>
          </w:p>
        </w:tc>
      </w:tr>
      <w:tr w:rsidR="008B7A40" w:rsidRPr="008B7A40" w14:paraId="28E87306" w14:textId="77777777" w:rsidTr="00DF0FF2">
        <w:tc>
          <w:tcPr>
            <w:tcW w:w="1057" w:type="dxa"/>
          </w:tcPr>
          <w:p w14:paraId="1A1EA348" w14:textId="77777777" w:rsidR="00F97BA4" w:rsidRPr="008B7A40" w:rsidRDefault="00F97BA4" w:rsidP="00F97BA4">
            <w:pPr>
              <w:jc w:val="center"/>
              <w:rPr>
                <w:sz w:val="24"/>
              </w:rPr>
            </w:pPr>
            <w:r w:rsidRPr="008B7A40">
              <w:rPr>
                <w:sz w:val="24"/>
              </w:rPr>
              <w:t>097</w:t>
            </w:r>
          </w:p>
        </w:tc>
        <w:tc>
          <w:tcPr>
            <w:tcW w:w="4690" w:type="dxa"/>
          </w:tcPr>
          <w:p w14:paraId="246AB336" w14:textId="77777777" w:rsidR="00F97BA4" w:rsidRPr="008B7A40" w:rsidRDefault="00F97BA4" w:rsidP="00F97BA4">
            <w:pPr>
              <w:rPr>
                <w:sz w:val="24"/>
              </w:rPr>
            </w:pPr>
            <w:r w:rsidRPr="008B7A40">
              <w:rPr>
                <w:sz w:val="24"/>
              </w:rPr>
              <w:t>Treasury Establishment</w:t>
            </w:r>
          </w:p>
        </w:tc>
        <w:tc>
          <w:tcPr>
            <w:tcW w:w="1697" w:type="dxa"/>
            <w:vAlign w:val="bottom"/>
          </w:tcPr>
          <w:p w14:paraId="2C69DEFB" w14:textId="58D6892F" w:rsidR="00F97BA4" w:rsidRPr="008B7A40" w:rsidRDefault="006320F7" w:rsidP="00F97BA4">
            <w:pPr>
              <w:jc w:val="right"/>
              <w:rPr>
                <w:sz w:val="24"/>
              </w:rPr>
            </w:pPr>
            <w:r w:rsidRPr="008B7A40">
              <w:rPr>
                <w:sz w:val="24"/>
              </w:rPr>
              <w:t>3,874.08</w:t>
            </w:r>
          </w:p>
        </w:tc>
        <w:tc>
          <w:tcPr>
            <w:tcW w:w="1870" w:type="dxa"/>
          </w:tcPr>
          <w:p w14:paraId="749C1E25" w14:textId="7198ED24" w:rsidR="00F97BA4" w:rsidRPr="008B7A40" w:rsidRDefault="006320F7" w:rsidP="00F97BA4">
            <w:pPr>
              <w:jc w:val="right"/>
              <w:rPr>
                <w:sz w:val="24"/>
              </w:rPr>
            </w:pPr>
            <w:r w:rsidRPr="008B7A40">
              <w:rPr>
                <w:sz w:val="24"/>
              </w:rPr>
              <w:t>0.00</w:t>
            </w:r>
          </w:p>
        </w:tc>
        <w:tc>
          <w:tcPr>
            <w:tcW w:w="1609" w:type="dxa"/>
            <w:vAlign w:val="bottom"/>
          </w:tcPr>
          <w:p w14:paraId="243D5EEA" w14:textId="3959B275" w:rsidR="00F97BA4" w:rsidRPr="008B7A40" w:rsidRDefault="006320F7" w:rsidP="00F97BA4">
            <w:pPr>
              <w:jc w:val="right"/>
              <w:rPr>
                <w:sz w:val="24"/>
              </w:rPr>
            </w:pPr>
            <w:r w:rsidRPr="008B7A40">
              <w:rPr>
                <w:sz w:val="24"/>
              </w:rPr>
              <w:t>3,874.08</w:t>
            </w:r>
          </w:p>
        </w:tc>
        <w:tc>
          <w:tcPr>
            <w:tcW w:w="1523" w:type="dxa"/>
            <w:vAlign w:val="bottom"/>
          </w:tcPr>
          <w:p w14:paraId="616EF905" w14:textId="145B5809" w:rsidR="00F97BA4" w:rsidRPr="008B7A40" w:rsidRDefault="00F97BA4" w:rsidP="00F97BA4">
            <w:pPr>
              <w:jc w:val="right"/>
              <w:rPr>
                <w:sz w:val="24"/>
              </w:rPr>
            </w:pPr>
            <w:r w:rsidRPr="008B7A40">
              <w:rPr>
                <w:sz w:val="24"/>
              </w:rPr>
              <w:t>3,639.37</w:t>
            </w:r>
          </w:p>
        </w:tc>
        <w:tc>
          <w:tcPr>
            <w:tcW w:w="1864" w:type="dxa"/>
          </w:tcPr>
          <w:p w14:paraId="79540FA0" w14:textId="7C9E3C7A" w:rsidR="00F97BA4" w:rsidRPr="008B7A40" w:rsidRDefault="007A603B" w:rsidP="00F97BA4">
            <w:pPr>
              <w:jc w:val="right"/>
              <w:rPr>
                <w:sz w:val="24"/>
              </w:rPr>
            </w:pPr>
            <w:r w:rsidRPr="008B7A40">
              <w:rPr>
                <w:sz w:val="24"/>
              </w:rPr>
              <w:t>(+) 6.45</w:t>
            </w:r>
          </w:p>
        </w:tc>
      </w:tr>
      <w:tr w:rsidR="008B7A40" w:rsidRPr="008B7A40" w14:paraId="10BE88DE" w14:textId="77777777" w:rsidTr="00DF0FF2">
        <w:tc>
          <w:tcPr>
            <w:tcW w:w="1057" w:type="dxa"/>
          </w:tcPr>
          <w:p w14:paraId="7891776E" w14:textId="77777777" w:rsidR="00F97BA4" w:rsidRPr="008B7A40" w:rsidRDefault="00F97BA4" w:rsidP="00F97BA4">
            <w:pPr>
              <w:jc w:val="center"/>
              <w:rPr>
                <w:sz w:val="24"/>
              </w:rPr>
            </w:pPr>
            <w:r w:rsidRPr="008B7A40">
              <w:rPr>
                <w:sz w:val="24"/>
              </w:rPr>
              <w:t>098</w:t>
            </w:r>
          </w:p>
        </w:tc>
        <w:tc>
          <w:tcPr>
            <w:tcW w:w="4690" w:type="dxa"/>
          </w:tcPr>
          <w:p w14:paraId="7F9FB762" w14:textId="77777777" w:rsidR="00F97BA4" w:rsidRPr="008B7A40" w:rsidRDefault="00F97BA4" w:rsidP="00F97BA4">
            <w:pPr>
              <w:rPr>
                <w:sz w:val="24"/>
              </w:rPr>
            </w:pPr>
            <w:r w:rsidRPr="008B7A40">
              <w:rPr>
                <w:sz w:val="24"/>
              </w:rPr>
              <w:t>Local Fund Audit</w:t>
            </w:r>
          </w:p>
        </w:tc>
        <w:tc>
          <w:tcPr>
            <w:tcW w:w="1697" w:type="dxa"/>
            <w:vAlign w:val="bottom"/>
          </w:tcPr>
          <w:p w14:paraId="2D4B37B1" w14:textId="4B7E6B81" w:rsidR="00F97BA4" w:rsidRPr="008B7A40" w:rsidRDefault="006320F7" w:rsidP="00F97BA4">
            <w:pPr>
              <w:jc w:val="right"/>
              <w:rPr>
                <w:sz w:val="24"/>
              </w:rPr>
            </w:pPr>
            <w:r w:rsidRPr="008B7A40">
              <w:rPr>
                <w:sz w:val="24"/>
              </w:rPr>
              <w:t>1,988.52</w:t>
            </w:r>
          </w:p>
        </w:tc>
        <w:tc>
          <w:tcPr>
            <w:tcW w:w="1870" w:type="dxa"/>
          </w:tcPr>
          <w:p w14:paraId="39A45C57" w14:textId="38F0F47F" w:rsidR="00F97BA4" w:rsidRPr="008B7A40" w:rsidRDefault="006320F7" w:rsidP="00F97BA4">
            <w:pPr>
              <w:jc w:val="right"/>
              <w:rPr>
                <w:sz w:val="24"/>
              </w:rPr>
            </w:pPr>
            <w:r w:rsidRPr="008B7A40">
              <w:rPr>
                <w:sz w:val="24"/>
              </w:rPr>
              <w:t>0.00</w:t>
            </w:r>
          </w:p>
        </w:tc>
        <w:tc>
          <w:tcPr>
            <w:tcW w:w="1609" w:type="dxa"/>
            <w:vAlign w:val="bottom"/>
          </w:tcPr>
          <w:p w14:paraId="717743AE" w14:textId="593B1AC2" w:rsidR="00F97BA4" w:rsidRPr="008B7A40" w:rsidRDefault="006320F7" w:rsidP="00F97BA4">
            <w:pPr>
              <w:jc w:val="right"/>
              <w:rPr>
                <w:sz w:val="24"/>
              </w:rPr>
            </w:pPr>
            <w:r w:rsidRPr="008B7A40">
              <w:rPr>
                <w:sz w:val="24"/>
              </w:rPr>
              <w:t>1,988.52</w:t>
            </w:r>
          </w:p>
        </w:tc>
        <w:tc>
          <w:tcPr>
            <w:tcW w:w="1523" w:type="dxa"/>
            <w:vAlign w:val="bottom"/>
          </w:tcPr>
          <w:p w14:paraId="076C4E65" w14:textId="0F4D1D06" w:rsidR="00F97BA4" w:rsidRPr="008B7A40" w:rsidRDefault="00F97BA4" w:rsidP="00F97BA4">
            <w:pPr>
              <w:jc w:val="right"/>
              <w:rPr>
                <w:sz w:val="24"/>
              </w:rPr>
            </w:pPr>
            <w:r w:rsidRPr="008B7A40">
              <w:rPr>
                <w:sz w:val="24"/>
              </w:rPr>
              <w:t>1,738.48</w:t>
            </w:r>
          </w:p>
        </w:tc>
        <w:tc>
          <w:tcPr>
            <w:tcW w:w="1864" w:type="dxa"/>
          </w:tcPr>
          <w:p w14:paraId="6108269F" w14:textId="053EF278" w:rsidR="00F97BA4" w:rsidRPr="008B7A40" w:rsidRDefault="007A603B" w:rsidP="00F97BA4">
            <w:pPr>
              <w:jc w:val="right"/>
              <w:rPr>
                <w:sz w:val="24"/>
              </w:rPr>
            </w:pPr>
            <w:r w:rsidRPr="008B7A40">
              <w:rPr>
                <w:sz w:val="24"/>
              </w:rPr>
              <w:t>(+) 14.38</w:t>
            </w:r>
          </w:p>
        </w:tc>
      </w:tr>
      <w:tr w:rsidR="008B7A40" w:rsidRPr="008B7A40" w14:paraId="1D6B06EE" w14:textId="77777777" w:rsidTr="00DF0FF2">
        <w:tc>
          <w:tcPr>
            <w:tcW w:w="1057" w:type="dxa"/>
          </w:tcPr>
          <w:p w14:paraId="02C3FF7B" w14:textId="77777777" w:rsidR="00F97BA4" w:rsidRPr="008B7A40" w:rsidRDefault="00F97BA4" w:rsidP="00F97BA4">
            <w:pPr>
              <w:jc w:val="center"/>
            </w:pPr>
          </w:p>
        </w:tc>
        <w:tc>
          <w:tcPr>
            <w:tcW w:w="4690" w:type="dxa"/>
          </w:tcPr>
          <w:p w14:paraId="342CCEAD" w14:textId="6143042E" w:rsidR="00F97BA4" w:rsidRPr="008B7A40" w:rsidRDefault="00F97BA4" w:rsidP="00F97BA4">
            <w:pPr>
              <w:jc w:val="center"/>
              <w:rPr>
                <w:b/>
                <w:sz w:val="24"/>
              </w:rPr>
            </w:pPr>
            <w:r w:rsidRPr="008B7A40">
              <w:rPr>
                <w:b/>
                <w:sz w:val="24"/>
              </w:rPr>
              <w:t>TOTAL - 2054</w:t>
            </w:r>
          </w:p>
        </w:tc>
        <w:tc>
          <w:tcPr>
            <w:tcW w:w="1697" w:type="dxa"/>
            <w:vAlign w:val="bottom"/>
          </w:tcPr>
          <w:p w14:paraId="36019725" w14:textId="1DE54A40" w:rsidR="00F97BA4" w:rsidRPr="008B7A40" w:rsidRDefault="006320F7" w:rsidP="00F97BA4">
            <w:pPr>
              <w:jc w:val="right"/>
              <w:rPr>
                <w:b/>
                <w:bCs/>
                <w:sz w:val="24"/>
              </w:rPr>
            </w:pPr>
            <w:r w:rsidRPr="008B7A40">
              <w:rPr>
                <w:b/>
                <w:bCs/>
                <w:sz w:val="24"/>
              </w:rPr>
              <w:t>8,835.95</w:t>
            </w:r>
          </w:p>
        </w:tc>
        <w:tc>
          <w:tcPr>
            <w:tcW w:w="1870" w:type="dxa"/>
          </w:tcPr>
          <w:p w14:paraId="76103E2E" w14:textId="2D2B0F32" w:rsidR="00F97BA4" w:rsidRPr="008B7A40" w:rsidRDefault="006320F7" w:rsidP="00F97BA4">
            <w:pPr>
              <w:jc w:val="right"/>
              <w:rPr>
                <w:b/>
                <w:bCs/>
                <w:sz w:val="24"/>
              </w:rPr>
            </w:pPr>
            <w:r w:rsidRPr="008B7A40">
              <w:rPr>
                <w:b/>
                <w:bCs/>
                <w:sz w:val="24"/>
              </w:rPr>
              <w:t>0.00</w:t>
            </w:r>
          </w:p>
        </w:tc>
        <w:tc>
          <w:tcPr>
            <w:tcW w:w="1609" w:type="dxa"/>
            <w:vAlign w:val="bottom"/>
          </w:tcPr>
          <w:p w14:paraId="682E5F72" w14:textId="005E3B0B" w:rsidR="00F97BA4" w:rsidRPr="008B7A40" w:rsidRDefault="006320F7" w:rsidP="00F97BA4">
            <w:pPr>
              <w:jc w:val="right"/>
              <w:rPr>
                <w:b/>
                <w:bCs/>
                <w:sz w:val="24"/>
              </w:rPr>
            </w:pPr>
            <w:r w:rsidRPr="008B7A40">
              <w:rPr>
                <w:b/>
                <w:bCs/>
                <w:sz w:val="24"/>
              </w:rPr>
              <w:t>8,835.95</w:t>
            </w:r>
          </w:p>
        </w:tc>
        <w:tc>
          <w:tcPr>
            <w:tcW w:w="1523" w:type="dxa"/>
            <w:vAlign w:val="bottom"/>
          </w:tcPr>
          <w:p w14:paraId="5610989E" w14:textId="0C6D4E6B" w:rsidR="00F97BA4" w:rsidRPr="008B7A40" w:rsidRDefault="00F97BA4" w:rsidP="00F97BA4">
            <w:pPr>
              <w:jc w:val="right"/>
              <w:rPr>
                <w:b/>
                <w:bCs/>
                <w:sz w:val="24"/>
              </w:rPr>
            </w:pPr>
            <w:r w:rsidRPr="008B7A40">
              <w:rPr>
                <w:b/>
                <w:bCs/>
                <w:sz w:val="24"/>
              </w:rPr>
              <w:t>8,196.92</w:t>
            </w:r>
          </w:p>
        </w:tc>
        <w:tc>
          <w:tcPr>
            <w:tcW w:w="1864" w:type="dxa"/>
          </w:tcPr>
          <w:p w14:paraId="55BBB712" w14:textId="25A75759" w:rsidR="00F97BA4" w:rsidRPr="008B7A40" w:rsidRDefault="007A603B" w:rsidP="00F97BA4">
            <w:pPr>
              <w:jc w:val="right"/>
              <w:rPr>
                <w:b/>
                <w:bCs/>
                <w:sz w:val="24"/>
              </w:rPr>
            </w:pPr>
            <w:r w:rsidRPr="008B7A40">
              <w:rPr>
                <w:sz w:val="24"/>
              </w:rPr>
              <w:t xml:space="preserve">(+) </w:t>
            </w:r>
            <w:r w:rsidRPr="008B7A40">
              <w:rPr>
                <w:b/>
                <w:bCs/>
                <w:sz w:val="24"/>
              </w:rPr>
              <w:t>7.80</w:t>
            </w:r>
          </w:p>
        </w:tc>
      </w:tr>
      <w:tr w:rsidR="008B7A40" w:rsidRPr="008B7A40" w14:paraId="14314748" w14:textId="77777777" w:rsidTr="00DF0FF2">
        <w:tc>
          <w:tcPr>
            <w:tcW w:w="1057" w:type="dxa"/>
          </w:tcPr>
          <w:p w14:paraId="2DF5A6B0" w14:textId="77777777" w:rsidR="00F97BA4" w:rsidRPr="008B7A40" w:rsidRDefault="00F97BA4" w:rsidP="00F97BA4">
            <w:pPr>
              <w:jc w:val="center"/>
              <w:rPr>
                <w:b/>
                <w:sz w:val="24"/>
              </w:rPr>
            </w:pPr>
            <w:r w:rsidRPr="008B7A40">
              <w:rPr>
                <w:b/>
                <w:sz w:val="24"/>
              </w:rPr>
              <w:t>2055</w:t>
            </w:r>
          </w:p>
        </w:tc>
        <w:tc>
          <w:tcPr>
            <w:tcW w:w="13253" w:type="dxa"/>
            <w:gridSpan w:val="6"/>
          </w:tcPr>
          <w:p w14:paraId="440879B1" w14:textId="77777777" w:rsidR="00F97BA4" w:rsidRPr="008B7A40" w:rsidRDefault="00F97BA4" w:rsidP="00F97BA4">
            <w:r w:rsidRPr="008B7A40">
              <w:rPr>
                <w:b/>
                <w:sz w:val="24"/>
              </w:rPr>
              <w:t>Police</w:t>
            </w:r>
          </w:p>
        </w:tc>
      </w:tr>
      <w:tr w:rsidR="008B7A40" w:rsidRPr="008B7A40" w14:paraId="1B499F78" w14:textId="77777777" w:rsidTr="00DF0FF2">
        <w:tc>
          <w:tcPr>
            <w:tcW w:w="1057" w:type="dxa"/>
            <w:vAlign w:val="center"/>
          </w:tcPr>
          <w:p w14:paraId="41884FAD" w14:textId="77777777" w:rsidR="00F97BA4" w:rsidRPr="008B7A40" w:rsidRDefault="00F97BA4" w:rsidP="00F97BA4">
            <w:pPr>
              <w:jc w:val="center"/>
              <w:rPr>
                <w:sz w:val="24"/>
              </w:rPr>
            </w:pPr>
            <w:r w:rsidRPr="008B7A40">
              <w:rPr>
                <w:sz w:val="24"/>
              </w:rPr>
              <w:t>001</w:t>
            </w:r>
          </w:p>
        </w:tc>
        <w:tc>
          <w:tcPr>
            <w:tcW w:w="4690" w:type="dxa"/>
            <w:vAlign w:val="center"/>
          </w:tcPr>
          <w:p w14:paraId="2565745E" w14:textId="77777777" w:rsidR="00F97BA4" w:rsidRPr="008B7A40" w:rsidRDefault="00F97BA4" w:rsidP="00F97BA4">
            <w:pPr>
              <w:rPr>
                <w:sz w:val="24"/>
              </w:rPr>
            </w:pPr>
            <w:r w:rsidRPr="008B7A40">
              <w:rPr>
                <w:sz w:val="24"/>
              </w:rPr>
              <w:t>Direction and Administration</w:t>
            </w:r>
          </w:p>
        </w:tc>
        <w:tc>
          <w:tcPr>
            <w:tcW w:w="1697" w:type="dxa"/>
            <w:vAlign w:val="bottom"/>
          </w:tcPr>
          <w:p w14:paraId="402E0FCB" w14:textId="4EE69685" w:rsidR="00F97BA4" w:rsidRPr="008B7A40" w:rsidRDefault="00D65F3E" w:rsidP="00F97BA4">
            <w:pPr>
              <w:jc w:val="right"/>
              <w:rPr>
                <w:sz w:val="24"/>
              </w:rPr>
            </w:pPr>
            <w:r w:rsidRPr="008B7A40">
              <w:rPr>
                <w:sz w:val="24"/>
              </w:rPr>
              <w:t>14,962.96</w:t>
            </w:r>
          </w:p>
        </w:tc>
        <w:tc>
          <w:tcPr>
            <w:tcW w:w="1870" w:type="dxa"/>
            <w:vAlign w:val="bottom"/>
          </w:tcPr>
          <w:p w14:paraId="4220A9D3" w14:textId="1B774300" w:rsidR="00F97BA4" w:rsidRPr="008B7A40" w:rsidRDefault="00D65F3E" w:rsidP="00F97BA4">
            <w:pPr>
              <w:ind w:right="44"/>
              <w:jc w:val="right"/>
              <w:rPr>
                <w:iCs/>
                <w:sz w:val="24"/>
              </w:rPr>
            </w:pPr>
            <w:r w:rsidRPr="008B7A40">
              <w:rPr>
                <w:iCs/>
                <w:sz w:val="24"/>
              </w:rPr>
              <w:t>20.11</w:t>
            </w:r>
          </w:p>
        </w:tc>
        <w:tc>
          <w:tcPr>
            <w:tcW w:w="1609" w:type="dxa"/>
            <w:vAlign w:val="bottom"/>
          </w:tcPr>
          <w:p w14:paraId="7A1FDDA3" w14:textId="7F293C90" w:rsidR="00F97BA4" w:rsidRPr="008B7A40" w:rsidRDefault="00D65F3E" w:rsidP="00F97BA4">
            <w:pPr>
              <w:jc w:val="right"/>
              <w:rPr>
                <w:sz w:val="24"/>
              </w:rPr>
            </w:pPr>
            <w:r w:rsidRPr="008B7A40">
              <w:rPr>
                <w:sz w:val="24"/>
              </w:rPr>
              <w:t>14,983.07</w:t>
            </w:r>
          </w:p>
        </w:tc>
        <w:tc>
          <w:tcPr>
            <w:tcW w:w="1523" w:type="dxa"/>
            <w:vAlign w:val="bottom"/>
          </w:tcPr>
          <w:p w14:paraId="3386BC30" w14:textId="120418A5" w:rsidR="00F97BA4" w:rsidRPr="008B7A40" w:rsidRDefault="00F97BA4" w:rsidP="00F97BA4">
            <w:pPr>
              <w:jc w:val="right"/>
              <w:rPr>
                <w:sz w:val="24"/>
              </w:rPr>
            </w:pPr>
            <w:r w:rsidRPr="008B7A40">
              <w:rPr>
                <w:sz w:val="24"/>
              </w:rPr>
              <w:t>13,144.69</w:t>
            </w:r>
          </w:p>
        </w:tc>
        <w:tc>
          <w:tcPr>
            <w:tcW w:w="1864" w:type="dxa"/>
          </w:tcPr>
          <w:p w14:paraId="52EE4E96" w14:textId="5CE79CDF" w:rsidR="00F97BA4" w:rsidRPr="008B7A40" w:rsidRDefault="007A603B" w:rsidP="00F97BA4">
            <w:pPr>
              <w:jc w:val="right"/>
              <w:rPr>
                <w:sz w:val="24"/>
              </w:rPr>
            </w:pPr>
            <w:r w:rsidRPr="008B7A40">
              <w:rPr>
                <w:sz w:val="24"/>
              </w:rPr>
              <w:t>(+) 13.99</w:t>
            </w:r>
          </w:p>
        </w:tc>
      </w:tr>
      <w:tr w:rsidR="008B7A40" w:rsidRPr="008B7A40" w14:paraId="7EF29AC4" w14:textId="77777777" w:rsidTr="00DF0FF2">
        <w:tc>
          <w:tcPr>
            <w:tcW w:w="1057" w:type="dxa"/>
            <w:vAlign w:val="center"/>
          </w:tcPr>
          <w:p w14:paraId="7277834D" w14:textId="77777777" w:rsidR="00F97BA4" w:rsidRPr="008B7A40" w:rsidRDefault="00F97BA4" w:rsidP="00F97BA4">
            <w:pPr>
              <w:jc w:val="center"/>
              <w:rPr>
                <w:sz w:val="24"/>
              </w:rPr>
            </w:pPr>
            <w:r w:rsidRPr="008B7A40">
              <w:rPr>
                <w:sz w:val="24"/>
              </w:rPr>
              <w:t>003</w:t>
            </w:r>
          </w:p>
        </w:tc>
        <w:tc>
          <w:tcPr>
            <w:tcW w:w="4690" w:type="dxa"/>
            <w:vAlign w:val="center"/>
          </w:tcPr>
          <w:p w14:paraId="6DF51077" w14:textId="77777777" w:rsidR="00F97BA4" w:rsidRPr="008B7A40" w:rsidRDefault="00F97BA4" w:rsidP="00F97BA4">
            <w:pPr>
              <w:rPr>
                <w:sz w:val="24"/>
              </w:rPr>
            </w:pPr>
            <w:r w:rsidRPr="008B7A40">
              <w:rPr>
                <w:sz w:val="24"/>
              </w:rPr>
              <w:t>Education and Training</w:t>
            </w:r>
          </w:p>
        </w:tc>
        <w:tc>
          <w:tcPr>
            <w:tcW w:w="1697" w:type="dxa"/>
            <w:vAlign w:val="bottom"/>
          </w:tcPr>
          <w:p w14:paraId="6D8589DB" w14:textId="063680C1" w:rsidR="00F97BA4" w:rsidRPr="008B7A40" w:rsidRDefault="00D65F3E" w:rsidP="00F97BA4">
            <w:pPr>
              <w:jc w:val="right"/>
              <w:rPr>
                <w:sz w:val="24"/>
              </w:rPr>
            </w:pPr>
            <w:r w:rsidRPr="008B7A40">
              <w:rPr>
                <w:sz w:val="24"/>
              </w:rPr>
              <w:t>5,182.37</w:t>
            </w:r>
          </w:p>
        </w:tc>
        <w:tc>
          <w:tcPr>
            <w:tcW w:w="1870" w:type="dxa"/>
            <w:vAlign w:val="bottom"/>
          </w:tcPr>
          <w:p w14:paraId="370694AA" w14:textId="5FF1FFF6" w:rsidR="00F97BA4" w:rsidRPr="008B7A40" w:rsidRDefault="00D65F3E" w:rsidP="00F97BA4">
            <w:pPr>
              <w:ind w:right="44"/>
              <w:jc w:val="right"/>
              <w:rPr>
                <w:iCs/>
                <w:sz w:val="24"/>
              </w:rPr>
            </w:pPr>
            <w:r w:rsidRPr="008B7A40">
              <w:rPr>
                <w:iCs/>
                <w:sz w:val="24"/>
              </w:rPr>
              <w:t>0.00</w:t>
            </w:r>
          </w:p>
        </w:tc>
        <w:tc>
          <w:tcPr>
            <w:tcW w:w="1609" w:type="dxa"/>
            <w:vAlign w:val="bottom"/>
          </w:tcPr>
          <w:p w14:paraId="12820C36" w14:textId="0E774C4E" w:rsidR="00F97BA4" w:rsidRPr="008B7A40" w:rsidRDefault="00D65F3E" w:rsidP="00F97BA4">
            <w:pPr>
              <w:jc w:val="right"/>
              <w:rPr>
                <w:sz w:val="24"/>
              </w:rPr>
            </w:pPr>
            <w:r w:rsidRPr="008B7A40">
              <w:rPr>
                <w:sz w:val="24"/>
              </w:rPr>
              <w:t>5,182.37</w:t>
            </w:r>
          </w:p>
        </w:tc>
        <w:tc>
          <w:tcPr>
            <w:tcW w:w="1523" w:type="dxa"/>
            <w:vAlign w:val="bottom"/>
          </w:tcPr>
          <w:p w14:paraId="221B2DEA" w14:textId="42323407" w:rsidR="00F97BA4" w:rsidRPr="008B7A40" w:rsidRDefault="00F97BA4" w:rsidP="00F97BA4">
            <w:pPr>
              <w:jc w:val="right"/>
              <w:rPr>
                <w:sz w:val="24"/>
              </w:rPr>
            </w:pPr>
            <w:r w:rsidRPr="008B7A40">
              <w:rPr>
                <w:sz w:val="24"/>
              </w:rPr>
              <w:t>5,154.70</w:t>
            </w:r>
          </w:p>
        </w:tc>
        <w:tc>
          <w:tcPr>
            <w:tcW w:w="1864" w:type="dxa"/>
          </w:tcPr>
          <w:p w14:paraId="07BD29A0" w14:textId="2D89C7D3" w:rsidR="00F97BA4" w:rsidRPr="008B7A40" w:rsidRDefault="007A603B" w:rsidP="00F97BA4">
            <w:pPr>
              <w:jc w:val="right"/>
              <w:rPr>
                <w:sz w:val="24"/>
              </w:rPr>
            </w:pPr>
            <w:r w:rsidRPr="008B7A40">
              <w:rPr>
                <w:sz w:val="24"/>
              </w:rPr>
              <w:t>(+) 0.54</w:t>
            </w:r>
          </w:p>
        </w:tc>
      </w:tr>
      <w:tr w:rsidR="008B7A40" w:rsidRPr="008B7A40" w14:paraId="75B92E21" w14:textId="77777777" w:rsidTr="00DF0FF2">
        <w:tc>
          <w:tcPr>
            <w:tcW w:w="1057" w:type="dxa"/>
            <w:vAlign w:val="center"/>
          </w:tcPr>
          <w:p w14:paraId="3C284185" w14:textId="77777777" w:rsidR="00F97BA4" w:rsidRPr="008B7A40" w:rsidRDefault="00F97BA4" w:rsidP="00F97BA4">
            <w:pPr>
              <w:jc w:val="center"/>
              <w:rPr>
                <w:sz w:val="24"/>
              </w:rPr>
            </w:pPr>
            <w:r w:rsidRPr="008B7A40">
              <w:rPr>
                <w:sz w:val="24"/>
              </w:rPr>
              <w:t>101</w:t>
            </w:r>
          </w:p>
        </w:tc>
        <w:tc>
          <w:tcPr>
            <w:tcW w:w="4690" w:type="dxa"/>
            <w:vAlign w:val="center"/>
          </w:tcPr>
          <w:p w14:paraId="6F666FF1" w14:textId="77777777" w:rsidR="00F97BA4" w:rsidRPr="008B7A40" w:rsidRDefault="00F97BA4" w:rsidP="00F97BA4">
            <w:pPr>
              <w:rPr>
                <w:sz w:val="24"/>
              </w:rPr>
            </w:pPr>
            <w:r w:rsidRPr="008B7A40">
              <w:rPr>
                <w:sz w:val="24"/>
              </w:rPr>
              <w:t>Criminal Investigation and Vigilance</w:t>
            </w:r>
          </w:p>
        </w:tc>
        <w:tc>
          <w:tcPr>
            <w:tcW w:w="1697" w:type="dxa"/>
            <w:vAlign w:val="bottom"/>
          </w:tcPr>
          <w:p w14:paraId="47E16E94" w14:textId="13A67464" w:rsidR="00F97BA4" w:rsidRPr="008B7A40" w:rsidRDefault="00D65F3E" w:rsidP="00F97BA4">
            <w:pPr>
              <w:jc w:val="right"/>
              <w:rPr>
                <w:sz w:val="24"/>
              </w:rPr>
            </w:pPr>
            <w:r w:rsidRPr="008B7A40">
              <w:rPr>
                <w:sz w:val="24"/>
              </w:rPr>
              <w:t>5,203.29</w:t>
            </w:r>
          </w:p>
        </w:tc>
        <w:tc>
          <w:tcPr>
            <w:tcW w:w="1870" w:type="dxa"/>
            <w:vAlign w:val="bottom"/>
          </w:tcPr>
          <w:p w14:paraId="2E5C11B0" w14:textId="293158A4" w:rsidR="00F97BA4" w:rsidRPr="008B7A40" w:rsidRDefault="00D65F3E" w:rsidP="00F97BA4">
            <w:pPr>
              <w:ind w:right="44"/>
              <w:jc w:val="right"/>
              <w:rPr>
                <w:iCs/>
                <w:sz w:val="24"/>
              </w:rPr>
            </w:pPr>
            <w:r w:rsidRPr="008B7A40">
              <w:rPr>
                <w:iCs/>
                <w:sz w:val="24"/>
              </w:rPr>
              <w:t>103.72</w:t>
            </w:r>
          </w:p>
        </w:tc>
        <w:tc>
          <w:tcPr>
            <w:tcW w:w="1609" w:type="dxa"/>
            <w:vAlign w:val="bottom"/>
          </w:tcPr>
          <w:p w14:paraId="1D1F5253" w14:textId="532A2A52" w:rsidR="00F97BA4" w:rsidRPr="008B7A40" w:rsidRDefault="00D65F3E" w:rsidP="00F97BA4">
            <w:pPr>
              <w:jc w:val="right"/>
              <w:rPr>
                <w:sz w:val="24"/>
              </w:rPr>
            </w:pPr>
            <w:r w:rsidRPr="008B7A40">
              <w:rPr>
                <w:sz w:val="24"/>
              </w:rPr>
              <w:t>5,307.01</w:t>
            </w:r>
          </w:p>
        </w:tc>
        <w:tc>
          <w:tcPr>
            <w:tcW w:w="1523" w:type="dxa"/>
            <w:vAlign w:val="bottom"/>
          </w:tcPr>
          <w:p w14:paraId="55A5F545" w14:textId="1B02D254" w:rsidR="00F97BA4" w:rsidRPr="008B7A40" w:rsidRDefault="00F97BA4" w:rsidP="00F97BA4">
            <w:pPr>
              <w:jc w:val="right"/>
              <w:rPr>
                <w:sz w:val="24"/>
              </w:rPr>
            </w:pPr>
            <w:r w:rsidRPr="008B7A40">
              <w:rPr>
                <w:sz w:val="24"/>
              </w:rPr>
              <w:t>5,109.62</w:t>
            </w:r>
          </w:p>
        </w:tc>
        <w:tc>
          <w:tcPr>
            <w:tcW w:w="1864" w:type="dxa"/>
            <w:vAlign w:val="bottom"/>
          </w:tcPr>
          <w:p w14:paraId="5ABF3DF8" w14:textId="050777C5" w:rsidR="00F97BA4" w:rsidRPr="008B7A40" w:rsidRDefault="007A603B" w:rsidP="00F97BA4">
            <w:pPr>
              <w:jc w:val="right"/>
              <w:rPr>
                <w:sz w:val="24"/>
              </w:rPr>
            </w:pPr>
            <w:r w:rsidRPr="008B7A40">
              <w:rPr>
                <w:sz w:val="24"/>
              </w:rPr>
              <w:t>(+) 3.86</w:t>
            </w:r>
          </w:p>
        </w:tc>
      </w:tr>
      <w:tr w:rsidR="008B7A40" w:rsidRPr="008B7A40" w14:paraId="4331C7F5" w14:textId="77777777" w:rsidTr="00DF0FF2">
        <w:tc>
          <w:tcPr>
            <w:tcW w:w="1057" w:type="dxa"/>
            <w:vAlign w:val="center"/>
          </w:tcPr>
          <w:p w14:paraId="5C2B9C6D" w14:textId="77777777" w:rsidR="00F97BA4" w:rsidRPr="008B7A40" w:rsidRDefault="00F97BA4" w:rsidP="00F97BA4">
            <w:pPr>
              <w:jc w:val="center"/>
              <w:rPr>
                <w:sz w:val="24"/>
              </w:rPr>
            </w:pPr>
            <w:r w:rsidRPr="008B7A40">
              <w:rPr>
                <w:sz w:val="24"/>
              </w:rPr>
              <w:t>104</w:t>
            </w:r>
          </w:p>
        </w:tc>
        <w:tc>
          <w:tcPr>
            <w:tcW w:w="4690" w:type="dxa"/>
            <w:vAlign w:val="center"/>
          </w:tcPr>
          <w:p w14:paraId="101CE5EE" w14:textId="77777777" w:rsidR="00F97BA4" w:rsidRPr="008B7A40" w:rsidRDefault="00F97BA4" w:rsidP="00F97BA4">
            <w:pPr>
              <w:rPr>
                <w:sz w:val="24"/>
              </w:rPr>
            </w:pPr>
            <w:r w:rsidRPr="008B7A40">
              <w:rPr>
                <w:sz w:val="24"/>
              </w:rPr>
              <w:t>Special Police</w:t>
            </w:r>
          </w:p>
        </w:tc>
        <w:tc>
          <w:tcPr>
            <w:tcW w:w="1697" w:type="dxa"/>
            <w:vAlign w:val="bottom"/>
          </w:tcPr>
          <w:p w14:paraId="3FAD9741" w14:textId="4CB53C1C" w:rsidR="00F97BA4" w:rsidRPr="008B7A40" w:rsidRDefault="00D65F3E" w:rsidP="00F97BA4">
            <w:pPr>
              <w:jc w:val="right"/>
              <w:rPr>
                <w:sz w:val="24"/>
              </w:rPr>
            </w:pPr>
            <w:r w:rsidRPr="008B7A40">
              <w:rPr>
                <w:sz w:val="24"/>
              </w:rPr>
              <w:t>1,71,862.49</w:t>
            </w:r>
          </w:p>
        </w:tc>
        <w:tc>
          <w:tcPr>
            <w:tcW w:w="1870" w:type="dxa"/>
            <w:vAlign w:val="bottom"/>
          </w:tcPr>
          <w:p w14:paraId="01907082" w14:textId="5FCFE007" w:rsidR="00F97BA4" w:rsidRPr="008B7A40" w:rsidRDefault="00D65F3E" w:rsidP="00F97BA4">
            <w:pPr>
              <w:ind w:right="44"/>
              <w:jc w:val="right"/>
              <w:rPr>
                <w:iCs/>
                <w:sz w:val="24"/>
              </w:rPr>
            </w:pPr>
            <w:r w:rsidRPr="008B7A40">
              <w:rPr>
                <w:iCs/>
                <w:sz w:val="24"/>
              </w:rPr>
              <w:t>5,833.13</w:t>
            </w:r>
          </w:p>
        </w:tc>
        <w:tc>
          <w:tcPr>
            <w:tcW w:w="1609" w:type="dxa"/>
            <w:vAlign w:val="bottom"/>
          </w:tcPr>
          <w:p w14:paraId="1D38E12D" w14:textId="532AA088" w:rsidR="00F97BA4" w:rsidRPr="008B7A40" w:rsidRDefault="00D65F3E" w:rsidP="00F97BA4">
            <w:pPr>
              <w:jc w:val="right"/>
              <w:rPr>
                <w:sz w:val="24"/>
              </w:rPr>
            </w:pPr>
            <w:r w:rsidRPr="008B7A40">
              <w:rPr>
                <w:sz w:val="24"/>
              </w:rPr>
              <w:t>1,77,695.62</w:t>
            </w:r>
          </w:p>
        </w:tc>
        <w:tc>
          <w:tcPr>
            <w:tcW w:w="1523" w:type="dxa"/>
            <w:vAlign w:val="bottom"/>
          </w:tcPr>
          <w:p w14:paraId="2A234CCC" w14:textId="564B9590" w:rsidR="00F97BA4" w:rsidRPr="008B7A40" w:rsidRDefault="00F97BA4" w:rsidP="00F97BA4">
            <w:pPr>
              <w:jc w:val="right"/>
              <w:rPr>
                <w:sz w:val="24"/>
              </w:rPr>
            </w:pPr>
            <w:r w:rsidRPr="008B7A40">
              <w:rPr>
                <w:sz w:val="24"/>
              </w:rPr>
              <w:t>1,55,001.67</w:t>
            </w:r>
          </w:p>
        </w:tc>
        <w:tc>
          <w:tcPr>
            <w:tcW w:w="1864" w:type="dxa"/>
          </w:tcPr>
          <w:p w14:paraId="2745FE19" w14:textId="7CE0382C" w:rsidR="00F97BA4" w:rsidRPr="008B7A40" w:rsidRDefault="007A603B" w:rsidP="00F97BA4">
            <w:pPr>
              <w:jc w:val="right"/>
              <w:rPr>
                <w:sz w:val="24"/>
              </w:rPr>
            </w:pPr>
            <w:r w:rsidRPr="008B7A40">
              <w:rPr>
                <w:sz w:val="24"/>
              </w:rPr>
              <w:t>(+) 14.64</w:t>
            </w:r>
          </w:p>
        </w:tc>
      </w:tr>
      <w:tr w:rsidR="008B7A40" w:rsidRPr="008B7A40" w14:paraId="6FC795BB" w14:textId="77777777" w:rsidTr="00DF0FF2">
        <w:tc>
          <w:tcPr>
            <w:tcW w:w="1057" w:type="dxa"/>
            <w:vAlign w:val="center"/>
          </w:tcPr>
          <w:p w14:paraId="67D0CD0B" w14:textId="77777777" w:rsidR="00F97BA4" w:rsidRPr="008B7A40" w:rsidRDefault="00F97BA4" w:rsidP="00F97BA4">
            <w:pPr>
              <w:jc w:val="center"/>
              <w:rPr>
                <w:sz w:val="24"/>
              </w:rPr>
            </w:pPr>
            <w:r w:rsidRPr="008B7A40">
              <w:rPr>
                <w:sz w:val="24"/>
              </w:rPr>
              <w:t>108</w:t>
            </w:r>
          </w:p>
        </w:tc>
        <w:tc>
          <w:tcPr>
            <w:tcW w:w="4690" w:type="dxa"/>
            <w:vAlign w:val="center"/>
          </w:tcPr>
          <w:p w14:paraId="505708A5" w14:textId="77777777" w:rsidR="00F97BA4" w:rsidRPr="008B7A40" w:rsidRDefault="00F97BA4" w:rsidP="00F97BA4">
            <w:pPr>
              <w:rPr>
                <w:sz w:val="24"/>
              </w:rPr>
            </w:pPr>
            <w:r w:rsidRPr="008B7A40">
              <w:rPr>
                <w:sz w:val="24"/>
              </w:rPr>
              <w:t>State Headquarters Police</w:t>
            </w:r>
          </w:p>
        </w:tc>
        <w:tc>
          <w:tcPr>
            <w:tcW w:w="1697" w:type="dxa"/>
            <w:vAlign w:val="bottom"/>
          </w:tcPr>
          <w:p w14:paraId="35F38021" w14:textId="395D851A" w:rsidR="00F97BA4" w:rsidRPr="008B7A40" w:rsidRDefault="00D65F3E" w:rsidP="00F97BA4">
            <w:pPr>
              <w:jc w:val="right"/>
              <w:rPr>
                <w:sz w:val="24"/>
              </w:rPr>
            </w:pPr>
            <w:r w:rsidRPr="008B7A40">
              <w:rPr>
                <w:sz w:val="24"/>
              </w:rPr>
              <w:t>1,489.0</w:t>
            </w:r>
            <w:r w:rsidR="00E637BA" w:rsidRPr="008B7A40">
              <w:rPr>
                <w:sz w:val="24"/>
              </w:rPr>
              <w:t>3</w:t>
            </w:r>
          </w:p>
        </w:tc>
        <w:tc>
          <w:tcPr>
            <w:tcW w:w="1870" w:type="dxa"/>
            <w:vAlign w:val="bottom"/>
          </w:tcPr>
          <w:p w14:paraId="598731D3" w14:textId="22AEA05F" w:rsidR="00F97BA4" w:rsidRPr="008B7A40" w:rsidRDefault="00D65F3E" w:rsidP="00F97BA4">
            <w:pPr>
              <w:jc w:val="right"/>
              <w:rPr>
                <w:iCs/>
                <w:sz w:val="24"/>
              </w:rPr>
            </w:pPr>
            <w:r w:rsidRPr="008B7A40">
              <w:rPr>
                <w:iCs/>
                <w:sz w:val="24"/>
              </w:rPr>
              <w:t>0.00</w:t>
            </w:r>
          </w:p>
        </w:tc>
        <w:tc>
          <w:tcPr>
            <w:tcW w:w="1609" w:type="dxa"/>
            <w:vAlign w:val="bottom"/>
          </w:tcPr>
          <w:p w14:paraId="328F6291" w14:textId="3C061F20" w:rsidR="00F97BA4" w:rsidRPr="008B7A40" w:rsidRDefault="00D65F3E" w:rsidP="00F97BA4">
            <w:pPr>
              <w:jc w:val="right"/>
              <w:rPr>
                <w:sz w:val="24"/>
              </w:rPr>
            </w:pPr>
            <w:r w:rsidRPr="008B7A40">
              <w:rPr>
                <w:sz w:val="24"/>
              </w:rPr>
              <w:t>1,489.0</w:t>
            </w:r>
            <w:r w:rsidR="00E637BA" w:rsidRPr="008B7A40">
              <w:rPr>
                <w:sz w:val="24"/>
              </w:rPr>
              <w:t>3</w:t>
            </w:r>
          </w:p>
        </w:tc>
        <w:tc>
          <w:tcPr>
            <w:tcW w:w="1523" w:type="dxa"/>
            <w:vAlign w:val="bottom"/>
          </w:tcPr>
          <w:p w14:paraId="41C51244" w14:textId="2CB5A63B" w:rsidR="00F97BA4" w:rsidRPr="008B7A40" w:rsidRDefault="00F97BA4" w:rsidP="00F97BA4">
            <w:pPr>
              <w:jc w:val="right"/>
              <w:rPr>
                <w:sz w:val="24"/>
              </w:rPr>
            </w:pPr>
            <w:r w:rsidRPr="008B7A40">
              <w:rPr>
                <w:sz w:val="24"/>
              </w:rPr>
              <w:t>1,268.03</w:t>
            </w:r>
          </w:p>
        </w:tc>
        <w:tc>
          <w:tcPr>
            <w:tcW w:w="1864" w:type="dxa"/>
          </w:tcPr>
          <w:p w14:paraId="405AA062" w14:textId="37A78D4A" w:rsidR="00F97BA4" w:rsidRPr="008B7A40" w:rsidRDefault="007A603B" w:rsidP="00F97BA4">
            <w:pPr>
              <w:jc w:val="right"/>
              <w:rPr>
                <w:sz w:val="24"/>
              </w:rPr>
            </w:pPr>
            <w:r w:rsidRPr="008B7A40">
              <w:rPr>
                <w:sz w:val="24"/>
              </w:rPr>
              <w:t>(+) 17.43</w:t>
            </w:r>
          </w:p>
        </w:tc>
      </w:tr>
      <w:tr w:rsidR="008B7A40" w:rsidRPr="008B7A40" w14:paraId="375C0E81" w14:textId="77777777" w:rsidTr="00DF0FF2">
        <w:tc>
          <w:tcPr>
            <w:tcW w:w="1057" w:type="dxa"/>
            <w:vAlign w:val="center"/>
          </w:tcPr>
          <w:p w14:paraId="56C827BC" w14:textId="77777777" w:rsidR="00F97BA4" w:rsidRPr="008B7A40" w:rsidRDefault="00F97BA4" w:rsidP="00F97BA4">
            <w:pPr>
              <w:jc w:val="center"/>
              <w:rPr>
                <w:sz w:val="24"/>
              </w:rPr>
            </w:pPr>
            <w:r w:rsidRPr="008B7A40">
              <w:rPr>
                <w:sz w:val="24"/>
              </w:rPr>
              <w:t>109</w:t>
            </w:r>
          </w:p>
        </w:tc>
        <w:tc>
          <w:tcPr>
            <w:tcW w:w="4690" w:type="dxa"/>
            <w:vAlign w:val="center"/>
          </w:tcPr>
          <w:p w14:paraId="57A93A6D" w14:textId="77777777" w:rsidR="00F97BA4" w:rsidRPr="008B7A40" w:rsidRDefault="00F97BA4" w:rsidP="00F97BA4">
            <w:pPr>
              <w:rPr>
                <w:sz w:val="24"/>
              </w:rPr>
            </w:pPr>
            <w:r w:rsidRPr="008B7A40">
              <w:rPr>
                <w:sz w:val="24"/>
              </w:rPr>
              <w:t>District Police</w:t>
            </w:r>
          </w:p>
        </w:tc>
        <w:tc>
          <w:tcPr>
            <w:tcW w:w="1697" w:type="dxa"/>
            <w:vAlign w:val="bottom"/>
          </w:tcPr>
          <w:p w14:paraId="033346BE" w14:textId="2D2EC18E" w:rsidR="00D65F3E" w:rsidRPr="008B7A40" w:rsidRDefault="00D65F3E" w:rsidP="00F97BA4">
            <w:pPr>
              <w:jc w:val="right"/>
              <w:rPr>
                <w:i/>
                <w:iCs/>
                <w:sz w:val="24"/>
              </w:rPr>
            </w:pPr>
            <w:r w:rsidRPr="008B7A40">
              <w:rPr>
                <w:i/>
                <w:iCs/>
                <w:sz w:val="24"/>
              </w:rPr>
              <w:t>9</w:t>
            </w:r>
            <w:r w:rsidR="00EF6889" w:rsidRPr="008B7A40">
              <w:rPr>
                <w:i/>
                <w:iCs/>
                <w:sz w:val="24"/>
              </w:rPr>
              <w:t>5</w:t>
            </w:r>
            <w:r w:rsidRPr="008B7A40">
              <w:rPr>
                <w:i/>
                <w:iCs/>
                <w:sz w:val="24"/>
              </w:rPr>
              <w:t>.78</w:t>
            </w:r>
          </w:p>
          <w:p w14:paraId="552B42CC" w14:textId="542A40C0" w:rsidR="00F97BA4" w:rsidRPr="008B7A40" w:rsidRDefault="00D65F3E" w:rsidP="00F97BA4">
            <w:pPr>
              <w:jc w:val="right"/>
              <w:rPr>
                <w:sz w:val="24"/>
              </w:rPr>
            </w:pPr>
            <w:r w:rsidRPr="008B7A40">
              <w:rPr>
                <w:sz w:val="24"/>
              </w:rPr>
              <w:t>2,98,696.8</w:t>
            </w:r>
            <w:r w:rsidR="00E637BA" w:rsidRPr="008B7A40">
              <w:rPr>
                <w:sz w:val="24"/>
              </w:rPr>
              <w:t>3</w:t>
            </w:r>
          </w:p>
        </w:tc>
        <w:tc>
          <w:tcPr>
            <w:tcW w:w="1870" w:type="dxa"/>
            <w:vAlign w:val="bottom"/>
          </w:tcPr>
          <w:p w14:paraId="77AE626C" w14:textId="72A05CCD" w:rsidR="00F97BA4" w:rsidRPr="008B7A40" w:rsidRDefault="00D65F3E" w:rsidP="00F97BA4">
            <w:pPr>
              <w:jc w:val="right"/>
              <w:rPr>
                <w:iCs/>
                <w:sz w:val="24"/>
              </w:rPr>
            </w:pPr>
            <w:r w:rsidRPr="008B7A40">
              <w:rPr>
                <w:iCs/>
                <w:sz w:val="24"/>
              </w:rPr>
              <w:t>0.00</w:t>
            </w:r>
          </w:p>
        </w:tc>
        <w:tc>
          <w:tcPr>
            <w:tcW w:w="1609" w:type="dxa"/>
            <w:vAlign w:val="bottom"/>
          </w:tcPr>
          <w:p w14:paraId="7802D306" w14:textId="2C3481F2" w:rsidR="00F97BA4" w:rsidRPr="008B7A40" w:rsidRDefault="00D65F3E" w:rsidP="00F97BA4">
            <w:pPr>
              <w:jc w:val="right"/>
              <w:rPr>
                <w:iCs/>
                <w:sz w:val="24"/>
              </w:rPr>
            </w:pPr>
            <w:r w:rsidRPr="008B7A40">
              <w:rPr>
                <w:iCs/>
                <w:sz w:val="24"/>
              </w:rPr>
              <w:t>2,98,792.6</w:t>
            </w:r>
            <w:r w:rsidR="00E637BA" w:rsidRPr="008B7A40">
              <w:rPr>
                <w:iCs/>
                <w:sz w:val="24"/>
              </w:rPr>
              <w:t>1</w:t>
            </w:r>
          </w:p>
        </w:tc>
        <w:tc>
          <w:tcPr>
            <w:tcW w:w="1523" w:type="dxa"/>
            <w:vAlign w:val="bottom"/>
          </w:tcPr>
          <w:p w14:paraId="1F668EE2" w14:textId="4FB6F502" w:rsidR="00F97BA4" w:rsidRPr="008B7A40" w:rsidRDefault="00F97BA4" w:rsidP="00F97BA4">
            <w:pPr>
              <w:jc w:val="right"/>
              <w:rPr>
                <w:iCs/>
                <w:sz w:val="24"/>
              </w:rPr>
            </w:pPr>
            <w:r w:rsidRPr="008B7A40">
              <w:rPr>
                <w:iCs/>
                <w:sz w:val="24"/>
              </w:rPr>
              <w:t>2,58,742.34</w:t>
            </w:r>
          </w:p>
        </w:tc>
        <w:tc>
          <w:tcPr>
            <w:tcW w:w="1864" w:type="dxa"/>
            <w:vAlign w:val="bottom"/>
          </w:tcPr>
          <w:p w14:paraId="3C8437C3" w14:textId="1A0485AA" w:rsidR="00F97BA4" w:rsidRPr="008B7A40" w:rsidRDefault="007A603B" w:rsidP="00F97BA4">
            <w:pPr>
              <w:jc w:val="right"/>
              <w:rPr>
                <w:sz w:val="24"/>
              </w:rPr>
            </w:pPr>
            <w:r w:rsidRPr="008B7A40">
              <w:rPr>
                <w:sz w:val="24"/>
              </w:rPr>
              <w:t>(+) 15.48</w:t>
            </w:r>
          </w:p>
        </w:tc>
      </w:tr>
      <w:tr w:rsidR="008B7A40" w:rsidRPr="008B7A40" w14:paraId="4BADDAD8" w14:textId="77777777" w:rsidTr="00DF0FF2">
        <w:tc>
          <w:tcPr>
            <w:tcW w:w="1057" w:type="dxa"/>
            <w:vAlign w:val="center"/>
          </w:tcPr>
          <w:p w14:paraId="61A53C75" w14:textId="77777777" w:rsidR="00F97BA4" w:rsidRPr="008B7A40" w:rsidRDefault="00F97BA4" w:rsidP="00F97BA4">
            <w:pPr>
              <w:jc w:val="center"/>
              <w:rPr>
                <w:sz w:val="24"/>
              </w:rPr>
            </w:pPr>
            <w:r w:rsidRPr="008B7A40">
              <w:rPr>
                <w:sz w:val="24"/>
              </w:rPr>
              <w:t>111</w:t>
            </w:r>
          </w:p>
        </w:tc>
        <w:tc>
          <w:tcPr>
            <w:tcW w:w="4690" w:type="dxa"/>
            <w:vAlign w:val="center"/>
          </w:tcPr>
          <w:p w14:paraId="1B0D4D4A"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Railway Police</w:t>
            </w:r>
          </w:p>
        </w:tc>
        <w:tc>
          <w:tcPr>
            <w:tcW w:w="1697" w:type="dxa"/>
            <w:vAlign w:val="bottom"/>
          </w:tcPr>
          <w:p w14:paraId="685AE23A" w14:textId="05EB6CFB" w:rsidR="00F97BA4" w:rsidRPr="008B7A40" w:rsidRDefault="00D65F3E" w:rsidP="00F97BA4">
            <w:pPr>
              <w:jc w:val="right"/>
              <w:rPr>
                <w:sz w:val="24"/>
              </w:rPr>
            </w:pPr>
            <w:r w:rsidRPr="008B7A40">
              <w:rPr>
                <w:sz w:val="24"/>
              </w:rPr>
              <w:t>3,434.84</w:t>
            </w:r>
          </w:p>
        </w:tc>
        <w:tc>
          <w:tcPr>
            <w:tcW w:w="1870" w:type="dxa"/>
            <w:vAlign w:val="bottom"/>
          </w:tcPr>
          <w:p w14:paraId="01A5BCD1" w14:textId="65F5EED4" w:rsidR="00F97BA4" w:rsidRPr="008B7A40" w:rsidRDefault="00D65F3E" w:rsidP="00F97BA4">
            <w:pPr>
              <w:jc w:val="right"/>
              <w:rPr>
                <w:iCs/>
                <w:sz w:val="24"/>
              </w:rPr>
            </w:pPr>
            <w:r w:rsidRPr="008B7A40">
              <w:rPr>
                <w:iCs/>
                <w:sz w:val="24"/>
              </w:rPr>
              <w:t>0.00</w:t>
            </w:r>
          </w:p>
        </w:tc>
        <w:tc>
          <w:tcPr>
            <w:tcW w:w="1609" w:type="dxa"/>
            <w:vAlign w:val="bottom"/>
          </w:tcPr>
          <w:p w14:paraId="4E494710" w14:textId="42C3B2D7" w:rsidR="00F97BA4" w:rsidRPr="008B7A40" w:rsidRDefault="00D65F3E" w:rsidP="00F97BA4">
            <w:pPr>
              <w:jc w:val="right"/>
              <w:rPr>
                <w:sz w:val="24"/>
              </w:rPr>
            </w:pPr>
            <w:r w:rsidRPr="008B7A40">
              <w:rPr>
                <w:sz w:val="24"/>
              </w:rPr>
              <w:t>3,434.84</w:t>
            </w:r>
          </w:p>
        </w:tc>
        <w:tc>
          <w:tcPr>
            <w:tcW w:w="1523" w:type="dxa"/>
            <w:vAlign w:val="bottom"/>
          </w:tcPr>
          <w:p w14:paraId="6C37FFF0" w14:textId="38E223D2" w:rsidR="00F97BA4" w:rsidRPr="008B7A40" w:rsidRDefault="00F97BA4" w:rsidP="00F97BA4">
            <w:pPr>
              <w:jc w:val="right"/>
              <w:rPr>
                <w:sz w:val="24"/>
              </w:rPr>
            </w:pPr>
            <w:r w:rsidRPr="008B7A40">
              <w:rPr>
                <w:sz w:val="24"/>
              </w:rPr>
              <w:t>3,193.90</w:t>
            </w:r>
          </w:p>
        </w:tc>
        <w:tc>
          <w:tcPr>
            <w:tcW w:w="1864" w:type="dxa"/>
          </w:tcPr>
          <w:p w14:paraId="3B62784C" w14:textId="2442543C" w:rsidR="00F97BA4" w:rsidRPr="008B7A40" w:rsidRDefault="007A603B" w:rsidP="00F97BA4">
            <w:pPr>
              <w:jc w:val="right"/>
              <w:rPr>
                <w:sz w:val="24"/>
              </w:rPr>
            </w:pPr>
            <w:r w:rsidRPr="008B7A40">
              <w:rPr>
                <w:sz w:val="24"/>
              </w:rPr>
              <w:t>(+) 7.54</w:t>
            </w:r>
          </w:p>
        </w:tc>
      </w:tr>
      <w:tr w:rsidR="008B7A40" w:rsidRPr="008B7A40" w14:paraId="2E92AB32" w14:textId="77777777" w:rsidTr="00DF0FF2">
        <w:tc>
          <w:tcPr>
            <w:tcW w:w="1057" w:type="dxa"/>
            <w:vAlign w:val="center"/>
          </w:tcPr>
          <w:p w14:paraId="67B16523" w14:textId="77777777" w:rsidR="00F97BA4" w:rsidRPr="008B7A40" w:rsidRDefault="00F97BA4" w:rsidP="00F97BA4">
            <w:pPr>
              <w:jc w:val="center"/>
              <w:rPr>
                <w:sz w:val="24"/>
              </w:rPr>
            </w:pPr>
            <w:r w:rsidRPr="008B7A40">
              <w:rPr>
                <w:sz w:val="24"/>
              </w:rPr>
              <w:t>114</w:t>
            </w:r>
          </w:p>
        </w:tc>
        <w:tc>
          <w:tcPr>
            <w:tcW w:w="4690" w:type="dxa"/>
            <w:vAlign w:val="center"/>
          </w:tcPr>
          <w:p w14:paraId="1B81D34C"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Wireless and Computers</w:t>
            </w:r>
          </w:p>
        </w:tc>
        <w:tc>
          <w:tcPr>
            <w:tcW w:w="1697" w:type="dxa"/>
            <w:vAlign w:val="bottom"/>
          </w:tcPr>
          <w:p w14:paraId="5E93CD72" w14:textId="5AB2AD05" w:rsidR="00F97BA4" w:rsidRPr="008B7A40" w:rsidRDefault="00D65F3E" w:rsidP="00F97BA4">
            <w:pPr>
              <w:jc w:val="right"/>
              <w:rPr>
                <w:sz w:val="24"/>
              </w:rPr>
            </w:pPr>
            <w:r w:rsidRPr="008B7A40">
              <w:rPr>
                <w:sz w:val="24"/>
              </w:rPr>
              <w:t>5,125.28</w:t>
            </w:r>
          </w:p>
        </w:tc>
        <w:tc>
          <w:tcPr>
            <w:tcW w:w="1870" w:type="dxa"/>
            <w:vAlign w:val="bottom"/>
          </w:tcPr>
          <w:p w14:paraId="673D6926" w14:textId="130EF0CB" w:rsidR="00F97BA4" w:rsidRPr="008B7A40" w:rsidRDefault="00D65F3E" w:rsidP="00F97BA4">
            <w:pPr>
              <w:jc w:val="right"/>
              <w:rPr>
                <w:iCs/>
                <w:sz w:val="24"/>
              </w:rPr>
            </w:pPr>
            <w:r w:rsidRPr="008B7A40">
              <w:rPr>
                <w:iCs/>
                <w:sz w:val="24"/>
              </w:rPr>
              <w:t>0.00</w:t>
            </w:r>
          </w:p>
        </w:tc>
        <w:tc>
          <w:tcPr>
            <w:tcW w:w="1609" w:type="dxa"/>
            <w:vAlign w:val="bottom"/>
          </w:tcPr>
          <w:p w14:paraId="39F7D5BC" w14:textId="2FE1EE6D" w:rsidR="00F97BA4" w:rsidRPr="008B7A40" w:rsidRDefault="00D65F3E" w:rsidP="00F97BA4">
            <w:pPr>
              <w:jc w:val="right"/>
              <w:rPr>
                <w:sz w:val="24"/>
              </w:rPr>
            </w:pPr>
            <w:r w:rsidRPr="008B7A40">
              <w:rPr>
                <w:sz w:val="24"/>
              </w:rPr>
              <w:t>5,1</w:t>
            </w:r>
            <w:r w:rsidR="00266678">
              <w:rPr>
                <w:sz w:val="24"/>
              </w:rPr>
              <w:t>2</w:t>
            </w:r>
            <w:r w:rsidRPr="008B7A40">
              <w:rPr>
                <w:sz w:val="24"/>
              </w:rPr>
              <w:t>5.28</w:t>
            </w:r>
          </w:p>
        </w:tc>
        <w:tc>
          <w:tcPr>
            <w:tcW w:w="1523" w:type="dxa"/>
            <w:vAlign w:val="bottom"/>
          </w:tcPr>
          <w:p w14:paraId="73CF5B98" w14:textId="5684FDD0" w:rsidR="00F97BA4" w:rsidRPr="008B7A40" w:rsidRDefault="00F97BA4" w:rsidP="00F97BA4">
            <w:pPr>
              <w:jc w:val="right"/>
              <w:rPr>
                <w:sz w:val="24"/>
              </w:rPr>
            </w:pPr>
            <w:r w:rsidRPr="008B7A40">
              <w:rPr>
                <w:sz w:val="24"/>
              </w:rPr>
              <w:t>4,708.68</w:t>
            </w:r>
          </w:p>
        </w:tc>
        <w:tc>
          <w:tcPr>
            <w:tcW w:w="1864" w:type="dxa"/>
          </w:tcPr>
          <w:p w14:paraId="74F9CF4D" w14:textId="488716E2" w:rsidR="00F97BA4" w:rsidRPr="008B7A40" w:rsidRDefault="007A603B" w:rsidP="00F97BA4">
            <w:pPr>
              <w:jc w:val="right"/>
              <w:rPr>
                <w:sz w:val="24"/>
              </w:rPr>
            </w:pPr>
            <w:r w:rsidRPr="008B7A40">
              <w:rPr>
                <w:sz w:val="24"/>
              </w:rPr>
              <w:t>(+) 9.27</w:t>
            </w:r>
          </w:p>
        </w:tc>
      </w:tr>
    </w:tbl>
    <w:p w14:paraId="4BBE5822" w14:textId="77777777" w:rsidR="00AE040B" w:rsidRPr="008B7A40" w:rsidRDefault="00AE040B"/>
    <w:p w14:paraId="6047E851" w14:textId="77777777" w:rsidR="00AE040B" w:rsidRPr="008B7A40" w:rsidRDefault="00AE040B"/>
    <w:p w14:paraId="2D1A2F65" w14:textId="77777777" w:rsidR="007D7157" w:rsidRPr="008B7A40" w:rsidRDefault="007D7157"/>
    <w:p w14:paraId="2A466746" w14:textId="77777777" w:rsidR="00F97BA4" w:rsidRPr="008B7A40" w:rsidRDefault="00F97BA4"/>
    <w:p w14:paraId="667A417C" w14:textId="77777777" w:rsidR="00AE040B" w:rsidRPr="008B7A40" w:rsidRDefault="00AE040B" w:rsidP="00AE040B">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7B2F2F8C" w14:textId="77777777" w:rsidR="00AE040B" w:rsidRPr="008B7A40" w:rsidRDefault="00AE040B" w:rsidP="00AE040B">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5C401794" w14:textId="77777777" w:rsidR="00AE040B" w:rsidRPr="008B7A40" w:rsidRDefault="00AE040B" w:rsidP="00AE040B">
      <w:pPr>
        <w:tabs>
          <w:tab w:val="left" w:pos="15030"/>
        </w:tabs>
        <w:ind w:right="-270"/>
        <w:contextualSpacing/>
        <w:jc w:val="right"/>
        <w:rPr>
          <w:b/>
        </w:rPr>
      </w:pPr>
      <w:r w:rsidRPr="008B7A40">
        <w:rPr>
          <w:b/>
        </w:rPr>
        <w:t>(</w:t>
      </w:r>
      <w:r w:rsidRPr="008B7A40">
        <w:rPr>
          <w:rFonts w:ascii="Rupee Foradian" w:hAnsi="Rupee Foradian"/>
          <w:b/>
        </w:rPr>
        <w:t>`</w:t>
      </w:r>
      <w:r w:rsidR="003A56F4"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7A788E42" w14:textId="77777777" w:rsidTr="00DF0FF2">
        <w:tc>
          <w:tcPr>
            <w:tcW w:w="5747" w:type="dxa"/>
            <w:gridSpan w:val="2"/>
            <w:vMerge w:val="restart"/>
            <w:vAlign w:val="center"/>
          </w:tcPr>
          <w:p w14:paraId="21D55D36" w14:textId="77777777" w:rsidR="00AE040B" w:rsidRPr="008B7A40" w:rsidRDefault="00AE040B" w:rsidP="00DF0FF2">
            <w:pPr>
              <w:tabs>
                <w:tab w:val="left" w:pos="15030"/>
              </w:tabs>
              <w:ind w:right="63"/>
              <w:contextualSpacing/>
              <w:jc w:val="center"/>
              <w:rPr>
                <w:b/>
              </w:rPr>
            </w:pPr>
            <w:r w:rsidRPr="008B7A40">
              <w:rPr>
                <w:b/>
                <w:sz w:val="24"/>
              </w:rPr>
              <w:t>Heads</w:t>
            </w:r>
          </w:p>
        </w:tc>
        <w:tc>
          <w:tcPr>
            <w:tcW w:w="5176" w:type="dxa"/>
            <w:gridSpan w:val="3"/>
          </w:tcPr>
          <w:p w14:paraId="1165AF4C" w14:textId="38A43A17" w:rsidR="00AE040B" w:rsidRPr="008B7A40" w:rsidRDefault="00AE040B"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05029F73" w14:textId="05061561" w:rsidR="00AE040B" w:rsidRPr="008B7A40" w:rsidRDefault="00AE040B"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50ABB207" w14:textId="77777777" w:rsidR="00AE040B" w:rsidRPr="008B7A40" w:rsidRDefault="00AE040B" w:rsidP="00DF0FF2">
            <w:pPr>
              <w:ind w:right="-285"/>
              <w:contextualSpacing/>
              <w:rPr>
                <w:b/>
                <w:sz w:val="24"/>
              </w:rPr>
            </w:pPr>
            <w:r w:rsidRPr="008B7A40">
              <w:rPr>
                <w:b/>
                <w:sz w:val="24"/>
              </w:rPr>
              <w:t>Increase (+)/</w:t>
            </w:r>
          </w:p>
          <w:p w14:paraId="65D999AC" w14:textId="77777777" w:rsidR="00AE040B" w:rsidRPr="008B7A40" w:rsidRDefault="00AE040B" w:rsidP="00DF0FF2">
            <w:pPr>
              <w:ind w:right="-285"/>
              <w:contextualSpacing/>
              <w:rPr>
                <w:b/>
                <w:sz w:val="24"/>
              </w:rPr>
            </w:pPr>
            <w:r w:rsidRPr="008B7A40">
              <w:rPr>
                <w:b/>
                <w:sz w:val="24"/>
              </w:rPr>
              <w:t>Decrease (-)</w:t>
            </w:r>
            <w:r w:rsidR="003A56F4" w:rsidRPr="008B7A40">
              <w:rPr>
                <w:b/>
                <w:sz w:val="24"/>
              </w:rPr>
              <w:t xml:space="preserve"> </w:t>
            </w:r>
            <w:r w:rsidRPr="008B7A40">
              <w:rPr>
                <w:b/>
                <w:sz w:val="24"/>
              </w:rPr>
              <w:t>in</w:t>
            </w:r>
          </w:p>
          <w:p w14:paraId="67E9413C" w14:textId="55739F38" w:rsidR="00AE040B" w:rsidRPr="008B7A40" w:rsidRDefault="00AE040B"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A56F4" w:rsidRPr="008B7A40">
              <w:rPr>
                <w:b/>
                <w:sz w:val="24"/>
              </w:rPr>
              <w:t xml:space="preserve"> </w:t>
            </w:r>
            <w:r w:rsidR="00AA75BD" w:rsidRPr="008B7A40">
              <w:rPr>
                <w:b/>
                <w:bCs/>
                <w:sz w:val="24"/>
              </w:rPr>
              <w:t>2023-24</w:t>
            </w:r>
          </w:p>
        </w:tc>
      </w:tr>
      <w:tr w:rsidR="008B7A40" w:rsidRPr="008B7A40" w14:paraId="4F2E370D" w14:textId="77777777" w:rsidTr="00DF0FF2">
        <w:tc>
          <w:tcPr>
            <w:tcW w:w="5747" w:type="dxa"/>
            <w:gridSpan w:val="2"/>
            <w:vMerge/>
          </w:tcPr>
          <w:p w14:paraId="7DF676A7" w14:textId="77777777" w:rsidR="00AE040B" w:rsidRPr="008B7A40" w:rsidRDefault="00AE040B" w:rsidP="00DF0FF2">
            <w:pPr>
              <w:tabs>
                <w:tab w:val="left" w:pos="15030"/>
              </w:tabs>
              <w:ind w:right="63"/>
              <w:contextualSpacing/>
              <w:jc w:val="right"/>
              <w:rPr>
                <w:b/>
              </w:rPr>
            </w:pPr>
          </w:p>
        </w:tc>
        <w:tc>
          <w:tcPr>
            <w:tcW w:w="1697" w:type="dxa"/>
            <w:vAlign w:val="center"/>
          </w:tcPr>
          <w:p w14:paraId="7332EE75" w14:textId="77777777" w:rsidR="00AE040B" w:rsidRPr="008B7A40" w:rsidRDefault="00AE040B" w:rsidP="00DF0FF2">
            <w:pPr>
              <w:ind w:right="-153" w:hanging="137"/>
              <w:contextualSpacing/>
              <w:jc w:val="center"/>
              <w:rPr>
                <w:b/>
                <w:sz w:val="24"/>
              </w:rPr>
            </w:pPr>
            <w:r w:rsidRPr="008B7A40">
              <w:rPr>
                <w:b/>
                <w:sz w:val="24"/>
              </w:rPr>
              <w:t>State Fund Expenditure</w:t>
            </w:r>
          </w:p>
        </w:tc>
        <w:tc>
          <w:tcPr>
            <w:tcW w:w="1870" w:type="dxa"/>
            <w:vAlign w:val="center"/>
          </w:tcPr>
          <w:p w14:paraId="03F30035" w14:textId="77777777" w:rsidR="00AE040B" w:rsidRPr="008B7A40" w:rsidRDefault="00AE040B" w:rsidP="00DF0FF2">
            <w:pPr>
              <w:ind w:left="-81" w:right="-51"/>
              <w:contextualSpacing/>
              <w:jc w:val="center"/>
              <w:rPr>
                <w:b/>
              </w:rPr>
            </w:pPr>
            <w:r w:rsidRPr="008B7A40">
              <w:rPr>
                <w:b/>
              </w:rPr>
              <w:t>Central Assistance (including CSS/CS)</w:t>
            </w:r>
          </w:p>
        </w:tc>
        <w:tc>
          <w:tcPr>
            <w:tcW w:w="1609" w:type="dxa"/>
            <w:vAlign w:val="center"/>
          </w:tcPr>
          <w:p w14:paraId="1C5BB4EB" w14:textId="77777777" w:rsidR="00AE040B" w:rsidRPr="008B7A40" w:rsidRDefault="00AE040B" w:rsidP="00DF0FF2">
            <w:pPr>
              <w:contextualSpacing/>
              <w:jc w:val="center"/>
              <w:rPr>
                <w:b/>
                <w:sz w:val="24"/>
              </w:rPr>
            </w:pPr>
            <w:r w:rsidRPr="008B7A40">
              <w:rPr>
                <w:b/>
                <w:bCs/>
                <w:sz w:val="24"/>
              </w:rPr>
              <w:t>TOTAL</w:t>
            </w:r>
          </w:p>
        </w:tc>
        <w:tc>
          <w:tcPr>
            <w:tcW w:w="1523" w:type="dxa"/>
            <w:vMerge/>
          </w:tcPr>
          <w:p w14:paraId="05384FAD" w14:textId="77777777" w:rsidR="00AE040B" w:rsidRPr="008B7A40" w:rsidRDefault="00AE040B" w:rsidP="00DF0FF2">
            <w:pPr>
              <w:tabs>
                <w:tab w:val="left" w:pos="15030"/>
              </w:tabs>
              <w:ind w:right="63"/>
              <w:contextualSpacing/>
              <w:jc w:val="right"/>
              <w:rPr>
                <w:b/>
              </w:rPr>
            </w:pPr>
          </w:p>
        </w:tc>
        <w:tc>
          <w:tcPr>
            <w:tcW w:w="1864" w:type="dxa"/>
            <w:vMerge/>
          </w:tcPr>
          <w:p w14:paraId="5C554B14" w14:textId="77777777" w:rsidR="00AE040B" w:rsidRPr="008B7A40" w:rsidRDefault="00AE040B" w:rsidP="00DF0FF2">
            <w:pPr>
              <w:tabs>
                <w:tab w:val="left" w:pos="15030"/>
              </w:tabs>
              <w:ind w:right="63"/>
              <w:contextualSpacing/>
              <w:jc w:val="right"/>
              <w:rPr>
                <w:b/>
              </w:rPr>
            </w:pPr>
          </w:p>
        </w:tc>
      </w:tr>
      <w:tr w:rsidR="008B7A40" w:rsidRPr="008B7A40" w14:paraId="59472FDE" w14:textId="77777777" w:rsidTr="00DF0FF2">
        <w:tc>
          <w:tcPr>
            <w:tcW w:w="1057" w:type="dxa"/>
            <w:vAlign w:val="center"/>
          </w:tcPr>
          <w:p w14:paraId="3B02C012" w14:textId="77777777" w:rsidR="00AE040B" w:rsidRPr="008B7A40" w:rsidRDefault="00AE040B" w:rsidP="00DF0FF2">
            <w:pPr>
              <w:contextualSpacing/>
              <w:jc w:val="center"/>
              <w:rPr>
                <w:b/>
                <w:sz w:val="24"/>
              </w:rPr>
            </w:pPr>
            <w:r w:rsidRPr="008B7A40">
              <w:rPr>
                <w:b/>
                <w:sz w:val="24"/>
              </w:rPr>
              <w:t>A.</w:t>
            </w:r>
          </w:p>
        </w:tc>
        <w:tc>
          <w:tcPr>
            <w:tcW w:w="13253" w:type="dxa"/>
            <w:gridSpan w:val="6"/>
            <w:vAlign w:val="center"/>
          </w:tcPr>
          <w:p w14:paraId="738F3DEA" w14:textId="77777777" w:rsidR="00AE040B" w:rsidRPr="008B7A40" w:rsidRDefault="00AE040B" w:rsidP="00DF0FF2">
            <w:pPr>
              <w:tabs>
                <w:tab w:val="left" w:pos="15030"/>
              </w:tabs>
              <w:ind w:right="63"/>
              <w:contextualSpacing/>
              <w:rPr>
                <w:b/>
              </w:rPr>
            </w:pPr>
            <w:r w:rsidRPr="008B7A40">
              <w:rPr>
                <w:b/>
                <w:sz w:val="24"/>
              </w:rPr>
              <w:t>GENERAL SERVICES</w:t>
            </w:r>
            <w:r w:rsidR="004A0442" w:rsidRPr="008B7A40">
              <w:rPr>
                <w:b/>
                <w:sz w:val="24"/>
              </w:rPr>
              <w:t>- contd.</w:t>
            </w:r>
          </w:p>
        </w:tc>
      </w:tr>
      <w:tr w:rsidR="008B7A40" w:rsidRPr="008B7A40" w14:paraId="63B0BC90" w14:textId="77777777" w:rsidTr="00DF0FF2">
        <w:tc>
          <w:tcPr>
            <w:tcW w:w="1057" w:type="dxa"/>
          </w:tcPr>
          <w:p w14:paraId="1B044D37" w14:textId="77777777" w:rsidR="00AE040B" w:rsidRPr="008B7A40" w:rsidRDefault="00AE040B" w:rsidP="00DF0FF2">
            <w:pPr>
              <w:jc w:val="center"/>
              <w:rPr>
                <w:b/>
                <w:bCs/>
                <w:sz w:val="24"/>
              </w:rPr>
            </w:pPr>
            <w:r w:rsidRPr="008B7A40">
              <w:rPr>
                <w:b/>
                <w:bCs/>
                <w:sz w:val="24"/>
              </w:rPr>
              <w:t>(d)</w:t>
            </w:r>
          </w:p>
        </w:tc>
        <w:tc>
          <w:tcPr>
            <w:tcW w:w="13253" w:type="dxa"/>
            <w:gridSpan w:val="6"/>
          </w:tcPr>
          <w:p w14:paraId="0F12EA3C" w14:textId="77777777" w:rsidR="00AE040B" w:rsidRPr="008B7A40" w:rsidRDefault="00AE040B" w:rsidP="00DF0FF2">
            <w:pPr>
              <w:contextualSpacing/>
              <w:rPr>
                <w:b/>
                <w:bCs/>
                <w:sz w:val="24"/>
              </w:rPr>
            </w:pPr>
            <w:r w:rsidRPr="008B7A40">
              <w:rPr>
                <w:b/>
                <w:bCs/>
                <w:sz w:val="24"/>
              </w:rPr>
              <w:t>Administrative Services- contd.</w:t>
            </w:r>
          </w:p>
        </w:tc>
      </w:tr>
      <w:tr w:rsidR="008B7A40" w:rsidRPr="008B7A40" w14:paraId="7858451B" w14:textId="77777777" w:rsidTr="00907BC6">
        <w:tc>
          <w:tcPr>
            <w:tcW w:w="1057" w:type="dxa"/>
          </w:tcPr>
          <w:p w14:paraId="0E3EC612" w14:textId="77777777" w:rsidR="004606C7" w:rsidRPr="008B7A40" w:rsidRDefault="004606C7" w:rsidP="00DF0FF2">
            <w:pPr>
              <w:jc w:val="center"/>
              <w:rPr>
                <w:b/>
                <w:sz w:val="24"/>
              </w:rPr>
            </w:pPr>
            <w:r w:rsidRPr="008B7A40">
              <w:rPr>
                <w:b/>
                <w:sz w:val="24"/>
              </w:rPr>
              <w:t>2055</w:t>
            </w:r>
          </w:p>
        </w:tc>
        <w:tc>
          <w:tcPr>
            <w:tcW w:w="13253" w:type="dxa"/>
            <w:gridSpan w:val="6"/>
          </w:tcPr>
          <w:p w14:paraId="19414748" w14:textId="77777777" w:rsidR="004606C7" w:rsidRPr="008B7A40" w:rsidRDefault="004606C7" w:rsidP="004606C7">
            <w:r w:rsidRPr="008B7A40">
              <w:rPr>
                <w:b/>
                <w:sz w:val="24"/>
              </w:rPr>
              <w:t>Police – concld.</w:t>
            </w:r>
          </w:p>
        </w:tc>
      </w:tr>
      <w:tr w:rsidR="008B7A40" w:rsidRPr="008B7A40" w14:paraId="0208F175" w14:textId="77777777" w:rsidTr="00DF0FF2">
        <w:tc>
          <w:tcPr>
            <w:tcW w:w="1057" w:type="dxa"/>
            <w:vAlign w:val="center"/>
          </w:tcPr>
          <w:p w14:paraId="6D602699" w14:textId="77777777" w:rsidR="00F97BA4" w:rsidRPr="008B7A40" w:rsidRDefault="00F97BA4" w:rsidP="00F97BA4">
            <w:pPr>
              <w:jc w:val="center"/>
              <w:rPr>
                <w:bCs/>
                <w:sz w:val="24"/>
              </w:rPr>
            </w:pPr>
            <w:r w:rsidRPr="008B7A40">
              <w:rPr>
                <w:bCs/>
                <w:sz w:val="24"/>
              </w:rPr>
              <w:t>115</w:t>
            </w:r>
          </w:p>
        </w:tc>
        <w:tc>
          <w:tcPr>
            <w:tcW w:w="4690" w:type="dxa"/>
            <w:vAlign w:val="center"/>
          </w:tcPr>
          <w:p w14:paraId="1CB5BD49" w14:textId="77777777" w:rsidR="00F97BA4" w:rsidRPr="008B7A40" w:rsidRDefault="00F97BA4" w:rsidP="00F97BA4">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Modernization of Police Force</w:t>
            </w:r>
          </w:p>
        </w:tc>
        <w:tc>
          <w:tcPr>
            <w:tcW w:w="1697" w:type="dxa"/>
            <w:vAlign w:val="center"/>
          </w:tcPr>
          <w:p w14:paraId="032B5D2F" w14:textId="43E7E80C" w:rsidR="00F97BA4" w:rsidRPr="008B7A40" w:rsidRDefault="00D65F3E" w:rsidP="00F97BA4">
            <w:pPr>
              <w:jc w:val="right"/>
              <w:rPr>
                <w:bCs/>
                <w:sz w:val="24"/>
              </w:rPr>
            </w:pPr>
            <w:r w:rsidRPr="008B7A40">
              <w:rPr>
                <w:bCs/>
                <w:sz w:val="24"/>
              </w:rPr>
              <w:t>5,181.00</w:t>
            </w:r>
          </w:p>
        </w:tc>
        <w:tc>
          <w:tcPr>
            <w:tcW w:w="1870" w:type="dxa"/>
            <w:vAlign w:val="center"/>
          </w:tcPr>
          <w:p w14:paraId="31A28860" w14:textId="2033FA28" w:rsidR="00F97BA4" w:rsidRPr="008B7A40" w:rsidRDefault="00D65F3E" w:rsidP="00F97BA4">
            <w:pPr>
              <w:jc w:val="right"/>
              <w:rPr>
                <w:bCs/>
                <w:iCs/>
                <w:sz w:val="24"/>
              </w:rPr>
            </w:pPr>
            <w:r w:rsidRPr="008B7A40">
              <w:rPr>
                <w:bCs/>
                <w:iCs/>
                <w:sz w:val="24"/>
              </w:rPr>
              <w:t>44.30</w:t>
            </w:r>
          </w:p>
        </w:tc>
        <w:tc>
          <w:tcPr>
            <w:tcW w:w="1609" w:type="dxa"/>
            <w:vAlign w:val="center"/>
          </w:tcPr>
          <w:p w14:paraId="43569C79" w14:textId="7C6B855B" w:rsidR="00F97BA4" w:rsidRPr="008B7A40" w:rsidRDefault="00D65F3E" w:rsidP="00F97BA4">
            <w:pPr>
              <w:jc w:val="right"/>
              <w:rPr>
                <w:bCs/>
                <w:sz w:val="24"/>
              </w:rPr>
            </w:pPr>
            <w:r w:rsidRPr="008B7A40">
              <w:rPr>
                <w:bCs/>
                <w:sz w:val="24"/>
              </w:rPr>
              <w:t>5,225.30</w:t>
            </w:r>
          </w:p>
        </w:tc>
        <w:tc>
          <w:tcPr>
            <w:tcW w:w="1523" w:type="dxa"/>
            <w:vAlign w:val="center"/>
          </w:tcPr>
          <w:p w14:paraId="6CBDB761" w14:textId="26775E32" w:rsidR="00F97BA4" w:rsidRPr="008B7A40" w:rsidRDefault="00F97BA4" w:rsidP="00F97BA4">
            <w:pPr>
              <w:jc w:val="right"/>
              <w:rPr>
                <w:bCs/>
                <w:sz w:val="24"/>
              </w:rPr>
            </w:pPr>
            <w:r w:rsidRPr="008B7A40">
              <w:rPr>
                <w:bCs/>
                <w:sz w:val="24"/>
              </w:rPr>
              <w:t>9,115.00</w:t>
            </w:r>
          </w:p>
        </w:tc>
        <w:tc>
          <w:tcPr>
            <w:tcW w:w="1864" w:type="dxa"/>
            <w:vAlign w:val="center"/>
          </w:tcPr>
          <w:p w14:paraId="4530F3E2" w14:textId="70A0F876" w:rsidR="00F97BA4" w:rsidRPr="008B7A40" w:rsidRDefault="0049697C" w:rsidP="00F97BA4">
            <w:pPr>
              <w:jc w:val="right"/>
              <w:rPr>
                <w:bCs/>
                <w:sz w:val="24"/>
              </w:rPr>
            </w:pPr>
            <w:r w:rsidRPr="008B7A40">
              <w:rPr>
                <w:bCs/>
                <w:sz w:val="24"/>
              </w:rPr>
              <w:t>(-) 42.67</w:t>
            </w:r>
          </w:p>
        </w:tc>
      </w:tr>
      <w:tr w:rsidR="008B7A40" w:rsidRPr="008B7A40" w14:paraId="763E0359" w14:textId="77777777" w:rsidTr="00DF0FF2">
        <w:tc>
          <w:tcPr>
            <w:tcW w:w="1057" w:type="dxa"/>
            <w:vAlign w:val="center"/>
          </w:tcPr>
          <w:p w14:paraId="2C23CC81" w14:textId="77777777" w:rsidR="00F97BA4" w:rsidRPr="008B7A40" w:rsidRDefault="00F97BA4" w:rsidP="00F97BA4">
            <w:pPr>
              <w:spacing w:before="10" w:after="10"/>
              <w:jc w:val="center"/>
              <w:rPr>
                <w:sz w:val="24"/>
              </w:rPr>
            </w:pPr>
          </w:p>
        </w:tc>
        <w:tc>
          <w:tcPr>
            <w:tcW w:w="4690" w:type="dxa"/>
            <w:vAlign w:val="center"/>
          </w:tcPr>
          <w:p w14:paraId="746930C7" w14:textId="77777777" w:rsidR="00F97BA4" w:rsidRPr="008B7A40" w:rsidRDefault="00F97BA4" w:rsidP="00F97BA4">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2055</w:t>
            </w:r>
          </w:p>
        </w:tc>
        <w:tc>
          <w:tcPr>
            <w:tcW w:w="1697" w:type="dxa"/>
            <w:vAlign w:val="bottom"/>
          </w:tcPr>
          <w:p w14:paraId="11DCC971" w14:textId="77777777" w:rsidR="00F97BA4" w:rsidRPr="008B7A40" w:rsidRDefault="00D65F3E" w:rsidP="00F97BA4">
            <w:pPr>
              <w:jc w:val="right"/>
              <w:rPr>
                <w:b/>
                <w:bCs/>
                <w:i/>
                <w:iCs/>
                <w:sz w:val="24"/>
              </w:rPr>
            </w:pPr>
            <w:r w:rsidRPr="008B7A40">
              <w:rPr>
                <w:b/>
                <w:bCs/>
                <w:i/>
                <w:iCs/>
                <w:sz w:val="24"/>
              </w:rPr>
              <w:t>95.78</w:t>
            </w:r>
          </w:p>
          <w:p w14:paraId="313A7268" w14:textId="27E8F0CE" w:rsidR="00D65F3E" w:rsidRPr="008B7A40" w:rsidRDefault="00D65F3E" w:rsidP="00F97BA4">
            <w:pPr>
              <w:jc w:val="right"/>
              <w:rPr>
                <w:b/>
                <w:bCs/>
                <w:sz w:val="24"/>
              </w:rPr>
            </w:pPr>
            <w:r w:rsidRPr="008B7A40">
              <w:rPr>
                <w:b/>
                <w:bCs/>
                <w:sz w:val="24"/>
              </w:rPr>
              <w:t>5,11,158.09</w:t>
            </w:r>
          </w:p>
        </w:tc>
        <w:tc>
          <w:tcPr>
            <w:tcW w:w="1870" w:type="dxa"/>
            <w:vAlign w:val="bottom"/>
          </w:tcPr>
          <w:p w14:paraId="2A43C744" w14:textId="5318F9C2" w:rsidR="00F97BA4" w:rsidRPr="008B7A40" w:rsidRDefault="00D65F3E" w:rsidP="00F97BA4">
            <w:pPr>
              <w:jc w:val="right"/>
              <w:rPr>
                <w:b/>
                <w:iCs/>
                <w:sz w:val="24"/>
              </w:rPr>
            </w:pPr>
            <w:r w:rsidRPr="008B7A40">
              <w:rPr>
                <w:b/>
                <w:iCs/>
                <w:sz w:val="24"/>
              </w:rPr>
              <w:t>6,001.26</w:t>
            </w:r>
          </w:p>
        </w:tc>
        <w:tc>
          <w:tcPr>
            <w:tcW w:w="1609" w:type="dxa"/>
            <w:vAlign w:val="bottom"/>
          </w:tcPr>
          <w:p w14:paraId="05405120" w14:textId="323269FE" w:rsidR="00F97BA4" w:rsidRPr="008B7A40" w:rsidRDefault="00D65F3E" w:rsidP="00F97BA4">
            <w:pPr>
              <w:jc w:val="right"/>
              <w:rPr>
                <w:b/>
                <w:iCs/>
                <w:sz w:val="24"/>
              </w:rPr>
            </w:pPr>
            <w:r w:rsidRPr="008B7A40">
              <w:rPr>
                <w:b/>
                <w:iCs/>
                <w:sz w:val="24"/>
              </w:rPr>
              <w:t>5,17,255.13</w:t>
            </w:r>
          </w:p>
        </w:tc>
        <w:tc>
          <w:tcPr>
            <w:tcW w:w="1523" w:type="dxa"/>
            <w:vAlign w:val="bottom"/>
          </w:tcPr>
          <w:p w14:paraId="0F74EECD" w14:textId="4C656906" w:rsidR="00F97BA4" w:rsidRPr="008B7A40" w:rsidRDefault="00F97BA4" w:rsidP="00F97BA4">
            <w:pPr>
              <w:jc w:val="right"/>
              <w:rPr>
                <w:b/>
                <w:iCs/>
                <w:sz w:val="24"/>
              </w:rPr>
            </w:pPr>
            <w:r w:rsidRPr="008B7A40">
              <w:rPr>
                <w:b/>
                <w:iCs/>
                <w:sz w:val="24"/>
              </w:rPr>
              <w:t>4,55,438.63</w:t>
            </w:r>
          </w:p>
        </w:tc>
        <w:tc>
          <w:tcPr>
            <w:tcW w:w="1864" w:type="dxa"/>
            <w:vAlign w:val="bottom"/>
          </w:tcPr>
          <w:p w14:paraId="13F9EE77" w14:textId="3143067A" w:rsidR="00F97BA4" w:rsidRPr="008B7A40" w:rsidRDefault="0049697C" w:rsidP="00F97BA4">
            <w:pPr>
              <w:jc w:val="right"/>
              <w:rPr>
                <w:b/>
                <w:bCs/>
                <w:sz w:val="24"/>
              </w:rPr>
            </w:pPr>
            <w:r w:rsidRPr="008B7A40">
              <w:rPr>
                <w:b/>
                <w:bCs/>
                <w:sz w:val="24"/>
              </w:rPr>
              <w:t>(+) 13.57</w:t>
            </w:r>
          </w:p>
        </w:tc>
      </w:tr>
      <w:tr w:rsidR="008B7A40" w:rsidRPr="008B7A40" w14:paraId="4C0B09B5" w14:textId="77777777" w:rsidTr="00907BC6">
        <w:tc>
          <w:tcPr>
            <w:tcW w:w="1057" w:type="dxa"/>
          </w:tcPr>
          <w:p w14:paraId="44136F68" w14:textId="77777777" w:rsidR="00F97BA4" w:rsidRPr="008B7A40" w:rsidRDefault="00F97BA4" w:rsidP="00F97BA4">
            <w:pPr>
              <w:jc w:val="center"/>
              <w:rPr>
                <w:b/>
                <w:sz w:val="24"/>
              </w:rPr>
            </w:pPr>
            <w:r w:rsidRPr="008B7A40">
              <w:rPr>
                <w:b/>
                <w:sz w:val="24"/>
              </w:rPr>
              <w:t>2056</w:t>
            </w:r>
          </w:p>
        </w:tc>
        <w:tc>
          <w:tcPr>
            <w:tcW w:w="13253" w:type="dxa"/>
            <w:gridSpan w:val="6"/>
          </w:tcPr>
          <w:p w14:paraId="38A5CF36" w14:textId="77777777" w:rsidR="00F97BA4" w:rsidRPr="008B7A40" w:rsidRDefault="00F97BA4" w:rsidP="00F97BA4">
            <w:r w:rsidRPr="008B7A40">
              <w:rPr>
                <w:b/>
                <w:sz w:val="24"/>
              </w:rPr>
              <w:t>Jails</w:t>
            </w:r>
          </w:p>
        </w:tc>
      </w:tr>
      <w:tr w:rsidR="008B7A40" w:rsidRPr="008B7A40" w14:paraId="0FE2DB7F" w14:textId="77777777" w:rsidTr="00DF0FF2">
        <w:tc>
          <w:tcPr>
            <w:tcW w:w="1057" w:type="dxa"/>
          </w:tcPr>
          <w:p w14:paraId="5E803C58" w14:textId="77777777" w:rsidR="00F97BA4" w:rsidRPr="008B7A40" w:rsidRDefault="00F97BA4" w:rsidP="00F97BA4">
            <w:pPr>
              <w:jc w:val="center"/>
              <w:rPr>
                <w:sz w:val="24"/>
              </w:rPr>
            </w:pPr>
            <w:r w:rsidRPr="008B7A40">
              <w:rPr>
                <w:sz w:val="24"/>
              </w:rPr>
              <w:t>001</w:t>
            </w:r>
          </w:p>
        </w:tc>
        <w:tc>
          <w:tcPr>
            <w:tcW w:w="4690" w:type="dxa"/>
          </w:tcPr>
          <w:p w14:paraId="7897E2C4" w14:textId="77777777" w:rsidR="00F97BA4" w:rsidRPr="008B7A40" w:rsidRDefault="00F97BA4" w:rsidP="00F97BA4">
            <w:pPr>
              <w:ind w:right="-126"/>
              <w:rPr>
                <w:sz w:val="24"/>
              </w:rPr>
            </w:pPr>
            <w:r w:rsidRPr="008B7A40">
              <w:rPr>
                <w:sz w:val="24"/>
              </w:rPr>
              <w:t>Direction and Administration</w:t>
            </w:r>
          </w:p>
        </w:tc>
        <w:tc>
          <w:tcPr>
            <w:tcW w:w="1697" w:type="dxa"/>
            <w:vAlign w:val="bottom"/>
          </w:tcPr>
          <w:p w14:paraId="75E3817F" w14:textId="6CEFDCCE" w:rsidR="00F97BA4" w:rsidRPr="008B7A40" w:rsidRDefault="00493632" w:rsidP="00F97BA4">
            <w:pPr>
              <w:jc w:val="right"/>
              <w:rPr>
                <w:sz w:val="24"/>
              </w:rPr>
            </w:pPr>
            <w:r w:rsidRPr="008B7A40">
              <w:rPr>
                <w:sz w:val="24"/>
              </w:rPr>
              <w:t>387.67</w:t>
            </w:r>
          </w:p>
        </w:tc>
        <w:tc>
          <w:tcPr>
            <w:tcW w:w="1870" w:type="dxa"/>
          </w:tcPr>
          <w:p w14:paraId="33EBCE90" w14:textId="53F652EC" w:rsidR="00F97BA4" w:rsidRPr="008B7A40" w:rsidRDefault="00493632" w:rsidP="00F97BA4">
            <w:pPr>
              <w:jc w:val="right"/>
              <w:rPr>
                <w:sz w:val="24"/>
              </w:rPr>
            </w:pPr>
            <w:r w:rsidRPr="008B7A40">
              <w:rPr>
                <w:sz w:val="24"/>
              </w:rPr>
              <w:t>0.00</w:t>
            </w:r>
          </w:p>
        </w:tc>
        <w:tc>
          <w:tcPr>
            <w:tcW w:w="1609" w:type="dxa"/>
            <w:vAlign w:val="bottom"/>
          </w:tcPr>
          <w:p w14:paraId="786033AA" w14:textId="72A6CECD" w:rsidR="00F97BA4" w:rsidRPr="008B7A40" w:rsidRDefault="00493632" w:rsidP="00F97BA4">
            <w:pPr>
              <w:jc w:val="right"/>
              <w:rPr>
                <w:sz w:val="24"/>
              </w:rPr>
            </w:pPr>
            <w:r w:rsidRPr="008B7A40">
              <w:rPr>
                <w:sz w:val="24"/>
              </w:rPr>
              <w:t>387.67</w:t>
            </w:r>
          </w:p>
        </w:tc>
        <w:tc>
          <w:tcPr>
            <w:tcW w:w="1523" w:type="dxa"/>
            <w:vAlign w:val="bottom"/>
          </w:tcPr>
          <w:p w14:paraId="1DAAFA4B" w14:textId="7DC71BC5" w:rsidR="00F97BA4" w:rsidRPr="008B7A40" w:rsidRDefault="00F97BA4" w:rsidP="00F97BA4">
            <w:pPr>
              <w:jc w:val="right"/>
              <w:rPr>
                <w:sz w:val="24"/>
              </w:rPr>
            </w:pPr>
            <w:r w:rsidRPr="008B7A40">
              <w:rPr>
                <w:sz w:val="24"/>
              </w:rPr>
              <w:t>392.19</w:t>
            </w:r>
          </w:p>
        </w:tc>
        <w:tc>
          <w:tcPr>
            <w:tcW w:w="1864" w:type="dxa"/>
          </w:tcPr>
          <w:p w14:paraId="4350DAB3" w14:textId="7E98F660" w:rsidR="00F97BA4" w:rsidRPr="008B7A40" w:rsidRDefault="00316A46" w:rsidP="00F97BA4">
            <w:pPr>
              <w:jc w:val="right"/>
              <w:rPr>
                <w:sz w:val="24"/>
              </w:rPr>
            </w:pPr>
            <w:r w:rsidRPr="008B7A40">
              <w:rPr>
                <w:sz w:val="24"/>
              </w:rPr>
              <w:t>(-) 1.15</w:t>
            </w:r>
          </w:p>
        </w:tc>
      </w:tr>
      <w:tr w:rsidR="008B7A40" w:rsidRPr="008B7A40" w14:paraId="6C9DD923" w14:textId="77777777" w:rsidTr="00DF0FF2">
        <w:tc>
          <w:tcPr>
            <w:tcW w:w="1057" w:type="dxa"/>
          </w:tcPr>
          <w:p w14:paraId="0D0B6225" w14:textId="77777777" w:rsidR="00F97BA4" w:rsidRPr="008B7A40" w:rsidRDefault="00F97BA4" w:rsidP="00F97BA4">
            <w:pPr>
              <w:jc w:val="center"/>
              <w:rPr>
                <w:sz w:val="24"/>
              </w:rPr>
            </w:pPr>
            <w:r w:rsidRPr="008B7A40">
              <w:rPr>
                <w:sz w:val="24"/>
              </w:rPr>
              <w:t>101</w:t>
            </w:r>
          </w:p>
        </w:tc>
        <w:tc>
          <w:tcPr>
            <w:tcW w:w="4690" w:type="dxa"/>
          </w:tcPr>
          <w:p w14:paraId="08C0D21A" w14:textId="77777777" w:rsidR="00F97BA4" w:rsidRPr="008B7A40" w:rsidRDefault="00F97BA4" w:rsidP="00F97BA4">
            <w:pPr>
              <w:rPr>
                <w:sz w:val="24"/>
              </w:rPr>
            </w:pPr>
            <w:r w:rsidRPr="008B7A40">
              <w:rPr>
                <w:sz w:val="24"/>
              </w:rPr>
              <w:t>Jails</w:t>
            </w:r>
          </w:p>
        </w:tc>
        <w:tc>
          <w:tcPr>
            <w:tcW w:w="1697" w:type="dxa"/>
            <w:vAlign w:val="bottom"/>
          </w:tcPr>
          <w:p w14:paraId="6848ECCF" w14:textId="143FC127" w:rsidR="00F97BA4" w:rsidRPr="008B7A40" w:rsidRDefault="00493632" w:rsidP="00F97BA4">
            <w:pPr>
              <w:jc w:val="right"/>
              <w:rPr>
                <w:sz w:val="24"/>
              </w:rPr>
            </w:pPr>
            <w:r w:rsidRPr="008B7A40">
              <w:rPr>
                <w:sz w:val="24"/>
              </w:rPr>
              <w:t>17,466.00</w:t>
            </w:r>
          </w:p>
        </w:tc>
        <w:tc>
          <w:tcPr>
            <w:tcW w:w="1870" w:type="dxa"/>
          </w:tcPr>
          <w:p w14:paraId="50B1B856" w14:textId="1CA19DBB" w:rsidR="00F97BA4" w:rsidRPr="008B7A40" w:rsidRDefault="00493632" w:rsidP="00F97BA4">
            <w:pPr>
              <w:jc w:val="right"/>
              <w:rPr>
                <w:sz w:val="24"/>
              </w:rPr>
            </w:pPr>
            <w:r w:rsidRPr="008B7A40">
              <w:rPr>
                <w:sz w:val="24"/>
              </w:rPr>
              <w:t>0.00</w:t>
            </w:r>
          </w:p>
        </w:tc>
        <w:tc>
          <w:tcPr>
            <w:tcW w:w="1609" w:type="dxa"/>
            <w:vAlign w:val="bottom"/>
          </w:tcPr>
          <w:p w14:paraId="4CF98DBD" w14:textId="0010815F" w:rsidR="00F97BA4" w:rsidRPr="008B7A40" w:rsidRDefault="00493632" w:rsidP="00F97BA4">
            <w:pPr>
              <w:jc w:val="right"/>
              <w:rPr>
                <w:sz w:val="24"/>
              </w:rPr>
            </w:pPr>
            <w:r w:rsidRPr="008B7A40">
              <w:rPr>
                <w:sz w:val="24"/>
              </w:rPr>
              <w:t>17,466.00</w:t>
            </w:r>
          </w:p>
        </w:tc>
        <w:tc>
          <w:tcPr>
            <w:tcW w:w="1523" w:type="dxa"/>
            <w:vAlign w:val="bottom"/>
          </w:tcPr>
          <w:p w14:paraId="1CBF64FA" w14:textId="5A814256" w:rsidR="00F97BA4" w:rsidRPr="008B7A40" w:rsidRDefault="00F97BA4" w:rsidP="00F97BA4">
            <w:pPr>
              <w:jc w:val="right"/>
              <w:rPr>
                <w:sz w:val="24"/>
              </w:rPr>
            </w:pPr>
            <w:r w:rsidRPr="008B7A40">
              <w:rPr>
                <w:sz w:val="24"/>
              </w:rPr>
              <w:t>16,088.26</w:t>
            </w:r>
          </w:p>
        </w:tc>
        <w:tc>
          <w:tcPr>
            <w:tcW w:w="1864" w:type="dxa"/>
          </w:tcPr>
          <w:p w14:paraId="75919213" w14:textId="1B6179C4" w:rsidR="00F97BA4" w:rsidRPr="008B7A40" w:rsidRDefault="00316A46" w:rsidP="00F97BA4">
            <w:pPr>
              <w:jc w:val="right"/>
              <w:rPr>
                <w:sz w:val="24"/>
              </w:rPr>
            </w:pPr>
            <w:r w:rsidRPr="008B7A40">
              <w:rPr>
                <w:sz w:val="24"/>
              </w:rPr>
              <w:t>(+) 8.56</w:t>
            </w:r>
          </w:p>
        </w:tc>
      </w:tr>
      <w:tr w:rsidR="008B7A40" w:rsidRPr="008B7A40" w14:paraId="5FAF5A33" w14:textId="77777777" w:rsidTr="00DF0FF2">
        <w:tc>
          <w:tcPr>
            <w:tcW w:w="1057" w:type="dxa"/>
          </w:tcPr>
          <w:p w14:paraId="7EA005D4" w14:textId="77777777" w:rsidR="00F97BA4" w:rsidRPr="008B7A40" w:rsidRDefault="00F97BA4" w:rsidP="00F97BA4">
            <w:pPr>
              <w:jc w:val="center"/>
              <w:rPr>
                <w:sz w:val="24"/>
              </w:rPr>
            </w:pPr>
            <w:r w:rsidRPr="008B7A40">
              <w:rPr>
                <w:sz w:val="24"/>
              </w:rPr>
              <w:t>102</w:t>
            </w:r>
          </w:p>
        </w:tc>
        <w:tc>
          <w:tcPr>
            <w:tcW w:w="4690" w:type="dxa"/>
          </w:tcPr>
          <w:p w14:paraId="5C0C886E" w14:textId="77777777" w:rsidR="00F97BA4" w:rsidRPr="008B7A40" w:rsidRDefault="00F97BA4" w:rsidP="00F97BA4">
            <w:pPr>
              <w:rPr>
                <w:sz w:val="24"/>
              </w:rPr>
            </w:pPr>
            <w:r w:rsidRPr="008B7A40">
              <w:rPr>
                <w:sz w:val="24"/>
              </w:rPr>
              <w:t>Jail Manufactures</w:t>
            </w:r>
          </w:p>
        </w:tc>
        <w:tc>
          <w:tcPr>
            <w:tcW w:w="1697" w:type="dxa"/>
            <w:vAlign w:val="bottom"/>
          </w:tcPr>
          <w:p w14:paraId="67DACBE2" w14:textId="7F04E3E6" w:rsidR="00F97BA4" w:rsidRPr="008B7A40" w:rsidRDefault="00493632" w:rsidP="00F97BA4">
            <w:pPr>
              <w:jc w:val="right"/>
              <w:rPr>
                <w:sz w:val="24"/>
              </w:rPr>
            </w:pPr>
            <w:r w:rsidRPr="008B7A40">
              <w:rPr>
                <w:sz w:val="24"/>
              </w:rPr>
              <w:t>397.88</w:t>
            </w:r>
          </w:p>
        </w:tc>
        <w:tc>
          <w:tcPr>
            <w:tcW w:w="1870" w:type="dxa"/>
          </w:tcPr>
          <w:p w14:paraId="4FCC9AD5" w14:textId="43B0E7AB" w:rsidR="00F97BA4" w:rsidRPr="008B7A40" w:rsidRDefault="00493632" w:rsidP="00F97BA4">
            <w:pPr>
              <w:jc w:val="right"/>
              <w:rPr>
                <w:sz w:val="24"/>
              </w:rPr>
            </w:pPr>
            <w:r w:rsidRPr="008B7A40">
              <w:rPr>
                <w:sz w:val="24"/>
              </w:rPr>
              <w:t>0.00</w:t>
            </w:r>
          </w:p>
        </w:tc>
        <w:tc>
          <w:tcPr>
            <w:tcW w:w="1609" w:type="dxa"/>
            <w:vAlign w:val="bottom"/>
          </w:tcPr>
          <w:p w14:paraId="775CAF46" w14:textId="1CCBD880" w:rsidR="00F97BA4" w:rsidRPr="008B7A40" w:rsidRDefault="00493632" w:rsidP="00F97BA4">
            <w:pPr>
              <w:jc w:val="right"/>
              <w:rPr>
                <w:sz w:val="24"/>
              </w:rPr>
            </w:pPr>
            <w:r w:rsidRPr="008B7A40">
              <w:rPr>
                <w:sz w:val="24"/>
              </w:rPr>
              <w:t>397.88</w:t>
            </w:r>
          </w:p>
        </w:tc>
        <w:tc>
          <w:tcPr>
            <w:tcW w:w="1523" w:type="dxa"/>
            <w:vAlign w:val="bottom"/>
          </w:tcPr>
          <w:p w14:paraId="39BCFEBA" w14:textId="2BDABB21" w:rsidR="00F97BA4" w:rsidRPr="008B7A40" w:rsidRDefault="00F97BA4" w:rsidP="00F97BA4">
            <w:pPr>
              <w:jc w:val="right"/>
              <w:rPr>
                <w:sz w:val="24"/>
              </w:rPr>
            </w:pPr>
            <w:r w:rsidRPr="008B7A40">
              <w:rPr>
                <w:sz w:val="24"/>
              </w:rPr>
              <w:t>399.47</w:t>
            </w:r>
          </w:p>
        </w:tc>
        <w:tc>
          <w:tcPr>
            <w:tcW w:w="1864" w:type="dxa"/>
          </w:tcPr>
          <w:p w14:paraId="2284E76F" w14:textId="0883C9D5" w:rsidR="00F97BA4" w:rsidRPr="008B7A40" w:rsidRDefault="00316A46" w:rsidP="00F97BA4">
            <w:pPr>
              <w:jc w:val="right"/>
              <w:rPr>
                <w:sz w:val="24"/>
              </w:rPr>
            </w:pPr>
            <w:r w:rsidRPr="008B7A40">
              <w:rPr>
                <w:sz w:val="24"/>
              </w:rPr>
              <w:t>(-) 0.40</w:t>
            </w:r>
          </w:p>
        </w:tc>
      </w:tr>
      <w:tr w:rsidR="008B7A40" w:rsidRPr="008B7A40" w14:paraId="55A9C765" w14:textId="77777777" w:rsidTr="00DF0FF2">
        <w:tc>
          <w:tcPr>
            <w:tcW w:w="1057" w:type="dxa"/>
          </w:tcPr>
          <w:p w14:paraId="65243E4D" w14:textId="77777777" w:rsidR="00F97BA4" w:rsidRPr="008B7A40" w:rsidRDefault="00F97BA4" w:rsidP="00F97BA4">
            <w:pPr>
              <w:jc w:val="center"/>
              <w:rPr>
                <w:sz w:val="24"/>
              </w:rPr>
            </w:pPr>
          </w:p>
        </w:tc>
        <w:tc>
          <w:tcPr>
            <w:tcW w:w="4690" w:type="dxa"/>
            <w:vAlign w:val="center"/>
          </w:tcPr>
          <w:p w14:paraId="3A76FFC4" w14:textId="77777777" w:rsidR="00F97BA4" w:rsidRPr="008B7A40" w:rsidRDefault="00F97BA4" w:rsidP="00F97BA4">
            <w:pPr>
              <w:jc w:val="center"/>
              <w:rPr>
                <w:b/>
                <w:sz w:val="24"/>
              </w:rPr>
            </w:pPr>
            <w:r w:rsidRPr="008B7A40">
              <w:rPr>
                <w:b/>
                <w:sz w:val="24"/>
              </w:rPr>
              <w:t>TOTAL – 2056</w:t>
            </w:r>
          </w:p>
        </w:tc>
        <w:tc>
          <w:tcPr>
            <w:tcW w:w="1697" w:type="dxa"/>
            <w:vAlign w:val="bottom"/>
          </w:tcPr>
          <w:p w14:paraId="023EDC59" w14:textId="0067F65F" w:rsidR="00F97BA4" w:rsidRPr="008B7A40" w:rsidRDefault="00493632" w:rsidP="00F97BA4">
            <w:pPr>
              <w:jc w:val="right"/>
              <w:rPr>
                <w:b/>
                <w:bCs/>
                <w:sz w:val="24"/>
              </w:rPr>
            </w:pPr>
            <w:r w:rsidRPr="008B7A40">
              <w:rPr>
                <w:b/>
                <w:bCs/>
                <w:sz w:val="24"/>
              </w:rPr>
              <w:t>18,251.55</w:t>
            </w:r>
          </w:p>
        </w:tc>
        <w:tc>
          <w:tcPr>
            <w:tcW w:w="1870" w:type="dxa"/>
          </w:tcPr>
          <w:p w14:paraId="4097E327" w14:textId="6E083044" w:rsidR="00F97BA4" w:rsidRPr="008B7A40" w:rsidRDefault="00493632" w:rsidP="00F97BA4">
            <w:pPr>
              <w:jc w:val="right"/>
              <w:rPr>
                <w:b/>
                <w:bCs/>
                <w:sz w:val="24"/>
              </w:rPr>
            </w:pPr>
            <w:r w:rsidRPr="008B7A40">
              <w:rPr>
                <w:b/>
                <w:bCs/>
                <w:sz w:val="24"/>
              </w:rPr>
              <w:t>0.00</w:t>
            </w:r>
          </w:p>
        </w:tc>
        <w:tc>
          <w:tcPr>
            <w:tcW w:w="1609" w:type="dxa"/>
            <w:vAlign w:val="bottom"/>
          </w:tcPr>
          <w:p w14:paraId="1DF21814" w14:textId="3A7F5ACB" w:rsidR="00F97BA4" w:rsidRPr="008B7A40" w:rsidRDefault="00493632" w:rsidP="00F97BA4">
            <w:pPr>
              <w:jc w:val="right"/>
              <w:rPr>
                <w:b/>
                <w:bCs/>
                <w:sz w:val="24"/>
              </w:rPr>
            </w:pPr>
            <w:r w:rsidRPr="008B7A40">
              <w:rPr>
                <w:b/>
                <w:bCs/>
                <w:sz w:val="24"/>
              </w:rPr>
              <w:t>18,251.55</w:t>
            </w:r>
          </w:p>
        </w:tc>
        <w:tc>
          <w:tcPr>
            <w:tcW w:w="1523" w:type="dxa"/>
            <w:vAlign w:val="bottom"/>
          </w:tcPr>
          <w:p w14:paraId="6B9277A0" w14:textId="0149AB52" w:rsidR="00F97BA4" w:rsidRPr="008B7A40" w:rsidRDefault="00F97BA4" w:rsidP="00F97BA4">
            <w:pPr>
              <w:jc w:val="right"/>
              <w:rPr>
                <w:b/>
                <w:bCs/>
                <w:sz w:val="24"/>
              </w:rPr>
            </w:pPr>
            <w:r w:rsidRPr="008B7A40">
              <w:rPr>
                <w:b/>
                <w:bCs/>
                <w:sz w:val="24"/>
              </w:rPr>
              <w:t>16,879.92</w:t>
            </w:r>
          </w:p>
        </w:tc>
        <w:tc>
          <w:tcPr>
            <w:tcW w:w="1864" w:type="dxa"/>
          </w:tcPr>
          <w:p w14:paraId="6D043673" w14:textId="0B7F9288" w:rsidR="00F97BA4" w:rsidRPr="008B7A40" w:rsidRDefault="00316A46" w:rsidP="00F97BA4">
            <w:pPr>
              <w:jc w:val="right"/>
              <w:rPr>
                <w:b/>
                <w:bCs/>
                <w:sz w:val="24"/>
              </w:rPr>
            </w:pPr>
            <w:r w:rsidRPr="008B7A40">
              <w:rPr>
                <w:b/>
                <w:bCs/>
                <w:sz w:val="24"/>
              </w:rPr>
              <w:t>(+) 8.13</w:t>
            </w:r>
          </w:p>
        </w:tc>
      </w:tr>
      <w:tr w:rsidR="008B7A40" w:rsidRPr="008B7A40" w14:paraId="5F044D41" w14:textId="77777777" w:rsidTr="00907BC6">
        <w:tc>
          <w:tcPr>
            <w:tcW w:w="1057" w:type="dxa"/>
          </w:tcPr>
          <w:p w14:paraId="6D536400" w14:textId="77777777" w:rsidR="00F97BA4" w:rsidRPr="008B7A40" w:rsidRDefault="00F97BA4" w:rsidP="00F97BA4">
            <w:pPr>
              <w:jc w:val="center"/>
              <w:rPr>
                <w:b/>
                <w:sz w:val="24"/>
              </w:rPr>
            </w:pPr>
            <w:r w:rsidRPr="008B7A40">
              <w:rPr>
                <w:b/>
                <w:sz w:val="24"/>
              </w:rPr>
              <w:t>2058</w:t>
            </w:r>
          </w:p>
        </w:tc>
        <w:tc>
          <w:tcPr>
            <w:tcW w:w="13253" w:type="dxa"/>
            <w:gridSpan w:val="6"/>
          </w:tcPr>
          <w:p w14:paraId="33304CEF" w14:textId="77777777" w:rsidR="00F97BA4" w:rsidRPr="008B7A40" w:rsidRDefault="00F97BA4" w:rsidP="00F97BA4">
            <w:r w:rsidRPr="008B7A40">
              <w:rPr>
                <w:b/>
                <w:sz w:val="24"/>
              </w:rPr>
              <w:t>Stationery and Printing</w:t>
            </w:r>
          </w:p>
        </w:tc>
      </w:tr>
      <w:tr w:rsidR="008B7A40" w:rsidRPr="008B7A40" w14:paraId="5263A38C" w14:textId="77777777" w:rsidTr="00DF0FF2">
        <w:tc>
          <w:tcPr>
            <w:tcW w:w="1057" w:type="dxa"/>
            <w:vAlign w:val="center"/>
          </w:tcPr>
          <w:p w14:paraId="4314AE0D" w14:textId="77777777" w:rsidR="00F97BA4" w:rsidRPr="008B7A40" w:rsidRDefault="00F97BA4" w:rsidP="00F97BA4">
            <w:pPr>
              <w:jc w:val="center"/>
              <w:rPr>
                <w:sz w:val="24"/>
              </w:rPr>
            </w:pPr>
            <w:r w:rsidRPr="008B7A40">
              <w:rPr>
                <w:sz w:val="24"/>
              </w:rPr>
              <w:t>001</w:t>
            </w:r>
          </w:p>
        </w:tc>
        <w:tc>
          <w:tcPr>
            <w:tcW w:w="4690" w:type="dxa"/>
          </w:tcPr>
          <w:p w14:paraId="0B65F0BB" w14:textId="77777777" w:rsidR="00F97BA4" w:rsidRPr="008B7A40" w:rsidRDefault="00F97BA4" w:rsidP="00F97BA4">
            <w:pPr>
              <w:spacing w:line="276" w:lineRule="auto"/>
              <w:ind w:right="-126"/>
              <w:rPr>
                <w:sz w:val="24"/>
              </w:rPr>
            </w:pPr>
            <w:r w:rsidRPr="008B7A40">
              <w:rPr>
                <w:sz w:val="24"/>
              </w:rPr>
              <w:t>Direction and Administration</w:t>
            </w:r>
          </w:p>
        </w:tc>
        <w:tc>
          <w:tcPr>
            <w:tcW w:w="1697" w:type="dxa"/>
            <w:vAlign w:val="bottom"/>
          </w:tcPr>
          <w:p w14:paraId="60D0FEC3" w14:textId="0D255C83" w:rsidR="00F97BA4" w:rsidRPr="008B7A40" w:rsidRDefault="00493632" w:rsidP="00F97BA4">
            <w:pPr>
              <w:jc w:val="right"/>
              <w:rPr>
                <w:sz w:val="24"/>
              </w:rPr>
            </w:pPr>
            <w:r w:rsidRPr="008B7A40">
              <w:rPr>
                <w:sz w:val="24"/>
              </w:rPr>
              <w:t>64.93</w:t>
            </w:r>
          </w:p>
        </w:tc>
        <w:tc>
          <w:tcPr>
            <w:tcW w:w="1870" w:type="dxa"/>
            <w:vAlign w:val="bottom"/>
          </w:tcPr>
          <w:p w14:paraId="4CCA6DF5" w14:textId="19213C96" w:rsidR="00F97BA4" w:rsidRPr="008B7A40" w:rsidRDefault="00493632" w:rsidP="00F97BA4">
            <w:pPr>
              <w:jc w:val="right"/>
              <w:rPr>
                <w:sz w:val="24"/>
              </w:rPr>
            </w:pPr>
            <w:r w:rsidRPr="008B7A40">
              <w:rPr>
                <w:sz w:val="24"/>
              </w:rPr>
              <w:t>0.00</w:t>
            </w:r>
          </w:p>
        </w:tc>
        <w:tc>
          <w:tcPr>
            <w:tcW w:w="1609" w:type="dxa"/>
            <w:vAlign w:val="bottom"/>
          </w:tcPr>
          <w:p w14:paraId="0CE93828" w14:textId="47FCD4AB" w:rsidR="00F97BA4" w:rsidRPr="008B7A40" w:rsidRDefault="00493632" w:rsidP="00F97BA4">
            <w:pPr>
              <w:jc w:val="right"/>
              <w:rPr>
                <w:sz w:val="24"/>
              </w:rPr>
            </w:pPr>
            <w:r w:rsidRPr="008B7A40">
              <w:rPr>
                <w:sz w:val="24"/>
              </w:rPr>
              <w:t>64.93</w:t>
            </w:r>
          </w:p>
        </w:tc>
        <w:tc>
          <w:tcPr>
            <w:tcW w:w="1523" w:type="dxa"/>
            <w:vAlign w:val="bottom"/>
          </w:tcPr>
          <w:p w14:paraId="6A1C1C70" w14:textId="605AB5C6" w:rsidR="00F97BA4" w:rsidRPr="008B7A40" w:rsidRDefault="00F97BA4" w:rsidP="00F97BA4">
            <w:pPr>
              <w:jc w:val="right"/>
              <w:rPr>
                <w:sz w:val="24"/>
              </w:rPr>
            </w:pPr>
            <w:r w:rsidRPr="008B7A40">
              <w:rPr>
                <w:sz w:val="24"/>
              </w:rPr>
              <w:t>58.30</w:t>
            </w:r>
          </w:p>
        </w:tc>
        <w:tc>
          <w:tcPr>
            <w:tcW w:w="1864" w:type="dxa"/>
            <w:vAlign w:val="bottom"/>
          </w:tcPr>
          <w:p w14:paraId="537BE095" w14:textId="4446903B" w:rsidR="00F97BA4" w:rsidRPr="008B7A40" w:rsidRDefault="00381A71" w:rsidP="00F97BA4">
            <w:pPr>
              <w:jc w:val="right"/>
              <w:rPr>
                <w:sz w:val="24"/>
              </w:rPr>
            </w:pPr>
            <w:r w:rsidRPr="008B7A40">
              <w:rPr>
                <w:sz w:val="24"/>
              </w:rPr>
              <w:t>(+) 11.37</w:t>
            </w:r>
          </w:p>
        </w:tc>
      </w:tr>
      <w:tr w:rsidR="008B7A40" w:rsidRPr="008B7A40" w14:paraId="0A2AD32C" w14:textId="77777777" w:rsidTr="00DF0FF2">
        <w:tc>
          <w:tcPr>
            <w:tcW w:w="1057" w:type="dxa"/>
            <w:vAlign w:val="center"/>
          </w:tcPr>
          <w:p w14:paraId="53860F85" w14:textId="77777777" w:rsidR="00F97BA4" w:rsidRPr="008B7A40" w:rsidRDefault="00F97BA4" w:rsidP="00F97BA4">
            <w:pPr>
              <w:jc w:val="center"/>
              <w:rPr>
                <w:sz w:val="24"/>
              </w:rPr>
            </w:pPr>
            <w:r w:rsidRPr="008B7A40">
              <w:rPr>
                <w:sz w:val="24"/>
              </w:rPr>
              <w:t>101</w:t>
            </w:r>
          </w:p>
        </w:tc>
        <w:tc>
          <w:tcPr>
            <w:tcW w:w="4690" w:type="dxa"/>
          </w:tcPr>
          <w:p w14:paraId="590E3D1A" w14:textId="77777777" w:rsidR="00F97BA4" w:rsidRPr="008B7A40" w:rsidRDefault="00F97BA4" w:rsidP="00F97BA4">
            <w:pPr>
              <w:pStyle w:val="Heading1"/>
              <w:spacing w:before="0" w:line="276" w:lineRule="auto"/>
              <w:rPr>
                <w:rFonts w:ascii="Times New Roman" w:hAnsi="Times New Roman" w:cs="Times New Roman"/>
                <w:b w:val="0"/>
                <w:sz w:val="24"/>
                <w:szCs w:val="24"/>
              </w:rPr>
            </w:pPr>
            <w:r w:rsidRPr="008B7A40">
              <w:rPr>
                <w:rFonts w:ascii="Times New Roman" w:hAnsi="Times New Roman" w:cs="Times New Roman"/>
                <w:b w:val="0"/>
                <w:sz w:val="24"/>
                <w:szCs w:val="24"/>
              </w:rPr>
              <w:t>Purchase and Supply of Stationery Stores</w:t>
            </w:r>
          </w:p>
        </w:tc>
        <w:tc>
          <w:tcPr>
            <w:tcW w:w="1697" w:type="dxa"/>
            <w:vAlign w:val="bottom"/>
          </w:tcPr>
          <w:p w14:paraId="124AFBD8" w14:textId="45089F4C" w:rsidR="00F97BA4" w:rsidRPr="008B7A40" w:rsidRDefault="00493632" w:rsidP="00F97BA4">
            <w:pPr>
              <w:jc w:val="right"/>
              <w:rPr>
                <w:sz w:val="24"/>
              </w:rPr>
            </w:pPr>
            <w:r w:rsidRPr="008B7A40">
              <w:rPr>
                <w:sz w:val="24"/>
              </w:rPr>
              <w:t>125.91</w:t>
            </w:r>
          </w:p>
        </w:tc>
        <w:tc>
          <w:tcPr>
            <w:tcW w:w="1870" w:type="dxa"/>
            <w:vAlign w:val="bottom"/>
          </w:tcPr>
          <w:p w14:paraId="61AC4870" w14:textId="4E0D71AE" w:rsidR="00F97BA4" w:rsidRPr="008B7A40" w:rsidRDefault="00493632" w:rsidP="00F97BA4">
            <w:pPr>
              <w:jc w:val="right"/>
              <w:rPr>
                <w:sz w:val="24"/>
              </w:rPr>
            </w:pPr>
            <w:r w:rsidRPr="008B7A40">
              <w:rPr>
                <w:sz w:val="24"/>
              </w:rPr>
              <w:t>0.00</w:t>
            </w:r>
          </w:p>
        </w:tc>
        <w:tc>
          <w:tcPr>
            <w:tcW w:w="1609" w:type="dxa"/>
            <w:vAlign w:val="bottom"/>
          </w:tcPr>
          <w:p w14:paraId="2963C8A8" w14:textId="1F684235" w:rsidR="00F97BA4" w:rsidRPr="008B7A40" w:rsidRDefault="00493632" w:rsidP="00F97BA4">
            <w:pPr>
              <w:jc w:val="right"/>
              <w:rPr>
                <w:sz w:val="24"/>
              </w:rPr>
            </w:pPr>
            <w:r w:rsidRPr="008B7A40">
              <w:rPr>
                <w:sz w:val="24"/>
              </w:rPr>
              <w:t>125.91</w:t>
            </w:r>
          </w:p>
        </w:tc>
        <w:tc>
          <w:tcPr>
            <w:tcW w:w="1523" w:type="dxa"/>
            <w:vAlign w:val="bottom"/>
          </w:tcPr>
          <w:p w14:paraId="741591F2" w14:textId="12FC5F80" w:rsidR="00F97BA4" w:rsidRPr="008B7A40" w:rsidRDefault="00F97BA4" w:rsidP="00F97BA4">
            <w:pPr>
              <w:jc w:val="right"/>
              <w:rPr>
                <w:sz w:val="24"/>
              </w:rPr>
            </w:pPr>
            <w:r w:rsidRPr="008B7A40">
              <w:rPr>
                <w:sz w:val="24"/>
              </w:rPr>
              <w:t>139.34</w:t>
            </w:r>
          </w:p>
        </w:tc>
        <w:tc>
          <w:tcPr>
            <w:tcW w:w="1864" w:type="dxa"/>
            <w:vAlign w:val="bottom"/>
          </w:tcPr>
          <w:p w14:paraId="7A8CE49A" w14:textId="179D0D9E" w:rsidR="00F97BA4" w:rsidRPr="008B7A40" w:rsidRDefault="00381A71" w:rsidP="00F97BA4">
            <w:pPr>
              <w:jc w:val="right"/>
              <w:rPr>
                <w:sz w:val="24"/>
              </w:rPr>
            </w:pPr>
            <w:r w:rsidRPr="008B7A40">
              <w:rPr>
                <w:sz w:val="24"/>
              </w:rPr>
              <w:t>(-) 9.64</w:t>
            </w:r>
          </w:p>
        </w:tc>
      </w:tr>
      <w:tr w:rsidR="008B7A40" w:rsidRPr="008B7A40" w14:paraId="1AC9A813" w14:textId="77777777" w:rsidTr="00DF0FF2">
        <w:tc>
          <w:tcPr>
            <w:tcW w:w="1057" w:type="dxa"/>
            <w:vAlign w:val="center"/>
          </w:tcPr>
          <w:p w14:paraId="27F3EFC4" w14:textId="77777777" w:rsidR="00F97BA4" w:rsidRPr="008B7A40" w:rsidRDefault="00F97BA4" w:rsidP="00F97BA4">
            <w:pPr>
              <w:jc w:val="center"/>
              <w:rPr>
                <w:sz w:val="24"/>
              </w:rPr>
            </w:pPr>
            <w:r w:rsidRPr="008B7A40">
              <w:rPr>
                <w:sz w:val="24"/>
              </w:rPr>
              <w:t>102</w:t>
            </w:r>
          </w:p>
        </w:tc>
        <w:tc>
          <w:tcPr>
            <w:tcW w:w="4690" w:type="dxa"/>
          </w:tcPr>
          <w:p w14:paraId="5441EF32" w14:textId="77777777" w:rsidR="00F97BA4" w:rsidRPr="008B7A40" w:rsidRDefault="00F97BA4" w:rsidP="00F97BA4">
            <w:pPr>
              <w:pStyle w:val="Heading1"/>
              <w:spacing w:before="0" w:line="276" w:lineRule="auto"/>
              <w:ind w:right="-108"/>
              <w:rPr>
                <w:rFonts w:ascii="Times New Roman" w:hAnsi="Times New Roman" w:cs="Times New Roman"/>
                <w:b w:val="0"/>
                <w:sz w:val="24"/>
                <w:szCs w:val="24"/>
              </w:rPr>
            </w:pPr>
            <w:r w:rsidRPr="008B7A40">
              <w:rPr>
                <w:rFonts w:ascii="Times New Roman" w:hAnsi="Times New Roman" w:cs="Times New Roman"/>
                <w:b w:val="0"/>
                <w:sz w:val="24"/>
                <w:szCs w:val="24"/>
              </w:rPr>
              <w:t>Printing, Storage and Distribution of Forms</w:t>
            </w:r>
          </w:p>
        </w:tc>
        <w:tc>
          <w:tcPr>
            <w:tcW w:w="1697" w:type="dxa"/>
            <w:vAlign w:val="bottom"/>
          </w:tcPr>
          <w:p w14:paraId="00822576" w14:textId="7825215A" w:rsidR="00F97BA4" w:rsidRPr="008B7A40" w:rsidRDefault="00493632" w:rsidP="00F97BA4">
            <w:pPr>
              <w:jc w:val="right"/>
              <w:rPr>
                <w:sz w:val="24"/>
              </w:rPr>
            </w:pPr>
            <w:r w:rsidRPr="008B7A40">
              <w:rPr>
                <w:sz w:val="24"/>
              </w:rPr>
              <w:t>705.85</w:t>
            </w:r>
          </w:p>
        </w:tc>
        <w:tc>
          <w:tcPr>
            <w:tcW w:w="1870" w:type="dxa"/>
            <w:vAlign w:val="bottom"/>
          </w:tcPr>
          <w:p w14:paraId="1BE3E09C" w14:textId="23EDF47A" w:rsidR="00F97BA4" w:rsidRPr="008B7A40" w:rsidRDefault="00493632" w:rsidP="00F97BA4">
            <w:pPr>
              <w:jc w:val="right"/>
              <w:rPr>
                <w:sz w:val="24"/>
              </w:rPr>
            </w:pPr>
            <w:r w:rsidRPr="008B7A40">
              <w:rPr>
                <w:sz w:val="24"/>
              </w:rPr>
              <w:t>0.00</w:t>
            </w:r>
          </w:p>
        </w:tc>
        <w:tc>
          <w:tcPr>
            <w:tcW w:w="1609" w:type="dxa"/>
            <w:vAlign w:val="bottom"/>
          </w:tcPr>
          <w:p w14:paraId="102C71C1" w14:textId="2FA31C58" w:rsidR="00F97BA4" w:rsidRPr="008B7A40" w:rsidRDefault="00493632" w:rsidP="00F97BA4">
            <w:pPr>
              <w:jc w:val="right"/>
              <w:rPr>
                <w:sz w:val="24"/>
              </w:rPr>
            </w:pPr>
            <w:r w:rsidRPr="008B7A40">
              <w:rPr>
                <w:sz w:val="24"/>
              </w:rPr>
              <w:t>705.85</w:t>
            </w:r>
          </w:p>
        </w:tc>
        <w:tc>
          <w:tcPr>
            <w:tcW w:w="1523" w:type="dxa"/>
            <w:vAlign w:val="bottom"/>
          </w:tcPr>
          <w:p w14:paraId="1414B71F" w14:textId="76E85A8F" w:rsidR="00F97BA4" w:rsidRPr="008B7A40" w:rsidRDefault="00F97BA4" w:rsidP="00F97BA4">
            <w:pPr>
              <w:jc w:val="right"/>
              <w:rPr>
                <w:sz w:val="24"/>
              </w:rPr>
            </w:pPr>
            <w:r w:rsidRPr="008B7A40">
              <w:rPr>
                <w:sz w:val="24"/>
              </w:rPr>
              <w:t>322.83</w:t>
            </w:r>
          </w:p>
        </w:tc>
        <w:tc>
          <w:tcPr>
            <w:tcW w:w="1864" w:type="dxa"/>
            <w:vAlign w:val="bottom"/>
          </w:tcPr>
          <w:p w14:paraId="79C1CC5B" w14:textId="4ED5E203" w:rsidR="00F97BA4" w:rsidRPr="008B7A40" w:rsidRDefault="00381A71" w:rsidP="00F97BA4">
            <w:pPr>
              <w:jc w:val="right"/>
              <w:rPr>
                <w:sz w:val="24"/>
              </w:rPr>
            </w:pPr>
            <w:r w:rsidRPr="008B7A40">
              <w:rPr>
                <w:sz w:val="24"/>
              </w:rPr>
              <w:t>(+) 118.64</w:t>
            </w:r>
          </w:p>
        </w:tc>
      </w:tr>
      <w:tr w:rsidR="008B7A40" w:rsidRPr="008B7A40" w14:paraId="060BC088" w14:textId="77777777" w:rsidTr="00DF0FF2">
        <w:tc>
          <w:tcPr>
            <w:tcW w:w="1057" w:type="dxa"/>
            <w:vAlign w:val="center"/>
          </w:tcPr>
          <w:p w14:paraId="45419713" w14:textId="77777777" w:rsidR="00F97BA4" w:rsidRPr="008B7A40" w:rsidRDefault="00F97BA4" w:rsidP="00F97BA4">
            <w:pPr>
              <w:jc w:val="center"/>
              <w:rPr>
                <w:sz w:val="24"/>
              </w:rPr>
            </w:pPr>
            <w:r w:rsidRPr="008B7A40">
              <w:rPr>
                <w:sz w:val="24"/>
              </w:rPr>
              <w:t>104</w:t>
            </w:r>
          </w:p>
        </w:tc>
        <w:tc>
          <w:tcPr>
            <w:tcW w:w="4690" w:type="dxa"/>
          </w:tcPr>
          <w:p w14:paraId="004D9A42" w14:textId="77777777" w:rsidR="00F97BA4" w:rsidRPr="008B7A40" w:rsidRDefault="00F97BA4" w:rsidP="00F97BA4">
            <w:pPr>
              <w:pStyle w:val="Heading1"/>
              <w:spacing w:before="0" w:line="276" w:lineRule="auto"/>
              <w:rPr>
                <w:rFonts w:ascii="Times New Roman" w:hAnsi="Times New Roman" w:cs="Times New Roman"/>
                <w:b w:val="0"/>
                <w:sz w:val="24"/>
                <w:szCs w:val="24"/>
              </w:rPr>
            </w:pPr>
            <w:r w:rsidRPr="008B7A40">
              <w:rPr>
                <w:rFonts w:ascii="Times New Roman" w:hAnsi="Times New Roman" w:cs="Times New Roman"/>
                <w:b w:val="0"/>
                <w:sz w:val="24"/>
                <w:szCs w:val="24"/>
              </w:rPr>
              <w:t>Cost of Printing by Other Sources</w:t>
            </w:r>
          </w:p>
        </w:tc>
        <w:tc>
          <w:tcPr>
            <w:tcW w:w="1697" w:type="dxa"/>
            <w:vAlign w:val="bottom"/>
          </w:tcPr>
          <w:p w14:paraId="3C238E19" w14:textId="157749D6" w:rsidR="00F97BA4" w:rsidRPr="008B7A40" w:rsidRDefault="00493632" w:rsidP="00F97BA4">
            <w:pPr>
              <w:jc w:val="right"/>
              <w:rPr>
                <w:sz w:val="24"/>
              </w:rPr>
            </w:pPr>
            <w:r w:rsidRPr="008B7A40">
              <w:rPr>
                <w:sz w:val="24"/>
              </w:rPr>
              <w:t>122.95</w:t>
            </w:r>
          </w:p>
        </w:tc>
        <w:tc>
          <w:tcPr>
            <w:tcW w:w="1870" w:type="dxa"/>
            <w:vAlign w:val="bottom"/>
          </w:tcPr>
          <w:p w14:paraId="3B0F30CC" w14:textId="18213534" w:rsidR="00F97BA4" w:rsidRPr="008B7A40" w:rsidRDefault="00493632" w:rsidP="00F97BA4">
            <w:pPr>
              <w:jc w:val="right"/>
              <w:rPr>
                <w:sz w:val="24"/>
              </w:rPr>
            </w:pPr>
            <w:r w:rsidRPr="008B7A40">
              <w:rPr>
                <w:sz w:val="24"/>
              </w:rPr>
              <w:t>0.00</w:t>
            </w:r>
          </w:p>
        </w:tc>
        <w:tc>
          <w:tcPr>
            <w:tcW w:w="1609" w:type="dxa"/>
            <w:vAlign w:val="bottom"/>
          </w:tcPr>
          <w:p w14:paraId="50CFD08F" w14:textId="521262FE" w:rsidR="00F97BA4" w:rsidRPr="008B7A40" w:rsidRDefault="00493632" w:rsidP="00F97BA4">
            <w:pPr>
              <w:jc w:val="right"/>
              <w:rPr>
                <w:sz w:val="24"/>
              </w:rPr>
            </w:pPr>
            <w:r w:rsidRPr="008B7A40">
              <w:rPr>
                <w:sz w:val="24"/>
              </w:rPr>
              <w:t>122.95</w:t>
            </w:r>
          </w:p>
        </w:tc>
        <w:tc>
          <w:tcPr>
            <w:tcW w:w="1523" w:type="dxa"/>
            <w:vAlign w:val="bottom"/>
          </w:tcPr>
          <w:p w14:paraId="4F80DE9B" w14:textId="4AE70E78" w:rsidR="00F97BA4" w:rsidRPr="008B7A40" w:rsidRDefault="00F97BA4" w:rsidP="00F97BA4">
            <w:pPr>
              <w:jc w:val="right"/>
              <w:rPr>
                <w:sz w:val="24"/>
              </w:rPr>
            </w:pPr>
            <w:r w:rsidRPr="008B7A40">
              <w:rPr>
                <w:sz w:val="24"/>
              </w:rPr>
              <w:t>87.81</w:t>
            </w:r>
          </w:p>
        </w:tc>
        <w:tc>
          <w:tcPr>
            <w:tcW w:w="1864" w:type="dxa"/>
            <w:vAlign w:val="bottom"/>
          </w:tcPr>
          <w:p w14:paraId="1DE8C64A" w14:textId="0146AD42" w:rsidR="00F97BA4" w:rsidRPr="008B7A40" w:rsidRDefault="00381A71" w:rsidP="00F97BA4">
            <w:pPr>
              <w:jc w:val="right"/>
              <w:rPr>
                <w:sz w:val="24"/>
              </w:rPr>
            </w:pPr>
            <w:r w:rsidRPr="008B7A40">
              <w:rPr>
                <w:sz w:val="24"/>
              </w:rPr>
              <w:t xml:space="preserve"> (+) 40.02</w:t>
            </w:r>
          </w:p>
        </w:tc>
      </w:tr>
      <w:tr w:rsidR="008B7A40" w:rsidRPr="008B7A40" w14:paraId="0D3236A0" w14:textId="77777777" w:rsidTr="00DF0FF2">
        <w:tc>
          <w:tcPr>
            <w:tcW w:w="1057" w:type="dxa"/>
          </w:tcPr>
          <w:p w14:paraId="0C2459A0" w14:textId="77777777" w:rsidR="00F97BA4" w:rsidRPr="008B7A40" w:rsidRDefault="00F97BA4" w:rsidP="00F97BA4">
            <w:pPr>
              <w:jc w:val="center"/>
              <w:rPr>
                <w:sz w:val="24"/>
              </w:rPr>
            </w:pPr>
          </w:p>
        </w:tc>
        <w:tc>
          <w:tcPr>
            <w:tcW w:w="4690" w:type="dxa"/>
            <w:vAlign w:val="center"/>
          </w:tcPr>
          <w:p w14:paraId="698EF99B" w14:textId="77777777" w:rsidR="00F97BA4" w:rsidRPr="008B7A40" w:rsidRDefault="00F97BA4" w:rsidP="00F97BA4">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2058</w:t>
            </w:r>
          </w:p>
        </w:tc>
        <w:tc>
          <w:tcPr>
            <w:tcW w:w="1697" w:type="dxa"/>
            <w:vAlign w:val="bottom"/>
          </w:tcPr>
          <w:p w14:paraId="2D0AAF23" w14:textId="58635F58" w:rsidR="00F97BA4" w:rsidRPr="008B7A40" w:rsidRDefault="00493632" w:rsidP="00F97BA4">
            <w:pPr>
              <w:jc w:val="right"/>
              <w:rPr>
                <w:b/>
                <w:iCs/>
                <w:sz w:val="24"/>
              </w:rPr>
            </w:pPr>
            <w:r w:rsidRPr="008B7A40">
              <w:rPr>
                <w:b/>
                <w:iCs/>
                <w:sz w:val="24"/>
              </w:rPr>
              <w:t>1,019.64</w:t>
            </w:r>
          </w:p>
        </w:tc>
        <w:tc>
          <w:tcPr>
            <w:tcW w:w="1870" w:type="dxa"/>
            <w:vAlign w:val="bottom"/>
          </w:tcPr>
          <w:p w14:paraId="0DEDA6E9" w14:textId="0C9453E1" w:rsidR="00F97BA4" w:rsidRPr="008B7A40" w:rsidRDefault="00493632" w:rsidP="00F97BA4">
            <w:pPr>
              <w:jc w:val="right"/>
              <w:rPr>
                <w:b/>
                <w:sz w:val="24"/>
              </w:rPr>
            </w:pPr>
            <w:r w:rsidRPr="008B7A40">
              <w:rPr>
                <w:b/>
                <w:sz w:val="24"/>
              </w:rPr>
              <w:t>0.00</w:t>
            </w:r>
          </w:p>
        </w:tc>
        <w:tc>
          <w:tcPr>
            <w:tcW w:w="1609" w:type="dxa"/>
            <w:vAlign w:val="bottom"/>
          </w:tcPr>
          <w:p w14:paraId="71290046" w14:textId="59E8F09B" w:rsidR="00F97BA4" w:rsidRPr="008B7A40" w:rsidRDefault="00493632" w:rsidP="00F97BA4">
            <w:pPr>
              <w:jc w:val="right"/>
              <w:rPr>
                <w:b/>
                <w:iCs/>
                <w:sz w:val="24"/>
              </w:rPr>
            </w:pPr>
            <w:r w:rsidRPr="008B7A40">
              <w:rPr>
                <w:b/>
                <w:iCs/>
                <w:sz w:val="24"/>
              </w:rPr>
              <w:t>1,019.64</w:t>
            </w:r>
          </w:p>
        </w:tc>
        <w:tc>
          <w:tcPr>
            <w:tcW w:w="1523" w:type="dxa"/>
            <w:vAlign w:val="bottom"/>
          </w:tcPr>
          <w:p w14:paraId="4CFC7025" w14:textId="5F3BD82B" w:rsidR="00F97BA4" w:rsidRPr="008B7A40" w:rsidRDefault="00F97BA4" w:rsidP="00F97BA4">
            <w:pPr>
              <w:jc w:val="right"/>
              <w:rPr>
                <w:b/>
                <w:iCs/>
                <w:sz w:val="24"/>
              </w:rPr>
            </w:pPr>
            <w:r w:rsidRPr="008B7A40">
              <w:rPr>
                <w:b/>
                <w:iCs/>
                <w:sz w:val="24"/>
              </w:rPr>
              <w:t>608.28</w:t>
            </w:r>
          </w:p>
        </w:tc>
        <w:tc>
          <w:tcPr>
            <w:tcW w:w="1864" w:type="dxa"/>
            <w:vAlign w:val="bottom"/>
          </w:tcPr>
          <w:p w14:paraId="0B6718E1" w14:textId="579661C8" w:rsidR="00F97BA4" w:rsidRPr="008B7A40" w:rsidRDefault="00381A71" w:rsidP="00F97BA4">
            <w:pPr>
              <w:contextualSpacing/>
              <w:jc w:val="right"/>
              <w:rPr>
                <w:b/>
                <w:sz w:val="24"/>
              </w:rPr>
            </w:pPr>
            <w:r w:rsidRPr="008B7A40">
              <w:rPr>
                <w:b/>
                <w:sz w:val="24"/>
              </w:rPr>
              <w:t>(+) 67.63</w:t>
            </w:r>
          </w:p>
        </w:tc>
      </w:tr>
      <w:tr w:rsidR="008B7A40" w:rsidRPr="008B7A40" w14:paraId="34350831" w14:textId="77777777" w:rsidTr="00DF0FF2">
        <w:tc>
          <w:tcPr>
            <w:tcW w:w="1057" w:type="dxa"/>
            <w:vAlign w:val="center"/>
          </w:tcPr>
          <w:p w14:paraId="5A664528" w14:textId="77777777" w:rsidR="00F97BA4" w:rsidRPr="008B7A40" w:rsidRDefault="00F97BA4" w:rsidP="00F97BA4">
            <w:pPr>
              <w:jc w:val="center"/>
              <w:rPr>
                <w:b/>
                <w:sz w:val="24"/>
              </w:rPr>
            </w:pPr>
            <w:r w:rsidRPr="008B7A40">
              <w:rPr>
                <w:b/>
                <w:sz w:val="24"/>
              </w:rPr>
              <w:t>2059</w:t>
            </w:r>
          </w:p>
        </w:tc>
        <w:tc>
          <w:tcPr>
            <w:tcW w:w="13253" w:type="dxa"/>
            <w:gridSpan w:val="6"/>
            <w:vAlign w:val="center"/>
          </w:tcPr>
          <w:p w14:paraId="2077EFBE" w14:textId="77777777" w:rsidR="00F97BA4" w:rsidRPr="008B7A40" w:rsidRDefault="00F97BA4" w:rsidP="00F97BA4">
            <w:pPr>
              <w:contextualSpacing/>
              <w:rPr>
                <w:b/>
              </w:rPr>
            </w:pPr>
            <w:r w:rsidRPr="008B7A40">
              <w:rPr>
                <w:b/>
                <w:sz w:val="24"/>
              </w:rPr>
              <w:t>Public Works</w:t>
            </w:r>
          </w:p>
        </w:tc>
      </w:tr>
      <w:tr w:rsidR="008B7A40" w:rsidRPr="008B7A40" w14:paraId="57E690B2" w14:textId="77777777" w:rsidTr="00DF0FF2">
        <w:tc>
          <w:tcPr>
            <w:tcW w:w="1057" w:type="dxa"/>
            <w:vAlign w:val="center"/>
          </w:tcPr>
          <w:p w14:paraId="7188142B" w14:textId="77777777" w:rsidR="00F97BA4" w:rsidRPr="008B7A40" w:rsidRDefault="00F97BA4" w:rsidP="00F97BA4">
            <w:pPr>
              <w:jc w:val="center"/>
              <w:rPr>
                <w:b/>
                <w:i/>
                <w:sz w:val="24"/>
              </w:rPr>
            </w:pPr>
            <w:r w:rsidRPr="008B7A40">
              <w:rPr>
                <w:b/>
                <w:i/>
                <w:sz w:val="24"/>
              </w:rPr>
              <w:t>01</w:t>
            </w:r>
          </w:p>
        </w:tc>
        <w:tc>
          <w:tcPr>
            <w:tcW w:w="13253" w:type="dxa"/>
            <w:gridSpan w:val="6"/>
            <w:vAlign w:val="center"/>
          </w:tcPr>
          <w:p w14:paraId="0C7AA3B2" w14:textId="77777777" w:rsidR="00F97BA4" w:rsidRPr="008B7A40" w:rsidRDefault="00F97BA4" w:rsidP="00F97BA4">
            <w:pPr>
              <w:contextualSpacing/>
              <w:rPr>
                <w:b/>
                <w:i/>
              </w:rPr>
            </w:pPr>
            <w:r w:rsidRPr="008B7A40">
              <w:rPr>
                <w:b/>
                <w:i/>
                <w:sz w:val="24"/>
              </w:rPr>
              <w:t>Office Buildings</w:t>
            </w:r>
          </w:p>
        </w:tc>
      </w:tr>
      <w:tr w:rsidR="008B7A40" w:rsidRPr="008B7A40" w14:paraId="7DE4FF99" w14:textId="77777777" w:rsidTr="00DF0FF2">
        <w:tc>
          <w:tcPr>
            <w:tcW w:w="1057" w:type="dxa"/>
          </w:tcPr>
          <w:p w14:paraId="4349DCDF" w14:textId="77777777" w:rsidR="00F97BA4" w:rsidRPr="008B7A40" w:rsidRDefault="00F97BA4" w:rsidP="00F97BA4">
            <w:pPr>
              <w:jc w:val="center"/>
              <w:rPr>
                <w:sz w:val="24"/>
              </w:rPr>
            </w:pPr>
            <w:r w:rsidRPr="008B7A40">
              <w:rPr>
                <w:sz w:val="24"/>
              </w:rPr>
              <w:t>053</w:t>
            </w:r>
          </w:p>
        </w:tc>
        <w:tc>
          <w:tcPr>
            <w:tcW w:w="4690" w:type="dxa"/>
          </w:tcPr>
          <w:p w14:paraId="03AB398C" w14:textId="77777777" w:rsidR="00F97BA4" w:rsidRPr="008B7A40" w:rsidRDefault="00F97BA4" w:rsidP="00F97BA4">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Maintenance and Repairs</w:t>
            </w:r>
          </w:p>
        </w:tc>
        <w:tc>
          <w:tcPr>
            <w:tcW w:w="1697" w:type="dxa"/>
            <w:vAlign w:val="bottom"/>
          </w:tcPr>
          <w:p w14:paraId="5ACB5DDD" w14:textId="109FDD2B" w:rsidR="00F97BA4" w:rsidRPr="008B7A40" w:rsidRDefault="00493632" w:rsidP="00F97BA4">
            <w:pPr>
              <w:jc w:val="right"/>
              <w:rPr>
                <w:sz w:val="24"/>
              </w:rPr>
            </w:pPr>
            <w:r w:rsidRPr="008B7A40">
              <w:rPr>
                <w:sz w:val="24"/>
              </w:rPr>
              <w:t>10,875.62</w:t>
            </w:r>
          </w:p>
        </w:tc>
        <w:tc>
          <w:tcPr>
            <w:tcW w:w="1870" w:type="dxa"/>
            <w:vAlign w:val="bottom"/>
          </w:tcPr>
          <w:p w14:paraId="46DCD55B" w14:textId="58DD8774" w:rsidR="00F97BA4" w:rsidRPr="008B7A40" w:rsidRDefault="00493632" w:rsidP="00F97BA4">
            <w:pPr>
              <w:jc w:val="right"/>
              <w:rPr>
                <w:sz w:val="24"/>
              </w:rPr>
            </w:pPr>
            <w:r w:rsidRPr="008B7A40">
              <w:rPr>
                <w:sz w:val="24"/>
              </w:rPr>
              <w:t>0.00</w:t>
            </w:r>
          </w:p>
        </w:tc>
        <w:tc>
          <w:tcPr>
            <w:tcW w:w="1609" w:type="dxa"/>
            <w:vAlign w:val="bottom"/>
          </w:tcPr>
          <w:p w14:paraId="20F1D762" w14:textId="5FF48480" w:rsidR="00F97BA4" w:rsidRPr="008B7A40" w:rsidRDefault="00493632" w:rsidP="00F97BA4">
            <w:pPr>
              <w:jc w:val="right"/>
              <w:rPr>
                <w:sz w:val="24"/>
              </w:rPr>
            </w:pPr>
            <w:r w:rsidRPr="008B7A40">
              <w:rPr>
                <w:sz w:val="24"/>
              </w:rPr>
              <w:t>10,875.62</w:t>
            </w:r>
          </w:p>
        </w:tc>
        <w:tc>
          <w:tcPr>
            <w:tcW w:w="1523" w:type="dxa"/>
            <w:vAlign w:val="bottom"/>
          </w:tcPr>
          <w:p w14:paraId="78E07D7A" w14:textId="3457B14C" w:rsidR="00F97BA4" w:rsidRPr="008B7A40" w:rsidRDefault="00F97BA4" w:rsidP="00F97BA4">
            <w:pPr>
              <w:jc w:val="right"/>
              <w:rPr>
                <w:sz w:val="24"/>
              </w:rPr>
            </w:pPr>
            <w:r w:rsidRPr="008B7A40">
              <w:rPr>
                <w:sz w:val="24"/>
              </w:rPr>
              <w:t>10,452.82</w:t>
            </w:r>
          </w:p>
        </w:tc>
        <w:tc>
          <w:tcPr>
            <w:tcW w:w="1864" w:type="dxa"/>
            <w:vAlign w:val="bottom"/>
          </w:tcPr>
          <w:p w14:paraId="573A97F9" w14:textId="052EFB83" w:rsidR="00F97BA4" w:rsidRPr="008B7A40" w:rsidRDefault="00381A71" w:rsidP="00F97BA4">
            <w:pPr>
              <w:jc w:val="right"/>
              <w:rPr>
                <w:sz w:val="24"/>
              </w:rPr>
            </w:pPr>
            <w:r w:rsidRPr="008B7A40">
              <w:rPr>
                <w:sz w:val="24"/>
              </w:rPr>
              <w:t>(+) 4.04</w:t>
            </w:r>
          </w:p>
        </w:tc>
      </w:tr>
      <w:tr w:rsidR="008B7A40" w:rsidRPr="008B7A40" w14:paraId="2ACE2FA2" w14:textId="77777777" w:rsidTr="00DF0FF2">
        <w:tc>
          <w:tcPr>
            <w:tcW w:w="1057" w:type="dxa"/>
          </w:tcPr>
          <w:p w14:paraId="552E901C" w14:textId="77777777" w:rsidR="00F97BA4" w:rsidRPr="008B7A40" w:rsidRDefault="00F97BA4" w:rsidP="00F97BA4">
            <w:pPr>
              <w:jc w:val="center"/>
              <w:rPr>
                <w:sz w:val="24"/>
              </w:rPr>
            </w:pPr>
          </w:p>
        </w:tc>
        <w:tc>
          <w:tcPr>
            <w:tcW w:w="4690" w:type="dxa"/>
            <w:vAlign w:val="center"/>
          </w:tcPr>
          <w:p w14:paraId="765B6201" w14:textId="77777777" w:rsidR="00F97BA4" w:rsidRPr="008B7A40" w:rsidRDefault="00F97BA4" w:rsidP="00F97BA4">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2ACBA66B" w14:textId="5430438D" w:rsidR="00F97BA4" w:rsidRPr="008B7A40" w:rsidRDefault="00493632" w:rsidP="00F97BA4">
            <w:pPr>
              <w:jc w:val="right"/>
              <w:rPr>
                <w:b/>
                <w:bCs/>
                <w:sz w:val="24"/>
              </w:rPr>
            </w:pPr>
            <w:r w:rsidRPr="008B7A40">
              <w:rPr>
                <w:b/>
                <w:bCs/>
                <w:sz w:val="24"/>
              </w:rPr>
              <w:t>10,875.62</w:t>
            </w:r>
          </w:p>
        </w:tc>
        <w:tc>
          <w:tcPr>
            <w:tcW w:w="1870" w:type="dxa"/>
            <w:vAlign w:val="bottom"/>
          </w:tcPr>
          <w:p w14:paraId="61BC19A1" w14:textId="160E0DC9" w:rsidR="00F97BA4" w:rsidRPr="008B7A40" w:rsidRDefault="00493632" w:rsidP="00F97BA4">
            <w:pPr>
              <w:jc w:val="right"/>
              <w:rPr>
                <w:b/>
                <w:bCs/>
                <w:sz w:val="24"/>
              </w:rPr>
            </w:pPr>
            <w:r w:rsidRPr="008B7A40">
              <w:rPr>
                <w:b/>
                <w:bCs/>
                <w:sz w:val="24"/>
              </w:rPr>
              <w:t>0.00</w:t>
            </w:r>
          </w:p>
        </w:tc>
        <w:tc>
          <w:tcPr>
            <w:tcW w:w="1609" w:type="dxa"/>
            <w:vAlign w:val="bottom"/>
          </w:tcPr>
          <w:p w14:paraId="08302FA0" w14:textId="2E01E592" w:rsidR="00F97BA4" w:rsidRPr="008B7A40" w:rsidRDefault="00493632" w:rsidP="00F97BA4">
            <w:pPr>
              <w:jc w:val="right"/>
              <w:rPr>
                <w:b/>
                <w:bCs/>
                <w:sz w:val="24"/>
              </w:rPr>
            </w:pPr>
            <w:r w:rsidRPr="008B7A40">
              <w:rPr>
                <w:b/>
                <w:bCs/>
                <w:sz w:val="24"/>
              </w:rPr>
              <w:t>10,875.62</w:t>
            </w:r>
          </w:p>
        </w:tc>
        <w:tc>
          <w:tcPr>
            <w:tcW w:w="1523" w:type="dxa"/>
            <w:vAlign w:val="bottom"/>
          </w:tcPr>
          <w:p w14:paraId="3B9FC373" w14:textId="23397639" w:rsidR="00F97BA4" w:rsidRPr="008B7A40" w:rsidRDefault="00F97BA4" w:rsidP="00F97BA4">
            <w:pPr>
              <w:jc w:val="right"/>
              <w:rPr>
                <w:b/>
                <w:bCs/>
                <w:sz w:val="24"/>
              </w:rPr>
            </w:pPr>
            <w:r w:rsidRPr="008B7A40">
              <w:rPr>
                <w:b/>
                <w:bCs/>
                <w:sz w:val="24"/>
              </w:rPr>
              <w:t>10,452.82</w:t>
            </w:r>
          </w:p>
        </w:tc>
        <w:tc>
          <w:tcPr>
            <w:tcW w:w="1864" w:type="dxa"/>
            <w:vAlign w:val="bottom"/>
          </w:tcPr>
          <w:p w14:paraId="7B19E0B3" w14:textId="29E9CF36" w:rsidR="00F97BA4" w:rsidRPr="008B7A40" w:rsidRDefault="00381A71" w:rsidP="00F97BA4">
            <w:pPr>
              <w:jc w:val="right"/>
              <w:rPr>
                <w:b/>
                <w:bCs/>
                <w:sz w:val="24"/>
              </w:rPr>
            </w:pPr>
            <w:r w:rsidRPr="008B7A40">
              <w:rPr>
                <w:b/>
                <w:bCs/>
                <w:sz w:val="24"/>
              </w:rPr>
              <w:t>(+) 4.04</w:t>
            </w:r>
          </w:p>
        </w:tc>
      </w:tr>
      <w:tr w:rsidR="008B7A40" w:rsidRPr="008B7A40" w14:paraId="11D2B3EA" w14:textId="77777777" w:rsidTr="003F516F">
        <w:tc>
          <w:tcPr>
            <w:tcW w:w="1057" w:type="dxa"/>
          </w:tcPr>
          <w:p w14:paraId="43063663" w14:textId="77777777" w:rsidR="00F97BA4" w:rsidRPr="008B7A40" w:rsidRDefault="00F97BA4" w:rsidP="00F97BA4">
            <w:pPr>
              <w:contextualSpacing/>
              <w:jc w:val="center"/>
              <w:rPr>
                <w:b/>
                <w:i/>
                <w:iCs/>
                <w:sz w:val="24"/>
              </w:rPr>
            </w:pPr>
            <w:r w:rsidRPr="008B7A40">
              <w:rPr>
                <w:b/>
                <w:i/>
                <w:iCs/>
                <w:sz w:val="24"/>
              </w:rPr>
              <w:t>60</w:t>
            </w:r>
          </w:p>
        </w:tc>
        <w:tc>
          <w:tcPr>
            <w:tcW w:w="13253" w:type="dxa"/>
            <w:gridSpan w:val="6"/>
          </w:tcPr>
          <w:p w14:paraId="60615A51" w14:textId="77777777" w:rsidR="00F97BA4" w:rsidRPr="008B7A40" w:rsidRDefault="00F97BA4" w:rsidP="00F97BA4">
            <w:pPr>
              <w:rPr>
                <w:b/>
                <w:bCs/>
                <w:i/>
                <w:iCs/>
              </w:rPr>
            </w:pPr>
            <w:r w:rsidRPr="008B7A40">
              <w:rPr>
                <w:b/>
                <w:i/>
                <w:iCs/>
                <w:sz w:val="24"/>
              </w:rPr>
              <w:t>Other Buildings</w:t>
            </w:r>
          </w:p>
        </w:tc>
      </w:tr>
      <w:tr w:rsidR="008B7A40" w:rsidRPr="008B7A40" w14:paraId="78901CA8" w14:textId="77777777" w:rsidTr="00FF4E29">
        <w:tc>
          <w:tcPr>
            <w:tcW w:w="1057" w:type="dxa"/>
            <w:tcBorders>
              <w:bottom w:val="single" w:sz="4" w:space="0" w:color="auto"/>
            </w:tcBorders>
          </w:tcPr>
          <w:p w14:paraId="5B4CCD5B" w14:textId="77777777" w:rsidR="00F97BA4" w:rsidRPr="008B7A40" w:rsidRDefault="00F97BA4" w:rsidP="00F97BA4">
            <w:pPr>
              <w:contextualSpacing/>
              <w:jc w:val="center"/>
              <w:rPr>
                <w:sz w:val="24"/>
              </w:rPr>
            </w:pPr>
            <w:r w:rsidRPr="008B7A40">
              <w:rPr>
                <w:sz w:val="24"/>
              </w:rPr>
              <w:t>053</w:t>
            </w:r>
          </w:p>
        </w:tc>
        <w:tc>
          <w:tcPr>
            <w:tcW w:w="4690" w:type="dxa"/>
            <w:tcBorders>
              <w:bottom w:val="single" w:sz="4" w:space="0" w:color="auto"/>
            </w:tcBorders>
          </w:tcPr>
          <w:p w14:paraId="2C6F027D" w14:textId="77777777" w:rsidR="00F97BA4" w:rsidRPr="008B7A40" w:rsidRDefault="00F97BA4" w:rsidP="00F97BA4">
            <w:pPr>
              <w:contextualSpacing/>
              <w:rPr>
                <w:sz w:val="24"/>
              </w:rPr>
            </w:pPr>
            <w:r w:rsidRPr="008B7A40">
              <w:rPr>
                <w:sz w:val="24"/>
              </w:rPr>
              <w:t>Maintenance and Repairs</w:t>
            </w:r>
          </w:p>
        </w:tc>
        <w:tc>
          <w:tcPr>
            <w:tcW w:w="1697" w:type="dxa"/>
            <w:tcBorders>
              <w:bottom w:val="single" w:sz="4" w:space="0" w:color="auto"/>
            </w:tcBorders>
          </w:tcPr>
          <w:p w14:paraId="39BF3480" w14:textId="21B3B8E6" w:rsidR="00F97BA4" w:rsidRPr="008B7A40" w:rsidRDefault="00493632" w:rsidP="00F97BA4">
            <w:pPr>
              <w:contextualSpacing/>
              <w:jc w:val="right"/>
              <w:rPr>
                <w:sz w:val="24"/>
              </w:rPr>
            </w:pPr>
            <w:r w:rsidRPr="008B7A40">
              <w:rPr>
                <w:sz w:val="24"/>
              </w:rPr>
              <w:t>8,540.68</w:t>
            </w:r>
          </w:p>
        </w:tc>
        <w:tc>
          <w:tcPr>
            <w:tcW w:w="1870" w:type="dxa"/>
            <w:tcBorders>
              <w:bottom w:val="single" w:sz="4" w:space="0" w:color="auto"/>
            </w:tcBorders>
            <w:vAlign w:val="bottom"/>
          </w:tcPr>
          <w:p w14:paraId="774DEA17" w14:textId="625A5156" w:rsidR="00F97BA4" w:rsidRPr="008B7A40" w:rsidRDefault="00493632" w:rsidP="00F97BA4">
            <w:pPr>
              <w:jc w:val="right"/>
              <w:rPr>
                <w:sz w:val="24"/>
              </w:rPr>
            </w:pPr>
            <w:r w:rsidRPr="008B7A40">
              <w:rPr>
                <w:sz w:val="24"/>
              </w:rPr>
              <w:t>0.00</w:t>
            </w:r>
          </w:p>
        </w:tc>
        <w:tc>
          <w:tcPr>
            <w:tcW w:w="1609" w:type="dxa"/>
            <w:tcBorders>
              <w:bottom w:val="single" w:sz="4" w:space="0" w:color="auto"/>
            </w:tcBorders>
          </w:tcPr>
          <w:p w14:paraId="031A5B29" w14:textId="400BB4AA" w:rsidR="00F97BA4" w:rsidRPr="008B7A40" w:rsidRDefault="00493632" w:rsidP="00F97BA4">
            <w:pPr>
              <w:contextualSpacing/>
              <w:jc w:val="right"/>
              <w:rPr>
                <w:sz w:val="24"/>
              </w:rPr>
            </w:pPr>
            <w:r w:rsidRPr="008B7A40">
              <w:rPr>
                <w:sz w:val="24"/>
              </w:rPr>
              <w:t>8,540.68</w:t>
            </w:r>
          </w:p>
        </w:tc>
        <w:tc>
          <w:tcPr>
            <w:tcW w:w="1523" w:type="dxa"/>
            <w:tcBorders>
              <w:bottom w:val="single" w:sz="4" w:space="0" w:color="auto"/>
            </w:tcBorders>
          </w:tcPr>
          <w:p w14:paraId="2527EF77" w14:textId="1BACAE3A" w:rsidR="00F97BA4" w:rsidRPr="008B7A40" w:rsidRDefault="00F97BA4" w:rsidP="00F97BA4">
            <w:pPr>
              <w:contextualSpacing/>
              <w:jc w:val="right"/>
              <w:rPr>
                <w:sz w:val="24"/>
              </w:rPr>
            </w:pPr>
            <w:r w:rsidRPr="008B7A40">
              <w:rPr>
                <w:sz w:val="24"/>
              </w:rPr>
              <w:t>6,903.72</w:t>
            </w:r>
          </w:p>
        </w:tc>
        <w:tc>
          <w:tcPr>
            <w:tcW w:w="1864" w:type="dxa"/>
            <w:tcBorders>
              <w:bottom w:val="single" w:sz="4" w:space="0" w:color="auto"/>
            </w:tcBorders>
          </w:tcPr>
          <w:p w14:paraId="081A6B39" w14:textId="31548E33" w:rsidR="00F97BA4" w:rsidRPr="008B7A40" w:rsidRDefault="00381A71" w:rsidP="00F97BA4">
            <w:pPr>
              <w:contextualSpacing/>
              <w:jc w:val="right"/>
              <w:rPr>
                <w:sz w:val="24"/>
              </w:rPr>
            </w:pPr>
            <w:r w:rsidRPr="008B7A40">
              <w:rPr>
                <w:sz w:val="24"/>
              </w:rPr>
              <w:t>(+) 23.71</w:t>
            </w:r>
          </w:p>
        </w:tc>
      </w:tr>
      <w:tr w:rsidR="008B7A40" w:rsidRPr="008B7A40" w14:paraId="71C0F8A5" w14:textId="77777777" w:rsidTr="00FF4E29">
        <w:tc>
          <w:tcPr>
            <w:tcW w:w="1057" w:type="dxa"/>
            <w:tcBorders>
              <w:top w:val="single" w:sz="4" w:space="0" w:color="auto"/>
              <w:left w:val="single" w:sz="4" w:space="0" w:color="auto"/>
              <w:bottom w:val="single" w:sz="4" w:space="0" w:color="auto"/>
              <w:right w:val="single" w:sz="4" w:space="0" w:color="auto"/>
            </w:tcBorders>
          </w:tcPr>
          <w:p w14:paraId="4BA846A7" w14:textId="77777777" w:rsidR="00F97BA4" w:rsidRPr="008B7A40" w:rsidRDefault="00F97BA4" w:rsidP="00F97BA4">
            <w:pPr>
              <w:contextualSpacing/>
              <w:rPr>
                <w:sz w:val="24"/>
              </w:rPr>
            </w:pPr>
          </w:p>
        </w:tc>
        <w:tc>
          <w:tcPr>
            <w:tcW w:w="4690" w:type="dxa"/>
            <w:tcBorders>
              <w:top w:val="single" w:sz="4" w:space="0" w:color="auto"/>
              <w:left w:val="single" w:sz="4" w:space="0" w:color="auto"/>
              <w:bottom w:val="single" w:sz="4" w:space="0" w:color="auto"/>
              <w:right w:val="single" w:sz="4" w:space="0" w:color="auto"/>
            </w:tcBorders>
            <w:vAlign w:val="center"/>
          </w:tcPr>
          <w:p w14:paraId="11AB449F" w14:textId="77777777" w:rsidR="00F97BA4" w:rsidRPr="008B7A40" w:rsidRDefault="00F97BA4" w:rsidP="00F97BA4">
            <w:pPr>
              <w:pStyle w:val="Heading2"/>
              <w:spacing w:before="0"/>
              <w:contextualSpacing/>
              <w:rPr>
                <w:rFonts w:ascii="Times New Roman" w:hAnsi="Times New Roman" w:cs="Times New Roman"/>
                <w:sz w:val="24"/>
                <w:szCs w:val="24"/>
              </w:rPr>
            </w:pPr>
            <w:r w:rsidRPr="008B7A40">
              <w:rPr>
                <w:rFonts w:ascii="Times New Roman" w:hAnsi="Times New Roman" w:cs="Times New Roman"/>
                <w:sz w:val="24"/>
                <w:szCs w:val="24"/>
              </w:rPr>
              <w:t>TOTAL - 60</w:t>
            </w:r>
          </w:p>
        </w:tc>
        <w:tc>
          <w:tcPr>
            <w:tcW w:w="1697" w:type="dxa"/>
            <w:tcBorders>
              <w:top w:val="single" w:sz="4" w:space="0" w:color="auto"/>
              <w:left w:val="single" w:sz="4" w:space="0" w:color="auto"/>
              <w:bottom w:val="single" w:sz="4" w:space="0" w:color="auto"/>
              <w:right w:val="single" w:sz="4" w:space="0" w:color="auto"/>
            </w:tcBorders>
          </w:tcPr>
          <w:p w14:paraId="727433F7" w14:textId="09D728F6" w:rsidR="00F97BA4" w:rsidRPr="008B7A40" w:rsidRDefault="00493632" w:rsidP="00F97BA4">
            <w:pPr>
              <w:contextualSpacing/>
              <w:jc w:val="right"/>
              <w:rPr>
                <w:b/>
                <w:bCs/>
                <w:sz w:val="24"/>
              </w:rPr>
            </w:pPr>
            <w:r w:rsidRPr="008B7A40">
              <w:rPr>
                <w:b/>
                <w:bCs/>
                <w:sz w:val="24"/>
              </w:rPr>
              <w:t>8,540.68</w:t>
            </w:r>
          </w:p>
        </w:tc>
        <w:tc>
          <w:tcPr>
            <w:tcW w:w="1870" w:type="dxa"/>
            <w:tcBorders>
              <w:top w:val="single" w:sz="4" w:space="0" w:color="auto"/>
              <w:left w:val="single" w:sz="4" w:space="0" w:color="auto"/>
              <w:bottom w:val="single" w:sz="4" w:space="0" w:color="auto"/>
              <w:right w:val="single" w:sz="4" w:space="0" w:color="auto"/>
            </w:tcBorders>
            <w:vAlign w:val="bottom"/>
          </w:tcPr>
          <w:p w14:paraId="6EFA9160" w14:textId="5F35FA45" w:rsidR="00F97BA4" w:rsidRPr="008B7A40" w:rsidRDefault="00493632" w:rsidP="00F97BA4">
            <w:pPr>
              <w:jc w:val="right"/>
              <w:rPr>
                <w:b/>
                <w:bCs/>
                <w:sz w:val="24"/>
              </w:rPr>
            </w:pPr>
            <w:r w:rsidRPr="008B7A40">
              <w:rPr>
                <w:b/>
                <w:bCs/>
                <w:sz w:val="24"/>
              </w:rPr>
              <w:t>0.00</w:t>
            </w:r>
          </w:p>
        </w:tc>
        <w:tc>
          <w:tcPr>
            <w:tcW w:w="1609" w:type="dxa"/>
            <w:tcBorders>
              <w:top w:val="single" w:sz="4" w:space="0" w:color="auto"/>
              <w:left w:val="single" w:sz="4" w:space="0" w:color="auto"/>
              <w:bottom w:val="single" w:sz="4" w:space="0" w:color="auto"/>
              <w:right w:val="single" w:sz="4" w:space="0" w:color="auto"/>
            </w:tcBorders>
          </w:tcPr>
          <w:p w14:paraId="1DA7F974" w14:textId="7FD048C2" w:rsidR="00F97BA4" w:rsidRPr="008B7A40" w:rsidRDefault="00493632" w:rsidP="00F97BA4">
            <w:pPr>
              <w:contextualSpacing/>
              <w:jc w:val="right"/>
              <w:rPr>
                <w:b/>
                <w:bCs/>
                <w:sz w:val="24"/>
              </w:rPr>
            </w:pPr>
            <w:r w:rsidRPr="008B7A40">
              <w:rPr>
                <w:b/>
                <w:bCs/>
                <w:sz w:val="24"/>
              </w:rPr>
              <w:t>8</w:t>
            </w:r>
            <w:r w:rsidR="00381A71" w:rsidRPr="008B7A40">
              <w:rPr>
                <w:b/>
                <w:bCs/>
                <w:sz w:val="24"/>
              </w:rPr>
              <w:t>,</w:t>
            </w:r>
            <w:r w:rsidRPr="008B7A40">
              <w:rPr>
                <w:b/>
                <w:bCs/>
                <w:sz w:val="24"/>
              </w:rPr>
              <w:t>540.68</w:t>
            </w:r>
          </w:p>
        </w:tc>
        <w:tc>
          <w:tcPr>
            <w:tcW w:w="1523" w:type="dxa"/>
            <w:tcBorders>
              <w:top w:val="single" w:sz="4" w:space="0" w:color="auto"/>
              <w:left w:val="single" w:sz="4" w:space="0" w:color="auto"/>
              <w:bottom w:val="single" w:sz="4" w:space="0" w:color="auto"/>
              <w:right w:val="single" w:sz="4" w:space="0" w:color="auto"/>
            </w:tcBorders>
          </w:tcPr>
          <w:p w14:paraId="50198811" w14:textId="4AA4A2CA" w:rsidR="00F97BA4" w:rsidRPr="008B7A40" w:rsidRDefault="00F97BA4" w:rsidP="00F97BA4">
            <w:pPr>
              <w:contextualSpacing/>
              <w:jc w:val="right"/>
              <w:rPr>
                <w:b/>
                <w:bCs/>
                <w:sz w:val="24"/>
              </w:rPr>
            </w:pPr>
            <w:r w:rsidRPr="008B7A40">
              <w:rPr>
                <w:b/>
                <w:bCs/>
                <w:sz w:val="24"/>
              </w:rPr>
              <w:t>6,903.72</w:t>
            </w:r>
          </w:p>
        </w:tc>
        <w:tc>
          <w:tcPr>
            <w:tcW w:w="1864" w:type="dxa"/>
            <w:tcBorders>
              <w:top w:val="single" w:sz="4" w:space="0" w:color="auto"/>
              <w:left w:val="single" w:sz="4" w:space="0" w:color="auto"/>
              <w:bottom w:val="single" w:sz="4" w:space="0" w:color="auto"/>
              <w:right w:val="single" w:sz="4" w:space="0" w:color="auto"/>
            </w:tcBorders>
          </w:tcPr>
          <w:p w14:paraId="7E85E577" w14:textId="689671F2" w:rsidR="00F97BA4" w:rsidRPr="008B7A40" w:rsidRDefault="00381A71" w:rsidP="00F97BA4">
            <w:pPr>
              <w:contextualSpacing/>
              <w:jc w:val="right"/>
              <w:rPr>
                <w:b/>
                <w:bCs/>
                <w:sz w:val="24"/>
              </w:rPr>
            </w:pPr>
            <w:r w:rsidRPr="008B7A40">
              <w:rPr>
                <w:b/>
                <w:bCs/>
                <w:sz w:val="24"/>
              </w:rPr>
              <w:t>(+) 23.71</w:t>
            </w:r>
          </w:p>
        </w:tc>
      </w:tr>
    </w:tbl>
    <w:p w14:paraId="130FB9DF" w14:textId="77777777" w:rsidR="000B595C" w:rsidRPr="008B7A40" w:rsidRDefault="000B595C"/>
    <w:p w14:paraId="5D5A5117" w14:textId="77777777" w:rsidR="000B595C" w:rsidRPr="008B7A40" w:rsidRDefault="000B595C"/>
    <w:p w14:paraId="6CE5B838" w14:textId="77777777" w:rsidR="000B595C" w:rsidRPr="008B7A40" w:rsidRDefault="000B595C"/>
    <w:p w14:paraId="6AF885F2" w14:textId="77777777" w:rsidR="007D7157" w:rsidRPr="008B7A40" w:rsidRDefault="007D7157"/>
    <w:p w14:paraId="7DB1199B" w14:textId="77777777" w:rsidR="007D7157" w:rsidRPr="008B7A40" w:rsidRDefault="007D7157"/>
    <w:p w14:paraId="43D92684" w14:textId="77777777" w:rsidR="00BB6450" w:rsidRPr="008B7A40" w:rsidRDefault="00BB6450"/>
    <w:p w14:paraId="7CA77EA0" w14:textId="77777777" w:rsidR="000B595C" w:rsidRPr="008B7A40" w:rsidRDefault="000B595C" w:rsidP="000B595C">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40B1B6D0" w14:textId="77777777" w:rsidR="000B595C" w:rsidRPr="008B7A40" w:rsidRDefault="000B595C" w:rsidP="000B595C">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CBF189C" w14:textId="77777777" w:rsidR="000B595C" w:rsidRPr="008B7A40" w:rsidRDefault="000B595C" w:rsidP="000B595C">
      <w:pPr>
        <w:tabs>
          <w:tab w:val="left" w:pos="15030"/>
        </w:tabs>
        <w:ind w:right="-270"/>
        <w:contextualSpacing/>
        <w:jc w:val="right"/>
        <w:rPr>
          <w:b/>
        </w:rPr>
      </w:pPr>
      <w:r w:rsidRPr="008B7A40">
        <w:rPr>
          <w:b/>
        </w:rPr>
        <w:t>(</w:t>
      </w:r>
      <w:r w:rsidRPr="008B7A40">
        <w:rPr>
          <w:rFonts w:ascii="Rupee Foradian" w:hAnsi="Rupee Foradian"/>
          <w:b/>
        </w:rPr>
        <w:t>`</w:t>
      </w:r>
      <w:r w:rsidR="003A56F4"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1C061EBE" w14:textId="77777777" w:rsidTr="00DF0FF2">
        <w:tc>
          <w:tcPr>
            <w:tcW w:w="5747" w:type="dxa"/>
            <w:gridSpan w:val="2"/>
            <w:vMerge w:val="restart"/>
            <w:vAlign w:val="center"/>
          </w:tcPr>
          <w:p w14:paraId="4A200AB6" w14:textId="77777777" w:rsidR="000B595C" w:rsidRPr="008B7A40" w:rsidRDefault="000B595C" w:rsidP="00DF0FF2">
            <w:pPr>
              <w:tabs>
                <w:tab w:val="left" w:pos="15030"/>
              </w:tabs>
              <w:ind w:right="63"/>
              <w:contextualSpacing/>
              <w:jc w:val="center"/>
              <w:rPr>
                <w:b/>
              </w:rPr>
            </w:pPr>
            <w:r w:rsidRPr="008B7A40">
              <w:rPr>
                <w:b/>
                <w:sz w:val="24"/>
              </w:rPr>
              <w:t>Heads</w:t>
            </w:r>
          </w:p>
        </w:tc>
        <w:tc>
          <w:tcPr>
            <w:tcW w:w="5176" w:type="dxa"/>
            <w:gridSpan w:val="3"/>
          </w:tcPr>
          <w:p w14:paraId="4A47D3A4" w14:textId="3040E1B1" w:rsidR="000B595C" w:rsidRPr="008B7A40" w:rsidRDefault="000B595C"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08F0728" w14:textId="1B339086" w:rsidR="000B595C" w:rsidRPr="008B7A40" w:rsidRDefault="000B595C"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A12556F" w14:textId="77777777" w:rsidR="000B595C" w:rsidRPr="008B7A40" w:rsidRDefault="000B595C" w:rsidP="00DF0FF2">
            <w:pPr>
              <w:ind w:right="-285"/>
              <w:contextualSpacing/>
              <w:rPr>
                <w:b/>
                <w:sz w:val="24"/>
              </w:rPr>
            </w:pPr>
            <w:r w:rsidRPr="008B7A40">
              <w:rPr>
                <w:b/>
                <w:sz w:val="24"/>
              </w:rPr>
              <w:t>Increase (+)/</w:t>
            </w:r>
          </w:p>
          <w:p w14:paraId="3C645D3D" w14:textId="77777777" w:rsidR="000B595C" w:rsidRPr="008B7A40" w:rsidRDefault="000B595C" w:rsidP="00DF0FF2">
            <w:pPr>
              <w:ind w:right="-285"/>
              <w:contextualSpacing/>
              <w:rPr>
                <w:b/>
                <w:sz w:val="24"/>
              </w:rPr>
            </w:pPr>
            <w:r w:rsidRPr="008B7A40">
              <w:rPr>
                <w:b/>
                <w:sz w:val="24"/>
              </w:rPr>
              <w:t>Decrease (-)</w:t>
            </w:r>
            <w:r w:rsidR="003A56F4" w:rsidRPr="008B7A40">
              <w:rPr>
                <w:b/>
                <w:sz w:val="24"/>
              </w:rPr>
              <w:t xml:space="preserve"> </w:t>
            </w:r>
            <w:r w:rsidRPr="008B7A40">
              <w:rPr>
                <w:b/>
                <w:sz w:val="24"/>
              </w:rPr>
              <w:t>in</w:t>
            </w:r>
          </w:p>
          <w:p w14:paraId="7159C5CC" w14:textId="78B93F3B" w:rsidR="000B595C" w:rsidRPr="008B7A40" w:rsidRDefault="000B595C"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A56F4" w:rsidRPr="008B7A40">
              <w:rPr>
                <w:b/>
                <w:sz w:val="24"/>
              </w:rPr>
              <w:t xml:space="preserve"> </w:t>
            </w:r>
            <w:r w:rsidR="00AA75BD" w:rsidRPr="008B7A40">
              <w:rPr>
                <w:b/>
                <w:bCs/>
                <w:sz w:val="24"/>
              </w:rPr>
              <w:t>2023-24</w:t>
            </w:r>
          </w:p>
        </w:tc>
      </w:tr>
      <w:tr w:rsidR="008B7A40" w:rsidRPr="008B7A40" w14:paraId="3600DD11" w14:textId="77777777" w:rsidTr="00DF0FF2">
        <w:tc>
          <w:tcPr>
            <w:tcW w:w="5747" w:type="dxa"/>
            <w:gridSpan w:val="2"/>
            <w:vMerge/>
          </w:tcPr>
          <w:p w14:paraId="31D62DC6" w14:textId="77777777" w:rsidR="000B595C" w:rsidRPr="008B7A40" w:rsidRDefault="000B595C" w:rsidP="00DF0FF2">
            <w:pPr>
              <w:tabs>
                <w:tab w:val="left" w:pos="15030"/>
              </w:tabs>
              <w:ind w:right="63"/>
              <w:contextualSpacing/>
              <w:jc w:val="right"/>
              <w:rPr>
                <w:b/>
              </w:rPr>
            </w:pPr>
          </w:p>
        </w:tc>
        <w:tc>
          <w:tcPr>
            <w:tcW w:w="1697" w:type="dxa"/>
            <w:vAlign w:val="center"/>
          </w:tcPr>
          <w:p w14:paraId="00A6DB1A" w14:textId="77777777" w:rsidR="000B595C" w:rsidRPr="008B7A40" w:rsidRDefault="000B595C" w:rsidP="00DF0FF2">
            <w:pPr>
              <w:ind w:right="-153" w:hanging="137"/>
              <w:contextualSpacing/>
              <w:jc w:val="center"/>
              <w:rPr>
                <w:b/>
                <w:sz w:val="24"/>
              </w:rPr>
            </w:pPr>
            <w:r w:rsidRPr="008B7A40">
              <w:rPr>
                <w:b/>
                <w:sz w:val="24"/>
              </w:rPr>
              <w:t>State Fund Expenditure</w:t>
            </w:r>
          </w:p>
        </w:tc>
        <w:tc>
          <w:tcPr>
            <w:tcW w:w="1870" w:type="dxa"/>
            <w:vAlign w:val="center"/>
          </w:tcPr>
          <w:p w14:paraId="1C302394" w14:textId="77777777" w:rsidR="000B595C" w:rsidRPr="008B7A40" w:rsidRDefault="000B595C" w:rsidP="00DF0FF2">
            <w:pPr>
              <w:ind w:left="-81" w:right="-51"/>
              <w:contextualSpacing/>
              <w:jc w:val="center"/>
              <w:rPr>
                <w:b/>
              </w:rPr>
            </w:pPr>
            <w:r w:rsidRPr="008B7A40">
              <w:rPr>
                <w:b/>
              </w:rPr>
              <w:t>Central Assistance (including CSS/CS)</w:t>
            </w:r>
          </w:p>
        </w:tc>
        <w:tc>
          <w:tcPr>
            <w:tcW w:w="1609" w:type="dxa"/>
            <w:vAlign w:val="center"/>
          </w:tcPr>
          <w:p w14:paraId="7DD1A1E8" w14:textId="77777777" w:rsidR="000B595C" w:rsidRPr="008B7A40" w:rsidRDefault="000B595C" w:rsidP="00DF0FF2">
            <w:pPr>
              <w:contextualSpacing/>
              <w:jc w:val="center"/>
              <w:rPr>
                <w:b/>
                <w:sz w:val="24"/>
              </w:rPr>
            </w:pPr>
            <w:r w:rsidRPr="008B7A40">
              <w:rPr>
                <w:b/>
                <w:bCs/>
                <w:sz w:val="24"/>
              </w:rPr>
              <w:t>TOTAL</w:t>
            </w:r>
          </w:p>
        </w:tc>
        <w:tc>
          <w:tcPr>
            <w:tcW w:w="1523" w:type="dxa"/>
            <w:vMerge/>
          </w:tcPr>
          <w:p w14:paraId="6E3D2F03" w14:textId="77777777" w:rsidR="000B595C" w:rsidRPr="008B7A40" w:rsidRDefault="000B595C" w:rsidP="00DF0FF2">
            <w:pPr>
              <w:tabs>
                <w:tab w:val="left" w:pos="15030"/>
              </w:tabs>
              <w:ind w:right="63"/>
              <w:contextualSpacing/>
              <w:jc w:val="right"/>
              <w:rPr>
                <w:b/>
              </w:rPr>
            </w:pPr>
          </w:p>
        </w:tc>
        <w:tc>
          <w:tcPr>
            <w:tcW w:w="1864" w:type="dxa"/>
            <w:vMerge/>
          </w:tcPr>
          <w:p w14:paraId="3C4173B6" w14:textId="77777777" w:rsidR="000B595C" w:rsidRPr="008B7A40" w:rsidRDefault="000B595C" w:rsidP="00DF0FF2">
            <w:pPr>
              <w:tabs>
                <w:tab w:val="left" w:pos="15030"/>
              </w:tabs>
              <w:ind w:right="63"/>
              <w:contextualSpacing/>
              <w:jc w:val="right"/>
              <w:rPr>
                <w:b/>
              </w:rPr>
            </w:pPr>
          </w:p>
        </w:tc>
      </w:tr>
      <w:tr w:rsidR="008B7A40" w:rsidRPr="008B7A40" w14:paraId="3D36CB9F" w14:textId="77777777" w:rsidTr="00DF0FF2">
        <w:tc>
          <w:tcPr>
            <w:tcW w:w="1057" w:type="dxa"/>
            <w:vAlign w:val="center"/>
          </w:tcPr>
          <w:p w14:paraId="5A2DA7BF" w14:textId="77777777" w:rsidR="000B595C" w:rsidRPr="008B7A40" w:rsidRDefault="000B595C" w:rsidP="00DF0FF2">
            <w:pPr>
              <w:contextualSpacing/>
              <w:jc w:val="center"/>
              <w:rPr>
                <w:b/>
                <w:sz w:val="24"/>
              </w:rPr>
            </w:pPr>
            <w:r w:rsidRPr="008B7A40">
              <w:rPr>
                <w:b/>
                <w:sz w:val="24"/>
              </w:rPr>
              <w:t>A.</w:t>
            </w:r>
          </w:p>
        </w:tc>
        <w:tc>
          <w:tcPr>
            <w:tcW w:w="13253" w:type="dxa"/>
            <w:gridSpan w:val="6"/>
            <w:vAlign w:val="center"/>
          </w:tcPr>
          <w:p w14:paraId="24892AAC" w14:textId="77777777" w:rsidR="000B595C" w:rsidRPr="008B7A40" w:rsidRDefault="000B595C" w:rsidP="00DF0FF2">
            <w:pPr>
              <w:tabs>
                <w:tab w:val="left" w:pos="15030"/>
              </w:tabs>
              <w:ind w:right="63"/>
              <w:contextualSpacing/>
              <w:rPr>
                <w:b/>
              </w:rPr>
            </w:pPr>
            <w:r w:rsidRPr="008B7A40">
              <w:rPr>
                <w:b/>
                <w:sz w:val="24"/>
              </w:rPr>
              <w:t>GENERAL SERVICES</w:t>
            </w:r>
            <w:r w:rsidR="004A0442" w:rsidRPr="008B7A40">
              <w:rPr>
                <w:b/>
                <w:sz w:val="24"/>
              </w:rPr>
              <w:t>- contd.</w:t>
            </w:r>
          </w:p>
        </w:tc>
      </w:tr>
      <w:tr w:rsidR="008B7A40" w:rsidRPr="008B7A40" w14:paraId="702691EE" w14:textId="77777777" w:rsidTr="00DF0FF2">
        <w:tc>
          <w:tcPr>
            <w:tcW w:w="1057" w:type="dxa"/>
          </w:tcPr>
          <w:p w14:paraId="7A2E6302" w14:textId="77777777" w:rsidR="000B595C" w:rsidRPr="008B7A40" w:rsidRDefault="000B595C" w:rsidP="00DF0FF2">
            <w:pPr>
              <w:jc w:val="center"/>
              <w:rPr>
                <w:b/>
                <w:bCs/>
                <w:sz w:val="24"/>
              </w:rPr>
            </w:pPr>
            <w:r w:rsidRPr="008B7A40">
              <w:rPr>
                <w:b/>
                <w:bCs/>
                <w:sz w:val="24"/>
              </w:rPr>
              <w:t>(d)</w:t>
            </w:r>
          </w:p>
        </w:tc>
        <w:tc>
          <w:tcPr>
            <w:tcW w:w="13253" w:type="dxa"/>
            <w:gridSpan w:val="6"/>
          </w:tcPr>
          <w:p w14:paraId="6099322B" w14:textId="77777777" w:rsidR="000B595C" w:rsidRPr="008B7A40" w:rsidRDefault="000B595C" w:rsidP="00DF0FF2">
            <w:pPr>
              <w:contextualSpacing/>
              <w:rPr>
                <w:b/>
                <w:bCs/>
                <w:sz w:val="24"/>
              </w:rPr>
            </w:pPr>
            <w:r w:rsidRPr="008B7A40">
              <w:rPr>
                <w:b/>
                <w:bCs/>
                <w:sz w:val="24"/>
              </w:rPr>
              <w:t>Administrative Services-</w:t>
            </w:r>
            <w:r w:rsidR="00953F95" w:rsidRPr="008B7A40">
              <w:rPr>
                <w:b/>
                <w:bCs/>
                <w:sz w:val="24"/>
              </w:rPr>
              <w:t>concld</w:t>
            </w:r>
            <w:r w:rsidRPr="008B7A40">
              <w:rPr>
                <w:b/>
                <w:bCs/>
                <w:sz w:val="24"/>
              </w:rPr>
              <w:t>.</w:t>
            </w:r>
          </w:p>
        </w:tc>
      </w:tr>
      <w:tr w:rsidR="008B7A40" w:rsidRPr="008B7A40" w14:paraId="504083B2" w14:textId="77777777" w:rsidTr="00DF0FF2">
        <w:tc>
          <w:tcPr>
            <w:tcW w:w="1057" w:type="dxa"/>
            <w:vAlign w:val="center"/>
          </w:tcPr>
          <w:p w14:paraId="12B95066" w14:textId="77777777" w:rsidR="000B595C" w:rsidRPr="008B7A40" w:rsidRDefault="000B595C" w:rsidP="00DF0FF2">
            <w:pPr>
              <w:jc w:val="center"/>
              <w:rPr>
                <w:b/>
                <w:sz w:val="24"/>
              </w:rPr>
            </w:pPr>
            <w:r w:rsidRPr="008B7A40">
              <w:rPr>
                <w:b/>
                <w:sz w:val="24"/>
              </w:rPr>
              <w:t>2059</w:t>
            </w:r>
          </w:p>
        </w:tc>
        <w:tc>
          <w:tcPr>
            <w:tcW w:w="13253" w:type="dxa"/>
            <w:gridSpan w:val="6"/>
            <w:vAlign w:val="center"/>
          </w:tcPr>
          <w:p w14:paraId="6A4E131F" w14:textId="77777777" w:rsidR="000B595C" w:rsidRPr="008B7A40" w:rsidRDefault="000B595C" w:rsidP="00DF0FF2">
            <w:pPr>
              <w:contextualSpacing/>
              <w:rPr>
                <w:b/>
              </w:rPr>
            </w:pPr>
            <w:r w:rsidRPr="008B7A40">
              <w:rPr>
                <w:b/>
                <w:sz w:val="24"/>
              </w:rPr>
              <w:t>Public Works- concld.</w:t>
            </w:r>
          </w:p>
        </w:tc>
      </w:tr>
      <w:tr w:rsidR="008B7A40" w:rsidRPr="008B7A40" w14:paraId="2D614A34" w14:textId="77777777" w:rsidTr="000B595C">
        <w:trPr>
          <w:trHeight w:val="233"/>
        </w:trPr>
        <w:tc>
          <w:tcPr>
            <w:tcW w:w="1057" w:type="dxa"/>
          </w:tcPr>
          <w:p w14:paraId="56093208" w14:textId="77777777" w:rsidR="00D0603F" w:rsidRPr="008B7A40" w:rsidRDefault="00D0603F" w:rsidP="00D0603F">
            <w:pPr>
              <w:contextualSpacing/>
              <w:jc w:val="center"/>
              <w:rPr>
                <w:b/>
                <w:i/>
                <w:sz w:val="24"/>
              </w:rPr>
            </w:pPr>
            <w:r w:rsidRPr="008B7A40">
              <w:rPr>
                <w:b/>
                <w:i/>
                <w:sz w:val="24"/>
              </w:rPr>
              <w:t>80</w:t>
            </w:r>
          </w:p>
        </w:tc>
        <w:tc>
          <w:tcPr>
            <w:tcW w:w="13253" w:type="dxa"/>
            <w:gridSpan w:val="6"/>
          </w:tcPr>
          <w:p w14:paraId="39D14C1A" w14:textId="77777777" w:rsidR="00D0603F" w:rsidRPr="008B7A40" w:rsidRDefault="00CC649C" w:rsidP="00D0603F">
            <w:pPr>
              <w:contextualSpacing/>
              <w:rPr>
                <w:b/>
                <w:bCs/>
              </w:rPr>
            </w:pPr>
            <w:r w:rsidRPr="008B7A40">
              <w:rPr>
                <w:b/>
                <w:i/>
                <w:sz w:val="24"/>
              </w:rPr>
              <w:t>General</w:t>
            </w:r>
          </w:p>
        </w:tc>
      </w:tr>
      <w:tr w:rsidR="008B7A40" w:rsidRPr="008B7A40" w14:paraId="660A2471" w14:textId="77777777" w:rsidTr="00DF0FF2">
        <w:tc>
          <w:tcPr>
            <w:tcW w:w="1057" w:type="dxa"/>
          </w:tcPr>
          <w:p w14:paraId="08686EAE" w14:textId="77777777" w:rsidR="00F97BA4" w:rsidRPr="008B7A40" w:rsidRDefault="00F97BA4" w:rsidP="00F97BA4">
            <w:pPr>
              <w:contextualSpacing/>
              <w:jc w:val="center"/>
              <w:rPr>
                <w:sz w:val="24"/>
              </w:rPr>
            </w:pPr>
            <w:r w:rsidRPr="008B7A40">
              <w:rPr>
                <w:sz w:val="24"/>
              </w:rPr>
              <w:t>001</w:t>
            </w:r>
          </w:p>
        </w:tc>
        <w:tc>
          <w:tcPr>
            <w:tcW w:w="4690" w:type="dxa"/>
          </w:tcPr>
          <w:p w14:paraId="296ACF1F" w14:textId="77777777" w:rsidR="00F97BA4" w:rsidRPr="008B7A40" w:rsidRDefault="00F97BA4" w:rsidP="00F97BA4">
            <w:pPr>
              <w:ind w:right="-122"/>
              <w:contextualSpacing/>
              <w:rPr>
                <w:sz w:val="24"/>
              </w:rPr>
            </w:pPr>
            <w:r w:rsidRPr="008B7A40">
              <w:rPr>
                <w:sz w:val="24"/>
              </w:rPr>
              <w:t>Direction and Administration</w:t>
            </w:r>
          </w:p>
        </w:tc>
        <w:tc>
          <w:tcPr>
            <w:tcW w:w="1697" w:type="dxa"/>
            <w:vAlign w:val="bottom"/>
          </w:tcPr>
          <w:p w14:paraId="01989DCD" w14:textId="42817AF2" w:rsidR="00F97BA4" w:rsidRPr="008B7A40" w:rsidRDefault="0017663E" w:rsidP="00F97BA4">
            <w:pPr>
              <w:contextualSpacing/>
              <w:jc w:val="right"/>
              <w:rPr>
                <w:iCs/>
                <w:sz w:val="24"/>
              </w:rPr>
            </w:pPr>
            <w:r w:rsidRPr="008B7A40">
              <w:rPr>
                <w:iCs/>
                <w:sz w:val="24"/>
              </w:rPr>
              <w:t>33,964.41</w:t>
            </w:r>
          </w:p>
        </w:tc>
        <w:tc>
          <w:tcPr>
            <w:tcW w:w="1870" w:type="dxa"/>
            <w:vAlign w:val="bottom"/>
          </w:tcPr>
          <w:p w14:paraId="56EA642A" w14:textId="4064F20A" w:rsidR="00F97BA4" w:rsidRPr="008B7A40" w:rsidRDefault="0017663E" w:rsidP="00F97BA4">
            <w:pPr>
              <w:contextualSpacing/>
              <w:jc w:val="right"/>
              <w:rPr>
                <w:sz w:val="24"/>
              </w:rPr>
            </w:pPr>
            <w:r w:rsidRPr="008B7A40">
              <w:rPr>
                <w:sz w:val="24"/>
              </w:rPr>
              <w:t>0.00</w:t>
            </w:r>
          </w:p>
        </w:tc>
        <w:tc>
          <w:tcPr>
            <w:tcW w:w="1609" w:type="dxa"/>
            <w:vAlign w:val="bottom"/>
          </w:tcPr>
          <w:p w14:paraId="79117CEB" w14:textId="3AB4BB48" w:rsidR="00F97BA4" w:rsidRPr="008B7A40" w:rsidRDefault="0017663E" w:rsidP="00F97BA4">
            <w:pPr>
              <w:contextualSpacing/>
              <w:jc w:val="right"/>
              <w:rPr>
                <w:iCs/>
                <w:sz w:val="24"/>
              </w:rPr>
            </w:pPr>
            <w:r w:rsidRPr="008B7A40">
              <w:rPr>
                <w:iCs/>
                <w:sz w:val="24"/>
              </w:rPr>
              <w:t>33,964.41</w:t>
            </w:r>
          </w:p>
        </w:tc>
        <w:tc>
          <w:tcPr>
            <w:tcW w:w="1523" w:type="dxa"/>
            <w:vAlign w:val="bottom"/>
          </w:tcPr>
          <w:p w14:paraId="2EF22AA0" w14:textId="31560037" w:rsidR="00F97BA4" w:rsidRPr="008B7A40" w:rsidRDefault="00F97BA4" w:rsidP="00F97BA4">
            <w:pPr>
              <w:contextualSpacing/>
              <w:jc w:val="right"/>
              <w:rPr>
                <w:iCs/>
                <w:sz w:val="24"/>
              </w:rPr>
            </w:pPr>
            <w:r w:rsidRPr="008B7A40">
              <w:rPr>
                <w:iCs/>
                <w:sz w:val="24"/>
              </w:rPr>
              <w:t>30,613.96</w:t>
            </w:r>
          </w:p>
        </w:tc>
        <w:tc>
          <w:tcPr>
            <w:tcW w:w="1864" w:type="dxa"/>
            <w:vAlign w:val="bottom"/>
          </w:tcPr>
          <w:p w14:paraId="1B59FB4B" w14:textId="10D6CBDD" w:rsidR="00F97BA4" w:rsidRPr="008B7A40" w:rsidRDefault="00492C5E" w:rsidP="00F97BA4">
            <w:pPr>
              <w:contextualSpacing/>
              <w:jc w:val="right"/>
              <w:rPr>
                <w:sz w:val="24"/>
              </w:rPr>
            </w:pPr>
            <w:r w:rsidRPr="008B7A40">
              <w:rPr>
                <w:sz w:val="24"/>
              </w:rPr>
              <w:t>(+) 10.94</w:t>
            </w:r>
          </w:p>
        </w:tc>
      </w:tr>
      <w:tr w:rsidR="008B7A40" w:rsidRPr="008B7A40" w14:paraId="125A5D0A" w14:textId="77777777" w:rsidTr="00DF0FF2">
        <w:tc>
          <w:tcPr>
            <w:tcW w:w="1057" w:type="dxa"/>
          </w:tcPr>
          <w:p w14:paraId="2E24E5BC" w14:textId="77777777" w:rsidR="00F97BA4" w:rsidRPr="008B7A40" w:rsidRDefault="00F97BA4" w:rsidP="00F97BA4">
            <w:pPr>
              <w:contextualSpacing/>
              <w:jc w:val="center"/>
              <w:rPr>
                <w:sz w:val="24"/>
              </w:rPr>
            </w:pPr>
            <w:r w:rsidRPr="008B7A40">
              <w:rPr>
                <w:sz w:val="24"/>
              </w:rPr>
              <w:t>052</w:t>
            </w:r>
          </w:p>
        </w:tc>
        <w:tc>
          <w:tcPr>
            <w:tcW w:w="4690" w:type="dxa"/>
          </w:tcPr>
          <w:p w14:paraId="588E193D" w14:textId="77777777" w:rsidR="00F97BA4" w:rsidRPr="008B7A40" w:rsidRDefault="00F97BA4" w:rsidP="00F97BA4">
            <w:pPr>
              <w:contextualSpacing/>
              <w:rPr>
                <w:sz w:val="24"/>
              </w:rPr>
            </w:pPr>
            <w:r w:rsidRPr="008B7A40">
              <w:rPr>
                <w:sz w:val="24"/>
              </w:rPr>
              <w:t>Machinery and Equipment</w:t>
            </w:r>
          </w:p>
        </w:tc>
        <w:tc>
          <w:tcPr>
            <w:tcW w:w="1697" w:type="dxa"/>
            <w:vAlign w:val="bottom"/>
          </w:tcPr>
          <w:p w14:paraId="5E6B1EFC" w14:textId="2F5FA192" w:rsidR="00F97BA4" w:rsidRPr="008B7A40" w:rsidRDefault="0017663E" w:rsidP="00F97BA4">
            <w:pPr>
              <w:contextualSpacing/>
              <w:jc w:val="right"/>
              <w:rPr>
                <w:sz w:val="24"/>
              </w:rPr>
            </w:pPr>
            <w:r w:rsidRPr="008B7A40">
              <w:rPr>
                <w:sz w:val="24"/>
              </w:rPr>
              <w:t>144.12</w:t>
            </w:r>
          </w:p>
        </w:tc>
        <w:tc>
          <w:tcPr>
            <w:tcW w:w="1870" w:type="dxa"/>
            <w:vAlign w:val="bottom"/>
          </w:tcPr>
          <w:p w14:paraId="4E90A3FB" w14:textId="0B561E74" w:rsidR="00F97BA4" w:rsidRPr="008B7A40" w:rsidRDefault="0017663E" w:rsidP="00F97BA4">
            <w:pPr>
              <w:contextualSpacing/>
              <w:jc w:val="right"/>
              <w:rPr>
                <w:sz w:val="24"/>
              </w:rPr>
            </w:pPr>
            <w:r w:rsidRPr="008B7A40">
              <w:rPr>
                <w:sz w:val="24"/>
              </w:rPr>
              <w:t>0.00</w:t>
            </w:r>
          </w:p>
        </w:tc>
        <w:tc>
          <w:tcPr>
            <w:tcW w:w="1609" w:type="dxa"/>
            <w:vAlign w:val="bottom"/>
          </w:tcPr>
          <w:p w14:paraId="1DEFA662" w14:textId="7A884C4F" w:rsidR="00F97BA4" w:rsidRPr="008B7A40" w:rsidRDefault="0017663E" w:rsidP="00F97BA4">
            <w:pPr>
              <w:contextualSpacing/>
              <w:jc w:val="right"/>
              <w:rPr>
                <w:sz w:val="24"/>
              </w:rPr>
            </w:pPr>
            <w:r w:rsidRPr="008B7A40">
              <w:rPr>
                <w:sz w:val="24"/>
              </w:rPr>
              <w:t>144.12</w:t>
            </w:r>
          </w:p>
        </w:tc>
        <w:tc>
          <w:tcPr>
            <w:tcW w:w="1523" w:type="dxa"/>
            <w:vAlign w:val="bottom"/>
          </w:tcPr>
          <w:p w14:paraId="0DCEBB0C" w14:textId="41526CA6" w:rsidR="00F97BA4" w:rsidRPr="008B7A40" w:rsidRDefault="00F97BA4" w:rsidP="00F97BA4">
            <w:pPr>
              <w:contextualSpacing/>
              <w:jc w:val="right"/>
              <w:rPr>
                <w:sz w:val="24"/>
              </w:rPr>
            </w:pPr>
            <w:r w:rsidRPr="008B7A40">
              <w:rPr>
                <w:sz w:val="24"/>
              </w:rPr>
              <w:t>(-) 30.73</w:t>
            </w:r>
          </w:p>
        </w:tc>
        <w:tc>
          <w:tcPr>
            <w:tcW w:w="1864" w:type="dxa"/>
            <w:vAlign w:val="bottom"/>
          </w:tcPr>
          <w:p w14:paraId="4EEA6CBD" w14:textId="7E4D7B75" w:rsidR="00F97BA4" w:rsidRPr="008B7A40" w:rsidRDefault="00492C5E" w:rsidP="00F97BA4">
            <w:pPr>
              <w:contextualSpacing/>
              <w:jc w:val="right"/>
              <w:rPr>
                <w:sz w:val="24"/>
              </w:rPr>
            </w:pPr>
            <w:r w:rsidRPr="008B7A40">
              <w:rPr>
                <w:sz w:val="24"/>
              </w:rPr>
              <w:t>(-) 568.99</w:t>
            </w:r>
          </w:p>
        </w:tc>
      </w:tr>
      <w:tr w:rsidR="008B7A40" w:rsidRPr="008B7A40" w14:paraId="0CA5DD45" w14:textId="77777777" w:rsidTr="00DF0FF2">
        <w:tc>
          <w:tcPr>
            <w:tcW w:w="1057" w:type="dxa"/>
          </w:tcPr>
          <w:p w14:paraId="2FAFFBF6" w14:textId="77777777" w:rsidR="00F97BA4" w:rsidRPr="008B7A40" w:rsidRDefault="00F97BA4" w:rsidP="00F97BA4">
            <w:pPr>
              <w:contextualSpacing/>
              <w:jc w:val="center"/>
              <w:rPr>
                <w:sz w:val="24"/>
              </w:rPr>
            </w:pPr>
            <w:r w:rsidRPr="008B7A40">
              <w:rPr>
                <w:sz w:val="24"/>
              </w:rPr>
              <w:t>799</w:t>
            </w:r>
          </w:p>
        </w:tc>
        <w:tc>
          <w:tcPr>
            <w:tcW w:w="4690" w:type="dxa"/>
          </w:tcPr>
          <w:p w14:paraId="0D61D01B" w14:textId="77777777" w:rsidR="00F97BA4" w:rsidRPr="008B7A40" w:rsidRDefault="00F97BA4" w:rsidP="00F97BA4">
            <w:pPr>
              <w:contextualSpacing/>
              <w:rPr>
                <w:sz w:val="24"/>
              </w:rPr>
            </w:pPr>
            <w:r w:rsidRPr="008B7A40">
              <w:rPr>
                <w:sz w:val="24"/>
              </w:rPr>
              <w:t>Suspense</w:t>
            </w:r>
          </w:p>
        </w:tc>
        <w:tc>
          <w:tcPr>
            <w:tcW w:w="1697" w:type="dxa"/>
            <w:vAlign w:val="bottom"/>
          </w:tcPr>
          <w:p w14:paraId="7C795713" w14:textId="3A0F1BFD" w:rsidR="00F97BA4" w:rsidRPr="008B7A40" w:rsidRDefault="0017663E" w:rsidP="00F97BA4">
            <w:pPr>
              <w:contextualSpacing/>
              <w:jc w:val="right"/>
              <w:rPr>
                <w:sz w:val="24"/>
              </w:rPr>
            </w:pPr>
            <w:r w:rsidRPr="008B7A40">
              <w:rPr>
                <w:sz w:val="24"/>
              </w:rPr>
              <w:t>(-) 188.05</w:t>
            </w:r>
          </w:p>
        </w:tc>
        <w:tc>
          <w:tcPr>
            <w:tcW w:w="1870" w:type="dxa"/>
            <w:vAlign w:val="bottom"/>
          </w:tcPr>
          <w:p w14:paraId="560E67BE" w14:textId="3CA2DA20" w:rsidR="00F97BA4" w:rsidRPr="008B7A40" w:rsidRDefault="0017663E" w:rsidP="00F97BA4">
            <w:pPr>
              <w:contextualSpacing/>
              <w:jc w:val="right"/>
              <w:rPr>
                <w:sz w:val="24"/>
              </w:rPr>
            </w:pPr>
            <w:r w:rsidRPr="008B7A40">
              <w:rPr>
                <w:sz w:val="24"/>
              </w:rPr>
              <w:t>0.00</w:t>
            </w:r>
          </w:p>
        </w:tc>
        <w:tc>
          <w:tcPr>
            <w:tcW w:w="1609" w:type="dxa"/>
            <w:vAlign w:val="bottom"/>
          </w:tcPr>
          <w:p w14:paraId="01AEB6F9" w14:textId="70C6B16C" w:rsidR="00F97BA4" w:rsidRPr="008B7A40" w:rsidRDefault="0017663E" w:rsidP="00F97BA4">
            <w:pPr>
              <w:contextualSpacing/>
              <w:jc w:val="right"/>
              <w:rPr>
                <w:sz w:val="24"/>
              </w:rPr>
            </w:pPr>
            <w:r w:rsidRPr="008B7A40">
              <w:rPr>
                <w:sz w:val="24"/>
              </w:rPr>
              <w:t>(-) 188.05</w:t>
            </w:r>
            <w:r w:rsidR="00F97BA4" w:rsidRPr="008B7A40">
              <w:rPr>
                <w:rStyle w:val="FootnoteReference"/>
                <w:sz w:val="24"/>
              </w:rPr>
              <w:footnoteReference w:id="8"/>
            </w:r>
          </w:p>
        </w:tc>
        <w:tc>
          <w:tcPr>
            <w:tcW w:w="1523" w:type="dxa"/>
            <w:vAlign w:val="bottom"/>
          </w:tcPr>
          <w:p w14:paraId="26AE24DB" w14:textId="443D7BDB" w:rsidR="00F97BA4" w:rsidRPr="008B7A40" w:rsidRDefault="00F97BA4" w:rsidP="00F97BA4">
            <w:pPr>
              <w:contextualSpacing/>
              <w:jc w:val="right"/>
              <w:rPr>
                <w:sz w:val="24"/>
              </w:rPr>
            </w:pPr>
            <w:r w:rsidRPr="008B7A40">
              <w:rPr>
                <w:sz w:val="24"/>
              </w:rPr>
              <w:t>(-) 7.20</w:t>
            </w:r>
          </w:p>
        </w:tc>
        <w:tc>
          <w:tcPr>
            <w:tcW w:w="1864" w:type="dxa"/>
            <w:vAlign w:val="bottom"/>
          </w:tcPr>
          <w:p w14:paraId="01C8BA75" w14:textId="7B6D59BB" w:rsidR="00F97BA4" w:rsidRPr="008B7A40" w:rsidRDefault="00EB43CD" w:rsidP="00F97BA4">
            <w:pPr>
              <w:contextualSpacing/>
              <w:jc w:val="right"/>
              <w:rPr>
                <w:sz w:val="24"/>
              </w:rPr>
            </w:pPr>
            <w:r w:rsidRPr="008B7A40">
              <w:rPr>
                <w:sz w:val="24"/>
              </w:rPr>
              <w:t>(+) 2,</w:t>
            </w:r>
            <w:r w:rsidR="008D508E" w:rsidRPr="008B7A40">
              <w:rPr>
                <w:sz w:val="24"/>
              </w:rPr>
              <w:t>511.81</w:t>
            </w:r>
          </w:p>
        </w:tc>
      </w:tr>
      <w:tr w:rsidR="008B7A40" w:rsidRPr="008B7A40" w14:paraId="02C0B45A" w14:textId="77777777" w:rsidTr="00DF0FF2">
        <w:tc>
          <w:tcPr>
            <w:tcW w:w="1057" w:type="dxa"/>
          </w:tcPr>
          <w:p w14:paraId="52264D79" w14:textId="77777777" w:rsidR="00F97BA4" w:rsidRPr="008B7A40" w:rsidRDefault="00F97BA4" w:rsidP="00F97BA4">
            <w:pPr>
              <w:contextualSpacing/>
              <w:jc w:val="center"/>
              <w:rPr>
                <w:sz w:val="24"/>
              </w:rPr>
            </w:pPr>
            <w:r w:rsidRPr="008B7A40">
              <w:rPr>
                <w:sz w:val="24"/>
              </w:rPr>
              <w:t>800</w:t>
            </w:r>
          </w:p>
        </w:tc>
        <w:tc>
          <w:tcPr>
            <w:tcW w:w="4690" w:type="dxa"/>
          </w:tcPr>
          <w:p w14:paraId="22770EA4" w14:textId="77777777" w:rsidR="00F97BA4" w:rsidRPr="008B7A40" w:rsidRDefault="00F97BA4" w:rsidP="00F97BA4">
            <w:pPr>
              <w:contextualSpacing/>
              <w:rPr>
                <w:sz w:val="24"/>
              </w:rPr>
            </w:pPr>
            <w:r w:rsidRPr="008B7A40">
              <w:rPr>
                <w:sz w:val="24"/>
              </w:rPr>
              <w:t>Other Expenditure</w:t>
            </w:r>
          </w:p>
        </w:tc>
        <w:tc>
          <w:tcPr>
            <w:tcW w:w="1697" w:type="dxa"/>
            <w:vAlign w:val="bottom"/>
          </w:tcPr>
          <w:p w14:paraId="4C795F27" w14:textId="1F4C5DB6" w:rsidR="00F97BA4" w:rsidRPr="008B7A40" w:rsidRDefault="0017663E" w:rsidP="00F97BA4">
            <w:pPr>
              <w:contextualSpacing/>
              <w:jc w:val="right"/>
              <w:rPr>
                <w:i/>
                <w:iCs/>
                <w:sz w:val="24"/>
              </w:rPr>
            </w:pPr>
            <w:r w:rsidRPr="008B7A40">
              <w:rPr>
                <w:i/>
                <w:iCs/>
                <w:sz w:val="24"/>
              </w:rPr>
              <w:t>245.29</w:t>
            </w:r>
          </w:p>
        </w:tc>
        <w:tc>
          <w:tcPr>
            <w:tcW w:w="1870" w:type="dxa"/>
            <w:vAlign w:val="bottom"/>
          </w:tcPr>
          <w:p w14:paraId="67443022" w14:textId="6EE9C153" w:rsidR="00F97BA4" w:rsidRPr="008B7A40" w:rsidRDefault="0017663E" w:rsidP="00F97BA4">
            <w:pPr>
              <w:contextualSpacing/>
              <w:jc w:val="right"/>
              <w:rPr>
                <w:sz w:val="24"/>
              </w:rPr>
            </w:pPr>
            <w:r w:rsidRPr="008B7A40">
              <w:rPr>
                <w:sz w:val="24"/>
              </w:rPr>
              <w:t>0.00</w:t>
            </w:r>
          </w:p>
        </w:tc>
        <w:tc>
          <w:tcPr>
            <w:tcW w:w="1609" w:type="dxa"/>
            <w:vAlign w:val="bottom"/>
          </w:tcPr>
          <w:p w14:paraId="3DF787CE" w14:textId="7A11D32D" w:rsidR="00F97BA4" w:rsidRPr="008B7A40" w:rsidRDefault="0017663E" w:rsidP="00F97BA4">
            <w:pPr>
              <w:contextualSpacing/>
              <w:jc w:val="right"/>
              <w:rPr>
                <w:sz w:val="24"/>
              </w:rPr>
            </w:pPr>
            <w:r w:rsidRPr="008B7A40">
              <w:rPr>
                <w:sz w:val="24"/>
              </w:rPr>
              <w:t>245.29</w:t>
            </w:r>
          </w:p>
        </w:tc>
        <w:tc>
          <w:tcPr>
            <w:tcW w:w="1523" w:type="dxa"/>
            <w:vAlign w:val="bottom"/>
          </w:tcPr>
          <w:p w14:paraId="5C21C28D" w14:textId="5876782A" w:rsidR="00F97BA4" w:rsidRPr="008B7A40" w:rsidRDefault="00F97BA4" w:rsidP="00F97BA4">
            <w:pPr>
              <w:contextualSpacing/>
              <w:jc w:val="right"/>
              <w:rPr>
                <w:sz w:val="24"/>
              </w:rPr>
            </w:pPr>
            <w:r w:rsidRPr="008B7A40">
              <w:rPr>
                <w:sz w:val="24"/>
              </w:rPr>
              <w:t>118.39</w:t>
            </w:r>
          </w:p>
        </w:tc>
        <w:tc>
          <w:tcPr>
            <w:tcW w:w="1864" w:type="dxa"/>
            <w:vAlign w:val="bottom"/>
          </w:tcPr>
          <w:p w14:paraId="16317776" w14:textId="7852F0AE" w:rsidR="00F97BA4" w:rsidRPr="008B7A40" w:rsidRDefault="00EB43CD" w:rsidP="00F97BA4">
            <w:pPr>
              <w:contextualSpacing/>
              <w:jc w:val="right"/>
              <w:rPr>
                <w:sz w:val="24"/>
              </w:rPr>
            </w:pPr>
            <w:r w:rsidRPr="008B7A40">
              <w:rPr>
                <w:sz w:val="24"/>
              </w:rPr>
              <w:t>(+) 107.19</w:t>
            </w:r>
          </w:p>
        </w:tc>
      </w:tr>
      <w:tr w:rsidR="008B7A40" w:rsidRPr="008B7A40" w14:paraId="5AD80E03" w14:textId="77777777" w:rsidTr="00DF0FF2">
        <w:tc>
          <w:tcPr>
            <w:tcW w:w="1057" w:type="dxa"/>
          </w:tcPr>
          <w:p w14:paraId="35D382F0" w14:textId="77777777" w:rsidR="00F97BA4" w:rsidRPr="008B7A40" w:rsidRDefault="00F97BA4" w:rsidP="00F97BA4">
            <w:pPr>
              <w:contextualSpacing/>
              <w:jc w:val="center"/>
              <w:rPr>
                <w:sz w:val="24"/>
              </w:rPr>
            </w:pPr>
          </w:p>
        </w:tc>
        <w:tc>
          <w:tcPr>
            <w:tcW w:w="4690" w:type="dxa"/>
            <w:vAlign w:val="center"/>
          </w:tcPr>
          <w:p w14:paraId="0E530B68" w14:textId="77777777" w:rsidR="00F97BA4" w:rsidRPr="008B7A40" w:rsidRDefault="00F97BA4" w:rsidP="00F97BA4">
            <w:pPr>
              <w:pStyle w:val="Heading2"/>
              <w:spacing w:before="0"/>
              <w:contextualSpacing/>
              <w:rPr>
                <w:rFonts w:ascii="Times New Roman" w:hAnsi="Times New Roman" w:cs="Times New Roman"/>
                <w:sz w:val="24"/>
                <w:szCs w:val="24"/>
              </w:rPr>
            </w:pPr>
            <w:r w:rsidRPr="008B7A40">
              <w:rPr>
                <w:rFonts w:ascii="Times New Roman" w:hAnsi="Times New Roman" w:cs="Times New Roman"/>
                <w:sz w:val="24"/>
                <w:szCs w:val="24"/>
              </w:rPr>
              <w:t>TOTAL - 80</w:t>
            </w:r>
          </w:p>
        </w:tc>
        <w:tc>
          <w:tcPr>
            <w:tcW w:w="1697" w:type="dxa"/>
            <w:vAlign w:val="bottom"/>
          </w:tcPr>
          <w:p w14:paraId="3BECF1FB" w14:textId="77777777" w:rsidR="00F97BA4" w:rsidRPr="008B7A40" w:rsidRDefault="0017663E" w:rsidP="00F97BA4">
            <w:pPr>
              <w:contextualSpacing/>
              <w:jc w:val="right"/>
              <w:rPr>
                <w:b/>
                <w:i/>
                <w:sz w:val="24"/>
              </w:rPr>
            </w:pPr>
            <w:r w:rsidRPr="008B7A40">
              <w:rPr>
                <w:b/>
                <w:i/>
                <w:sz w:val="24"/>
              </w:rPr>
              <w:t>245.29</w:t>
            </w:r>
          </w:p>
          <w:p w14:paraId="6C37EA1E" w14:textId="36B28EDF" w:rsidR="0017663E" w:rsidRPr="008B7A40" w:rsidRDefault="0017663E" w:rsidP="00F97BA4">
            <w:pPr>
              <w:contextualSpacing/>
              <w:jc w:val="right"/>
              <w:rPr>
                <w:b/>
                <w:iCs/>
                <w:sz w:val="24"/>
              </w:rPr>
            </w:pPr>
            <w:r w:rsidRPr="008B7A40">
              <w:rPr>
                <w:b/>
                <w:iCs/>
                <w:sz w:val="24"/>
              </w:rPr>
              <w:t>33,920.48</w:t>
            </w:r>
          </w:p>
        </w:tc>
        <w:tc>
          <w:tcPr>
            <w:tcW w:w="1870" w:type="dxa"/>
            <w:vAlign w:val="bottom"/>
          </w:tcPr>
          <w:p w14:paraId="381D782F" w14:textId="6233CCF4" w:rsidR="00F97BA4" w:rsidRPr="008B7A40" w:rsidRDefault="0017663E" w:rsidP="00F97BA4">
            <w:pPr>
              <w:contextualSpacing/>
              <w:jc w:val="right"/>
              <w:rPr>
                <w:b/>
                <w:bCs/>
                <w:sz w:val="24"/>
              </w:rPr>
            </w:pPr>
            <w:r w:rsidRPr="008B7A40">
              <w:rPr>
                <w:b/>
                <w:bCs/>
                <w:sz w:val="24"/>
              </w:rPr>
              <w:t>0.00</w:t>
            </w:r>
          </w:p>
        </w:tc>
        <w:tc>
          <w:tcPr>
            <w:tcW w:w="1609" w:type="dxa"/>
            <w:vAlign w:val="bottom"/>
          </w:tcPr>
          <w:p w14:paraId="5D988381" w14:textId="51F333AA" w:rsidR="00F97BA4" w:rsidRPr="008B7A40" w:rsidRDefault="0017663E" w:rsidP="00F97BA4">
            <w:pPr>
              <w:contextualSpacing/>
              <w:jc w:val="right"/>
              <w:rPr>
                <w:b/>
                <w:iCs/>
                <w:sz w:val="24"/>
              </w:rPr>
            </w:pPr>
            <w:r w:rsidRPr="008B7A40">
              <w:rPr>
                <w:b/>
                <w:iCs/>
                <w:sz w:val="24"/>
              </w:rPr>
              <w:t>34,165.77</w:t>
            </w:r>
          </w:p>
        </w:tc>
        <w:tc>
          <w:tcPr>
            <w:tcW w:w="1523" w:type="dxa"/>
            <w:vAlign w:val="bottom"/>
          </w:tcPr>
          <w:p w14:paraId="3EF9E34D" w14:textId="53ECB5D4" w:rsidR="00F97BA4" w:rsidRPr="008B7A40" w:rsidRDefault="00F97BA4" w:rsidP="00F97BA4">
            <w:pPr>
              <w:contextualSpacing/>
              <w:jc w:val="right"/>
              <w:rPr>
                <w:b/>
                <w:iCs/>
                <w:sz w:val="24"/>
              </w:rPr>
            </w:pPr>
            <w:r w:rsidRPr="008B7A40">
              <w:rPr>
                <w:b/>
                <w:iCs/>
                <w:sz w:val="24"/>
              </w:rPr>
              <w:t>30,694.42</w:t>
            </w:r>
          </w:p>
        </w:tc>
        <w:tc>
          <w:tcPr>
            <w:tcW w:w="1864" w:type="dxa"/>
            <w:vAlign w:val="bottom"/>
          </w:tcPr>
          <w:p w14:paraId="1391C8FB" w14:textId="467733EB" w:rsidR="00F97BA4" w:rsidRPr="008B7A40" w:rsidRDefault="00EB43CD" w:rsidP="00F97BA4">
            <w:pPr>
              <w:contextualSpacing/>
              <w:jc w:val="right"/>
              <w:rPr>
                <w:b/>
                <w:bCs/>
                <w:sz w:val="24"/>
              </w:rPr>
            </w:pPr>
            <w:r w:rsidRPr="008B7A40">
              <w:rPr>
                <w:b/>
                <w:bCs/>
                <w:sz w:val="24"/>
              </w:rPr>
              <w:t>(+) 11.31</w:t>
            </w:r>
          </w:p>
        </w:tc>
      </w:tr>
      <w:tr w:rsidR="008B7A40" w:rsidRPr="008B7A40" w14:paraId="7FECBAAF" w14:textId="77777777" w:rsidTr="00DF0FF2">
        <w:tc>
          <w:tcPr>
            <w:tcW w:w="1057" w:type="dxa"/>
          </w:tcPr>
          <w:p w14:paraId="2D9E7836" w14:textId="77777777" w:rsidR="00F97BA4" w:rsidRPr="008B7A40" w:rsidRDefault="00F97BA4" w:rsidP="00F97BA4">
            <w:pPr>
              <w:contextualSpacing/>
              <w:jc w:val="center"/>
              <w:rPr>
                <w:sz w:val="24"/>
              </w:rPr>
            </w:pPr>
          </w:p>
        </w:tc>
        <w:tc>
          <w:tcPr>
            <w:tcW w:w="4690" w:type="dxa"/>
            <w:vAlign w:val="center"/>
          </w:tcPr>
          <w:p w14:paraId="33767168" w14:textId="77777777" w:rsidR="00F97BA4" w:rsidRPr="008B7A40" w:rsidRDefault="00F97BA4" w:rsidP="00F97BA4">
            <w:pPr>
              <w:pStyle w:val="Heading2"/>
              <w:spacing w:before="0"/>
              <w:contextualSpacing/>
              <w:rPr>
                <w:rFonts w:ascii="Times New Roman" w:hAnsi="Times New Roman" w:cs="Times New Roman"/>
                <w:sz w:val="24"/>
                <w:szCs w:val="24"/>
              </w:rPr>
            </w:pPr>
            <w:r w:rsidRPr="008B7A40">
              <w:rPr>
                <w:rFonts w:ascii="Times New Roman" w:hAnsi="Times New Roman" w:cs="Times New Roman"/>
                <w:sz w:val="24"/>
                <w:szCs w:val="24"/>
              </w:rPr>
              <w:t>TOTAL - 2059</w:t>
            </w:r>
          </w:p>
        </w:tc>
        <w:tc>
          <w:tcPr>
            <w:tcW w:w="1697" w:type="dxa"/>
            <w:vAlign w:val="bottom"/>
          </w:tcPr>
          <w:p w14:paraId="675814EE" w14:textId="77777777" w:rsidR="00F97BA4" w:rsidRPr="008B7A40" w:rsidRDefault="00B55FC2" w:rsidP="00F97BA4">
            <w:pPr>
              <w:contextualSpacing/>
              <w:jc w:val="right"/>
              <w:rPr>
                <w:b/>
                <w:i/>
                <w:sz w:val="24"/>
              </w:rPr>
            </w:pPr>
            <w:r w:rsidRPr="008B7A40">
              <w:rPr>
                <w:b/>
                <w:i/>
                <w:sz w:val="24"/>
              </w:rPr>
              <w:t>245.29</w:t>
            </w:r>
          </w:p>
          <w:p w14:paraId="526213D5" w14:textId="51D16209" w:rsidR="00B55FC2" w:rsidRPr="008B7A40" w:rsidRDefault="00B55FC2" w:rsidP="00F97BA4">
            <w:pPr>
              <w:contextualSpacing/>
              <w:jc w:val="right"/>
              <w:rPr>
                <w:b/>
                <w:iCs/>
                <w:sz w:val="24"/>
              </w:rPr>
            </w:pPr>
            <w:r w:rsidRPr="008B7A40">
              <w:rPr>
                <w:b/>
                <w:iCs/>
                <w:sz w:val="24"/>
              </w:rPr>
              <w:t>53,336.78</w:t>
            </w:r>
          </w:p>
        </w:tc>
        <w:tc>
          <w:tcPr>
            <w:tcW w:w="1870" w:type="dxa"/>
            <w:vAlign w:val="bottom"/>
          </w:tcPr>
          <w:p w14:paraId="179FC1CD" w14:textId="33391DA5" w:rsidR="00F97BA4" w:rsidRPr="008B7A40" w:rsidRDefault="00B55FC2" w:rsidP="00F97BA4">
            <w:pPr>
              <w:contextualSpacing/>
              <w:jc w:val="right"/>
              <w:rPr>
                <w:b/>
                <w:iCs/>
                <w:sz w:val="24"/>
              </w:rPr>
            </w:pPr>
            <w:r w:rsidRPr="008B7A40">
              <w:rPr>
                <w:b/>
                <w:iCs/>
                <w:sz w:val="24"/>
              </w:rPr>
              <w:t>0.00</w:t>
            </w:r>
          </w:p>
        </w:tc>
        <w:tc>
          <w:tcPr>
            <w:tcW w:w="1609" w:type="dxa"/>
            <w:vAlign w:val="bottom"/>
          </w:tcPr>
          <w:p w14:paraId="66DA8CC5" w14:textId="088AD9C7" w:rsidR="00F97BA4" w:rsidRPr="008B7A40" w:rsidRDefault="00B55FC2" w:rsidP="00F97BA4">
            <w:pPr>
              <w:contextualSpacing/>
              <w:jc w:val="right"/>
              <w:rPr>
                <w:b/>
                <w:iCs/>
                <w:sz w:val="24"/>
              </w:rPr>
            </w:pPr>
            <w:r w:rsidRPr="008B7A40">
              <w:rPr>
                <w:b/>
                <w:iCs/>
                <w:sz w:val="24"/>
              </w:rPr>
              <w:t>53,582.07</w:t>
            </w:r>
          </w:p>
        </w:tc>
        <w:tc>
          <w:tcPr>
            <w:tcW w:w="1523" w:type="dxa"/>
            <w:vAlign w:val="bottom"/>
          </w:tcPr>
          <w:p w14:paraId="69573D5A" w14:textId="3B08664D" w:rsidR="00F97BA4" w:rsidRPr="008B7A40" w:rsidRDefault="00F97BA4" w:rsidP="00F97BA4">
            <w:pPr>
              <w:contextualSpacing/>
              <w:jc w:val="right"/>
              <w:rPr>
                <w:b/>
                <w:iCs/>
                <w:sz w:val="24"/>
              </w:rPr>
            </w:pPr>
            <w:r w:rsidRPr="008B7A40">
              <w:rPr>
                <w:b/>
                <w:iCs/>
                <w:sz w:val="24"/>
              </w:rPr>
              <w:t>48,050.96</w:t>
            </w:r>
          </w:p>
        </w:tc>
        <w:tc>
          <w:tcPr>
            <w:tcW w:w="1864" w:type="dxa"/>
            <w:vAlign w:val="bottom"/>
          </w:tcPr>
          <w:p w14:paraId="52D99317" w14:textId="7A539055" w:rsidR="00F97BA4" w:rsidRPr="008B7A40" w:rsidRDefault="00EB43CD" w:rsidP="00F97BA4">
            <w:pPr>
              <w:contextualSpacing/>
              <w:jc w:val="right"/>
              <w:rPr>
                <w:b/>
                <w:sz w:val="24"/>
              </w:rPr>
            </w:pPr>
            <w:r w:rsidRPr="008B7A40">
              <w:rPr>
                <w:b/>
                <w:sz w:val="24"/>
              </w:rPr>
              <w:t>(+) 11.51</w:t>
            </w:r>
          </w:p>
        </w:tc>
      </w:tr>
      <w:tr w:rsidR="008B7A40" w:rsidRPr="008B7A40" w14:paraId="6DF1CAD4" w14:textId="77777777" w:rsidTr="00DF0FF2">
        <w:tc>
          <w:tcPr>
            <w:tcW w:w="1057" w:type="dxa"/>
          </w:tcPr>
          <w:p w14:paraId="37C2C9E7" w14:textId="77777777" w:rsidR="00F97BA4" w:rsidRPr="008B7A40" w:rsidRDefault="00F97BA4" w:rsidP="00F97BA4">
            <w:pPr>
              <w:contextualSpacing/>
              <w:jc w:val="center"/>
              <w:rPr>
                <w:b/>
                <w:bCs/>
                <w:sz w:val="24"/>
              </w:rPr>
            </w:pPr>
            <w:r w:rsidRPr="008B7A40">
              <w:rPr>
                <w:b/>
                <w:bCs/>
                <w:sz w:val="24"/>
              </w:rPr>
              <w:t>2062</w:t>
            </w:r>
          </w:p>
        </w:tc>
        <w:tc>
          <w:tcPr>
            <w:tcW w:w="4690" w:type="dxa"/>
            <w:vAlign w:val="center"/>
          </w:tcPr>
          <w:p w14:paraId="46C88659" w14:textId="77777777" w:rsidR="00F97BA4" w:rsidRPr="008B7A40" w:rsidRDefault="00F97BA4" w:rsidP="00F97BA4">
            <w:pPr>
              <w:pStyle w:val="Heading2"/>
              <w:spacing w:before="0"/>
              <w:contextualSpacing/>
              <w:jc w:val="left"/>
              <w:rPr>
                <w:rFonts w:ascii="Times New Roman" w:hAnsi="Times New Roman" w:cs="Times New Roman"/>
                <w:sz w:val="24"/>
                <w:szCs w:val="24"/>
              </w:rPr>
            </w:pPr>
            <w:r w:rsidRPr="008B7A40">
              <w:rPr>
                <w:rFonts w:ascii="Times New Roman" w:hAnsi="Times New Roman" w:cs="Times New Roman"/>
                <w:sz w:val="24"/>
                <w:szCs w:val="24"/>
              </w:rPr>
              <w:t xml:space="preserve">Vigilance </w:t>
            </w:r>
          </w:p>
        </w:tc>
        <w:tc>
          <w:tcPr>
            <w:tcW w:w="1697" w:type="dxa"/>
            <w:vAlign w:val="bottom"/>
          </w:tcPr>
          <w:p w14:paraId="15D6DF99" w14:textId="77777777" w:rsidR="00F97BA4" w:rsidRPr="008B7A40" w:rsidRDefault="00F97BA4" w:rsidP="00F97BA4">
            <w:pPr>
              <w:contextualSpacing/>
              <w:jc w:val="right"/>
              <w:rPr>
                <w:b/>
                <w:i/>
                <w:sz w:val="24"/>
              </w:rPr>
            </w:pPr>
          </w:p>
        </w:tc>
        <w:tc>
          <w:tcPr>
            <w:tcW w:w="1870" w:type="dxa"/>
            <w:vAlign w:val="bottom"/>
          </w:tcPr>
          <w:p w14:paraId="6F4CAD32" w14:textId="77777777" w:rsidR="00F97BA4" w:rsidRPr="008B7A40" w:rsidRDefault="00F97BA4" w:rsidP="00F97BA4">
            <w:pPr>
              <w:contextualSpacing/>
              <w:jc w:val="right"/>
              <w:rPr>
                <w:b/>
                <w:iCs/>
                <w:sz w:val="24"/>
              </w:rPr>
            </w:pPr>
          </w:p>
        </w:tc>
        <w:tc>
          <w:tcPr>
            <w:tcW w:w="1609" w:type="dxa"/>
            <w:vAlign w:val="bottom"/>
          </w:tcPr>
          <w:p w14:paraId="6B9D5557" w14:textId="77777777" w:rsidR="00F97BA4" w:rsidRPr="008B7A40" w:rsidRDefault="00F97BA4" w:rsidP="00F97BA4">
            <w:pPr>
              <w:contextualSpacing/>
              <w:jc w:val="right"/>
              <w:rPr>
                <w:b/>
                <w:iCs/>
                <w:sz w:val="24"/>
              </w:rPr>
            </w:pPr>
          </w:p>
        </w:tc>
        <w:tc>
          <w:tcPr>
            <w:tcW w:w="1523" w:type="dxa"/>
            <w:vAlign w:val="bottom"/>
          </w:tcPr>
          <w:p w14:paraId="0DDFE651" w14:textId="77777777" w:rsidR="00F97BA4" w:rsidRPr="008B7A40" w:rsidRDefault="00F97BA4" w:rsidP="00F97BA4">
            <w:pPr>
              <w:contextualSpacing/>
              <w:jc w:val="right"/>
              <w:rPr>
                <w:b/>
                <w:iCs/>
                <w:sz w:val="24"/>
              </w:rPr>
            </w:pPr>
          </w:p>
        </w:tc>
        <w:tc>
          <w:tcPr>
            <w:tcW w:w="1864" w:type="dxa"/>
            <w:vAlign w:val="bottom"/>
          </w:tcPr>
          <w:p w14:paraId="619360B4" w14:textId="77777777" w:rsidR="00F97BA4" w:rsidRPr="008B7A40" w:rsidRDefault="00F97BA4" w:rsidP="00F97BA4">
            <w:pPr>
              <w:contextualSpacing/>
              <w:jc w:val="right"/>
              <w:rPr>
                <w:b/>
                <w:bCs/>
                <w:sz w:val="24"/>
              </w:rPr>
            </w:pPr>
          </w:p>
        </w:tc>
      </w:tr>
      <w:tr w:rsidR="008B7A40" w:rsidRPr="008B7A40" w14:paraId="3498C9A6" w14:textId="77777777" w:rsidTr="00DF0FF2">
        <w:tc>
          <w:tcPr>
            <w:tcW w:w="1057" w:type="dxa"/>
          </w:tcPr>
          <w:p w14:paraId="6FFF275D" w14:textId="77777777" w:rsidR="00F97BA4" w:rsidRPr="008B7A40" w:rsidRDefault="00F97BA4" w:rsidP="00F97BA4">
            <w:pPr>
              <w:contextualSpacing/>
              <w:jc w:val="center"/>
              <w:rPr>
                <w:sz w:val="24"/>
              </w:rPr>
            </w:pPr>
            <w:r w:rsidRPr="008B7A40">
              <w:rPr>
                <w:sz w:val="24"/>
              </w:rPr>
              <w:t>104</w:t>
            </w:r>
          </w:p>
        </w:tc>
        <w:tc>
          <w:tcPr>
            <w:tcW w:w="4690" w:type="dxa"/>
            <w:vAlign w:val="center"/>
          </w:tcPr>
          <w:p w14:paraId="2A9620D5" w14:textId="77777777" w:rsidR="00F97BA4" w:rsidRPr="008B7A40" w:rsidRDefault="00F97BA4" w:rsidP="00F97BA4">
            <w:pPr>
              <w:pStyle w:val="Heading2"/>
              <w:spacing w:before="0"/>
              <w:contextualSpacing/>
              <w:jc w:val="left"/>
              <w:rPr>
                <w:rFonts w:ascii="Times New Roman" w:hAnsi="Times New Roman" w:cs="Times New Roman"/>
                <w:b w:val="0"/>
                <w:bCs/>
                <w:sz w:val="24"/>
                <w:szCs w:val="24"/>
              </w:rPr>
            </w:pPr>
            <w:r w:rsidRPr="008B7A40">
              <w:rPr>
                <w:rFonts w:ascii="Times New Roman" w:hAnsi="Times New Roman" w:cs="Times New Roman"/>
                <w:b w:val="0"/>
                <w:bCs/>
                <w:sz w:val="24"/>
                <w:szCs w:val="24"/>
              </w:rPr>
              <w:t>Vigilance Commission of State/UT</w:t>
            </w:r>
          </w:p>
        </w:tc>
        <w:tc>
          <w:tcPr>
            <w:tcW w:w="1697" w:type="dxa"/>
            <w:vAlign w:val="bottom"/>
          </w:tcPr>
          <w:p w14:paraId="5C766391" w14:textId="78812E5B" w:rsidR="00F97BA4" w:rsidRPr="008B7A40" w:rsidRDefault="00B55FC2" w:rsidP="00F97BA4">
            <w:pPr>
              <w:contextualSpacing/>
              <w:jc w:val="right"/>
              <w:rPr>
                <w:bCs/>
                <w:iCs/>
                <w:sz w:val="24"/>
              </w:rPr>
            </w:pPr>
            <w:r w:rsidRPr="008B7A40">
              <w:rPr>
                <w:bCs/>
                <w:iCs/>
                <w:sz w:val="24"/>
              </w:rPr>
              <w:t>545.70</w:t>
            </w:r>
          </w:p>
        </w:tc>
        <w:tc>
          <w:tcPr>
            <w:tcW w:w="1870" w:type="dxa"/>
            <w:vAlign w:val="bottom"/>
          </w:tcPr>
          <w:p w14:paraId="44D6A9DC" w14:textId="0887B18E" w:rsidR="00F97BA4" w:rsidRPr="008B7A40" w:rsidRDefault="00B55FC2" w:rsidP="00F97BA4">
            <w:pPr>
              <w:contextualSpacing/>
              <w:jc w:val="right"/>
              <w:rPr>
                <w:bCs/>
                <w:iCs/>
                <w:sz w:val="24"/>
              </w:rPr>
            </w:pPr>
            <w:r w:rsidRPr="008B7A40">
              <w:rPr>
                <w:bCs/>
                <w:iCs/>
                <w:sz w:val="24"/>
              </w:rPr>
              <w:t>0.00</w:t>
            </w:r>
          </w:p>
        </w:tc>
        <w:tc>
          <w:tcPr>
            <w:tcW w:w="1609" w:type="dxa"/>
            <w:vAlign w:val="bottom"/>
          </w:tcPr>
          <w:p w14:paraId="7A3F443F" w14:textId="575CC8BA" w:rsidR="00F97BA4" w:rsidRPr="008B7A40" w:rsidRDefault="00B55FC2" w:rsidP="00F97BA4">
            <w:pPr>
              <w:contextualSpacing/>
              <w:jc w:val="right"/>
              <w:rPr>
                <w:bCs/>
                <w:iCs/>
                <w:sz w:val="24"/>
              </w:rPr>
            </w:pPr>
            <w:r w:rsidRPr="008B7A40">
              <w:rPr>
                <w:bCs/>
                <w:iCs/>
                <w:sz w:val="24"/>
              </w:rPr>
              <w:t>545.70</w:t>
            </w:r>
          </w:p>
        </w:tc>
        <w:tc>
          <w:tcPr>
            <w:tcW w:w="1523" w:type="dxa"/>
            <w:vAlign w:val="bottom"/>
          </w:tcPr>
          <w:p w14:paraId="682A113B" w14:textId="41C034AC" w:rsidR="00F97BA4" w:rsidRPr="008B7A40" w:rsidRDefault="00F97BA4" w:rsidP="00F97BA4">
            <w:pPr>
              <w:contextualSpacing/>
              <w:jc w:val="right"/>
              <w:rPr>
                <w:bCs/>
                <w:iCs/>
                <w:sz w:val="24"/>
              </w:rPr>
            </w:pPr>
            <w:r w:rsidRPr="008B7A40">
              <w:rPr>
                <w:bCs/>
                <w:iCs/>
                <w:sz w:val="24"/>
              </w:rPr>
              <w:t>528.12</w:t>
            </w:r>
          </w:p>
        </w:tc>
        <w:tc>
          <w:tcPr>
            <w:tcW w:w="1864" w:type="dxa"/>
            <w:vAlign w:val="bottom"/>
          </w:tcPr>
          <w:p w14:paraId="30E3F773" w14:textId="1B116F1F" w:rsidR="00F97BA4" w:rsidRPr="008B7A40" w:rsidRDefault="003B6ABF" w:rsidP="00F97BA4">
            <w:pPr>
              <w:contextualSpacing/>
              <w:jc w:val="right"/>
              <w:rPr>
                <w:bCs/>
                <w:sz w:val="24"/>
              </w:rPr>
            </w:pPr>
            <w:r w:rsidRPr="008B7A40">
              <w:rPr>
                <w:sz w:val="24"/>
              </w:rPr>
              <w:t>(+) 3.33</w:t>
            </w:r>
          </w:p>
        </w:tc>
      </w:tr>
      <w:tr w:rsidR="008B7A40" w:rsidRPr="008B7A40" w14:paraId="4159CC98" w14:textId="77777777" w:rsidTr="00DF0FF2">
        <w:tc>
          <w:tcPr>
            <w:tcW w:w="1057" w:type="dxa"/>
          </w:tcPr>
          <w:p w14:paraId="647CBB18" w14:textId="77777777" w:rsidR="00F97BA4" w:rsidRPr="008B7A40" w:rsidRDefault="00F97BA4" w:rsidP="00F97BA4">
            <w:pPr>
              <w:contextualSpacing/>
              <w:jc w:val="center"/>
              <w:rPr>
                <w:sz w:val="24"/>
              </w:rPr>
            </w:pPr>
          </w:p>
        </w:tc>
        <w:tc>
          <w:tcPr>
            <w:tcW w:w="4690" w:type="dxa"/>
            <w:vAlign w:val="center"/>
          </w:tcPr>
          <w:p w14:paraId="20228719" w14:textId="77777777" w:rsidR="00F97BA4" w:rsidRPr="008B7A40" w:rsidRDefault="00F97BA4" w:rsidP="00F97BA4">
            <w:pPr>
              <w:pStyle w:val="Heading2"/>
              <w:spacing w:before="0"/>
              <w:contextualSpacing/>
              <w:rPr>
                <w:rFonts w:ascii="Times New Roman" w:hAnsi="Times New Roman" w:cs="Times New Roman"/>
                <w:sz w:val="24"/>
                <w:szCs w:val="24"/>
              </w:rPr>
            </w:pPr>
            <w:r w:rsidRPr="008B7A40">
              <w:rPr>
                <w:rFonts w:ascii="Times New Roman" w:hAnsi="Times New Roman" w:cs="Times New Roman"/>
                <w:bCs/>
                <w:sz w:val="24"/>
                <w:szCs w:val="24"/>
              </w:rPr>
              <w:t>TOTAL - 2062</w:t>
            </w:r>
          </w:p>
        </w:tc>
        <w:tc>
          <w:tcPr>
            <w:tcW w:w="1697" w:type="dxa"/>
            <w:vAlign w:val="bottom"/>
          </w:tcPr>
          <w:p w14:paraId="67A59BD4" w14:textId="6AC4CDB5" w:rsidR="00F97BA4" w:rsidRPr="008B7A40" w:rsidRDefault="00B55FC2" w:rsidP="00F97BA4">
            <w:pPr>
              <w:contextualSpacing/>
              <w:jc w:val="right"/>
              <w:rPr>
                <w:b/>
                <w:iCs/>
                <w:sz w:val="24"/>
              </w:rPr>
            </w:pPr>
            <w:r w:rsidRPr="008B7A40">
              <w:rPr>
                <w:b/>
                <w:iCs/>
                <w:sz w:val="24"/>
              </w:rPr>
              <w:t>545.70</w:t>
            </w:r>
          </w:p>
        </w:tc>
        <w:tc>
          <w:tcPr>
            <w:tcW w:w="1870" w:type="dxa"/>
            <w:vAlign w:val="bottom"/>
          </w:tcPr>
          <w:p w14:paraId="5757F45F" w14:textId="6EC3C012" w:rsidR="00F97BA4" w:rsidRPr="008B7A40" w:rsidRDefault="00B55FC2" w:rsidP="00F97BA4">
            <w:pPr>
              <w:contextualSpacing/>
              <w:jc w:val="right"/>
              <w:rPr>
                <w:b/>
                <w:iCs/>
                <w:sz w:val="24"/>
              </w:rPr>
            </w:pPr>
            <w:r w:rsidRPr="008B7A40">
              <w:rPr>
                <w:b/>
                <w:iCs/>
                <w:sz w:val="24"/>
              </w:rPr>
              <w:t>0.00</w:t>
            </w:r>
          </w:p>
        </w:tc>
        <w:tc>
          <w:tcPr>
            <w:tcW w:w="1609" w:type="dxa"/>
            <w:vAlign w:val="bottom"/>
          </w:tcPr>
          <w:p w14:paraId="6446D0FA" w14:textId="04A4ACE7" w:rsidR="00F97BA4" w:rsidRPr="008B7A40" w:rsidRDefault="00B55FC2" w:rsidP="00F97BA4">
            <w:pPr>
              <w:contextualSpacing/>
              <w:jc w:val="right"/>
              <w:rPr>
                <w:b/>
                <w:iCs/>
                <w:sz w:val="24"/>
              </w:rPr>
            </w:pPr>
            <w:r w:rsidRPr="008B7A40">
              <w:rPr>
                <w:b/>
                <w:iCs/>
                <w:sz w:val="24"/>
              </w:rPr>
              <w:t>545.70</w:t>
            </w:r>
          </w:p>
        </w:tc>
        <w:tc>
          <w:tcPr>
            <w:tcW w:w="1523" w:type="dxa"/>
            <w:vAlign w:val="bottom"/>
          </w:tcPr>
          <w:p w14:paraId="0BCBF950" w14:textId="05B18441" w:rsidR="00F97BA4" w:rsidRPr="008B7A40" w:rsidRDefault="00F97BA4" w:rsidP="00F97BA4">
            <w:pPr>
              <w:contextualSpacing/>
              <w:jc w:val="right"/>
              <w:rPr>
                <w:b/>
                <w:iCs/>
                <w:sz w:val="24"/>
              </w:rPr>
            </w:pPr>
            <w:r w:rsidRPr="008B7A40">
              <w:rPr>
                <w:b/>
                <w:iCs/>
                <w:sz w:val="24"/>
              </w:rPr>
              <w:t>528.12</w:t>
            </w:r>
          </w:p>
        </w:tc>
        <w:tc>
          <w:tcPr>
            <w:tcW w:w="1864" w:type="dxa"/>
            <w:vAlign w:val="bottom"/>
          </w:tcPr>
          <w:p w14:paraId="2B283A85" w14:textId="48C8B8C2" w:rsidR="00F97BA4" w:rsidRPr="008B7A40" w:rsidRDefault="003B6ABF" w:rsidP="00F97BA4">
            <w:pPr>
              <w:contextualSpacing/>
              <w:jc w:val="right"/>
              <w:rPr>
                <w:b/>
                <w:bCs/>
                <w:sz w:val="24"/>
              </w:rPr>
            </w:pPr>
            <w:r w:rsidRPr="008B7A40">
              <w:rPr>
                <w:b/>
                <w:bCs/>
                <w:sz w:val="24"/>
              </w:rPr>
              <w:t>(+) 3.33</w:t>
            </w:r>
          </w:p>
        </w:tc>
      </w:tr>
      <w:tr w:rsidR="008B7A40" w:rsidRPr="008B7A40" w14:paraId="296109AF" w14:textId="77777777" w:rsidTr="00DF0FF2">
        <w:tc>
          <w:tcPr>
            <w:tcW w:w="1057" w:type="dxa"/>
          </w:tcPr>
          <w:p w14:paraId="2D0AB99D" w14:textId="77777777" w:rsidR="00F97BA4" w:rsidRPr="008B7A40" w:rsidRDefault="00F97BA4" w:rsidP="00F97BA4">
            <w:pPr>
              <w:contextualSpacing/>
              <w:jc w:val="center"/>
              <w:rPr>
                <w:b/>
                <w:sz w:val="24"/>
              </w:rPr>
            </w:pPr>
            <w:r w:rsidRPr="008B7A40">
              <w:rPr>
                <w:b/>
                <w:sz w:val="24"/>
              </w:rPr>
              <w:t>2070</w:t>
            </w:r>
          </w:p>
        </w:tc>
        <w:tc>
          <w:tcPr>
            <w:tcW w:w="13253" w:type="dxa"/>
            <w:gridSpan w:val="6"/>
          </w:tcPr>
          <w:p w14:paraId="0F7F8013" w14:textId="77777777" w:rsidR="00F97BA4" w:rsidRPr="008B7A40" w:rsidRDefault="00F97BA4" w:rsidP="00F97BA4">
            <w:pPr>
              <w:contextualSpacing/>
              <w:rPr>
                <w:b/>
                <w:bCs/>
              </w:rPr>
            </w:pPr>
            <w:r w:rsidRPr="008B7A40">
              <w:rPr>
                <w:b/>
                <w:sz w:val="24"/>
              </w:rPr>
              <w:t>Other Administrative Services</w:t>
            </w:r>
          </w:p>
        </w:tc>
      </w:tr>
      <w:tr w:rsidR="008B7A40" w:rsidRPr="008B7A40" w14:paraId="762E14B4" w14:textId="77777777" w:rsidTr="00DF0FF2">
        <w:tc>
          <w:tcPr>
            <w:tcW w:w="1057" w:type="dxa"/>
          </w:tcPr>
          <w:p w14:paraId="0ABD3B92" w14:textId="77777777" w:rsidR="00F97BA4" w:rsidRPr="008B7A40" w:rsidRDefault="00F97BA4" w:rsidP="00F97BA4">
            <w:pPr>
              <w:contextualSpacing/>
              <w:jc w:val="center"/>
              <w:rPr>
                <w:sz w:val="24"/>
              </w:rPr>
            </w:pPr>
            <w:r w:rsidRPr="008B7A40">
              <w:rPr>
                <w:sz w:val="24"/>
              </w:rPr>
              <w:t>003</w:t>
            </w:r>
          </w:p>
        </w:tc>
        <w:tc>
          <w:tcPr>
            <w:tcW w:w="4690" w:type="dxa"/>
          </w:tcPr>
          <w:p w14:paraId="18A2FDF9" w14:textId="77777777" w:rsidR="00F97BA4" w:rsidRPr="008B7A40" w:rsidRDefault="00F97BA4" w:rsidP="00F97BA4">
            <w:pPr>
              <w:contextualSpacing/>
              <w:rPr>
                <w:sz w:val="24"/>
              </w:rPr>
            </w:pPr>
            <w:r w:rsidRPr="008B7A40">
              <w:rPr>
                <w:sz w:val="24"/>
              </w:rPr>
              <w:t>Training</w:t>
            </w:r>
          </w:p>
        </w:tc>
        <w:tc>
          <w:tcPr>
            <w:tcW w:w="1697" w:type="dxa"/>
            <w:vAlign w:val="bottom"/>
          </w:tcPr>
          <w:p w14:paraId="3FF5FA32" w14:textId="79744A96" w:rsidR="00F97BA4" w:rsidRPr="008B7A40" w:rsidRDefault="00B55FC2" w:rsidP="00F97BA4">
            <w:pPr>
              <w:contextualSpacing/>
              <w:jc w:val="right"/>
              <w:rPr>
                <w:sz w:val="24"/>
              </w:rPr>
            </w:pPr>
            <w:r w:rsidRPr="008B7A40">
              <w:rPr>
                <w:sz w:val="24"/>
              </w:rPr>
              <w:t>852.69</w:t>
            </w:r>
          </w:p>
        </w:tc>
        <w:tc>
          <w:tcPr>
            <w:tcW w:w="1870" w:type="dxa"/>
            <w:vAlign w:val="bottom"/>
          </w:tcPr>
          <w:p w14:paraId="5A8C279B" w14:textId="50A68BF6" w:rsidR="00F97BA4" w:rsidRPr="008B7A40" w:rsidRDefault="00B55FC2" w:rsidP="00F97BA4">
            <w:pPr>
              <w:contextualSpacing/>
              <w:jc w:val="right"/>
              <w:rPr>
                <w:sz w:val="24"/>
              </w:rPr>
            </w:pPr>
            <w:r w:rsidRPr="008B7A40">
              <w:rPr>
                <w:sz w:val="24"/>
              </w:rPr>
              <w:t>0.00</w:t>
            </w:r>
          </w:p>
        </w:tc>
        <w:tc>
          <w:tcPr>
            <w:tcW w:w="1609" w:type="dxa"/>
            <w:vAlign w:val="bottom"/>
          </w:tcPr>
          <w:p w14:paraId="4DD83E2C" w14:textId="0DBBF2E5" w:rsidR="00F97BA4" w:rsidRPr="008B7A40" w:rsidRDefault="00B55FC2" w:rsidP="00F97BA4">
            <w:pPr>
              <w:contextualSpacing/>
              <w:jc w:val="right"/>
              <w:rPr>
                <w:sz w:val="24"/>
              </w:rPr>
            </w:pPr>
            <w:r w:rsidRPr="008B7A40">
              <w:rPr>
                <w:sz w:val="24"/>
              </w:rPr>
              <w:t>852.69</w:t>
            </w:r>
          </w:p>
        </w:tc>
        <w:tc>
          <w:tcPr>
            <w:tcW w:w="1523" w:type="dxa"/>
            <w:vAlign w:val="bottom"/>
          </w:tcPr>
          <w:p w14:paraId="7BD60828" w14:textId="3BE7A46B" w:rsidR="00F97BA4" w:rsidRPr="008B7A40" w:rsidRDefault="00F97BA4" w:rsidP="00F97BA4">
            <w:pPr>
              <w:contextualSpacing/>
              <w:jc w:val="right"/>
              <w:rPr>
                <w:sz w:val="24"/>
              </w:rPr>
            </w:pPr>
            <w:r w:rsidRPr="008B7A40">
              <w:rPr>
                <w:sz w:val="24"/>
              </w:rPr>
              <w:t>823.35</w:t>
            </w:r>
          </w:p>
        </w:tc>
        <w:tc>
          <w:tcPr>
            <w:tcW w:w="1864" w:type="dxa"/>
            <w:vAlign w:val="bottom"/>
          </w:tcPr>
          <w:p w14:paraId="5D03CF21" w14:textId="35FAEAB5" w:rsidR="00F97BA4" w:rsidRPr="008B7A40" w:rsidRDefault="003B6ABF" w:rsidP="00F97BA4">
            <w:pPr>
              <w:contextualSpacing/>
              <w:jc w:val="right"/>
            </w:pPr>
            <w:r w:rsidRPr="008B7A40">
              <w:rPr>
                <w:sz w:val="24"/>
              </w:rPr>
              <w:t>(+) 3.56</w:t>
            </w:r>
          </w:p>
        </w:tc>
      </w:tr>
      <w:tr w:rsidR="008B7A40" w:rsidRPr="008B7A40" w14:paraId="13CE8508" w14:textId="77777777" w:rsidTr="00DF0FF2">
        <w:tc>
          <w:tcPr>
            <w:tcW w:w="1057" w:type="dxa"/>
          </w:tcPr>
          <w:p w14:paraId="60DD36EC" w14:textId="77777777" w:rsidR="00F97BA4" w:rsidRPr="008B7A40" w:rsidRDefault="00F97BA4" w:rsidP="00F97BA4">
            <w:pPr>
              <w:contextualSpacing/>
              <w:jc w:val="center"/>
              <w:rPr>
                <w:sz w:val="24"/>
              </w:rPr>
            </w:pPr>
            <w:r w:rsidRPr="008B7A40">
              <w:rPr>
                <w:sz w:val="24"/>
              </w:rPr>
              <w:t>105</w:t>
            </w:r>
          </w:p>
        </w:tc>
        <w:tc>
          <w:tcPr>
            <w:tcW w:w="4690" w:type="dxa"/>
          </w:tcPr>
          <w:p w14:paraId="2190ED8D" w14:textId="77777777" w:rsidR="00F97BA4" w:rsidRPr="008B7A40" w:rsidRDefault="00F97BA4" w:rsidP="00F97BA4">
            <w:pPr>
              <w:contextualSpacing/>
              <w:rPr>
                <w:sz w:val="24"/>
              </w:rPr>
            </w:pPr>
            <w:r w:rsidRPr="008B7A40">
              <w:rPr>
                <w:sz w:val="24"/>
              </w:rPr>
              <w:t>Special Commission of Enquiry</w:t>
            </w:r>
          </w:p>
        </w:tc>
        <w:tc>
          <w:tcPr>
            <w:tcW w:w="1697" w:type="dxa"/>
            <w:vAlign w:val="bottom"/>
          </w:tcPr>
          <w:p w14:paraId="4FF610B0" w14:textId="32787B91" w:rsidR="00F97BA4" w:rsidRPr="008B7A40" w:rsidRDefault="00B55FC2" w:rsidP="00F97BA4">
            <w:pPr>
              <w:contextualSpacing/>
              <w:jc w:val="right"/>
              <w:rPr>
                <w:sz w:val="24"/>
              </w:rPr>
            </w:pPr>
            <w:r w:rsidRPr="008B7A40">
              <w:rPr>
                <w:sz w:val="24"/>
              </w:rPr>
              <w:t>64.02</w:t>
            </w:r>
          </w:p>
        </w:tc>
        <w:tc>
          <w:tcPr>
            <w:tcW w:w="1870" w:type="dxa"/>
            <w:vAlign w:val="bottom"/>
          </w:tcPr>
          <w:p w14:paraId="2DEB214E" w14:textId="1296D69A" w:rsidR="00F97BA4" w:rsidRPr="008B7A40" w:rsidRDefault="00B55FC2" w:rsidP="00F97BA4">
            <w:pPr>
              <w:contextualSpacing/>
              <w:jc w:val="right"/>
              <w:rPr>
                <w:sz w:val="24"/>
              </w:rPr>
            </w:pPr>
            <w:r w:rsidRPr="008B7A40">
              <w:rPr>
                <w:sz w:val="24"/>
              </w:rPr>
              <w:t>0.00</w:t>
            </w:r>
          </w:p>
        </w:tc>
        <w:tc>
          <w:tcPr>
            <w:tcW w:w="1609" w:type="dxa"/>
            <w:vAlign w:val="bottom"/>
          </w:tcPr>
          <w:p w14:paraId="3069805C" w14:textId="6456ACDE" w:rsidR="00F97BA4" w:rsidRPr="008B7A40" w:rsidRDefault="00B55FC2" w:rsidP="00F97BA4">
            <w:pPr>
              <w:contextualSpacing/>
              <w:jc w:val="right"/>
              <w:rPr>
                <w:sz w:val="24"/>
              </w:rPr>
            </w:pPr>
            <w:r w:rsidRPr="008B7A40">
              <w:rPr>
                <w:sz w:val="24"/>
              </w:rPr>
              <w:t>64.02</w:t>
            </w:r>
          </w:p>
        </w:tc>
        <w:tc>
          <w:tcPr>
            <w:tcW w:w="1523" w:type="dxa"/>
            <w:vAlign w:val="bottom"/>
          </w:tcPr>
          <w:p w14:paraId="5A6E06C9" w14:textId="409B6075" w:rsidR="00F97BA4" w:rsidRPr="008B7A40" w:rsidRDefault="00F97BA4" w:rsidP="00F97BA4">
            <w:pPr>
              <w:contextualSpacing/>
              <w:jc w:val="right"/>
              <w:rPr>
                <w:sz w:val="24"/>
              </w:rPr>
            </w:pPr>
            <w:r w:rsidRPr="008B7A40">
              <w:rPr>
                <w:sz w:val="24"/>
              </w:rPr>
              <w:t>1,155.17</w:t>
            </w:r>
          </w:p>
        </w:tc>
        <w:tc>
          <w:tcPr>
            <w:tcW w:w="1864" w:type="dxa"/>
            <w:vAlign w:val="bottom"/>
          </w:tcPr>
          <w:p w14:paraId="4A074428" w14:textId="00316E02" w:rsidR="00F97BA4" w:rsidRPr="008B7A40" w:rsidRDefault="003B6ABF" w:rsidP="00F97BA4">
            <w:pPr>
              <w:contextualSpacing/>
              <w:jc w:val="right"/>
              <w:rPr>
                <w:sz w:val="24"/>
              </w:rPr>
            </w:pPr>
            <w:r w:rsidRPr="008B7A40">
              <w:rPr>
                <w:sz w:val="24"/>
              </w:rPr>
              <w:t>(-) 94.46</w:t>
            </w:r>
          </w:p>
        </w:tc>
      </w:tr>
      <w:tr w:rsidR="008B7A40" w:rsidRPr="008B7A40" w14:paraId="74FF0689" w14:textId="77777777" w:rsidTr="00DF0FF2">
        <w:tc>
          <w:tcPr>
            <w:tcW w:w="1057" w:type="dxa"/>
          </w:tcPr>
          <w:p w14:paraId="74D236DB" w14:textId="77777777" w:rsidR="00F97BA4" w:rsidRPr="008B7A40" w:rsidRDefault="00F97BA4" w:rsidP="00F97BA4">
            <w:pPr>
              <w:contextualSpacing/>
              <w:jc w:val="center"/>
              <w:rPr>
                <w:sz w:val="24"/>
              </w:rPr>
            </w:pPr>
            <w:r w:rsidRPr="008B7A40">
              <w:rPr>
                <w:sz w:val="24"/>
              </w:rPr>
              <w:t>106</w:t>
            </w:r>
          </w:p>
        </w:tc>
        <w:tc>
          <w:tcPr>
            <w:tcW w:w="4690" w:type="dxa"/>
          </w:tcPr>
          <w:p w14:paraId="3F8F5D2E" w14:textId="77777777" w:rsidR="00F97BA4" w:rsidRPr="008B7A40" w:rsidRDefault="00F97BA4" w:rsidP="00F97BA4">
            <w:pPr>
              <w:contextualSpacing/>
              <w:rPr>
                <w:sz w:val="24"/>
              </w:rPr>
            </w:pPr>
            <w:r w:rsidRPr="008B7A40">
              <w:rPr>
                <w:sz w:val="24"/>
              </w:rPr>
              <w:t>Civil Defence</w:t>
            </w:r>
          </w:p>
        </w:tc>
        <w:tc>
          <w:tcPr>
            <w:tcW w:w="1697" w:type="dxa"/>
            <w:vAlign w:val="bottom"/>
          </w:tcPr>
          <w:p w14:paraId="79F67DA8" w14:textId="376810A2" w:rsidR="00F97BA4" w:rsidRPr="008B7A40" w:rsidRDefault="00B55FC2" w:rsidP="00F97BA4">
            <w:pPr>
              <w:contextualSpacing/>
              <w:jc w:val="right"/>
              <w:rPr>
                <w:sz w:val="24"/>
              </w:rPr>
            </w:pPr>
            <w:r w:rsidRPr="008B7A40">
              <w:rPr>
                <w:sz w:val="24"/>
              </w:rPr>
              <w:t>7.51</w:t>
            </w:r>
          </w:p>
        </w:tc>
        <w:tc>
          <w:tcPr>
            <w:tcW w:w="1870" w:type="dxa"/>
            <w:vAlign w:val="bottom"/>
          </w:tcPr>
          <w:p w14:paraId="003F8EF8" w14:textId="75C2F300" w:rsidR="00F97BA4" w:rsidRPr="008B7A40" w:rsidRDefault="00B55FC2" w:rsidP="00F97BA4">
            <w:pPr>
              <w:contextualSpacing/>
              <w:jc w:val="right"/>
              <w:rPr>
                <w:sz w:val="24"/>
              </w:rPr>
            </w:pPr>
            <w:r w:rsidRPr="008B7A40">
              <w:rPr>
                <w:sz w:val="24"/>
              </w:rPr>
              <w:t>0.00</w:t>
            </w:r>
          </w:p>
        </w:tc>
        <w:tc>
          <w:tcPr>
            <w:tcW w:w="1609" w:type="dxa"/>
            <w:vAlign w:val="bottom"/>
          </w:tcPr>
          <w:p w14:paraId="215C7A2A" w14:textId="0191725C" w:rsidR="00F97BA4" w:rsidRPr="008B7A40" w:rsidRDefault="00B55FC2" w:rsidP="00F97BA4">
            <w:pPr>
              <w:contextualSpacing/>
              <w:jc w:val="right"/>
              <w:rPr>
                <w:sz w:val="24"/>
              </w:rPr>
            </w:pPr>
            <w:r w:rsidRPr="008B7A40">
              <w:rPr>
                <w:sz w:val="24"/>
              </w:rPr>
              <w:t>7.51</w:t>
            </w:r>
          </w:p>
        </w:tc>
        <w:tc>
          <w:tcPr>
            <w:tcW w:w="1523" w:type="dxa"/>
            <w:vAlign w:val="bottom"/>
          </w:tcPr>
          <w:p w14:paraId="73C76E54" w14:textId="23D03C33" w:rsidR="00F97BA4" w:rsidRPr="008B7A40" w:rsidRDefault="00F97BA4" w:rsidP="00F97BA4">
            <w:pPr>
              <w:contextualSpacing/>
              <w:jc w:val="right"/>
              <w:rPr>
                <w:sz w:val="24"/>
              </w:rPr>
            </w:pPr>
            <w:r w:rsidRPr="008B7A40">
              <w:rPr>
                <w:sz w:val="24"/>
              </w:rPr>
              <w:t>6.81</w:t>
            </w:r>
          </w:p>
        </w:tc>
        <w:tc>
          <w:tcPr>
            <w:tcW w:w="1864" w:type="dxa"/>
            <w:vAlign w:val="bottom"/>
          </w:tcPr>
          <w:p w14:paraId="44E08945" w14:textId="479F1BFA" w:rsidR="00F97BA4" w:rsidRPr="008B7A40" w:rsidRDefault="003B6ABF" w:rsidP="00F97BA4">
            <w:pPr>
              <w:contextualSpacing/>
              <w:jc w:val="right"/>
              <w:rPr>
                <w:sz w:val="24"/>
              </w:rPr>
            </w:pPr>
            <w:r w:rsidRPr="008B7A40">
              <w:rPr>
                <w:sz w:val="24"/>
              </w:rPr>
              <w:t>(+) 10.28</w:t>
            </w:r>
          </w:p>
        </w:tc>
      </w:tr>
      <w:tr w:rsidR="008B7A40" w:rsidRPr="008B7A40" w14:paraId="207CB55B" w14:textId="77777777" w:rsidTr="00DF0FF2">
        <w:tc>
          <w:tcPr>
            <w:tcW w:w="1057" w:type="dxa"/>
            <w:vAlign w:val="center"/>
          </w:tcPr>
          <w:p w14:paraId="76AABA3D" w14:textId="77777777" w:rsidR="00F97BA4" w:rsidRPr="008B7A40" w:rsidRDefault="00F97BA4" w:rsidP="00F97BA4">
            <w:pPr>
              <w:contextualSpacing/>
              <w:jc w:val="center"/>
              <w:rPr>
                <w:sz w:val="24"/>
              </w:rPr>
            </w:pPr>
            <w:r w:rsidRPr="008B7A40">
              <w:rPr>
                <w:sz w:val="24"/>
              </w:rPr>
              <w:t>107</w:t>
            </w:r>
          </w:p>
        </w:tc>
        <w:tc>
          <w:tcPr>
            <w:tcW w:w="4690" w:type="dxa"/>
            <w:vAlign w:val="center"/>
          </w:tcPr>
          <w:p w14:paraId="0EB7BBC3" w14:textId="77777777" w:rsidR="00F97BA4" w:rsidRPr="008B7A40" w:rsidRDefault="00F97BA4" w:rsidP="00F97BA4">
            <w:pPr>
              <w:contextualSpacing/>
              <w:rPr>
                <w:sz w:val="24"/>
              </w:rPr>
            </w:pPr>
            <w:r w:rsidRPr="008B7A40">
              <w:rPr>
                <w:sz w:val="24"/>
              </w:rPr>
              <w:t>Home Guards</w:t>
            </w:r>
          </w:p>
        </w:tc>
        <w:tc>
          <w:tcPr>
            <w:tcW w:w="1697" w:type="dxa"/>
            <w:vAlign w:val="bottom"/>
          </w:tcPr>
          <w:p w14:paraId="39AAD639" w14:textId="7E0EE302" w:rsidR="00F97BA4" w:rsidRPr="008B7A40" w:rsidRDefault="00B55FC2" w:rsidP="00F97BA4">
            <w:pPr>
              <w:contextualSpacing/>
              <w:jc w:val="right"/>
              <w:rPr>
                <w:sz w:val="24"/>
              </w:rPr>
            </w:pPr>
            <w:r w:rsidRPr="008B7A40">
              <w:rPr>
                <w:sz w:val="24"/>
              </w:rPr>
              <w:t>18,273.94</w:t>
            </w:r>
          </w:p>
        </w:tc>
        <w:tc>
          <w:tcPr>
            <w:tcW w:w="1870" w:type="dxa"/>
            <w:vAlign w:val="bottom"/>
          </w:tcPr>
          <w:p w14:paraId="69E90CE4" w14:textId="59CAFA90" w:rsidR="00F97BA4" w:rsidRPr="008B7A40" w:rsidRDefault="00B55FC2" w:rsidP="00F97BA4">
            <w:pPr>
              <w:contextualSpacing/>
              <w:jc w:val="right"/>
              <w:rPr>
                <w:sz w:val="24"/>
              </w:rPr>
            </w:pPr>
            <w:r w:rsidRPr="008B7A40">
              <w:rPr>
                <w:sz w:val="24"/>
              </w:rPr>
              <w:t>0.00</w:t>
            </w:r>
          </w:p>
        </w:tc>
        <w:tc>
          <w:tcPr>
            <w:tcW w:w="1609" w:type="dxa"/>
            <w:vAlign w:val="bottom"/>
          </w:tcPr>
          <w:p w14:paraId="2CA06BE8" w14:textId="1C27B253" w:rsidR="00F97BA4" w:rsidRPr="008B7A40" w:rsidRDefault="00B55FC2" w:rsidP="00F97BA4">
            <w:pPr>
              <w:contextualSpacing/>
              <w:jc w:val="right"/>
              <w:rPr>
                <w:sz w:val="24"/>
              </w:rPr>
            </w:pPr>
            <w:r w:rsidRPr="008B7A40">
              <w:rPr>
                <w:sz w:val="24"/>
              </w:rPr>
              <w:t>18,273.94</w:t>
            </w:r>
          </w:p>
        </w:tc>
        <w:tc>
          <w:tcPr>
            <w:tcW w:w="1523" w:type="dxa"/>
            <w:vAlign w:val="bottom"/>
          </w:tcPr>
          <w:p w14:paraId="21587E65" w14:textId="06A24640" w:rsidR="00F97BA4" w:rsidRPr="008B7A40" w:rsidRDefault="00F97BA4" w:rsidP="00F97BA4">
            <w:pPr>
              <w:contextualSpacing/>
              <w:jc w:val="right"/>
              <w:rPr>
                <w:sz w:val="24"/>
              </w:rPr>
            </w:pPr>
            <w:r w:rsidRPr="008B7A40">
              <w:rPr>
                <w:sz w:val="24"/>
              </w:rPr>
              <w:t>13,082.68</w:t>
            </w:r>
          </w:p>
        </w:tc>
        <w:tc>
          <w:tcPr>
            <w:tcW w:w="1864" w:type="dxa"/>
            <w:vAlign w:val="bottom"/>
          </w:tcPr>
          <w:p w14:paraId="5AF5BDBC" w14:textId="52134F6A" w:rsidR="00F97BA4" w:rsidRPr="008B7A40" w:rsidRDefault="003B6ABF" w:rsidP="00F97BA4">
            <w:pPr>
              <w:contextualSpacing/>
              <w:jc w:val="right"/>
              <w:rPr>
                <w:sz w:val="24"/>
              </w:rPr>
            </w:pPr>
            <w:r w:rsidRPr="008B7A40">
              <w:rPr>
                <w:sz w:val="24"/>
              </w:rPr>
              <w:t>(+) 39.68</w:t>
            </w:r>
          </w:p>
        </w:tc>
      </w:tr>
      <w:tr w:rsidR="008B7A40" w:rsidRPr="008B7A40" w14:paraId="20711A3B" w14:textId="77777777" w:rsidTr="00DF0FF2">
        <w:tc>
          <w:tcPr>
            <w:tcW w:w="1057" w:type="dxa"/>
          </w:tcPr>
          <w:p w14:paraId="6B4638A6" w14:textId="77777777" w:rsidR="00F97BA4" w:rsidRPr="008B7A40" w:rsidRDefault="00F97BA4" w:rsidP="00F97BA4">
            <w:pPr>
              <w:contextualSpacing/>
              <w:jc w:val="center"/>
              <w:rPr>
                <w:sz w:val="24"/>
              </w:rPr>
            </w:pPr>
            <w:r w:rsidRPr="008B7A40">
              <w:rPr>
                <w:sz w:val="24"/>
              </w:rPr>
              <w:t>108</w:t>
            </w:r>
          </w:p>
        </w:tc>
        <w:tc>
          <w:tcPr>
            <w:tcW w:w="4690" w:type="dxa"/>
          </w:tcPr>
          <w:p w14:paraId="7FF83B47" w14:textId="70EA9AD2" w:rsidR="00F97BA4" w:rsidRPr="008B7A40" w:rsidRDefault="00F97BA4" w:rsidP="00F97BA4">
            <w:pPr>
              <w:contextualSpacing/>
              <w:rPr>
                <w:sz w:val="24"/>
              </w:rPr>
            </w:pPr>
            <w:r w:rsidRPr="008B7A40">
              <w:rPr>
                <w:sz w:val="24"/>
              </w:rPr>
              <w:t>Fire Protection and Control</w:t>
            </w:r>
          </w:p>
        </w:tc>
        <w:tc>
          <w:tcPr>
            <w:tcW w:w="1697" w:type="dxa"/>
            <w:vAlign w:val="bottom"/>
          </w:tcPr>
          <w:p w14:paraId="7107001C" w14:textId="5BF79540" w:rsidR="00F97BA4" w:rsidRPr="008B7A40" w:rsidRDefault="00152C78" w:rsidP="00F97BA4">
            <w:pPr>
              <w:contextualSpacing/>
              <w:jc w:val="right"/>
              <w:rPr>
                <w:sz w:val="24"/>
              </w:rPr>
            </w:pPr>
            <w:r w:rsidRPr="008B7A40">
              <w:rPr>
                <w:sz w:val="24"/>
              </w:rPr>
              <w:t>2,147.56</w:t>
            </w:r>
          </w:p>
        </w:tc>
        <w:tc>
          <w:tcPr>
            <w:tcW w:w="1870" w:type="dxa"/>
            <w:vAlign w:val="bottom"/>
          </w:tcPr>
          <w:p w14:paraId="349C32FA" w14:textId="288163F9" w:rsidR="00F97BA4" w:rsidRPr="008B7A40" w:rsidRDefault="00152C78" w:rsidP="00F97BA4">
            <w:pPr>
              <w:contextualSpacing/>
              <w:jc w:val="right"/>
              <w:rPr>
                <w:sz w:val="24"/>
              </w:rPr>
            </w:pPr>
            <w:r w:rsidRPr="008B7A40">
              <w:rPr>
                <w:sz w:val="24"/>
              </w:rPr>
              <w:t>0.00</w:t>
            </w:r>
          </w:p>
        </w:tc>
        <w:tc>
          <w:tcPr>
            <w:tcW w:w="1609" w:type="dxa"/>
            <w:vAlign w:val="bottom"/>
          </w:tcPr>
          <w:p w14:paraId="675C5D96" w14:textId="44259E61" w:rsidR="00F97BA4" w:rsidRPr="008B7A40" w:rsidRDefault="00152C78" w:rsidP="00F97BA4">
            <w:pPr>
              <w:contextualSpacing/>
              <w:jc w:val="right"/>
              <w:rPr>
                <w:sz w:val="24"/>
              </w:rPr>
            </w:pPr>
            <w:r w:rsidRPr="008B7A40">
              <w:rPr>
                <w:sz w:val="24"/>
              </w:rPr>
              <w:t>2,147.56</w:t>
            </w:r>
          </w:p>
        </w:tc>
        <w:tc>
          <w:tcPr>
            <w:tcW w:w="1523" w:type="dxa"/>
            <w:vAlign w:val="bottom"/>
          </w:tcPr>
          <w:p w14:paraId="5D7F293E" w14:textId="1A6DB0F0" w:rsidR="00F97BA4" w:rsidRPr="008B7A40" w:rsidRDefault="00F97BA4" w:rsidP="00F97BA4">
            <w:pPr>
              <w:contextualSpacing/>
              <w:jc w:val="right"/>
              <w:rPr>
                <w:sz w:val="24"/>
              </w:rPr>
            </w:pPr>
            <w:r w:rsidRPr="008B7A40">
              <w:rPr>
                <w:sz w:val="24"/>
              </w:rPr>
              <w:t>1,826.41</w:t>
            </w:r>
          </w:p>
        </w:tc>
        <w:tc>
          <w:tcPr>
            <w:tcW w:w="1864" w:type="dxa"/>
            <w:vAlign w:val="bottom"/>
          </w:tcPr>
          <w:p w14:paraId="725E22FC" w14:textId="5C762605" w:rsidR="00F97BA4" w:rsidRPr="008B7A40" w:rsidRDefault="003B6ABF" w:rsidP="00F97BA4">
            <w:pPr>
              <w:contextualSpacing/>
              <w:jc w:val="right"/>
              <w:rPr>
                <w:sz w:val="24"/>
              </w:rPr>
            </w:pPr>
            <w:r w:rsidRPr="008B7A40">
              <w:rPr>
                <w:sz w:val="24"/>
              </w:rPr>
              <w:t>(+) 17.58</w:t>
            </w:r>
          </w:p>
        </w:tc>
      </w:tr>
      <w:tr w:rsidR="008B7A40" w:rsidRPr="008B7A40" w14:paraId="672230D8" w14:textId="77777777" w:rsidTr="00DF0FF2">
        <w:tc>
          <w:tcPr>
            <w:tcW w:w="1057" w:type="dxa"/>
            <w:vAlign w:val="center"/>
          </w:tcPr>
          <w:p w14:paraId="2E080680" w14:textId="77777777" w:rsidR="00F97BA4" w:rsidRPr="008B7A40" w:rsidRDefault="00F97BA4" w:rsidP="00F97BA4">
            <w:pPr>
              <w:contextualSpacing/>
              <w:jc w:val="center"/>
              <w:rPr>
                <w:sz w:val="24"/>
              </w:rPr>
            </w:pPr>
            <w:r w:rsidRPr="008B7A40">
              <w:rPr>
                <w:sz w:val="24"/>
              </w:rPr>
              <w:t>114</w:t>
            </w:r>
          </w:p>
        </w:tc>
        <w:tc>
          <w:tcPr>
            <w:tcW w:w="4690" w:type="dxa"/>
          </w:tcPr>
          <w:p w14:paraId="04EE37C4" w14:textId="77777777" w:rsidR="00F97BA4" w:rsidRPr="008B7A40" w:rsidRDefault="00F97BA4" w:rsidP="00F97BA4">
            <w:pPr>
              <w:contextualSpacing/>
              <w:rPr>
                <w:sz w:val="24"/>
              </w:rPr>
            </w:pPr>
            <w:r w:rsidRPr="008B7A40">
              <w:rPr>
                <w:sz w:val="24"/>
              </w:rPr>
              <w:t>Purchase and Maintenance of Transport</w:t>
            </w:r>
          </w:p>
        </w:tc>
        <w:tc>
          <w:tcPr>
            <w:tcW w:w="1697" w:type="dxa"/>
            <w:vAlign w:val="bottom"/>
          </w:tcPr>
          <w:p w14:paraId="41DE16D2" w14:textId="73DD4674" w:rsidR="00F97BA4" w:rsidRPr="008B7A40" w:rsidRDefault="00152C78" w:rsidP="00F97BA4">
            <w:pPr>
              <w:contextualSpacing/>
              <w:jc w:val="right"/>
              <w:rPr>
                <w:sz w:val="24"/>
              </w:rPr>
            </w:pPr>
            <w:r w:rsidRPr="008B7A40">
              <w:rPr>
                <w:sz w:val="24"/>
              </w:rPr>
              <w:t>1,018.75</w:t>
            </w:r>
          </w:p>
        </w:tc>
        <w:tc>
          <w:tcPr>
            <w:tcW w:w="1870" w:type="dxa"/>
            <w:vAlign w:val="bottom"/>
          </w:tcPr>
          <w:p w14:paraId="001E4E1C" w14:textId="571DEED5" w:rsidR="00F97BA4" w:rsidRPr="008B7A40" w:rsidRDefault="00152C78" w:rsidP="00F97BA4">
            <w:pPr>
              <w:contextualSpacing/>
              <w:jc w:val="right"/>
              <w:rPr>
                <w:sz w:val="24"/>
              </w:rPr>
            </w:pPr>
            <w:r w:rsidRPr="008B7A40">
              <w:rPr>
                <w:sz w:val="24"/>
              </w:rPr>
              <w:t>0.00</w:t>
            </w:r>
          </w:p>
        </w:tc>
        <w:tc>
          <w:tcPr>
            <w:tcW w:w="1609" w:type="dxa"/>
            <w:vAlign w:val="bottom"/>
          </w:tcPr>
          <w:p w14:paraId="25A73727" w14:textId="2E529B56" w:rsidR="00F97BA4" w:rsidRPr="008B7A40" w:rsidRDefault="00152C78" w:rsidP="00F97BA4">
            <w:pPr>
              <w:contextualSpacing/>
              <w:jc w:val="right"/>
              <w:rPr>
                <w:sz w:val="24"/>
              </w:rPr>
            </w:pPr>
            <w:r w:rsidRPr="008B7A40">
              <w:rPr>
                <w:sz w:val="24"/>
              </w:rPr>
              <w:t>1,018.75</w:t>
            </w:r>
          </w:p>
        </w:tc>
        <w:tc>
          <w:tcPr>
            <w:tcW w:w="1523" w:type="dxa"/>
            <w:vAlign w:val="bottom"/>
          </w:tcPr>
          <w:p w14:paraId="1AFBA8BD" w14:textId="7D2996B0" w:rsidR="00F97BA4" w:rsidRPr="008B7A40" w:rsidRDefault="00F97BA4" w:rsidP="00F97BA4">
            <w:pPr>
              <w:contextualSpacing/>
              <w:jc w:val="right"/>
              <w:rPr>
                <w:sz w:val="24"/>
              </w:rPr>
            </w:pPr>
            <w:r w:rsidRPr="008B7A40">
              <w:rPr>
                <w:sz w:val="24"/>
              </w:rPr>
              <w:t>1,136.51</w:t>
            </w:r>
          </w:p>
        </w:tc>
        <w:tc>
          <w:tcPr>
            <w:tcW w:w="1864" w:type="dxa"/>
            <w:vAlign w:val="bottom"/>
          </w:tcPr>
          <w:p w14:paraId="43852D28" w14:textId="2822485E" w:rsidR="00F97BA4" w:rsidRPr="008B7A40" w:rsidRDefault="003B6ABF" w:rsidP="00F97BA4">
            <w:pPr>
              <w:contextualSpacing/>
              <w:jc w:val="right"/>
              <w:rPr>
                <w:sz w:val="24"/>
              </w:rPr>
            </w:pPr>
            <w:r w:rsidRPr="008B7A40">
              <w:rPr>
                <w:sz w:val="24"/>
              </w:rPr>
              <w:t>(-) 10.36</w:t>
            </w:r>
          </w:p>
        </w:tc>
      </w:tr>
      <w:tr w:rsidR="008B7A40" w:rsidRPr="008B7A40" w14:paraId="24B0B097" w14:textId="77777777" w:rsidTr="00DF0FF2">
        <w:tc>
          <w:tcPr>
            <w:tcW w:w="1057" w:type="dxa"/>
          </w:tcPr>
          <w:p w14:paraId="25B8BC17" w14:textId="77777777" w:rsidR="00F97BA4" w:rsidRPr="008B7A40" w:rsidRDefault="00F97BA4" w:rsidP="00F97BA4">
            <w:pPr>
              <w:spacing w:before="19" w:after="19" w:line="240" w:lineRule="exact"/>
              <w:jc w:val="center"/>
              <w:rPr>
                <w:sz w:val="24"/>
              </w:rPr>
            </w:pPr>
            <w:r w:rsidRPr="008B7A40">
              <w:rPr>
                <w:sz w:val="24"/>
              </w:rPr>
              <w:t>800</w:t>
            </w:r>
          </w:p>
        </w:tc>
        <w:tc>
          <w:tcPr>
            <w:tcW w:w="4690" w:type="dxa"/>
          </w:tcPr>
          <w:p w14:paraId="3B148E3B" w14:textId="77777777" w:rsidR="00F97BA4" w:rsidRPr="008B7A40" w:rsidRDefault="00F97BA4" w:rsidP="00F97BA4">
            <w:pPr>
              <w:pStyle w:val="Heading1"/>
              <w:spacing w:before="19" w:after="19"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Other Expenditure</w:t>
            </w:r>
          </w:p>
        </w:tc>
        <w:tc>
          <w:tcPr>
            <w:tcW w:w="1697" w:type="dxa"/>
            <w:vAlign w:val="bottom"/>
          </w:tcPr>
          <w:p w14:paraId="1EA1390A" w14:textId="2B7539D7" w:rsidR="00F97BA4" w:rsidRPr="008B7A40" w:rsidRDefault="00152C78" w:rsidP="00F97BA4">
            <w:pPr>
              <w:jc w:val="right"/>
              <w:rPr>
                <w:sz w:val="24"/>
              </w:rPr>
            </w:pPr>
            <w:r w:rsidRPr="008B7A40">
              <w:rPr>
                <w:sz w:val="24"/>
              </w:rPr>
              <w:t>206.66</w:t>
            </w:r>
          </w:p>
        </w:tc>
        <w:tc>
          <w:tcPr>
            <w:tcW w:w="1870" w:type="dxa"/>
            <w:vAlign w:val="bottom"/>
          </w:tcPr>
          <w:p w14:paraId="2A15F2AD" w14:textId="2F7C3254" w:rsidR="00F97BA4" w:rsidRPr="008B7A40" w:rsidRDefault="00152C78" w:rsidP="00F97BA4">
            <w:pPr>
              <w:jc w:val="right"/>
              <w:rPr>
                <w:sz w:val="24"/>
              </w:rPr>
            </w:pPr>
            <w:r w:rsidRPr="008B7A40">
              <w:rPr>
                <w:sz w:val="24"/>
              </w:rPr>
              <w:t>0.00</w:t>
            </w:r>
          </w:p>
        </w:tc>
        <w:tc>
          <w:tcPr>
            <w:tcW w:w="1609" w:type="dxa"/>
            <w:vAlign w:val="bottom"/>
          </w:tcPr>
          <w:p w14:paraId="270B999C" w14:textId="143C6259" w:rsidR="00F97BA4" w:rsidRPr="008B7A40" w:rsidRDefault="00152C78" w:rsidP="00F97BA4">
            <w:pPr>
              <w:jc w:val="right"/>
              <w:rPr>
                <w:sz w:val="24"/>
              </w:rPr>
            </w:pPr>
            <w:r w:rsidRPr="008B7A40">
              <w:rPr>
                <w:sz w:val="24"/>
              </w:rPr>
              <w:t>206.66</w:t>
            </w:r>
          </w:p>
        </w:tc>
        <w:tc>
          <w:tcPr>
            <w:tcW w:w="1523" w:type="dxa"/>
            <w:vAlign w:val="bottom"/>
          </w:tcPr>
          <w:p w14:paraId="0310C972" w14:textId="3F86E449" w:rsidR="00F97BA4" w:rsidRPr="008B7A40" w:rsidRDefault="00F97BA4" w:rsidP="00F97BA4">
            <w:pPr>
              <w:jc w:val="right"/>
              <w:rPr>
                <w:sz w:val="24"/>
              </w:rPr>
            </w:pPr>
            <w:r w:rsidRPr="008B7A40">
              <w:rPr>
                <w:sz w:val="24"/>
              </w:rPr>
              <w:t>186.18</w:t>
            </w:r>
          </w:p>
        </w:tc>
        <w:tc>
          <w:tcPr>
            <w:tcW w:w="1864" w:type="dxa"/>
            <w:vAlign w:val="bottom"/>
          </w:tcPr>
          <w:p w14:paraId="360CD0BD" w14:textId="42BC1CF0" w:rsidR="00F97BA4" w:rsidRPr="008B7A40" w:rsidRDefault="003B6ABF" w:rsidP="00F97BA4">
            <w:pPr>
              <w:jc w:val="right"/>
              <w:rPr>
                <w:sz w:val="24"/>
              </w:rPr>
            </w:pPr>
            <w:r w:rsidRPr="008B7A40">
              <w:rPr>
                <w:sz w:val="24"/>
              </w:rPr>
              <w:t>(+) 11.00</w:t>
            </w:r>
          </w:p>
        </w:tc>
      </w:tr>
      <w:tr w:rsidR="008B7A40" w:rsidRPr="008B7A40" w14:paraId="0AD6F677" w14:textId="77777777" w:rsidTr="00DF0FF2">
        <w:tc>
          <w:tcPr>
            <w:tcW w:w="1057" w:type="dxa"/>
          </w:tcPr>
          <w:p w14:paraId="297357BD" w14:textId="77777777" w:rsidR="00F97BA4" w:rsidRPr="008B7A40" w:rsidRDefault="00F97BA4" w:rsidP="00F97BA4">
            <w:pPr>
              <w:spacing w:before="19" w:after="19" w:line="240" w:lineRule="exact"/>
              <w:jc w:val="center"/>
              <w:rPr>
                <w:bCs/>
                <w:sz w:val="24"/>
              </w:rPr>
            </w:pPr>
          </w:p>
        </w:tc>
        <w:tc>
          <w:tcPr>
            <w:tcW w:w="4690" w:type="dxa"/>
            <w:vAlign w:val="center"/>
          </w:tcPr>
          <w:p w14:paraId="48F9C10E" w14:textId="77777777" w:rsidR="00F97BA4" w:rsidRPr="008B7A40" w:rsidRDefault="00F97BA4" w:rsidP="00F97BA4">
            <w:pPr>
              <w:pStyle w:val="Heading1"/>
              <w:spacing w:before="19" w:after="19" w:line="240" w:lineRule="exact"/>
              <w:jc w:val="center"/>
              <w:rPr>
                <w:rFonts w:ascii="Times New Roman" w:hAnsi="Times New Roman" w:cs="Times New Roman"/>
                <w:bCs/>
                <w:sz w:val="24"/>
                <w:szCs w:val="24"/>
              </w:rPr>
            </w:pPr>
            <w:r w:rsidRPr="008B7A40">
              <w:rPr>
                <w:rFonts w:ascii="Times New Roman" w:hAnsi="Times New Roman" w:cs="Times New Roman"/>
                <w:bCs/>
                <w:sz w:val="24"/>
                <w:szCs w:val="24"/>
              </w:rPr>
              <w:t>TOTAL - 2070</w:t>
            </w:r>
          </w:p>
        </w:tc>
        <w:tc>
          <w:tcPr>
            <w:tcW w:w="1697" w:type="dxa"/>
            <w:vAlign w:val="bottom"/>
          </w:tcPr>
          <w:p w14:paraId="3070164C" w14:textId="0ACB46A5" w:rsidR="00F97BA4" w:rsidRPr="008B7A40" w:rsidRDefault="00152C78" w:rsidP="00F97BA4">
            <w:pPr>
              <w:jc w:val="right"/>
              <w:rPr>
                <w:b/>
                <w:bCs/>
                <w:sz w:val="24"/>
              </w:rPr>
            </w:pPr>
            <w:r w:rsidRPr="008B7A40">
              <w:rPr>
                <w:b/>
                <w:bCs/>
                <w:sz w:val="24"/>
              </w:rPr>
              <w:t>22,571.13</w:t>
            </w:r>
          </w:p>
        </w:tc>
        <w:tc>
          <w:tcPr>
            <w:tcW w:w="1870" w:type="dxa"/>
            <w:vAlign w:val="bottom"/>
          </w:tcPr>
          <w:p w14:paraId="57141DC7" w14:textId="6728811D" w:rsidR="00F97BA4" w:rsidRPr="008B7A40" w:rsidRDefault="00152C78" w:rsidP="00F97BA4">
            <w:pPr>
              <w:jc w:val="right"/>
              <w:rPr>
                <w:b/>
                <w:bCs/>
                <w:sz w:val="24"/>
              </w:rPr>
            </w:pPr>
            <w:r w:rsidRPr="008B7A40">
              <w:rPr>
                <w:b/>
                <w:bCs/>
                <w:sz w:val="24"/>
              </w:rPr>
              <w:t>0.00</w:t>
            </w:r>
          </w:p>
        </w:tc>
        <w:tc>
          <w:tcPr>
            <w:tcW w:w="1609" w:type="dxa"/>
            <w:vAlign w:val="bottom"/>
          </w:tcPr>
          <w:p w14:paraId="39C72FAA" w14:textId="05E14BAC" w:rsidR="00F97BA4" w:rsidRPr="008B7A40" w:rsidRDefault="00152C78" w:rsidP="00F97BA4">
            <w:pPr>
              <w:jc w:val="right"/>
              <w:rPr>
                <w:b/>
                <w:bCs/>
                <w:sz w:val="24"/>
              </w:rPr>
            </w:pPr>
            <w:r w:rsidRPr="008B7A40">
              <w:rPr>
                <w:b/>
                <w:bCs/>
                <w:sz w:val="24"/>
              </w:rPr>
              <w:t>22,571.13</w:t>
            </w:r>
          </w:p>
        </w:tc>
        <w:tc>
          <w:tcPr>
            <w:tcW w:w="1523" w:type="dxa"/>
            <w:vAlign w:val="bottom"/>
          </w:tcPr>
          <w:p w14:paraId="297C5477" w14:textId="34F09239" w:rsidR="00F97BA4" w:rsidRPr="008B7A40" w:rsidRDefault="00F97BA4" w:rsidP="00F97BA4">
            <w:pPr>
              <w:jc w:val="right"/>
              <w:rPr>
                <w:b/>
                <w:bCs/>
                <w:sz w:val="24"/>
              </w:rPr>
            </w:pPr>
            <w:r w:rsidRPr="008B7A40">
              <w:rPr>
                <w:b/>
                <w:bCs/>
                <w:sz w:val="24"/>
              </w:rPr>
              <w:t>18,217.11</w:t>
            </w:r>
          </w:p>
        </w:tc>
        <w:tc>
          <w:tcPr>
            <w:tcW w:w="1864" w:type="dxa"/>
            <w:vAlign w:val="bottom"/>
          </w:tcPr>
          <w:p w14:paraId="21C12C8E" w14:textId="137B0EFC" w:rsidR="00F97BA4" w:rsidRPr="008B7A40" w:rsidRDefault="003B6ABF" w:rsidP="00F97BA4">
            <w:pPr>
              <w:jc w:val="right"/>
              <w:rPr>
                <w:b/>
                <w:bCs/>
                <w:sz w:val="24"/>
              </w:rPr>
            </w:pPr>
            <w:r w:rsidRPr="008B7A40">
              <w:rPr>
                <w:b/>
                <w:bCs/>
                <w:sz w:val="24"/>
              </w:rPr>
              <w:t>(+) 23.90</w:t>
            </w:r>
          </w:p>
        </w:tc>
      </w:tr>
      <w:tr w:rsidR="008B7A40" w:rsidRPr="008B7A40" w14:paraId="4E39A79F" w14:textId="77777777" w:rsidTr="00446377">
        <w:tc>
          <w:tcPr>
            <w:tcW w:w="1057" w:type="dxa"/>
            <w:vAlign w:val="center"/>
          </w:tcPr>
          <w:p w14:paraId="73B9F384" w14:textId="77777777" w:rsidR="00F97BA4" w:rsidRPr="008B7A40" w:rsidRDefault="00F97BA4" w:rsidP="00F97BA4">
            <w:pPr>
              <w:spacing w:before="19" w:after="19" w:line="240" w:lineRule="exact"/>
              <w:jc w:val="center"/>
              <w:rPr>
                <w:b/>
              </w:rPr>
            </w:pPr>
            <w:r w:rsidRPr="008B7A40">
              <w:rPr>
                <w:b/>
              </w:rPr>
              <w:t>TOTAL</w:t>
            </w:r>
          </w:p>
        </w:tc>
        <w:tc>
          <w:tcPr>
            <w:tcW w:w="4690" w:type="dxa"/>
            <w:vAlign w:val="center"/>
          </w:tcPr>
          <w:p w14:paraId="3FC00950" w14:textId="77777777" w:rsidR="00F97BA4" w:rsidRPr="008B7A40" w:rsidRDefault="00F97BA4" w:rsidP="00F97BA4">
            <w:pPr>
              <w:pStyle w:val="Heading1"/>
              <w:spacing w:before="19" w:after="19" w:line="240" w:lineRule="exact"/>
              <w:ind w:left="389" w:hanging="389"/>
              <w:jc w:val="center"/>
              <w:rPr>
                <w:rFonts w:ascii="Times New Roman" w:hAnsi="Times New Roman" w:cs="Times New Roman"/>
                <w:sz w:val="24"/>
                <w:szCs w:val="24"/>
              </w:rPr>
            </w:pPr>
            <w:r w:rsidRPr="008B7A40">
              <w:rPr>
                <w:rFonts w:ascii="Times New Roman" w:hAnsi="Times New Roman" w:cs="Times New Roman"/>
                <w:sz w:val="24"/>
                <w:szCs w:val="24"/>
              </w:rPr>
              <w:t>(d) Administrative Services</w:t>
            </w:r>
          </w:p>
        </w:tc>
        <w:tc>
          <w:tcPr>
            <w:tcW w:w="1697" w:type="dxa"/>
            <w:vAlign w:val="bottom"/>
          </w:tcPr>
          <w:p w14:paraId="131B8F6D" w14:textId="78DB913E" w:rsidR="00F97BA4" w:rsidRPr="008B7A40" w:rsidRDefault="00152C78" w:rsidP="00F97BA4">
            <w:pPr>
              <w:spacing w:before="19" w:after="19" w:line="240" w:lineRule="exact"/>
              <w:jc w:val="right"/>
              <w:rPr>
                <w:b/>
                <w:i/>
                <w:sz w:val="24"/>
              </w:rPr>
            </w:pPr>
            <w:r w:rsidRPr="008B7A40">
              <w:rPr>
                <w:b/>
                <w:i/>
                <w:sz w:val="24"/>
              </w:rPr>
              <w:t>2,744.57</w:t>
            </w:r>
          </w:p>
          <w:p w14:paraId="2C3797AE" w14:textId="3A04E7E1" w:rsidR="00152C78" w:rsidRPr="008B7A40" w:rsidRDefault="00152C78" w:rsidP="00F97BA4">
            <w:pPr>
              <w:spacing w:before="19" w:after="19" w:line="240" w:lineRule="exact"/>
              <w:jc w:val="right"/>
              <w:rPr>
                <w:b/>
                <w:iCs/>
                <w:sz w:val="24"/>
              </w:rPr>
            </w:pPr>
            <w:r w:rsidRPr="008B7A40">
              <w:rPr>
                <w:b/>
                <w:iCs/>
                <w:sz w:val="24"/>
              </w:rPr>
              <w:t>7,03,074.0</w:t>
            </w:r>
            <w:r w:rsidR="00EF6889" w:rsidRPr="008B7A40">
              <w:rPr>
                <w:b/>
                <w:iCs/>
                <w:sz w:val="24"/>
              </w:rPr>
              <w:t>3</w:t>
            </w:r>
          </w:p>
        </w:tc>
        <w:tc>
          <w:tcPr>
            <w:tcW w:w="1870" w:type="dxa"/>
            <w:vAlign w:val="bottom"/>
          </w:tcPr>
          <w:p w14:paraId="6BC2C174" w14:textId="4449FD0E" w:rsidR="00F97BA4" w:rsidRPr="008B7A40" w:rsidRDefault="00152C78" w:rsidP="00F97BA4">
            <w:pPr>
              <w:spacing w:before="19" w:after="19" w:line="240" w:lineRule="exact"/>
              <w:jc w:val="right"/>
              <w:rPr>
                <w:b/>
                <w:iCs/>
                <w:sz w:val="24"/>
              </w:rPr>
            </w:pPr>
            <w:r w:rsidRPr="008B7A40">
              <w:rPr>
                <w:b/>
                <w:iCs/>
                <w:sz w:val="24"/>
              </w:rPr>
              <w:t>6,001.26</w:t>
            </w:r>
          </w:p>
        </w:tc>
        <w:tc>
          <w:tcPr>
            <w:tcW w:w="1609" w:type="dxa"/>
            <w:vAlign w:val="bottom"/>
          </w:tcPr>
          <w:p w14:paraId="298477C7" w14:textId="0120A3C0" w:rsidR="00F97BA4" w:rsidRPr="008B7A40" w:rsidRDefault="00152C78" w:rsidP="00F97BA4">
            <w:pPr>
              <w:spacing w:before="19" w:after="19" w:line="240" w:lineRule="exact"/>
              <w:jc w:val="right"/>
              <w:rPr>
                <w:b/>
                <w:iCs/>
                <w:sz w:val="24"/>
              </w:rPr>
            </w:pPr>
            <w:r w:rsidRPr="008B7A40">
              <w:rPr>
                <w:b/>
                <w:iCs/>
                <w:sz w:val="24"/>
              </w:rPr>
              <w:t>7,11,819.8</w:t>
            </w:r>
            <w:r w:rsidR="00EF6889" w:rsidRPr="008B7A40">
              <w:rPr>
                <w:b/>
                <w:iCs/>
                <w:sz w:val="24"/>
              </w:rPr>
              <w:t>6</w:t>
            </w:r>
          </w:p>
        </w:tc>
        <w:tc>
          <w:tcPr>
            <w:tcW w:w="1523" w:type="dxa"/>
            <w:vAlign w:val="bottom"/>
          </w:tcPr>
          <w:p w14:paraId="59F3D1DA" w14:textId="0C26560C" w:rsidR="00F97BA4" w:rsidRPr="008B7A40" w:rsidRDefault="00F97BA4" w:rsidP="00F97BA4">
            <w:pPr>
              <w:spacing w:before="19" w:after="19" w:line="240" w:lineRule="exact"/>
              <w:jc w:val="right"/>
              <w:rPr>
                <w:b/>
                <w:iCs/>
                <w:sz w:val="24"/>
              </w:rPr>
            </w:pPr>
            <w:r w:rsidRPr="008B7A40">
              <w:rPr>
                <w:b/>
                <w:iCs/>
                <w:sz w:val="24"/>
              </w:rPr>
              <w:t>6,33,549.37</w:t>
            </w:r>
          </w:p>
        </w:tc>
        <w:tc>
          <w:tcPr>
            <w:tcW w:w="1864" w:type="dxa"/>
            <w:vAlign w:val="bottom"/>
          </w:tcPr>
          <w:p w14:paraId="79C679C0" w14:textId="7F6ECD3D" w:rsidR="00F97BA4" w:rsidRPr="008B7A40" w:rsidRDefault="003B6ABF" w:rsidP="00F97BA4">
            <w:pPr>
              <w:jc w:val="right"/>
              <w:rPr>
                <w:b/>
                <w:bCs/>
                <w:sz w:val="24"/>
              </w:rPr>
            </w:pPr>
            <w:r w:rsidRPr="008B7A40">
              <w:rPr>
                <w:b/>
                <w:bCs/>
                <w:sz w:val="24"/>
              </w:rPr>
              <w:t>(+) 12.35</w:t>
            </w:r>
          </w:p>
        </w:tc>
      </w:tr>
    </w:tbl>
    <w:p w14:paraId="43858246" w14:textId="59E470E1" w:rsidR="00446377" w:rsidRPr="008B7A40" w:rsidRDefault="00446377" w:rsidP="00446377">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73E38F05" w14:textId="77777777" w:rsidR="00446377" w:rsidRPr="008B7A40" w:rsidRDefault="00446377" w:rsidP="00446377">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BF2999D" w14:textId="77777777" w:rsidR="00446377" w:rsidRPr="008B7A40" w:rsidRDefault="00446377" w:rsidP="00446377">
      <w:pPr>
        <w:tabs>
          <w:tab w:val="left" w:pos="15030"/>
        </w:tabs>
        <w:ind w:right="-270"/>
        <w:contextualSpacing/>
        <w:jc w:val="right"/>
        <w:rPr>
          <w:b/>
        </w:rPr>
      </w:pPr>
      <w:r w:rsidRPr="008B7A40">
        <w:rPr>
          <w:b/>
        </w:rPr>
        <w:t>(</w:t>
      </w:r>
      <w:r w:rsidRPr="008B7A40">
        <w:rPr>
          <w:rFonts w:ascii="Rupee Foradian" w:hAnsi="Rupee Foradian"/>
          <w:b/>
        </w:rPr>
        <w:t>`</w:t>
      </w:r>
      <w:r w:rsidR="00CC649C"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22DA0E04" w14:textId="77777777" w:rsidTr="00DF0FF2">
        <w:tc>
          <w:tcPr>
            <w:tcW w:w="5747" w:type="dxa"/>
            <w:gridSpan w:val="2"/>
            <w:vMerge w:val="restart"/>
            <w:vAlign w:val="center"/>
          </w:tcPr>
          <w:p w14:paraId="24FC2455" w14:textId="77777777" w:rsidR="00446377" w:rsidRPr="008B7A40" w:rsidRDefault="00446377" w:rsidP="00DF0FF2">
            <w:pPr>
              <w:tabs>
                <w:tab w:val="left" w:pos="15030"/>
              </w:tabs>
              <w:ind w:right="63"/>
              <w:contextualSpacing/>
              <w:jc w:val="center"/>
              <w:rPr>
                <w:b/>
              </w:rPr>
            </w:pPr>
            <w:r w:rsidRPr="008B7A40">
              <w:rPr>
                <w:b/>
                <w:sz w:val="24"/>
              </w:rPr>
              <w:t>Heads</w:t>
            </w:r>
          </w:p>
        </w:tc>
        <w:tc>
          <w:tcPr>
            <w:tcW w:w="5176" w:type="dxa"/>
            <w:gridSpan w:val="3"/>
          </w:tcPr>
          <w:p w14:paraId="780A93F0" w14:textId="3B6A2E31" w:rsidR="00446377" w:rsidRPr="008B7A40" w:rsidRDefault="00446377"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8DA4DD5" w14:textId="318E5BA9" w:rsidR="00446377" w:rsidRPr="008B7A40" w:rsidRDefault="00446377"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79E8B0BA" w14:textId="77777777" w:rsidR="00446377" w:rsidRPr="008B7A40" w:rsidRDefault="00446377" w:rsidP="00DF0FF2">
            <w:pPr>
              <w:ind w:right="-285"/>
              <w:contextualSpacing/>
              <w:rPr>
                <w:b/>
                <w:sz w:val="24"/>
              </w:rPr>
            </w:pPr>
            <w:r w:rsidRPr="008B7A40">
              <w:rPr>
                <w:b/>
                <w:sz w:val="24"/>
              </w:rPr>
              <w:t>Increase (+)/</w:t>
            </w:r>
          </w:p>
          <w:p w14:paraId="6ED0D34B" w14:textId="77777777" w:rsidR="00446377" w:rsidRPr="008B7A40" w:rsidRDefault="00446377" w:rsidP="00DF0FF2">
            <w:pPr>
              <w:ind w:right="-285"/>
              <w:contextualSpacing/>
              <w:rPr>
                <w:b/>
                <w:sz w:val="24"/>
              </w:rPr>
            </w:pPr>
            <w:r w:rsidRPr="008B7A40">
              <w:rPr>
                <w:b/>
                <w:sz w:val="24"/>
              </w:rPr>
              <w:t>Decrease (-)</w:t>
            </w:r>
            <w:r w:rsidR="00CC649C" w:rsidRPr="008B7A40">
              <w:rPr>
                <w:b/>
                <w:sz w:val="24"/>
              </w:rPr>
              <w:t xml:space="preserve"> </w:t>
            </w:r>
            <w:r w:rsidRPr="008B7A40">
              <w:rPr>
                <w:b/>
                <w:sz w:val="24"/>
              </w:rPr>
              <w:t>in</w:t>
            </w:r>
          </w:p>
          <w:p w14:paraId="5C46CAAC" w14:textId="49EAB4B8" w:rsidR="00446377" w:rsidRPr="008B7A40" w:rsidRDefault="00446377"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CC649C" w:rsidRPr="008B7A40">
              <w:rPr>
                <w:b/>
                <w:sz w:val="24"/>
              </w:rPr>
              <w:t xml:space="preserve"> </w:t>
            </w:r>
            <w:r w:rsidR="00AA75BD" w:rsidRPr="008B7A40">
              <w:rPr>
                <w:b/>
                <w:bCs/>
                <w:sz w:val="24"/>
              </w:rPr>
              <w:t>2023-24</w:t>
            </w:r>
          </w:p>
        </w:tc>
      </w:tr>
      <w:tr w:rsidR="008B7A40" w:rsidRPr="008B7A40" w14:paraId="2E975B39" w14:textId="77777777" w:rsidTr="00DF0FF2">
        <w:tc>
          <w:tcPr>
            <w:tcW w:w="5747" w:type="dxa"/>
            <w:gridSpan w:val="2"/>
            <w:vMerge/>
          </w:tcPr>
          <w:p w14:paraId="225867A7" w14:textId="77777777" w:rsidR="00446377" w:rsidRPr="008B7A40" w:rsidRDefault="00446377" w:rsidP="00DF0FF2">
            <w:pPr>
              <w:tabs>
                <w:tab w:val="left" w:pos="15030"/>
              </w:tabs>
              <w:ind w:right="63"/>
              <w:contextualSpacing/>
              <w:jc w:val="right"/>
              <w:rPr>
                <w:b/>
              </w:rPr>
            </w:pPr>
          </w:p>
        </w:tc>
        <w:tc>
          <w:tcPr>
            <w:tcW w:w="1697" w:type="dxa"/>
            <w:vAlign w:val="center"/>
          </w:tcPr>
          <w:p w14:paraId="348D2DFC" w14:textId="77777777" w:rsidR="00446377" w:rsidRPr="008B7A40" w:rsidRDefault="00446377" w:rsidP="00DF0FF2">
            <w:pPr>
              <w:ind w:right="-153" w:hanging="137"/>
              <w:contextualSpacing/>
              <w:jc w:val="center"/>
              <w:rPr>
                <w:b/>
                <w:sz w:val="24"/>
              </w:rPr>
            </w:pPr>
            <w:r w:rsidRPr="008B7A40">
              <w:rPr>
                <w:b/>
                <w:sz w:val="24"/>
              </w:rPr>
              <w:t>State Fund Expenditure</w:t>
            </w:r>
          </w:p>
        </w:tc>
        <w:tc>
          <w:tcPr>
            <w:tcW w:w="1870" w:type="dxa"/>
            <w:vAlign w:val="center"/>
          </w:tcPr>
          <w:p w14:paraId="2729FEDB" w14:textId="77777777" w:rsidR="00446377" w:rsidRPr="008B7A40" w:rsidRDefault="00446377" w:rsidP="00DF0FF2">
            <w:pPr>
              <w:ind w:left="-81" w:right="-51"/>
              <w:contextualSpacing/>
              <w:jc w:val="center"/>
              <w:rPr>
                <w:b/>
              </w:rPr>
            </w:pPr>
            <w:r w:rsidRPr="008B7A40">
              <w:rPr>
                <w:b/>
              </w:rPr>
              <w:t>Central Assistance (including CSS/CS)</w:t>
            </w:r>
          </w:p>
        </w:tc>
        <w:tc>
          <w:tcPr>
            <w:tcW w:w="1609" w:type="dxa"/>
            <w:vAlign w:val="center"/>
          </w:tcPr>
          <w:p w14:paraId="1122D707" w14:textId="77777777" w:rsidR="00446377" w:rsidRPr="008B7A40" w:rsidRDefault="00446377" w:rsidP="00DF0FF2">
            <w:pPr>
              <w:contextualSpacing/>
              <w:jc w:val="center"/>
              <w:rPr>
                <w:b/>
                <w:sz w:val="24"/>
              </w:rPr>
            </w:pPr>
            <w:r w:rsidRPr="008B7A40">
              <w:rPr>
                <w:b/>
                <w:bCs/>
                <w:sz w:val="24"/>
              </w:rPr>
              <w:t>TOTAL</w:t>
            </w:r>
          </w:p>
        </w:tc>
        <w:tc>
          <w:tcPr>
            <w:tcW w:w="1523" w:type="dxa"/>
            <w:vMerge/>
          </w:tcPr>
          <w:p w14:paraId="009FD541" w14:textId="77777777" w:rsidR="00446377" w:rsidRPr="008B7A40" w:rsidRDefault="00446377" w:rsidP="00DF0FF2">
            <w:pPr>
              <w:tabs>
                <w:tab w:val="left" w:pos="15030"/>
              </w:tabs>
              <w:ind w:right="63"/>
              <w:contextualSpacing/>
              <w:jc w:val="right"/>
              <w:rPr>
                <w:b/>
              </w:rPr>
            </w:pPr>
          </w:p>
        </w:tc>
        <w:tc>
          <w:tcPr>
            <w:tcW w:w="1864" w:type="dxa"/>
            <w:vMerge/>
          </w:tcPr>
          <w:p w14:paraId="0EC4CA73" w14:textId="77777777" w:rsidR="00446377" w:rsidRPr="008B7A40" w:rsidRDefault="00446377" w:rsidP="00DF0FF2">
            <w:pPr>
              <w:tabs>
                <w:tab w:val="left" w:pos="15030"/>
              </w:tabs>
              <w:ind w:right="63"/>
              <w:contextualSpacing/>
              <w:jc w:val="right"/>
              <w:rPr>
                <w:b/>
              </w:rPr>
            </w:pPr>
          </w:p>
        </w:tc>
      </w:tr>
      <w:tr w:rsidR="008B7A40" w:rsidRPr="008B7A40" w14:paraId="510DC317" w14:textId="77777777" w:rsidTr="00DF0FF2">
        <w:tc>
          <w:tcPr>
            <w:tcW w:w="1057" w:type="dxa"/>
            <w:vAlign w:val="center"/>
          </w:tcPr>
          <w:p w14:paraId="7F935695" w14:textId="77777777" w:rsidR="00446377" w:rsidRPr="008B7A40" w:rsidRDefault="00446377" w:rsidP="00DF0FF2">
            <w:pPr>
              <w:contextualSpacing/>
              <w:jc w:val="center"/>
              <w:rPr>
                <w:b/>
                <w:sz w:val="24"/>
              </w:rPr>
            </w:pPr>
            <w:r w:rsidRPr="008B7A40">
              <w:rPr>
                <w:b/>
                <w:sz w:val="24"/>
              </w:rPr>
              <w:t>A.</w:t>
            </w:r>
          </w:p>
        </w:tc>
        <w:tc>
          <w:tcPr>
            <w:tcW w:w="13253" w:type="dxa"/>
            <w:gridSpan w:val="6"/>
            <w:vAlign w:val="center"/>
          </w:tcPr>
          <w:p w14:paraId="526D9584" w14:textId="77777777" w:rsidR="00446377" w:rsidRPr="008B7A40" w:rsidRDefault="00446377" w:rsidP="00DF0FF2">
            <w:pPr>
              <w:tabs>
                <w:tab w:val="left" w:pos="15030"/>
              </w:tabs>
              <w:ind w:right="63"/>
              <w:contextualSpacing/>
              <w:rPr>
                <w:b/>
              </w:rPr>
            </w:pPr>
            <w:r w:rsidRPr="008B7A40">
              <w:rPr>
                <w:b/>
                <w:sz w:val="24"/>
              </w:rPr>
              <w:t>GENERAL SERVICES</w:t>
            </w:r>
            <w:r w:rsidR="004A0442" w:rsidRPr="008B7A40">
              <w:rPr>
                <w:b/>
                <w:sz w:val="24"/>
              </w:rPr>
              <w:t>- contd.</w:t>
            </w:r>
          </w:p>
        </w:tc>
      </w:tr>
      <w:tr w:rsidR="008B7A40" w:rsidRPr="008B7A40" w14:paraId="4A22E260" w14:textId="77777777" w:rsidTr="00DF0FF2">
        <w:tc>
          <w:tcPr>
            <w:tcW w:w="1057" w:type="dxa"/>
          </w:tcPr>
          <w:p w14:paraId="180236E7" w14:textId="77777777" w:rsidR="00446377" w:rsidRPr="008B7A40" w:rsidRDefault="00446377" w:rsidP="00DF0FF2">
            <w:pPr>
              <w:spacing w:before="19" w:after="19" w:line="240" w:lineRule="exact"/>
              <w:ind w:right="72"/>
              <w:jc w:val="center"/>
              <w:rPr>
                <w:iCs/>
                <w:sz w:val="24"/>
              </w:rPr>
            </w:pPr>
            <w:r w:rsidRPr="008B7A40">
              <w:rPr>
                <w:b/>
                <w:iCs/>
                <w:sz w:val="24"/>
              </w:rPr>
              <w:t>(e)</w:t>
            </w:r>
          </w:p>
        </w:tc>
        <w:tc>
          <w:tcPr>
            <w:tcW w:w="13253" w:type="dxa"/>
            <w:gridSpan w:val="6"/>
            <w:vAlign w:val="center"/>
          </w:tcPr>
          <w:p w14:paraId="280104D3" w14:textId="77777777" w:rsidR="00446377" w:rsidRPr="008B7A40" w:rsidRDefault="00446377" w:rsidP="00DF0FF2">
            <w:pPr>
              <w:rPr>
                <w:b/>
                <w:bCs/>
              </w:rPr>
            </w:pPr>
            <w:r w:rsidRPr="008B7A40">
              <w:rPr>
                <w:b/>
                <w:iCs/>
                <w:sz w:val="24"/>
              </w:rPr>
              <w:t>Pensions and Miscellaneous General Services</w:t>
            </w:r>
          </w:p>
        </w:tc>
      </w:tr>
      <w:tr w:rsidR="008B7A40" w:rsidRPr="008B7A40" w14:paraId="2839FEB0" w14:textId="77777777" w:rsidTr="00DF0FF2">
        <w:tc>
          <w:tcPr>
            <w:tcW w:w="1057" w:type="dxa"/>
          </w:tcPr>
          <w:p w14:paraId="375360E8" w14:textId="77777777" w:rsidR="00446377" w:rsidRPr="008B7A40" w:rsidRDefault="00446377" w:rsidP="00DF0FF2">
            <w:pPr>
              <w:spacing w:before="19" w:after="19" w:line="240" w:lineRule="exact"/>
              <w:jc w:val="center"/>
              <w:rPr>
                <w:b/>
                <w:i/>
                <w:sz w:val="24"/>
              </w:rPr>
            </w:pPr>
            <w:r w:rsidRPr="008B7A40">
              <w:rPr>
                <w:b/>
                <w:sz w:val="24"/>
              </w:rPr>
              <w:t>2071</w:t>
            </w:r>
          </w:p>
        </w:tc>
        <w:tc>
          <w:tcPr>
            <w:tcW w:w="13253" w:type="dxa"/>
            <w:gridSpan w:val="6"/>
          </w:tcPr>
          <w:p w14:paraId="14B96A91" w14:textId="77777777" w:rsidR="00446377" w:rsidRPr="008B7A40" w:rsidRDefault="00446377" w:rsidP="00446377">
            <w:pPr>
              <w:rPr>
                <w:b/>
                <w:bCs/>
              </w:rPr>
            </w:pPr>
            <w:r w:rsidRPr="008B7A40">
              <w:rPr>
                <w:b/>
                <w:sz w:val="24"/>
              </w:rPr>
              <w:t>Pensions and other Retirement Benefits</w:t>
            </w:r>
          </w:p>
        </w:tc>
      </w:tr>
      <w:tr w:rsidR="008B7A40" w:rsidRPr="008B7A40" w14:paraId="26E72BB3" w14:textId="77777777" w:rsidTr="00446377">
        <w:trPr>
          <w:trHeight w:val="188"/>
        </w:trPr>
        <w:tc>
          <w:tcPr>
            <w:tcW w:w="1057" w:type="dxa"/>
          </w:tcPr>
          <w:p w14:paraId="53EC80C0" w14:textId="77777777" w:rsidR="00446377" w:rsidRPr="008B7A40" w:rsidRDefault="00446377" w:rsidP="008B639F">
            <w:pPr>
              <w:spacing w:before="19" w:after="19" w:line="240" w:lineRule="exact"/>
              <w:ind w:right="-68"/>
              <w:jc w:val="center"/>
              <w:rPr>
                <w:b/>
                <w:i/>
                <w:iCs/>
                <w:sz w:val="24"/>
              </w:rPr>
            </w:pPr>
            <w:r w:rsidRPr="008B7A40">
              <w:rPr>
                <w:b/>
                <w:i/>
                <w:iCs/>
                <w:sz w:val="24"/>
              </w:rPr>
              <w:t>01</w:t>
            </w:r>
          </w:p>
        </w:tc>
        <w:tc>
          <w:tcPr>
            <w:tcW w:w="13253" w:type="dxa"/>
            <w:gridSpan w:val="6"/>
            <w:vAlign w:val="center"/>
          </w:tcPr>
          <w:p w14:paraId="33142549" w14:textId="77777777" w:rsidR="00446377" w:rsidRPr="008B7A40" w:rsidRDefault="00446377" w:rsidP="00446377">
            <w:pPr>
              <w:rPr>
                <w:b/>
                <w:bCs/>
                <w:i/>
                <w:iCs/>
              </w:rPr>
            </w:pPr>
            <w:r w:rsidRPr="008B7A40">
              <w:rPr>
                <w:b/>
                <w:i/>
                <w:iCs/>
                <w:sz w:val="24"/>
              </w:rPr>
              <w:t>Civil</w:t>
            </w:r>
          </w:p>
        </w:tc>
      </w:tr>
      <w:tr w:rsidR="008B7A40" w:rsidRPr="008B7A40" w14:paraId="62B11D89" w14:textId="77777777" w:rsidTr="00BE7378">
        <w:tc>
          <w:tcPr>
            <w:tcW w:w="1057" w:type="dxa"/>
            <w:vAlign w:val="center"/>
          </w:tcPr>
          <w:p w14:paraId="0D844520" w14:textId="77777777" w:rsidR="009261C2" w:rsidRPr="008B7A40" w:rsidRDefault="009261C2" w:rsidP="009261C2">
            <w:pPr>
              <w:spacing w:before="19" w:after="19" w:line="240" w:lineRule="exact"/>
              <w:ind w:right="-80"/>
              <w:jc w:val="center"/>
              <w:rPr>
                <w:sz w:val="24"/>
              </w:rPr>
            </w:pPr>
            <w:r w:rsidRPr="008B7A40">
              <w:rPr>
                <w:sz w:val="24"/>
              </w:rPr>
              <w:t>101</w:t>
            </w:r>
          </w:p>
        </w:tc>
        <w:tc>
          <w:tcPr>
            <w:tcW w:w="4690" w:type="dxa"/>
            <w:vAlign w:val="center"/>
          </w:tcPr>
          <w:p w14:paraId="265CA0F6" w14:textId="77777777" w:rsidR="009261C2" w:rsidRPr="008B7A40" w:rsidRDefault="009261C2" w:rsidP="009261C2">
            <w:pPr>
              <w:spacing w:before="19" w:after="19" w:line="240" w:lineRule="exact"/>
              <w:ind w:right="-108" w:hanging="108"/>
              <w:rPr>
                <w:sz w:val="24"/>
              </w:rPr>
            </w:pPr>
            <w:r w:rsidRPr="008B7A40">
              <w:rPr>
                <w:sz w:val="24"/>
              </w:rPr>
              <w:t xml:space="preserve">  Superannuation and Retirement Allowances</w:t>
            </w:r>
          </w:p>
        </w:tc>
        <w:tc>
          <w:tcPr>
            <w:tcW w:w="1697" w:type="dxa"/>
            <w:vAlign w:val="center"/>
          </w:tcPr>
          <w:p w14:paraId="4A97CA05" w14:textId="2845CF7B" w:rsidR="009261C2" w:rsidRPr="008B7A40" w:rsidRDefault="009261C2" w:rsidP="009261C2">
            <w:pPr>
              <w:jc w:val="right"/>
              <w:rPr>
                <w:sz w:val="24"/>
                <w:lang w:val="en-IN" w:bidi="hi-IN"/>
              </w:rPr>
            </w:pPr>
            <w:r w:rsidRPr="008B7A40">
              <w:rPr>
                <w:sz w:val="24"/>
                <w:lang w:val="en-IN" w:bidi="hi-IN"/>
              </w:rPr>
              <w:t>5,34,449.82</w:t>
            </w:r>
          </w:p>
        </w:tc>
        <w:tc>
          <w:tcPr>
            <w:tcW w:w="1870" w:type="dxa"/>
            <w:vAlign w:val="bottom"/>
          </w:tcPr>
          <w:p w14:paraId="3C2DF4B0" w14:textId="4112CF73" w:rsidR="009261C2" w:rsidRPr="008B7A40" w:rsidRDefault="009261C2" w:rsidP="009261C2">
            <w:pPr>
              <w:jc w:val="right"/>
              <w:rPr>
                <w:sz w:val="24"/>
              </w:rPr>
            </w:pPr>
            <w:r w:rsidRPr="008B7A40">
              <w:rPr>
                <w:sz w:val="24"/>
              </w:rPr>
              <w:t>0.00</w:t>
            </w:r>
          </w:p>
        </w:tc>
        <w:tc>
          <w:tcPr>
            <w:tcW w:w="1609" w:type="dxa"/>
            <w:vAlign w:val="center"/>
          </w:tcPr>
          <w:p w14:paraId="4A10D9BB" w14:textId="7C895D1F" w:rsidR="009261C2" w:rsidRPr="008B7A40" w:rsidRDefault="009261C2" w:rsidP="009261C2">
            <w:pPr>
              <w:jc w:val="right"/>
              <w:rPr>
                <w:sz w:val="24"/>
                <w:lang w:val="en-IN" w:bidi="hi-IN"/>
              </w:rPr>
            </w:pPr>
            <w:r w:rsidRPr="008B7A40">
              <w:rPr>
                <w:sz w:val="24"/>
                <w:lang w:val="en-IN" w:bidi="hi-IN"/>
              </w:rPr>
              <w:t>5,34,449.82</w:t>
            </w:r>
          </w:p>
        </w:tc>
        <w:tc>
          <w:tcPr>
            <w:tcW w:w="1523" w:type="dxa"/>
            <w:vAlign w:val="center"/>
          </w:tcPr>
          <w:p w14:paraId="037DB3F4" w14:textId="096FB444" w:rsidR="009261C2" w:rsidRPr="008B7A40" w:rsidRDefault="009261C2" w:rsidP="009261C2">
            <w:pPr>
              <w:jc w:val="right"/>
              <w:rPr>
                <w:sz w:val="24"/>
                <w:lang w:val="en-IN" w:bidi="hi-IN"/>
              </w:rPr>
            </w:pPr>
            <w:r w:rsidRPr="008B7A40">
              <w:rPr>
                <w:sz w:val="24"/>
                <w:lang w:val="en-IN" w:bidi="hi-IN"/>
              </w:rPr>
              <w:t>4,39,965.68</w:t>
            </w:r>
          </w:p>
        </w:tc>
        <w:tc>
          <w:tcPr>
            <w:tcW w:w="1864" w:type="dxa"/>
            <w:vAlign w:val="bottom"/>
          </w:tcPr>
          <w:p w14:paraId="086D4307" w14:textId="1D97BB5F" w:rsidR="009261C2" w:rsidRPr="008B7A40" w:rsidRDefault="003B6ABF" w:rsidP="009261C2">
            <w:pPr>
              <w:jc w:val="right"/>
            </w:pPr>
            <w:r w:rsidRPr="008B7A40">
              <w:rPr>
                <w:sz w:val="24"/>
              </w:rPr>
              <w:t>(+) 21.48</w:t>
            </w:r>
          </w:p>
        </w:tc>
      </w:tr>
      <w:tr w:rsidR="008B7A40" w:rsidRPr="008B7A40" w14:paraId="54BE2F76" w14:textId="77777777" w:rsidTr="00BE7378">
        <w:tc>
          <w:tcPr>
            <w:tcW w:w="1057" w:type="dxa"/>
            <w:vAlign w:val="center"/>
          </w:tcPr>
          <w:p w14:paraId="3FC7013D" w14:textId="77777777" w:rsidR="009261C2" w:rsidRPr="008B7A40" w:rsidRDefault="009261C2" w:rsidP="009261C2">
            <w:pPr>
              <w:spacing w:before="19" w:after="19" w:line="240" w:lineRule="exact"/>
              <w:ind w:right="-80"/>
              <w:jc w:val="center"/>
              <w:rPr>
                <w:sz w:val="24"/>
              </w:rPr>
            </w:pPr>
            <w:r w:rsidRPr="008B7A40">
              <w:rPr>
                <w:sz w:val="24"/>
              </w:rPr>
              <w:t>102</w:t>
            </w:r>
          </w:p>
        </w:tc>
        <w:tc>
          <w:tcPr>
            <w:tcW w:w="4690" w:type="dxa"/>
            <w:vAlign w:val="center"/>
          </w:tcPr>
          <w:p w14:paraId="50874D49" w14:textId="77777777" w:rsidR="009261C2" w:rsidRPr="008B7A40" w:rsidRDefault="009261C2" w:rsidP="009261C2">
            <w:pPr>
              <w:spacing w:before="19" w:after="19" w:line="240" w:lineRule="exact"/>
              <w:rPr>
                <w:sz w:val="24"/>
              </w:rPr>
            </w:pPr>
            <w:r w:rsidRPr="008B7A40">
              <w:rPr>
                <w:sz w:val="24"/>
              </w:rPr>
              <w:t>Commuted Value of Pensions</w:t>
            </w:r>
          </w:p>
        </w:tc>
        <w:tc>
          <w:tcPr>
            <w:tcW w:w="1697" w:type="dxa"/>
            <w:vAlign w:val="center"/>
          </w:tcPr>
          <w:p w14:paraId="71ACD856" w14:textId="764B568C" w:rsidR="009261C2" w:rsidRPr="008B7A40" w:rsidRDefault="009261C2" w:rsidP="009261C2">
            <w:pPr>
              <w:jc w:val="right"/>
              <w:rPr>
                <w:sz w:val="24"/>
              </w:rPr>
            </w:pPr>
            <w:r w:rsidRPr="008B7A40">
              <w:rPr>
                <w:sz w:val="24"/>
              </w:rPr>
              <w:t>8,832.67</w:t>
            </w:r>
          </w:p>
        </w:tc>
        <w:tc>
          <w:tcPr>
            <w:tcW w:w="1870" w:type="dxa"/>
            <w:vAlign w:val="bottom"/>
          </w:tcPr>
          <w:p w14:paraId="0EF44DE3" w14:textId="1D3BF1D0" w:rsidR="009261C2" w:rsidRPr="008B7A40" w:rsidRDefault="009261C2" w:rsidP="009261C2">
            <w:pPr>
              <w:jc w:val="right"/>
              <w:rPr>
                <w:sz w:val="24"/>
              </w:rPr>
            </w:pPr>
            <w:r w:rsidRPr="008B7A40">
              <w:rPr>
                <w:sz w:val="24"/>
              </w:rPr>
              <w:t>0.00</w:t>
            </w:r>
          </w:p>
        </w:tc>
        <w:tc>
          <w:tcPr>
            <w:tcW w:w="1609" w:type="dxa"/>
            <w:vAlign w:val="center"/>
          </w:tcPr>
          <w:p w14:paraId="4D5CADA5" w14:textId="3CC67A74" w:rsidR="009261C2" w:rsidRPr="008B7A40" w:rsidRDefault="009261C2" w:rsidP="009261C2">
            <w:pPr>
              <w:jc w:val="right"/>
              <w:rPr>
                <w:sz w:val="24"/>
              </w:rPr>
            </w:pPr>
            <w:r w:rsidRPr="008B7A40">
              <w:rPr>
                <w:sz w:val="24"/>
              </w:rPr>
              <w:t>8,832.67</w:t>
            </w:r>
          </w:p>
        </w:tc>
        <w:tc>
          <w:tcPr>
            <w:tcW w:w="1523" w:type="dxa"/>
            <w:vAlign w:val="center"/>
          </w:tcPr>
          <w:p w14:paraId="777E64E9" w14:textId="1D635CB6" w:rsidR="009261C2" w:rsidRPr="008B7A40" w:rsidRDefault="009261C2" w:rsidP="009261C2">
            <w:pPr>
              <w:jc w:val="right"/>
              <w:rPr>
                <w:sz w:val="24"/>
              </w:rPr>
            </w:pPr>
            <w:r w:rsidRPr="008B7A40">
              <w:rPr>
                <w:sz w:val="24"/>
              </w:rPr>
              <w:t>6,886.81</w:t>
            </w:r>
          </w:p>
        </w:tc>
        <w:tc>
          <w:tcPr>
            <w:tcW w:w="1864" w:type="dxa"/>
            <w:vAlign w:val="bottom"/>
          </w:tcPr>
          <w:p w14:paraId="46F233E8" w14:textId="3F93F308" w:rsidR="009261C2" w:rsidRPr="008B7A40" w:rsidRDefault="003B6ABF" w:rsidP="009261C2">
            <w:pPr>
              <w:jc w:val="right"/>
              <w:rPr>
                <w:sz w:val="24"/>
              </w:rPr>
            </w:pPr>
            <w:r w:rsidRPr="008B7A40">
              <w:rPr>
                <w:sz w:val="24"/>
              </w:rPr>
              <w:t>(+) 28.25</w:t>
            </w:r>
          </w:p>
        </w:tc>
      </w:tr>
      <w:tr w:rsidR="008B7A40" w:rsidRPr="008B7A40" w14:paraId="5D9BA78A" w14:textId="77777777" w:rsidTr="00BE7378">
        <w:tc>
          <w:tcPr>
            <w:tcW w:w="1057" w:type="dxa"/>
            <w:vAlign w:val="center"/>
          </w:tcPr>
          <w:p w14:paraId="1F2F9617" w14:textId="77777777" w:rsidR="009261C2" w:rsidRPr="008B7A40" w:rsidRDefault="009261C2" w:rsidP="009261C2">
            <w:pPr>
              <w:spacing w:before="19" w:after="19" w:line="240" w:lineRule="exact"/>
              <w:ind w:right="-80"/>
              <w:jc w:val="center"/>
              <w:rPr>
                <w:sz w:val="24"/>
              </w:rPr>
            </w:pPr>
            <w:r w:rsidRPr="008B7A40">
              <w:rPr>
                <w:sz w:val="24"/>
              </w:rPr>
              <w:t>103</w:t>
            </w:r>
          </w:p>
        </w:tc>
        <w:tc>
          <w:tcPr>
            <w:tcW w:w="4690" w:type="dxa"/>
            <w:vAlign w:val="center"/>
          </w:tcPr>
          <w:p w14:paraId="7F9DAA1F" w14:textId="77777777" w:rsidR="009261C2" w:rsidRPr="008B7A40" w:rsidRDefault="009261C2" w:rsidP="009261C2">
            <w:pPr>
              <w:spacing w:before="19" w:after="19" w:line="240" w:lineRule="exact"/>
              <w:rPr>
                <w:sz w:val="24"/>
              </w:rPr>
            </w:pPr>
            <w:r w:rsidRPr="008B7A40">
              <w:rPr>
                <w:sz w:val="24"/>
              </w:rPr>
              <w:t>Compassionate allowance</w:t>
            </w:r>
          </w:p>
        </w:tc>
        <w:tc>
          <w:tcPr>
            <w:tcW w:w="1697" w:type="dxa"/>
            <w:vAlign w:val="center"/>
          </w:tcPr>
          <w:p w14:paraId="5E946930" w14:textId="0E7A4210" w:rsidR="009261C2" w:rsidRPr="008B7A40" w:rsidRDefault="009261C2" w:rsidP="009261C2">
            <w:pPr>
              <w:jc w:val="right"/>
              <w:rPr>
                <w:sz w:val="24"/>
              </w:rPr>
            </w:pPr>
            <w:r w:rsidRPr="008B7A40">
              <w:rPr>
                <w:sz w:val="24"/>
              </w:rPr>
              <w:t>1.64</w:t>
            </w:r>
          </w:p>
        </w:tc>
        <w:tc>
          <w:tcPr>
            <w:tcW w:w="1870" w:type="dxa"/>
            <w:vAlign w:val="bottom"/>
          </w:tcPr>
          <w:p w14:paraId="7E942F13" w14:textId="5F40C4F5" w:rsidR="009261C2" w:rsidRPr="008B7A40" w:rsidRDefault="009261C2" w:rsidP="009261C2">
            <w:pPr>
              <w:jc w:val="right"/>
              <w:rPr>
                <w:sz w:val="24"/>
              </w:rPr>
            </w:pPr>
            <w:r w:rsidRPr="008B7A40">
              <w:rPr>
                <w:sz w:val="24"/>
              </w:rPr>
              <w:t>0.00</w:t>
            </w:r>
          </w:p>
        </w:tc>
        <w:tc>
          <w:tcPr>
            <w:tcW w:w="1609" w:type="dxa"/>
            <w:vAlign w:val="center"/>
          </w:tcPr>
          <w:p w14:paraId="15DEE789" w14:textId="25548849" w:rsidR="009261C2" w:rsidRPr="008B7A40" w:rsidRDefault="009261C2" w:rsidP="009261C2">
            <w:pPr>
              <w:jc w:val="right"/>
              <w:rPr>
                <w:sz w:val="24"/>
              </w:rPr>
            </w:pPr>
            <w:r w:rsidRPr="008B7A40">
              <w:rPr>
                <w:sz w:val="24"/>
              </w:rPr>
              <w:t>1.64</w:t>
            </w:r>
          </w:p>
        </w:tc>
        <w:tc>
          <w:tcPr>
            <w:tcW w:w="1523" w:type="dxa"/>
            <w:vAlign w:val="center"/>
          </w:tcPr>
          <w:p w14:paraId="23654185" w14:textId="07E87AF4" w:rsidR="009261C2" w:rsidRPr="008B7A40" w:rsidRDefault="009261C2" w:rsidP="009261C2">
            <w:pPr>
              <w:jc w:val="right"/>
              <w:rPr>
                <w:sz w:val="24"/>
              </w:rPr>
            </w:pPr>
            <w:r w:rsidRPr="008B7A40">
              <w:rPr>
                <w:sz w:val="24"/>
              </w:rPr>
              <w:t>11.67</w:t>
            </w:r>
          </w:p>
        </w:tc>
        <w:tc>
          <w:tcPr>
            <w:tcW w:w="1864" w:type="dxa"/>
            <w:vAlign w:val="bottom"/>
          </w:tcPr>
          <w:p w14:paraId="7E8F617B" w14:textId="14903AB7" w:rsidR="009261C2" w:rsidRPr="008B7A40" w:rsidRDefault="00F00FBE" w:rsidP="009261C2">
            <w:pPr>
              <w:jc w:val="right"/>
              <w:rPr>
                <w:sz w:val="24"/>
              </w:rPr>
            </w:pPr>
            <w:r w:rsidRPr="008B7A40">
              <w:rPr>
                <w:sz w:val="24"/>
              </w:rPr>
              <w:t>(-) 85.95</w:t>
            </w:r>
          </w:p>
        </w:tc>
      </w:tr>
      <w:tr w:rsidR="008B7A40" w:rsidRPr="008B7A40" w14:paraId="318BBA13" w14:textId="77777777" w:rsidTr="00BE7378">
        <w:tc>
          <w:tcPr>
            <w:tcW w:w="1057" w:type="dxa"/>
            <w:vAlign w:val="center"/>
          </w:tcPr>
          <w:p w14:paraId="37773CB7" w14:textId="77777777" w:rsidR="009261C2" w:rsidRPr="008B7A40" w:rsidRDefault="009261C2" w:rsidP="009261C2">
            <w:pPr>
              <w:spacing w:before="19" w:after="19" w:line="240" w:lineRule="exact"/>
              <w:ind w:right="-80"/>
              <w:jc w:val="center"/>
              <w:rPr>
                <w:sz w:val="24"/>
              </w:rPr>
            </w:pPr>
            <w:r w:rsidRPr="008B7A40">
              <w:rPr>
                <w:sz w:val="24"/>
              </w:rPr>
              <w:t>104</w:t>
            </w:r>
          </w:p>
        </w:tc>
        <w:tc>
          <w:tcPr>
            <w:tcW w:w="4690" w:type="dxa"/>
            <w:vAlign w:val="center"/>
          </w:tcPr>
          <w:p w14:paraId="7460FB50" w14:textId="77777777" w:rsidR="009261C2" w:rsidRPr="008B7A40" w:rsidRDefault="009261C2" w:rsidP="009261C2">
            <w:pPr>
              <w:spacing w:before="19" w:after="19" w:line="240" w:lineRule="exact"/>
              <w:rPr>
                <w:sz w:val="24"/>
              </w:rPr>
            </w:pPr>
            <w:r w:rsidRPr="008B7A40">
              <w:rPr>
                <w:sz w:val="24"/>
              </w:rPr>
              <w:t>Gratuities</w:t>
            </w:r>
          </w:p>
        </w:tc>
        <w:tc>
          <w:tcPr>
            <w:tcW w:w="1697" w:type="dxa"/>
            <w:vAlign w:val="center"/>
          </w:tcPr>
          <w:p w14:paraId="47962D2A" w14:textId="450BF1E2" w:rsidR="009261C2" w:rsidRPr="008B7A40" w:rsidRDefault="009261C2" w:rsidP="009261C2">
            <w:pPr>
              <w:jc w:val="right"/>
              <w:rPr>
                <w:sz w:val="24"/>
              </w:rPr>
            </w:pPr>
            <w:r w:rsidRPr="008B7A40">
              <w:rPr>
                <w:sz w:val="24"/>
              </w:rPr>
              <w:t>1,11,430.12</w:t>
            </w:r>
          </w:p>
        </w:tc>
        <w:tc>
          <w:tcPr>
            <w:tcW w:w="1870" w:type="dxa"/>
            <w:vAlign w:val="bottom"/>
          </w:tcPr>
          <w:p w14:paraId="674F7CE5" w14:textId="52F1F75F" w:rsidR="009261C2" w:rsidRPr="008B7A40" w:rsidRDefault="009261C2" w:rsidP="009261C2">
            <w:pPr>
              <w:jc w:val="right"/>
              <w:rPr>
                <w:sz w:val="24"/>
              </w:rPr>
            </w:pPr>
            <w:r w:rsidRPr="008B7A40">
              <w:rPr>
                <w:sz w:val="24"/>
              </w:rPr>
              <w:t>0.00</w:t>
            </w:r>
          </w:p>
        </w:tc>
        <w:tc>
          <w:tcPr>
            <w:tcW w:w="1609" w:type="dxa"/>
            <w:vAlign w:val="center"/>
          </w:tcPr>
          <w:p w14:paraId="6F7758D2" w14:textId="36FD31AF" w:rsidR="009261C2" w:rsidRPr="008B7A40" w:rsidRDefault="009261C2" w:rsidP="009261C2">
            <w:pPr>
              <w:jc w:val="right"/>
              <w:rPr>
                <w:sz w:val="24"/>
              </w:rPr>
            </w:pPr>
            <w:r w:rsidRPr="008B7A40">
              <w:rPr>
                <w:sz w:val="24"/>
              </w:rPr>
              <w:t>1,11,430.12</w:t>
            </w:r>
          </w:p>
        </w:tc>
        <w:tc>
          <w:tcPr>
            <w:tcW w:w="1523" w:type="dxa"/>
            <w:vAlign w:val="center"/>
          </w:tcPr>
          <w:p w14:paraId="50976540" w14:textId="7CC18508" w:rsidR="009261C2" w:rsidRPr="008B7A40" w:rsidRDefault="009261C2" w:rsidP="009261C2">
            <w:pPr>
              <w:jc w:val="right"/>
              <w:rPr>
                <w:sz w:val="24"/>
              </w:rPr>
            </w:pPr>
            <w:r w:rsidRPr="008B7A40">
              <w:rPr>
                <w:sz w:val="24"/>
              </w:rPr>
              <w:t>99,798.16</w:t>
            </w:r>
          </w:p>
        </w:tc>
        <w:tc>
          <w:tcPr>
            <w:tcW w:w="1864" w:type="dxa"/>
            <w:vAlign w:val="bottom"/>
          </w:tcPr>
          <w:p w14:paraId="5B1436EB" w14:textId="5A6C49D8" w:rsidR="009261C2" w:rsidRPr="008B7A40" w:rsidRDefault="00F00FBE" w:rsidP="009261C2">
            <w:pPr>
              <w:jc w:val="right"/>
              <w:rPr>
                <w:sz w:val="24"/>
              </w:rPr>
            </w:pPr>
            <w:r w:rsidRPr="008B7A40">
              <w:rPr>
                <w:sz w:val="24"/>
              </w:rPr>
              <w:t>(+) 11.66</w:t>
            </w:r>
          </w:p>
        </w:tc>
      </w:tr>
      <w:tr w:rsidR="008B7A40" w:rsidRPr="008B7A40" w14:paraId="331DAE12" w14:textId="77777777" w:rsidTr="00BE7378">
        <w:tc>
          <w:tcPr>
            <w:tcW w:w="1057" w:type="dxa"/>
            <w:vAlign w:val="center"/>
          </w:tcPr>
          <w:p w14:paraId="586E4989" w14:textId="77777777" w:rsidR="009261C2" w:rsidRPr="008B7A40" w:rsidRDefault="009261C2" w:rsidP="009261C2">
            <w:pPr>
              <w:spacing w:before="19" w:after="19" w:line="240" w:lineRule="exact"/>
              <w:ind w:right="-80"/>
              <w:jc w:val="center"/>
              <w:rPr>
                <w:sz w:val="24"/>
              </w:rPr>
            </w:pPr>
            <w:r w:rsidRPr="008B7A40">
              <w:rPr>
                <w:sz w:val="24"/>
              </w:rPr>
              <w:t>105</w:t>
            </w:r>
          </w:p>
        </w:tc>
        <w:tc>
          <w:tcPr>
            <w:tcW w:w="4690" w:type="dxa"/>
            <w:vAlign w:val="center"/>
          </w:tcPr>
          <w:p w14:paraId="1A07F66C" w14:textId="77777777" w:rsidR="009261C2" w:rsidRPr="008B7A40" w:rsidRDefault="009261C2" w:rsidP="009261C2">
            <w:pPr>
              <w:pStyle w:val="Heading1"/>
              <w:spacing w:before="19" w:after="19"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Family Pensions</w:t>
            </w:r>
          </w:p>
        </w:tc>
        <w:tc>
          <w:tcPr>
            <w:tcW w:w="1697" w:type="dxa"/>
            <w:vAlign w:val="center"/>
          </w:tcPr>
          <w:p w14:paraId="3E85450E" w14:textId="77002722" w:rsidR="009261C2" w:rsidRPr="008B7A40" w:rsidRDefault="009261C2" w:rsidP="009261C2">
            <w:pPr>
              <w:jc w:val="right"/>
              <w:rPr>
                <w:sz w:val="24"/>
              </w:rPr>
            </w:pPr>
            <w:r w:rsidRPr="008B7A40">
              <w:rPr>
                <w:sz w:val="24"/>
              </w:rPr>
              <w:t>1,73,165.18</w:t>
            </w:r>
          </w:p>
        </w:tc>
        <w:tc>
          <w:tcPr>
            <w:tcW w:w="1870" w:type="dxa"/>
            <w:vAlign w:val="bottom"/>
          </w:tcPr>
          <w:p w14:paraId="19B7104A" w14:textId="44AD2C21" w:rsidR="009261C2" w:rsidRPr="008B7A40" w:rsidRDefault="009261C2" w:rsidP="009261C2">
            <w:pPr>
              <w:jc w:val="right"/>
              <w:rPr>
                <w:sz w:val="24"/>
              </w:rPr>
            </w:pPr>
            <w:r w:rsidRPr="008B7A40">
              <w:rPr>
                <w:sz w:val="24"/>
              </w:rPr>
              <w:t>0.00</w:t>
            </w:r>
          </w:p>
        </w:tc>
        <w:tc>
          <w:tcPr>
            <w:tcW w:w="1609" w:type="dxa"/>
            <w:vAlign w:val="center"/>
          </w:tcPr>
          <w:p w14:paraId="1EF8B76F" w14:textId="2A67E642" w:rsidR="009261C2" w:rsidRPr="008B7A40" w:rsidRDefault="009261C2" w:rsidP="009261C2">
            <w:pPr>
              <w:jc w:val="right"/>
              <w:rPr>
                <w:sz w:val="24"/>
              </w:rPr>
            </w:pPr>
            <w:r w:rsidRPr="008B7A40">
              <w:rPr>
                <w:sz w:val="24"/>
              </w:rPr>
              <w:t>1,73,165.18</w:t>
            </w:r>
          </w:p>
        </w:tc>
        <w:tc>
          <w:tcPr>
            <w:tcW w:w="1523" w:type="dxa"/>
            <w:vAlign w:val="center"/>
          </w:tcPr>
          <w:p w14:paraId="46A1DAEA" w14:textId="27196C0F" w:rsidR="009261C2" w:rsidRPr="008B7A40" w:rsidRDefault="009261C2" w:rsidP="009261C2">
            <w:pPr>
              <w:jc w:val="right"/>
              <w:rPr>
                <w:sz w:val="24"/>
              </w:rPr>
            </w:pPr>
            <w:r w:rsidRPr="008B7A40">
              <w:rPr>
                <w:sz w:val="24"/>
              </w:rPr>
              <w:t>1,56,566.41</w:t>
            </w:r>
          </w:p>
        </w:tc>
        <w:tc>
          <w:tcPr>
            <w:tcW w:w="1864" w:type="dxa"/>
            <w:vAlign w:val="bottom"/>
          </w:tcPr>
          <w:p w14:paraId="4A5828AF" w14:textId="34257835" w:rsidR="009261C2" w:rsidRPr="008B7A40" w:rsidRDefault="00F00FBE" w:rsidP="009261C2">
            <w:pPr>
              <w:jc w:val="right"/>
              <w:rPr>
                <w:sz w:val="24"/>
              </w:rPr>
            </w:pPr>
            <w:r w:rsidRPr="008B7A40">
              <w:rPr>
                <w:sz w:val="24"/>
              </w:rPr>
              <w:t>(+) 10.60</w:t>
            </w:r>
          </w:p>
        </w:tc>
      </w:tr>
      <w:tr w:rsidR="008B7A40" w:rsidRPr="008B7A40" w14:paraId="1F0075C0" w14:textId="77777777" w:rsidTr="008C6810">
        <w:tc>
          <w:tcPr>
            <w:tcW w:w="1057" w:type="dxa"/>
            <w:vAlign w:val="center"/>
          </w:tcPr>
          <w:p w14:paraId="14ABC2FB" w14:textId="77777777" w:rsidR="009261C2" w:rsidRPr="008B7A40" w:rsidRDefault="009261C2" w:rsidP="009261C2">
            <w:pPr>
              <w:ind w:right="-80"/>
              <w:jc w:val="center"/>
              <w:rPr>
                <w:sz w:val="24"/>
              </w:rPr>
            </w:pPr>
            <w:r w:rsidRPr="008B7A40">
              <w:rPr>
                <w:sz w:val="24"/>
              </w:rPr>
              <w:t>106</w:t>
            </w:r>
          </w:p>
        </w:tc>
        <w:tc>
          <w:tcPr>
            <w:tcW w:w="4690" w:type="dxa"/>
            <w:vAlign w:val="center"/>
          </w:tcPr>
          <w:p w14:paraId="1C63D3E1" w14:textId="77777777" w:rsidR="009261C2" w:rsidRPr="008B7A40" w:rsidRDefault="009261C2" w:rsidP="009261C2">
            <w:pPr>
              <w:pStyle w:val="Heading1"/>
              <w:spacing w:before="0"/>
              <w:ind w:right="-221"/>
              <w:rPr>
                <w:rFonts w:ascii="Times New Roman" w:hAnsi="Times New Roman" w:cs="Times New Roman"/>
                <w:b w:val="0"/>
                <w:sz w:val="24"/>
                <w:szCs w:val="24"/>
              </w:rPr>
            </w:pPr>
            <w:r w:rsidRPr="008B7A40">
              <w:rPr>
                <w:rFonts w:ascii="Times New Roman" w:hAnsi="Times New Roman" w:cs="Times New Roman"/>
                <w:b w:val="0"/>
                <w:sz w:val="24"/>
                <w:szCs w:val="24"/>
              </w:rPr>
              <w:t>Pensionary charges in respect of High Court Judges</w:t>
            </w:r>
          </w:p>
        </w:tc>
        <w:tc>
          <w:tcPr>
            <w:tcW w:w="1697" w:type="dxa"/>
            <w:vAlign w:val="bottom"/>
          </w:tcPr>
          <w:p w14:paraId="3CC41729" w14:textId="073ED1E1" w:rsidR="009261C2" w:rsidRPr="008B7A40" w:rsidRDefault="009261C2" w:rsidP="009261C2">
            <w:pPr>
              <w:jc w:val="right"/>
              <w:rPr>
                <w:i/>
                <w:iCs/>
                <w:sz w:val="24"/>
              </w:rPr>
            </w:pPr>
            <w:r w:rsidRPr="008B7A40">
              <w:rPr>
                <w:i/>
                <w:iCs/>
                <w:sz w:val="24"/>
              </w:rPr>
              <w:t>392.10</w:t>
            </w:r>
          </w:p>
        </w:tc>
        <w:tc>
          <w:tcPr>
            <w:tcW w:w="1870" w:type="dxa"/>
            <w:vAlign w:val="bottom"/>
          </w:tcPr>
          <w:p w14:paraId="49B9511E" w14:textId="1E4045F3" w:rsidR="009261C2" w:rsidRPr="008B7A40" w:rsidRDefault="009261C2" w:rsidP="009261C2">
            <w:pPr>
              <w:jc w:val="right"/>
              <w:rPr>
                <w:sz w:val="24"/>
              </w:rPr>
            </w:pPr>
            <w:r w:rsidRPr="008B7A40">
              <w:rPr>
                <w:sz w:val="24"/>
              </w:rPr>
              <w:t>0.00</w:t>
            </w:r>
          </w:p>
        </w:tc>
        <w:tc>
          <w:tcPr>
            <w:tcW w:w="1609" w:type="dxa"/>
            <w:vAlign w:val="bottom"/>
          </w:tcPr>
          <w:p w14:paraId="6569C1D7" w14:textId="6EF94A17" w:rsidR="009261C2" w:rsidRPr="008B7A40" w:rsidRDefault="009261C2" w:rsidP="009261C2">
            <w:pPr>
              <w:jc w:val="right"/>
              <w:rPr>
                <w:sz w:val="24"/>
              </w:rPr>
            </w:pPr>
            <w:r w:rsidRPr="008B7A40">
              <w:rPr>
                <w:i/>
                <w:iCs/>
                <w:sz w:val="24"/>
              </w:rPr>
              <w:t>392.10</w:t>
            </w:r>
          </w:p>
        </w:tc>
        <w:tc>
          <w:tcPr>
            <w:tcW w:w="1523" w:type="dxa"/>
            <w:vAlign w:val="bottom"/>
          </w:tcPr>
          <w:p w14:paraId="253E3C0F" w14:textId="15534183" w:rsidR="009261C2" w:rsidRPr="008B7A40" w:rsidRDefault="009261C2" w:rsidP="009261C2">
            <w:pPr>
              <w:jc w:val="right"/>
              <w:rPr>
                <w:sz w:val="24"/>
              </w:rPr>
            </w:pPr>
            <w:r w:rsidRPr="008B7A40">
              <w:rPr>
                <w:sz w:val="24"/>
              </w:rPr>
              <w:t>68.11</w:t>
            </w:r>
          </w:p>
        </w:tc>
        <w:tc>
          <w:tcPr>
            <w:tcW w:w="1864" w:type="dxa"/>
            <w:vAlign w:val="bottom"/>
          </w:tcPr>
          <w:p w14:paraId="5F92D4F4" w14:textId="1B84904B" w:rsidR="009261C2" w:rsidRPr="008B7A40" w:rsidRDefault="00F00FBE" w:rsidP="009261C2">
            <w:pPr>
              <w:jc w:val="right"/>
              <w:rPr>
                <w:sz w:val="24"/>
              </w:rPr>
            </w:pPr>
            <w:r w:rsidRPr="008B7A40">
              <w:rPr>
                <w:sz w:val="24"/>
              </w:rPr>
              <w:t>(+) 475.69</w:t>
            </w:r>
          </w:p>
        </w:tc>
      </w:tr>
      <w:tr w:rsidR="008B7A40" w:rsidRPr="008B7A40" w14:paraId="644A9FFB" w14:textId="77777777" w:rsidTr="00BE7378">
        <w:tc>
          <w:tcPr>
            <w:tcW w:w="1057" w:type="dxa"/>
          </w:tcPr>
          <w:p w14:paraId="6FB209CF" w14:textId="77777777" w:rsidR="009261C2" w:rsidRPr="008B7A40" w:rsidRDefault="009261C2" w:rsidP="009261C2">
            <w:pPr>
              <w:jc w:val="center"/>
              <w:rPr>
                <w:bCs/>
                <w:sz w:val="24"/>
              </w:rPr>
            </w:pPr>
            <w:r w:rsidRPr="008B7A40">
              <w:rPr>
                <w:bCs/>
                <w:sz w:val="24"/>
              </w:rPr>
              <w:t>111</w:t>
            </w:r>
          </w:p>
        </w:tc>
        <w:tc>
          <w:tcPr>
            <w:tcW w:w="4690" w:type="dxa"/>
          </w:tcPr>
          <w:p w14:paraId="1C2F39D8" w14:textId="77777777" w:rsidR="009261C2" w:rsidRPr="008B7A40" w:rsidRDefault="009261C2" w:rsidP="009261C2">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Pensions to Legislators</w:t>
            </w:r>
          </w:p>
        </w:tc>
        <w:tc>
          <w:tcPr>
            <w:tcW w:w="1697" w:type="dxa"/>
            <w:vAlign w:val="center"/>
          </w:tcPr>
          <w:p w14:paraId="5ACADFD2" w14:textId="3F3BB2B7" w:rsidR="009261C2" w:rsidRPr="008B7A40" w:rsidRDefault="009261C2" w:rsidP="009261C2">
            <w:pPr>
              <w:jc w:val="right"/>
              <w:rPr>
                <w:sz w:val="24"/>
              </w:rPr>
            </w:pPr>
            <w:r w:rsidRPr="008B7A40">
              <w:rPr>
                <w:sz w:val="24"/>
              </w:rPr>
              <w:t>2,724.52</w:t>
            </w:r>
          </w:p>
        </w:tc>
        <w:tc>
          <w:tcPr>
            <w:tcW w:w="1870" w:type="dxa"/>
            <w:vAlign w:val="bottom"/>
          </w:tcPr>
          <w:p w14:paraId="33F958A7" w14:textId="65A312CA" w:rsidR="009261C2" w:rsidRPr="008B7A40" w:rsidRDefault="009261C2" w:rsidP="009261C2">
            <w:pPr>
              <w:jc w:val="right"/>
              <w:rPr>
                <w:sz w:val="24"/>
              </w:rPr>
            </w:pPr>
            <w:r w:rsidRPr="008B7A40">
              <w:rPr>
                <w:sz w:val="24"/>
              </w:rPr>
              <w:t>0.00</w:t>
            </w:r>
          </w:p>
        </w:tc>
        <w:tc>
          <w:tcPr>
            <w:tcW w:w="1609" w:type="dxa"/>
            <w:vAlign w:val="center"/>
          </w:tcPr>
          <w:p w14:paraId="7FCABE94" w14:textId="6C9C4592" w:rsidR="009261C2" w:rsidRPr="008B7A40" w:rsidRDefault="009261C2" w:rsidP="009261C2">
            <w:pPr>
              <w:jc w:val="right"/>
              <w:rPr>
                <w:sz w:val="24"/>
              </w:rPr>
            </w:pPr>
            <w:r w:rsidRPr="008B7A40">
              <w:rPr>
                <w:sz w:val="24"/>
              </w:rPr>
              <w:t>2,724.52</w:t>
            </w:r>
          </w:p>
        </w:tc>
        <w:tc>
          <w:tcPr>
            <w:tcW w:w="1523" w:type="dxa"/>
            <w:vAlign w:val="center"/>
          </w:tcPr>
          <w:p w14:paraId="1FFE31A6" w14:textId="3604EBB3" w:rsidR="009261C2" w:rsidRPr="008B7A40" w:rsidRDefault="009261C2" w:rsidP="009261C2">
            <w:pPr>
              <w:jc w:val="right"/>
              <w:rPr>
                <w:sz w:val="24"/>
              </w:rPr>
            </w:pPr>
            <w:r w:rsidRPr="008B7A40">
              <w:rPr>
                <w:sz w:val="24"/>
              </w:rPr>
              <w:t>1,940.76</w:t>
            </w:r>
          </w:p>
        </w:tc>
        <w:tc>
          <w:tcPr>
            <w:tcW w:w="1864" w:type="dxa"/>
            <w:vAlign w:val="bottom"/>
          </w:tcPr>
          <w:p w14:paraId="75C366C6" w14:textId="046A01A4" w:rsidR="009261C2" w:rsidRPr="008B7A40" w:rsidRDefault="00F00FBE" w:rsidP="009261C2">
            <w:pPr>
              <w:jc w:val="right"/>
              <w:rPr>
                <w:sz w:val="24"/>
              </w:rPr>
            </w:pPr>
            <w:r w:rsidRPr="008B7A40">
              <w:rPr>
                <w:sz w:val="24"/>
              </w:rPr>
              <w:t>(+) 40.38</w:t>
            </w:r>
          </w:p>
        </w:tc>
      </w:tr>
      <w:tr w:rsidR="008B7A40" w:rsidRPr="008B7A40" w14:paraId="48036D94" w14:textId="77777777" w:rsidTr="00BE7378">
        <w:tc>
          <w:tcPr>
            <w:tcW w:w="1057" w:type="dxa"/>
          </w:tcPr>
          <w:p w14:paraId="1DE8494F" w14:textId="77777777" w:rsidR="009261C2" w:rsidRPr="008B7A40" w:rsidRDefault="009261C2" w:rsidP="009261C2">
            <w:pPr>
              <w:jc w:val="center"/>
              <w:rPr>
                <w:sz w:val="24"/>
              </w:rPr>
            </w:pPr>
            <w:r w:rsidRPr="008B7A40">
              <w:rPr>
                <w:sz w:val="24"/>
              </w:rPr>
              <w:t>115</w:t>
            </w:r>
          </w:p>
        </w:tc>
        <w:tc>
          <w:tcPr>
            <w:tcW w:w="4690" w:type="dxa"/>
          </w:tcPr>
          <w:p w14:paraId="73512F77" w14:textId="77777777" w:rsidR="009261C2" w:rsidRPr="008B7A40" w:rsidRDefault="009261C2" w:rsidP="009261C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Leave Encashment Benefits</w:t>
            </w:r>
          </w:p>
        </w:tc>
        <w:tc>
          <w:tcPr>
            <w:tcW w:w="1697" w:type="dxa"/>
            <w:vAlign w:val="center"/>
          </w:tcPr>
          <w:p w14:paraId="0C96EB49" w14:textId="376F2DC5" w:rsidR="009261C2" w:rsidRPr="008B7A40" w:rsidRDefault="009261C2" w:rsidP="009261C2">
            <w:pPr>
              <w:jc w:val="right"/>
              <w:rPr>
                <w:sz w:val="24"/>
              </w:rPr>
            </w:pPr>
            <w:r w:rsidRPr="008B7A40">
              <w:rPr>
                <w:sz w:val="24"/>
              </w:rPr>
              <w:t>47,683.03</w:t>
            </w:r>
          </w:p>
        </w:tc>
        <w:tc>
          <w:tcPr>
            <w:tcW w:w="1870" w:type="dxa"/>
            <w:vAlign w:val="bottom"/>
          </w:tcPr>
          <w:p w14:paraId="14CCF729" w14:textId="11DB6D50" w:rsidR="009261C2" w:rsidRPr="008B7A40" w:rsidRDefault="009261C2" w:rsidP="009261C2">
            <w:pPr>
              <w:jc w:val="right"/>
              <w:rPr>
                <w:sz w:val="24"/>
              </w:rPr>
            </w:pPr>
            <w:r w:rsidRPr="008B7A40">
              <w:rPr>
                <w:sz w:val="24"/>
              </w:rPr>
              <w:t>0.00</w:t>
            </w:r>
          </w:p>
        </w:tc>
        <w:tc>
          <w:tcPr>
            <w:tcW w:w="1609" w:type="dxa"/>
            <w:vAlign w:val="center"/>
          </w:tcPr>
          <w:p w14:paraId="163296BF" w14:textId="4225DD90" w:rsidR="009261C2" w:rsidRPr="008B7A40" w:rsidRDefault="009261C2" w:rsidP="009261C2">
            <w:pPr>
              <w:jc w:val="right"/>
              <w:rPr>
                <w:sz w:val="24"/>
              </w:rPr>
            </w:pPr>
            <w:r w:rsidRPr="008B7A40">
              <w:rPr>
                <w:sz w:val="24"/>
              </w:rPr>
              <w:t>47,683.03</w:t>
            </w:r>
          </w:p>
        </w:tc>
        <w:tc>
          <w:tcPr>
            <w:tcW w:w="1523" w:type="dxa"/>
            <w:vAlign w:val="center"/>
          </w:tcPr>
          <w:p w14:paraId="2DCDCF5E" w14:textId="75D2F2D6" w:rsidR="009261C2" w:rsidRPr="008B7A40" w:rsidRDefault="009261C2" w:rsidP="009261C2">
            <w:pPr>
              <w:jc w:val="right"/>
              <w:rPr>
                <w:sz w:val="24"/>
              </w:rPr>
            </w:pPr>
            <w:r w:rsidRPr="008B7A40">
              <w:rPr>
                <w:sz w:val="24"/>
              </w:rPr>
              <w:t>44,616.92</w:t>
            </w:r>
          </w:p>
        </w:tc>
        <w:tc>
          <w:tcPr>
            <w:tcW w:w="1864" w:type="dxa"/>
            <w:vAlign w:val="bottom"/>
          </w:tcPr>
          <w:p w14:paraId="4B99028B" w14:textId="46897177" w:rsidR="009261C2" w:rsidRPr="008B7A40" w:rsidRDefault="00F00FBE" w:rsidP="009261C2">
            <w:pPr>
              <w:jc w:val="right"/>
              <w:rPr>
                <w:sz w:val="24"/>
              </w:rPr>
            </w:pPr>
            <w:r w:rsidRPr="008B7A40">
              <w:rPr>
                <w:sz w:val="24"/>
              </w:rPr>
              <w:t>(+) 6.87</w:t>
            </w:r>
          </w:p>
        </w:tc>
      </w:tr>
      <w:tr w:rsidR="008B7A40" w:rsidRPr="008B7A40" w14:paraId="7184C85B" w14:textId="77777777" w:rsidTr="004111BE">
        <w:tc>
          <w:tcPr>
            <w:tcW w:w="1057" w:type="dxa"/>
            <w:vAlign w:val="center"/>
          </w:tcPr>
          <w:p w14:paraId="468FB3DC" w14:textId="77777777" w:rsidR="009261C2" w:rsidRPr="008B7A40" w:rsidRDefault="009261C2" w:rsidP="009261C2">
            <w:pPr>
              <w:jc w:val="center"/>
              <w:rPr>
                <w:sz w:val="24"/>
              </w:rPr>
            </w:pPr>
            <w:r w:rsidRPr="008B7A40">
              <w:rPr>
                <w:sz w:val="24"/>
              </w:rPr>
              <w:t>117</w:t>
            </w:r>
          </w:p>
        </w:tc>
        <w:tc>
          <w:tcPr>
            <w:tcW w:w="4690" w:type="dxa"/>
          </w:tcPr>
          <w:p w14:paraId="11F3EABF" w14:textId="695D41DF" w:rsidR="009261C2" w:rsidRPr="008B7A40" w:rsidRDefault="009261C2" w:rsidP="009261C2">
            <w:pPr>
              <w:ind w:right="-210"/>
              <w:rPr>
                <w:sz w:val="24"/>
              </w:rPr>
            </w:pPr>
            <w:r w:rsidRPr="008B7A40">
              <w:rPr>
                <w:sz w:val="24"/>
              </w:rPr>
              <w:t>Government Contribution for Defined Contribution Pension Scheme</w:t>
            </w:r>
          </w:p>
        </w:tc>
        <w:tc>
          <w:tcPr>
            <w:tcW w:w="1697" w:type="dxa"/>
            <w:vAlign w:val="bottom"/>
          </w:tcPr>
          <w:p w14:paraId="55816379" w14:textId="0324D795" w:rsidR="009261C2" w:rsidRPr="008B7A40" w:rsidRDefault="009261C2" w:rsidP="009261C2">
            <w:pPr>
              <w:jc w:val="right"/>
              <w:rPr>
                <w:sz w:val="24"/>
              </w:rPr>
            </w:pPr>
            <w:r w:rsidRPr="008B7A40">
              <w:rPr>
                <w:sz w:val="24"/>
              </w:rPr>
              <w:t>5,228.67</w:t>
            </w:r>
          </w:p>
        </w:tc>
        <w:tc>
          <w:tcPr>
            <w:tcW w:w="1870" w:type="dxa"/>
            <w:vAlign w:val="bottom"/>
          </w:tcPr>
          <w:p w14:paraId="5FD1FABD" w14:textId="64090EDF" w:rsidR="009261C2" w:rsidRPr="008B7A40" w:rsidRDefault="009261C2" w:rsidP="009261C2">
            <w:pPr>
              <w:jc w:val="right"/>
              <w:rPr>
                <w:sz w:val="24"/>
              </w:rPr>
            </w:pPr>
            <w:r w:rsidRPr="008B7A40">
              <w:rPr>
                <w:sz w:val="24"/>
              </w:rPr>
              <w:t>0.00</w:t>
            </w:r>
          </w:p>
        </w:tc>
        <w:tc>
          <w:tcPr>
            <w:tcW w:w="1609" w:type="dxa"/>
            <w:vAlign w:val="bottom"/>
          </w:tcPr>
          <w:p w14:paraId="158D0013" w14:textId="41B1A9F7" w:rsidR="009261C2" w:rsidRPr="008B7A40" w:rsidRDefault="009261C2" w:rsidP="009261C2">
            <w:pPr>
              <w:jc w:val="right"/>
              <w:rPr>
                <w:sz w:val="24"/>
              </w:rPr>
            </w:pPr>
            <w:r w:rsidRPr="008B7A40">
              <w:rPr>
                <w:sz w:val="24"/>
              </w:rPr>
              <w:t>5,228.67</w:t>
            </w:r>
          </w:p>
        </w:tc>
        <w:tc>
          <w:tcPr>
            <w:tcW w:w="1523" w:type="dxa"/>
            <w:vAlign w:val="bottom"/>
          </w:tcPr>
          <w:p w14:paraId="5D48A374" w14:textId="30EFB43A" w:rsidR="009261C2" w:rsidRPr="008B7A40" w:rsidRDefault="009261C2" w:rsidP="009261C2">
            <w:pPr>
              <w:jc w:val="right"/>
              <w:rPr>
                <w:sz w:val="24"/>
              </w:rPr>
            </w:pPr>
            <w:r w:rsidRPr="008B7A40">
              <w:rPr>
                <w:sz w:val="24"/>
              </w:rPr>
              <w:t>14,483.22</w:t>
            </w:r>
            <w:r w:rsidRPr="008B7A40">
              <w:rPr>
                <w:rStyle w:val="FootnoteReference"/>
                <w:sz w:val="24"/>
              </w:rPr>
              <w:footnoteReference w:id="9"/>
            </w:r>
          </w:p>
        </w:tc>
        <w:tc>
          <w:tcPr>
            <w:tcW w:w="1864" w:type="dxa"/>
            <w:vAlign w:val="bottom"/>
          </w:tcPr>
          <w:p w14:paraId="46B38F14" w14:textId="5AFE9FCD" w:rsidR="009261C2" w:rsidRPr="008B7A40" w:rsidRDefault="00F00FBE" w:rsidP="009261C2">
            <w:pPr>
              <w:jc w:val="right"/>
              <w:rPr>
                <w:sz w:val="24"/>
              </w:rPr>
            </w:pPr>
            <w:r w:rsidRPr="008B7A40">
              <w:rPr>
                <w:sz w:val="24"/>
              </w:rPr>
              <w:t>(-) 63.90</w:t>
            </w:r>
          </w:p>
        </w:tc>
      </w:tr>
      <w:tr w:rsidR="008B7A40" w:rsidRPr="008B7A40" w14:paraId="5706E762" w14:textId="77777777" w:rsidTr="00BE7378">
        <w:tc>
          <w:tcPr>
            <w:tcW w:w="1057" w:type="dxa"/>
          </w:tcPr>
          <w:p w14:paraId="0E073FF3" w14:textId="77777777" w:rsidR="009261C2" w:rsidRPr="008B7A40" w:rsidRDefault="009261C2" w:rsidP="009261C2">
            <w:pPr>
              <w:jc w:val="center"/>
              <w:rPr>
                <w:sz w:val="24"/>
              </w:rPr>
            </w:pPr>
            <w:r w:rsidRPr="008B7A40">
              <w:rPr>
                <w:sz w:val="24"/>
              </w:rPr>
              <w:t>797</w:t>
            </w:r>
          </w:p>
        </w:tc>
        <w:tc>
          <w:tcPr>
            <w:tcW w:w="4690" w:type="dxa"/>
          </w:tcPr>
          <w:p w14:paraId="472D0E8A" w14:textId="77777777" w:rsidR="009261C2" w:rsidRPr="008B7A40" w:rsidRDefault="009261C2" w:rsidP="009261C2">
            <w:pPr>
              <w:rPr>
                <w:sz w:val="24"/>
              </w:rPr>
            </w:pPr>
            <w:r w:rsidRPr="008B7A40">
              <w:rPr>
                <w:sz w:val="24"/>
              </w:rPr>
              <w:t>Transfer to Pension Fund</w:t>
            </w:r>
          </w:p>
        </w:tc>
        <w:tc>
          <w:tcPr>
            <w:tcW w:w="1697" w:type="dxa"/>
            <w:vAlign w:val="center"/>
          </w:tcPr>
          <w:p w14:paraId="2693A5FE" w14:textId="0F63CFBA" w:rsidR="009261C2" w:rsidRPr="008B7A40" w:rsidRDefault="009261C2" w:rsidP="009261C2">
            <w:pPr>
              <w:jc w:val="right"/>
              <w:rPr>
                <w:sz w:val="24"/>
              </w:rPr>
            </w:pPr>
            <w:r w:rsidRPr="008B7A40">
              <w:rPr>
                <w:sz w:val="24"/>
              </w:rPr>
              <w:t>27,200.00</w:t>
            </w:r>
          </w:p>
        </w:tc>
        <w:tc>
          <w:tcPr>
            <w:tcW w:w="1870" w:type="dxa"/>
            <w:vAlign w:val="bottom"/>
          </w:tcPr>
          <w:p w14:paraId="0953BD4B" w14:textId="54973590" w:rsidR="009261C2" w:rsidRPr="008B7A40" w:rsidRDefault="009261C2" w:rsidP="009261C2">
            <w:pPr>
              <w:jc w:val="right"/>
              <w:rPr>
                <w:sz w:val="24"/>
              </w:rPr>
            </w:pPr>
            <w:r w:rsidRPr="008B7A40">
              <w:rPr>
                <w:sz w:val="24"/>
              </w:rPr>
              <w:t>0.00</w:t>
            </w:r>
          </w:p>
        </w:tc>
        <w:tc>
          <w:tcPr>
            <w:tcW w:w="1609" w:type="dxa"/>
            <w:vAlign w:val="center"/>
          </w:tcPr>
          <w:p w14:paraId="6C91ACAD" w14:textId="57D23B9A" w:rsidR="009261C2" w:rsidRPr="008B7A40" w:rsidRDefault="009261C2" w:rsidP="009261C2">
            <w:pPr>
              <w:jc w:val="right"/>
              <w:rPr>
                <w:sz w:val="24"/>
              </w:rPr>
            </w:pPr>
            <w:r w:rsidRPr="008B7A40">
              <w:rPr>
                <w:sz w:val="24"/>
              </w:rPr>
              <w:t>27,200.00</w:t>
            </w:r>
          </w:p>
        </w:tc>
        <w:tc>
          <w:tcPr>
            <w:tcW w:w="1523" w:type="dxa"/>
            <w:vAlign w:val="center"/>
          </w:tcPr>
          <w:p w14:paraId="2B9A5F29" w14:textId="555D8964" w:rsidR="009261C2" w:rsidRPr="008B7A40" w:rsidRDefault="009261C2" w:rsidP="009261C2">
            <w:pPr>
              <w:jc w:val="right"/>
              <w:rPr>
                <w:sz w:val="24"/>
              </w:rPr>
            </w:pPr>
            <w:r w:rsidRPr="008B7A40">
              <w:rPr>
                <w:sz w:val="24"/>
              </w:rPr>
              <w:t>2,200.00</w:t>
            </w:r>
          </w:p>
        </w:tc>
        <w:tc>
          <w:tcPr>
            <w:tcW w:w="1864" w:type="dxa"/>
            <w:vAlign w:val="bottom"/>
          </w:tcPr>
          <w:p w14:paraId="5C417A8A" w14:textId="671B588D" w:rsidR="009261C2" w:rsidRPr="008B7A40" w:rsidRDefault="00F00FBE" w:rsidP="009261C2">
            <w:pPr>
              <w:jc w:val="right"/>
              <w:rPr>
                <w:sz w:val="24"/>
              </w:rPr>
            </w:pPr>
            <w:r w:rsidRPr="008B7A40">
              <w:rPr>
                <w:sz w:val="24"/>
              </w:rPr>
              <w:t>(+) 1,136.36</w:t>
            </w:r>
          </w:p>
        </w:tc>
      </w:tr>
      <w:tr w:rsidR="008B7A40" w:rsidRPr="008B7A40" w14:paraId="68C99FE8" w14:textId="77777777" w:rsidTr="00BE7378">
        <w:tc>
          <w:tcPr>
            <w:tcW w:w="1057" w:type="dxa"/>
          </w:tcPr>
          <w:p w14:paraId="3EE77FFB" w14:textId="77777777" w:rsidR="009261C2" w:rsidRPr="008B7A40" w:rsidRDefault="009261C2" w:rsidP="009261C2">
            <w:pPr>
              <w:jc w:val="center"/>
              <w:rPr>
                <w:sz w:val="24"/>
              </w:rPr>
            </w:pPr>
            <w:r w:rsidRPr="008B7A40">
              <w:rPr>
                <w:sz w:val="24"/>
              </w:rPr>
              <w:t>800</w:t>
            </w:r>
          </w:p>
        </w:tc>
        <w:tc>
          <w:tcPr>
            <w:tcW w:w="4690" w:type="dxa"/>
          </w:tcPr>
          <w:p w14:paraId="522590CE" w14:textId="77777777" w:rsidR="009261C2" w:rsidRPr="008B7A40" w:rsidRDefault="009261C2" w:rsidP="009261C2">
            <w:pPr>
              <w:rPr>
                <w:sz w:val="24"/>
              </w:rPr>
            </w:pPr>
            <w:r w:rsidRPr="008B7A40">
              <w:rPr>
                <w:sz w:val="24"/>
              </w:rPr>
              <w:t>Other Expenditure</w:t>
            </w:r>
          </w:p>
        </w:tc>
        <w:tc>
          <w:tcPr>
            <w:tcW w:w="1697" w:type="dxa"/>
            <w:vAlign w:val="center"/>
          </w:tcPr>
          <w:p w14:paraId="063119C3" w14:textId="460B62C5" w:rsidR="009261C2" w:rsidRPr="008B7A40" w:rsidRDefault="008D508E" w:rsidP="009261C2">
            <w:pPr>
              <w:jc w:val="right"/>
              <w:rPr>
                <w:sz w:val="24"/>
              </w:rPr>
            </w:pPr>
            <w:r w:rsidRPr="008B7A40">
              <w:rPr>
                <w:sz w:val="24"/>
              </w:rPr>
              <w:t>396.99</w:t>
            </w:r>
          </w:p>
        </w:tc>
        <w:tc>
          <w:tcPr>
            <w:tcW w:w="1870" w:type="dxa"/>
            <w:vAlign w:val="bottom"/>
          </w:tcPr>
          <w:p w14:paraId="24B60909" w14:textId="631A26AE" w:rsidR="009261C2" w:rsidRPr="008B7A40" w:rsidRDefault="009261C2" w:rsidP="009261C2">
            <w:pPr>
              <w:jc w:val="right"/>
              <w:rPr>
                <w:sz w:val="24"/>
              </w:rPr>
            </w:pPr>
            <w:r w:rsidRPr="008B7A40">
              <w:rPr>
                <w:sz w:val="24"/>
              </w:rPr>
              <w:t>0.00</w:t>
            </w:r>
          </w:p>
        </w:tc>
        <w:tc>
          <w:tcPr>
            <w:tcW w:w="1609" w:type="dxa"/>
            <w:vAlign w:val="center"/>
          </w:tcPr>
          <w:p w14:paraId="768564C6" w14:textId="6509A7E1" w:rsidR="009261C2" w:rsidRPr="008B7A40" w:rsidRDefault="008D508E" w:rsidP="009261C2">
            <w:pPr>
              <w:jc w:val="right"/>
              <w:rPr>
                <w:sz w:val="24"/>
              </w:rPr>
            </w:pPr>
            <w:r w:rsidRPr="008B7A40">
              <w:rPr>
                <w:sz w:val="24"/>
              </w:rPr>
              <w:t>396.99</w:t>
            </w:r>
          </w:p>
        </w:tc>
        <w:tc>
          <w:tcPr>
            <w:tcW w:w="1523" w:type="dxa"/>
            <w:vAlign w:val="center"/>
          </w:tcPr>
          <w:p w14:paraId="7677FD35" w14:textId="006CB15A" w:rsidR="009261C2" w:rsidRPr="008B7A40" w:rsidRDefault="009261C2" w:rsidP="009261C2">
            <w:pPr>
              <w:jc w:val="right"/>
              <w:rPr>
                <w:sz w:val="24"/>
              </w:rPr>
            </w:pPr>
            <w:r w:rsidRPr="008B7A40">
              <w:rPr>
                <w:sz w:val="24"/>
              </w:rPr>
              <w:t>414.64</w:t>
            </w:r>
          </w:p>
        </w:tc>
        <w:tc>
          <w:tcPr>
            <w:tcW w:w="1864" w:type="dxa"/>
            <w:vAlign w:val="bottom"/>
          </w:tcPr>
          <w:p w14:paraId="7439CF10" w14:textId="35AB716A" w:rsidR="009261C2" w:rsidRPr="008B7A40" w:rsidRDefault="00F00FBE" w:rsidP="009261C2">
            <w:pPr>
              <w:jc w:val="right"/>
              <w:rPr>
                <w:sz w:val="24"/>
              </w:rPr>
            </w:pPr>
            <w:r w:rsidRPr="008B7A40">
              <w:rPr>
                <w:sz w:val="24"/>
              </w:rPr>
              <w:t>(-) 4.25</w:t>
            </w:r>
          </w:p>
        </w:tc>
      </w:tr>
      <w:tr w:rsidR="008B7A40" w:rsidRPr="008B7A40" w14:paraId="28CB6202" w14:textId="77777777" w:rsidTr="00BE7378">
        <w:tc>
          <w:tcPr>
            <w:tcW w:w="1057" w:type="dxa"/>
          </w:tcPr>
          <w:p w14:paraId="1A08744E" w14:textId="77777777" w:rsidR="009261C2" w:rsidRPr="008B7A40" w:rsidRDefault="009261C2" w:rsidP="009261C2">
            <w:pPr>
              <w:jc w:val="center"/>
              <w:rPr>
                <w:sz w:val="24"/>
              </w:rPr>
            </w:pPr>
            <w:r w:rsidRPr="008B7A40">
              <w:rPr>
                <w:sz w:val="24"/>
              </w:rPr>
              <w:t>911</w:t>
            </w:r>
          </w:p>
        </w:tc>
        <w:tc>
          <w:tcPr>
            <w:tcW w:w="4690" w:type="dxa"/>
          </w:tcPr>
          <w:p w14:paraId="516292D3" w14:textId="77777777" w:rsidR="009261C2" w:rsidRPr="008B7A40" w:rsidRDefault="009261C2" w:rsidP="009261C2">
            <w:pPr>
              <w:rPr>
                <w:bCs/>
                <w:sz w:val="24"/>
              </w:rPr>
            </w:pPr>
            <w:r w:rsidRPr="008B7A40">
              <w:rPr>
                <w:bCs/>
                <w:sz w:val="24"/>
              </w:rPr>
              <w:t>Recovery of over payment</w:t>
            </w:r>
          </w:p>
        </w:tc>
        <w:tc>
          <w:tcPr>
            <w:tcW w:w="1697" w:type="dxa"/>
            <w:vAlign w:val="center"/>
          </w:tcPr>
          <w:p w14:paraId="4DA79539" w14:textId="0A402BCD" w:rsidR="009261C2" w:rsidRPr="008B7A40" w:rsidRDefault="009261C2" w:rsidP="009261C2">
            <w:pPr>
              <w:jc w:val="right"/>
              <w:rPr>
                <w:sz w:val="24"/>
              </w:rPr>
            </w:pPr>
            <w:r w:rsidRPr="008B7A40">
              <w:rPr>
                <w:sz w:val="24"/>
              </w:rPr>
              <w:t>(-) 322.57</w:t>
            </w:r>
          </w:p>
        </w:tc>
        <w:tc>
          <w:tcPr>
            <w:tcW w:w="1870" w:type="dxa"/>
            <w:vAlign w:val="bottom"/>
          </w:tcPr>
          <w:p w14:paraId="31148D1D" w14:textId="318D3F32" w:rsidR="009261C2" w:rsidRPr="008B7A40" w:rsidRDefault="009261C2" w:rsidP="009261C2">
            <w:pPr>
              <w:jc w:val="right"/>
              <w:rPr>
                <w:sz w:val="24"/>
              </w:rPr>
            </w:pPr>
            <w:r w:rsidRPr="008B7A40">
              <w:rPr>
                <w:sz w:val="24"/>
              </w:rPr>
              <w:t>0.00</w:t>
            </w:r>
          </w:p>
        </w:tc>
        <w:tc>
          <w:tcPr>
            <w:tcW w:w="1609" w:type="dxa"/>
            <w:vAlign w:val="center"/>
          </w:tcPr>
          <w:p w14:paraId="7C767077" w14:textId="7A6A23AC" w:rsidR="009261C2" w:rsidRPr="008B7A40" w:rsidRDefault="009261C2" w:rsidP="009261C2">
            <w:pPr>
              <w:jc w:val="right"/>
              <w:rPr>
                <w:sz w:val="24"/>
              </w:rPr>
            </w:pPr>
            <w:r w:rsidRPr="008B7A40">
              <w:rPr>
                <w:sz w:val="24"/>
              </w:rPr>
              <w:t>(-) 322.57</w:t>
            </w:r>
          </w:p>
        </w:tc>
        <w:tc>
          <w:tcPr>
            <w:tcW w:w="1523" w:type="dxa"/>
            <w:vAlign w:val="center"/>
          </w:tcPr>
          <w:p w14:paraId="66C58AC0" w14:textId="64DC6C03" w:rsidR="009261C2" w:rsidRPr="008B7A40" w:rsidRDefault="009261C2" w:rsidP="009261C2">
            <w:pPr>
              <w:jc w:val="right"/>
              <w:rPr>
                <w:sz w:val="24"/>
              </w:rPr>
            </w:pPr>
            <w:r w:rsidRPr="008B7A40">
              <w:rPr>
                <w:sz w:val="24"/>
              </w:rPr>
              <w:t>(-) 806.70</w:t>
            </w:r>
          </w:p>
        </w:tc>
        <w:tc>
          <w:tcPr>
            <w:tcW w:w="1864" w:type="dxa"/>
            <w:vAlign w:val="bottom"/>
          </w:tcPr>
          <w:p w14:paraId="4368DBF7" w14:textId="7B44468D" w:rsidR="009261C2" w:rsidRPr="008B7A40" w:rsidRDefault="00F00FBE" w:rsidP="009261C2">
            <w:pPr>
              <w:jc w:val="right"/>
              <w:rPr>
                <w:sz w:val="24"/>
              </w:rPr>
            </w:pPr>
            <w:r w:rsidRPr="008B7A40">
              <w:rPr>
                <w:sz w:val="24"/>
              </w:rPr>
              <w:t>(-) 60.01</w:t>
            </w:r>
          </w:p>
        </w:tc>
      </w:tr>
      <w:tr w:rsidR="008B7A40" w:rsidRPr="008B7A40" w14:paraId="3F11E13B" w14:textId="77777777" w:rsidTr="003124D1">
        <w:tc>
          <w:tcPr>
            <w:tcW w:w="1057" w:type="dxa"/>
            <w:vAlign w:val="center"/>
          </w:tcPr>
          <w:p w14:paraId="1D7BA0F3" w14:textId="77777777" w:rsidR="009261C2" w:rsidRPr="008B7A40" w:rsidRDefault="009261C2" w:rsidP="009261C2">
            <w:pPr>
              <w:spacing w:before="19" w:after="19" w:line="240" w:lineRule="exact"/>
              <w:jc w:val="center"/>
              <w:rPr>
                <w:b/>
              </w:rPr>
            </w:pPr>
          </w:p>
        </w:tc>
        <w:tc>
          <w:tcPr>
            <w:tcW w:w="4690" w:type="dxa"/>
            <w:vAlign w:val="center"/>
          </w:tcPr>
          <w:p w14:paraId="2ADA42ED" w14:textId="77777777" w:rsidR="009261C2" w:rsidRPr="008B7A40" w:rsidRDefault="009261C2" w:rsidP="009261C2">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center"/>
          </w:tcPr>
          <w:p w14:paraId="1A484DBC" w14:textId="77777777" w:rsidR="009261C2" w:rsidRPr="008B7A40" w:rsidRDefault="009261C2" w:rsidP="009261C2">
            <w:pPr>
              <w:jc w:val="right"/>
              <w:rPr>
                <w:b/>
                <w:bCs/>
                <w:i/>
                <w:iCs/>
                <w:sz w:val="24"/>
              </w:rPr>
            </w:pPr>
            <w:r w:rsidRPr="008B7A40">
              <w:rPr>
                <w:b/>
                <w:bCs/>
                <w:i/>
                <w:iCs/>
                <w:sz w:val="24"/>
              </w:rPr>
              <w:t>392.10</w:t>
            </w:r>
          </w:p>
          <w:p w14:paraId="2BC010DE" w14:textId="175C62D8" w:rsidR="009261C2" w:rsidRPr="008B7A40" w:rsidRDefault="009261C2" w:rsidP="009261C2">
            <w:pPr>
              <w:jc w:val="right"/>
              <w:rPr>
                <w:b/>
                <w:bCs/>
                <w:sz w:val="24"/>
              </w:rPr>
            </w:pPr>
            <w:r w:rsidRPr="008B7A40">
              <w:rPr>
                <w:b/>
                <w:bCs/>
                <w:sz w:val="24"/>
              </w:rPr>
              <w:t>9,10,790.0</w:t>
            </w:r>
            <w:r w:rsidR="008D508E" w:rsidRPr="008B7A40">
              <w:rPr>
                <w:b/>
                <w:bCs/>
                <w:sz w:val="24"/>
              </w:rPr>
              <w:t>7</w:t>
            </w:r>
          </w:p>
        </w:tc>
        <w:tc>
          <w:tcPr>
            <w:tcW w:w="1870" w:type="dxa"/>
            <w:vAlign w:val="bottom"/>
          </w:tcPr>
          <w:p w14:paraId="0253D65D" w14:textId="74C8CE1B" w:rsidR="009261C2" w:rsidRPr="008B7A40" w:rsidRDefault="009261C2" w:rsidP="009261C2">
            <w:pPr>
              <w:jc w:val="right"/>
              <w:rPr>
                <w:b/>
                <w:bCs/>
                <w:sz w:val="24"/>
              </w:rPr>
            </w:pPr>
            <w:r w:rsidRPr="008B7A40">
              <w:rPr>
                <w:b/>
                <w:bCs/>
                <w:sz w:val="24"/>
              </w:rPr>
              <w:t>0.00</w:t>
            </w:r>
          </w:p>
        </w:tc>
        <w:tc>
          <w:tcPr>
            <w:tcW w:w="1609" w:type="dxa"/>
            <w:vAlign w:val="bottom"/>
          </w:tcPr>
          <w:p w14:paraId="65536CB9" w14:textId="2F81AAC7" w:rsidR="009261C2" w:rsidRPr="008B7A40" w:rsidRDefault="009261C2" w:rsidP="009261C2">
            <w:pPr>
              <w:jc w:val="right"/>
              <w:rPr>
                <w:b/>
                <w:bCs/>
                <w:sz w:val="24"/>
              </w:rPr>
            </w:pPr>
            <w:r w:rsidRPr="008B7A40">
              <w:rPr>
                <w:b/>
                <w:bCs/>
                <w:sz w:val="24"/>
              </w:rPr>
              <w:t>9,11,182.1</w:t>
            </w:r>
            <w:r w:rsidR="008D508E" w:rsidRPr="008B7A40">
              <w:rPr>
                <w:b/>
                <w:bCs/>
                <w:sz w:val="24"/>
              </w:rPr>
              <w:t>7</w:t>
            </w:r>
          </w:p>
        </w:tc>
        <w:tc>
          <w:tcPr>
            <w:tcW w:w="1523" w:type="dxa"/>
            <w:vAlign w:val="bottom"/>
          </w:tcPr>
          <w:p w14:paraId="4C7EE53A" w14:textId="77289045" w:rsidR="009261C2" w:rsidRPr="008B7A40" w:rsidRDefault="009261C2" w:rsidP="009261C2">
            <w:pPr>
              <w:jc w:val="right"/>
              <w:rPr>
                <w:b/>
                <w:bCs/>
                <w:sz w:val="24"/>
              </w:rPr>
            </w:pPr>
            <w:r w:rsidRPr="008B7A40">
              <w:rPr>
                <w:b/>
                <w:bCs/>
                <w:sz w:val="24"/>
              </w:rPr>
              <w:t>7,66,145.68</w:t>
            </w:r>
          </w:p>
        </w:tc>
        <w:tc>
          <w:tcPr>
            <w:tcW w:w="1864" w:type="dxa"/>
            <w:vAlign w:val="bottom"/>
          </w:tcPr>
          <w:p w14:paraId="3B2CC1C1" w14:textId="25FB3E62" w:rsidR="009261C2" w:rsidRPr="008B7A40" w:rsidRDefault="00F00FBE" w:rsidP="009261C2">
            <w:pPr>
              <w:jc w:val="right"/>
              <w:rPr>
                <w:b/>
                <w:bCs/>
                <w:sz w:val="24"/>
              </w:rPr>
            </w:pPr>
            <w:r w:rsidRPr="008B7A40">
              <w:rPr>
                <w:b/>
                <w:bCs/>
                <w:sz w:val="24"/>
              </w:rPr>
              <w:t>(+) 18.93</w:t>
            </w:r>
          </w:p>
        </w:tc>
      </w:tr>
      <w:tr w:rsidR="008B7A40" w:rsidRPr="008B7A40" w14:paraId="2EA3F716" w14:textId="77777777" w:rsidTr="003124D1">
        <w:tc>
          <w:tcPr>
            <w:tcW w:w="1057" w:type="dxa"/>
            <w:vAlign w:val="center"/>
          </w:tcPr>
          <w:p w14:paraId="2BFA5F4A" w14:textId="77777777" w:rsidR="009261C2" w:rsidRPr="008B7A40" w:rsidRDefault="009261C2" w:rsidP="009261C2">
            <w:pPr>
              <w:spacing w:before="19" w:after="19" w:line="240" w:lineRule="exact"/>
              <w:jc w:val="center"/>
              <w:rPr>
                <w:b/>
              </w:rPr>
            </w:pPr>
          </w:p>
        </w:tc>
        <w:tc>
          <w:tcPr>
            <w:tcW w:w="4690" w:type="dxa"/>
            <w:vAlign w:val="center"/>
          </w:tcPr>
          <w:p w14:paraId="3F265EF8" w14:textId="77777777" w:rsidR="009261C2" w:rsidRPr="008B7A40" w:rsidRDefault="009261C2" w:rsidP="009261C2">
            <w:pPr>
              <w:spacing w:line="276" w:lineRule="auto"/>
              <w:jc w:val="center"/>
              <w:rPr>
                <w:b/>
                <w:sz w:val="24"/>
              </w:rPr>
            </w:pPr>
            <w:r w:rsidRPr="008B7A40">
              <w:rPr>
                <w:b/>
                <w:sz w:val="24"/>
              </w:rPr>
              <w:t>TOTAL – 2071</w:t>
            </w:r>
          </w:p>
        </w:tc>
        <w:tc>
          <w:tcPr>
            <w:tcW w:w="1697" w:type="dxa"/>
            <w:vAlign w:val="center"/>
          </w:tcPr>
          <w:p w14:paraId="2F696E36" w14:textId="77777777" w:rsidR="009261C2" w:rsidRPr="008B7A40" w:rsidRDefault="009261C2" w:rsidP="009261C2">
            <w:pPr>
              <w:jc w:val="right"/>
              <w:rPr>
                <w:b/>
                <w:bCs/>
                <w:i/>
                <w:iCs/>
                <w:sz w:val="24"/>
              </w:rPr>
            </w:pPr>
            <w:r w:rsidRPr="008B7A40">
              <w:rPr>
                <w:b/>
                <w:bCs/>
                <w:i/>
                <w:iCs/>
                <w:sz w:val="24"/>
              </w:rPr>
              <w:t>392.10</w:t>
            </w:r>
          </w:p>
          <w:p w14:paraId="704B6A69" w14:textId="58DEA7B5" w:rsidR="009261C2" w:rsidRPr="008B7A40" w:rsidRDefault="009261C2" w:rsidP="009261C2">
            <w:pPr>
              <w:jc w:val="right"/>
              <w:rPr>
                <w:b/>
                <w:bCs/>
                <w:sz w:val="24"/>
              </w:rPr>
            </w:pPr>
            <w:r w:rsidRPr="008B7A40">
              <w:rPr>
                <w:b/>
                <w:bCs/>
                <w:sz w:val="24"/>
              </w:rPr>
              <w:t>9,10,790.0</w:t>
            </w:r>
            <w:r w:rsidR="008D508E" w:rsidRPr="008B7A40">
              <w:rPr>
                <w:b/>
                <w:bCs/>
                <w:sz w:val="24"/>
              </w:rPr>
              <w:t>7</w:t>
            </w:r>
          </w:p>
        </w:tc>
        <w:tc>
          <w:tcPr>
            <w:tcW w:w="1870" w:type="dxa"/>
            <w:vAlign w:val="bottom"/>
          </w:tcPr>
          <w:p w14:paraId="183E3E0D" w14:textId="2D1900B9" w:rsidR="009261C2" w:rsidRPr="008B7A40" w:rsidRDefault="009261C2" w:rsidP="009261C2">
            <w:pPr>
              <w:jc w:val="right"/>
              <w:rPr>
                <w:b/>
                <w:bCs/>
                <w:sz w:val="24"/>
              </w:rPr>
            </w:pPr>
            <w:r w:rsidRPr="008B7A40">
              <w:rPr>
                <w:b/>
                <w:bCs/>
                <w:sz w:val="24"/>
              </w:rPr>
              <w:t>0.00</w:t>
            </w:r>
          </w:p>
        </w:tc>
        <w:tc>
          <w:tcPr>
            <w:tcW w:w="1609" w:type="dxa"/>
            <w:vAlign w:val="bottom"/>
          </w:tcPr>
          <w:p w14:paraId="26DF2E99" w14:textId="28046C73" w:rsidR="009261C2" w:rsidRPr="008B7A40" w:rsidRDefault="009261C2" w:rsidP="009261C2">
            <w:pPr>
              <w:jc w:val="right"/>
              <w:rPr>
                <w:b/>
                <w:bCs/>
                <w:sz w:val="24"/>
              </w:rPr>
            </w:pPr>
            <w:r w:rsidRPr="008B7A40">
              <w:rPr>
                <w:b/>
                <w:bCs/>
                <w:sz w:val="24"/>
              </w:rPr>
              <w:t>9,11,182.1</w:t>
            </w:r>
            <w:r w:rsidR="008D508E" w:rsidRPr="008B7A40">
              <w:rPr>
                <w:b/>
                <w:bCs/>
                <w:sz w:val="24"/>
              </w:rPr>
              <w:t>7</w:t>
            </w:r>
          </w:p>
        </w:tc>
        <w:tc>
          <w:tcPr>
            <w:tcW w:w="1523" w:type="dxa"/>
            <w:vAlign w:val="bottom"/>
          </w:tcPr>
          <w:p w14:paraId="5B0B6E0F" w14:textId="6A33A2EC" w:rsidR="009261C2" w:rsidRPr="008B7A40" w:rsidRDefault="009261C2" w:rsidP="009261C2">
            <w:pPr>
              <w:jc w:val="right"/>
              <w:rPr>
                <w:b/>
                <w:iCs/>
                <w:sz w:val="24"/>
              </w:rPr>
            </w:pPr>
            <w:r w:rsidRPr="008B7A40">
              <w:rPr>
                <w:b/>
                <w:bCs/>
                <w:sz w:val="24"/>
              </w:rPr>
              <w:t>7,66,145.68</w:t>
            </w:r>
            <w:r w:rsidRPr="008B7A40">
              <w:rPr>
                <w:rStyle w:val="FootnoteReference"/>
                <w:b/>
                <w:iCs/>
                <w:sz w:val="24"/>
              </w:rPr>
              <w:footnoteReference w:id="10"/>
            </w:r>
          </w:p>
        </w:tc>
        <w:tc>
          <w:tcPr>
            <w:tcW w:w="1864" w:type="dxa"/>
            <w:vAlign w:val="bottom"/>
          </w:tcPr>
          <w:p w14:paraId="608A246B" w14:textId="6B51B8F9" w:rsidR="009261C2" w:rsidRPr="008B7A40" w:rsidRDefault="00F00FBE" w:rsidP="009261C2">
            <w:pPr>
              <w:jc w:val="right"/>
              <w:rPr>
                <w:b/>
                <w:bCs/>
                <w:sz w:val="24"/>
              </w:rPr>
            </w:pPr>
            <w:r w:rsidRPr="008B7A40">
              <w:rPr>
                <w:b/>
                <w:bCs/>
                <w:sz w:val="24"/>
              </w:rPr>
              <w:t>(+) 18.93</w:t>
            </w:r>
          </w:p>
        </w:tc>
      </w:tr>
    </w:tbl>
    <w:p w14:paraId="634AD524" w14:textId="77777777" w:rsidR="00DF0FF2" w:rsidRPr="008B7A40" w:rsidRDefault="00DF0FF2"/>
    <w:p w14:paraId="489ECE2B" w14:textId="18072E76" w:rsidR="00DF0FF2" w:rsidRPr="008B7A40" w:rsidRDefault="004B5835" w:rsidP="008D508E">
      <w:pPr>
        <w:jc w:val="center"/>
        <w:rPr>
          <w:b/>
        </w:rPr>
      </w:pPr>
      <w:r w:rsidRPr="008B7A40">
        <w:rPr>
          <w:b/>
        </w:rPr>
        <w:br w:type="page"/>
      </w:r>
      <w:r w:rsidR="00DF0FF2" w:rsidRPr="008B7A40">
        <w:rPr>
          <w:b/>
        </w:rPr>
        <w:lastRenderedPageBreak/>
        <w:t xml:space="preserve">15. DETAILED STATEMENT OF REVENUE EXPENDITURE BY MINOR </w:t>
      </w:r>
      <w:r w:rsidR="006E1F30" w:rsidRPr="008B7A40">
        <w:rPr>
          <w:b/>
        </w:rPr>
        <w:t>HEADS – contd.</w:t>
      </w:r>
    </w:p>
    <w:p w14:paraId="0F582822" w14:textId="77777777" w:rsidR="00DF0FF2" w:rsidRPr="008B7A40" w:rsidRDefault="00DF0FF2" w:rsidP="008D508E">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44085207" w14:textId="77777777" w:rsidR="00DF0FF2" w:rsidRPr="008B7A40" w:rsidRDefault="00DF0FF2" w:rsidP="00DF0FF2">
      <w:pPr>
        <w:tabs>
          <w:tab w:val="left" w:pos="15030"/>
        </w:tabs>
        <w:ind w:right="-270"/>
        <w:contextualSpacing/>
        <w:jc w:val="right"/>
        <w:rPr>
          <w:b/>
        </w:rPr>
      </w:pPr>
      <w:r w:rsidRPr="008B7A40">
        <w:rPr>
          <w:b/>
        </w:rPr>
        <w:t>(</w:t>
      </w:r>
      <w:r w:rsidRPr="008B7A40">
        <w:rPr>
          <w:rFonts w:ascii="Rupee Foradian" w:hAnsi="Rupee Foradian"/>
          <w:b/>
        </w:rPr>
        <w:t>`</w:t>
      </w:r>
      <w:r w:rsidR="003124D1"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550543B7" w14:textId="77777777" w:rsidTr="00DF0FF2">
        <w:tc>
          <w:tcPr>
            <w:tcW w:w="5747" w:type="dxa"/>
            <w:gridSpan w:val="2"/>
            <w:vMerge w:val="restart"/>
            <w:vAlign w:val="center"/>
          </w:tcPr>
          <w:p w14:paraId="0E3FC0CB" w14:textId="77777777" w:rsidR="00DF0FF2" w:rsidRPr="008B7A40" w:rsidRDefault="00DF0FF2" w:rsidP="00DF0FF2">
            <w:pPr>
              <w:tabs>
                <w:tab w:val="left" w:pos="15030"/>
              </w:tabs>
              <w:ind w:right="63"/>
              <w:contextualSpacing/>
              <w:jc w:val="center"/>
              <w:rPr>
                <w:b/>
              </w:rPr>
            </w:pPr>
            <w:r w:rsidRPr="008B7A40">
              <w:rPr>
                <w:b/>
                <w:sz w:val="24"/>
              </w:rPr>
              <w:t>Heads</w:t>
            </w:r>
          </w:p>
        </w:tc>
        <w:tc>
          <w:tcPr>
            <w:tcW w:w="5176" w:type="dxa"/>
            <w:gridSpan w:val="3"/>
          </w:tcPr>
          <w:p w14:paraId="3ED3F4F4" w14:textId="16A788A0" w:rsidR="00DF0FF2" w:rsidRPr="008B7A40" w:rsidRDefault="00DF0FF2"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468F9DF" w14:textId="071B580E" w:rsidR="00DF0FF2" w:rsidRPr="008B7A40" w:rsidRDefault="00DF0FF2"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A46D9EC" w14:textId="77777777" w:rsidR="00DF0FF2" w:rsidRPr="008B7A40" w:rsidRDefault="00DF0FF2" w:rsidP="00DF0FF2">
            <w:pPr>
              <w:ind w:right="-285"/>
              <w:contextualSpacing/>
              <w:rPr>
                <w:b/>
                <w:sz w:val="24"/>
              </w:rPr>
            </w:pPr>
            <w:r w:rsidRPr="008B7A40">
              <w:rPr>
                <w:b/>
                <w:sz w:val="24"/>
              </w:rPr>
              <w:t>Increase (+)/</w:t>
            </w:r>
          </w:p>
          <w:p w14:paraId="7B22FA83" w14:textId="77777777" w:rsidR="00DF0FF2" w:rsidRPr="008B7A40" w:rsidRDefault="00DF0FF2" w:rsidP="00DF0FF2">
            <w:pPr>
              <w:ind w:right="-285"/>
              <w:contextualSpacing/>
              <w:rPr>
                <w:b/>
                <w:sz w:val="24"/>
              </w:rPr>
            </w:pPr>
            <w:r w:rsidRPr="008B7A40">
              <w:rPr>
                <w:b/>
                <w:sz w:val="24"/>
              </w:rPr>
              <w:t>Decrease (-)</w:t>
            </w:r>
            <w:r w:rsidR="003124D1" w:rsidRPr="008B7A40">
              <w:rPr>
                <w:b/>
                <w:sz w:val="24"/>
              </w:rPr>
              <w:t xml:space="preserve"> </w:t>
            </w:r>
            <w:r w:rsidRPr="008B7A40">
              <w:rPr>
                <w:b/>
                <w:sz w:val="24"/>
              </w:rPr>
              <w:t>in</w:t>
            </w:r>
          </w:p>
          <w:p w14:paraId="07F1743F" w14:textId="5D132437" w:rsidR="00DF0FF2" w:rsidRPr="008B7A40" w:rsidRDefault="00DF0FF2"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3124D1" w:rsidRPr="008B7A40">
              <w:rPr>
                <w:b/>
                <w:sz w:val="24"/>
              </w:rPr>
              <w:t xml:space="preserve"> </w:t>
            </w:r>
            <w:r w:rsidR="00AA75BD" w:rsidRPr="008B7A40">
              <w:rPr>
                <w:b/>
                <w:bCs/>
                <w:sz w:val="24"/>
              </w:rPr>
              <w:t>2023-24</w:t>
            </w:r>
          </w:p>
        </w:tc>
      </w:tr>
      <w:tr w:rsidR="008B7A40" w:rsidRPr="008B7A40" w14:paraId="5A67FA44" w14:textId="77777777" w:rsidTr="00DF0FF2">
        <w:tc>
          <w:tcPr>
            <w:tcW w:w="5747" w:type="dxa"/>
            <w:gridSpan w:val="2"/>
            <w:vMerge/>
          </w:tcPr>
          <w:p w14:paraId="4603B17A" w14:textId="77777777" w:rsidR="00DF0FF2" w:rsidRPr="008B7A40" w:rsidRDefault="00DF0FF2" w:rsidP="00DF0FF2">
            <w:pPr>
              <w:tabs>
                <w:tab w:val="left" w:pos="15030"/>
              </w:tabs>
              <w:ind w:right="63"/>
              <w:contextualSpacing/>
              <w:jc w:val="right"/>
              <w:rPr>
                <w:b/>
              </w:rPr>
            </w:pPr>
          </w:p>
        </w:tc>
        <w:tc>
          <w:tcPr>
            <w:tcW w:w="1697" w:type="dxa"/>
            <w:vAlign w:val="center"/>
          </w:tcPr>
          <w:p w14:paraId="16BC61AD" w14:textId="77777777" w:rsidR="00DF0FF2" w:rsidRPr="008B7A40" w:rsidRDefault="00DF0FF2" w:rsidP="00DF0FF2">
            <w:pPr>
              <w:ind w:right="-153" w:hanging="137"/>
              <w:contextualSpacing/>
              <w:jc w:val="center"/>
              <w:rPr>
                <w:b/>
                <w:sz w:val="24"/>
              </w:rPr>
            </w:pPr>
            <w:r w:rsidRPr="008B7A40">
              <w:rPr>
                <w:b/>
                <w:sz w:val="24"/>
              </w:rPr>
              <w:t>State Fund Expenditure</w:t>
            </w:r>
          </w:p>
        </w:tc>
        <w:tc>
          <w:tcPr>
            <w:tcW w:w="1870" w:type="dxa"/>
            <w:vAlign w:val="center"/>
          </w:tcPr>
          <w:p w14:paraId="53FBE0D8" w14:textId="77777777" w:rsidR="00DF0FF2" w:rsidRPr="008B7A40" w:rsidRDefault="00DF0FF2" w:rsidP="00DF0FF2">
            <w:pPr>
              <w:ind w:left="-81" w:right="-51"/>
              <w:contextualSpacing/>
              <w:jc w:val="center"/>
              <w:rPr>
                <w:b/>
              </w:rPr>
            </w:pPr>
            <w:r w:rsidRPr="008B7A40">
              <w:rPr>
                <w:b/>
              </w:rPr>
              <w:t>Central Assistance (including CSS/CS)</w:t>
            </w:r>
          </w:p>
        </w:tc>
        <w:tc>
          <w:tcPr>
            <w:tcW w:w="1609" w:type="dxa"/>
            <w:vAlign w:val="center"/>
          </w:tcPr>
          <w:p w14:paraId="00EDA4C0" w14:textId="77777777" w:rsidR="00DF0FF2" w:rsidRPr="008B7A40" w:rsidRDefault="00DF0FF2" w:rsidP="00DF0FF2">
            <w:pPr>
              <w:contextualSpacing/>
              <w:jc w:val="center"/>
              <w:rPr>
                <w:b/>
                <w:sz w:val="24"/>
              </w:rPr>
            </w:pPr>
            <w:r w:rsidRPr="008B7A40">
              <w:rPr>
                <w:b/>
                <w:bCs/>
                <w:sz w:val="24"/>
              </w:rPr>
              <w:t>TOTAL</w:t>
            </w:r>
          </w:p>
        </w:tc>
        <w:tc>
          <w:tcPr>
            <w:tcW w:w="1523" w:type="dxa"/>
            <w:vMerge/>
          </w:tcPr>
          <w:p w14:paraId="37D60AE7" w14:textId="77777777" w:rsidR="00DF0FF2" w:rsidRPr="008B7A40" w:rsidRDefault="00DF0FF2" w:rsidP="00DF0FF2">
            <w:pPr>
              <w:tabs>
                <w:tab w:val="left" w:pos="15030"/>
              </w:tabs>
              <w:ind w:right="63"/>
              <w:contextualSpacing/>
              <w:jc w:val="right"/>
              <w:rPr>
                <w:b/>
              </w:rPr>
            </w:pPr>
          </w:p>
        </w:tc>
        <w:tc>
          <w:tcPr>
            <w:tcW w:w="1864" w:type="dxa"/>
            <w:vMerge/>
          </w:tcPr>
          <w:p w14:paraId="296D1FC1" w14:textId="77777777" w:rsidR="00DF0FF2" w:rsidRPr="008B7A40" w:rsidRDefault="00DF0FF2" w:rsidP="00DF0FF2">
            <w:pPr>
              <w:tabs>
                <w:tab w:val="left" w:pos="15030"/>
              </w:tabs>
              <w:ind w:right="63"/>
              <w:contextualSpacing/>
              <w:jc w:val="right"/>
              <w:rPr>
                <w:b/>
              </w:rPr>
            </w:pPr>
          </w:p>
        </w:tc>
      </w:tr>
      <w:tr w:rsidR="008B7A40" w:rsidRPr="008B7A40" w14:paraId="2BE2A0A0" w14:textId="77777777" w:rsidTr="00DF0FF2">
        <w:tc>
          <w:tcPr>
            <w:tcW w:w="1057" w:type="dxa"/>
            <w:vAlign w:val="center"/>
          </w:tcPr>
          <w:p w14:paraId="61F8E3A9" w14:textId="77777777" w:rsidR="00DF0FF2" w:rsidRPr="008B7A40" w:rsidRDefault="00DF0FF2" w:rsidP="00DF0FF2">
            <w:pPr>
              <w:contextualSpacing/>
              <w:jc w:val="center"/>
              <w:rPr>
                <w:b/>
                <w:sz w:val="24"/>
              </w:rPr>
            </w:pPr>
            <w:r w:rsidRPr="008B7A40">
              <w:rPr>
                <w:b/>
                <w:sz w:val="24"/>
              </w:rPr>
              <w:t>A.</w:t>
            </w:r>
          </w:p>
        </w:tc>
        <w:tc>
          <w:tcPr>
            <w:tcW w:w="13253" w:type="dxa"/>
            <w:gridSpan w:val="6"/>
            <w:vAlign w:val="center"/>
          </w:tcPr>
          <w:p w14:paraId="2442A5E2" w14:textId="77777777" w:rsidR="00DF0FF2" w:rsidRPr="008B7A40" w:rsidRDefault="00DF0FF2" w:rsidP="00DF0FF2">
            <w:pPr>
              <w:tabs>
                <w:tab w:val="left" w:pos="15030"/>
              </w:tabs>
              <w:ind w:right="63"/>
              <w:contextualSpacing/>
              <w:rPr>
                <w:b/>
              </w:rPr>
            </w:pPr>
            <w:r w:rsidRPr="008B7A40">
              <w:rPr>
                <w:b/>
                <w:sz w:val="24"/>
              </w:rPr>
              <w:t>GENERAL SERVICES</w:t>
            </w:r>
            <w:r w:rsidR="00B57706" w:rsidRPr="008B7A40">
              <w:rPr>
                <w:b/>
                <w:sz w:val="24"/>
              </w:rPr>
              <w:t>- concld.</w:t>
            </w:r>
          </w:p>
        </w:tc>
      </w:tr>
      <w:tr w:rsidR="008B7A40" w:rsidRPr="008B7A40" w14:paraId="622309CC" w14:textId="77777777" w:rsidTr="00DF0FF2">
        <w:tc>
          <w:tcPr>
            <w:tcW w:w="1057" w:type="dxa"/>
          </w:tcPr>
          <w:p w14:paraId="3038E594" w14:textId="77777777" w:rsidR="00DF0FF2" w:rsidRPr="008B7A40" w:rsidRDefault="00DF0FF2" w:rsidP="00DF0FF2">
            <w:pPr>
              <w:spacing w:before="19" w:after="19" w:line="240" w:lineRule="exact"/>
              <w:ind w:right="72"/>
              <w:jc w:val="center"/>
              <w:rPr>
                <w:iCs/>
                <w:sz w:val="24"/>
              </w:rPr>
            </w:pPr>
            <w:r w:rsidRPr="008B7A40">
              <w:rPr>
                <w:b/>
                <w:iCs/>
                <w:sz w:val="24"/>
              </w:rPr>
              <w:t>(e)</w:t>
            </w:r>
          </w:p>
        </w:tc>
        <w:tc>
          <w:tcPr>
            <w:tcW w:w="13253" w:type="dxa"/>
            <w:gridSpan w:val="6"/>
            <w:vAlign w:val="center"/>
          </w:tcPr>
          <w:p w14:paraId="11CC353C" w14:textId="77777777" w:rsidR="00DF0FF2" w:rsidRPr="008B7A40" w:rsidRDefault="00DF0FF2" w:rsidP="00DF0FF2">
            <w:pPr>
              <w:rPr>
                <w:b/>
                <w:bCs/>
              </w:rPr>
            </w:pPr>
            <w:r w:rsidRPr="008B7A40">
              <w:rPr>
                <w:b/>
                <w:iCs/>
                <w:sz w:val="24"/>
              </w:rPr>
              <w:t>Pensions and Miscellaneous General Services</w:t>
            </w:r>
            <w:r w:rsidR="00B57706" w:rsidRPr="008B7A40">
              <w:rPr>
                <w:b/>
                <w:iCs/>
                <w:sz w:val="24"/>
              </w:rPr>
              <w:t>- concld.</w:t>
            </w:r>
          </w:p>
        </w:tc>
      </w:tr>
      <w:tr w:rsidR="008B7A40" w:rsidRPr="008B7A40" w14:paraId="116F06B7" w14:textId="77777777" w:rsidTr="00DF0FF2">
        <w:tc>
          <w:tcPr>
            <w:tcW w:w="1057" w:type="dxa"/>
          </w:tcPr>
          <w:p w14:paraId="753BD07E" w14:textId="77777777" w:rsidR="00DF0FF2" w:rsidRPr="008B7A40" w:rsidRDefault="00DF0FF2" w:rsidP="00DF0FF2">
            <w:pPr>
              <w:jc w:val="center"/>
              <w:rPr>
                <w:b/>
                <w:sz w:val="24"/>
              </w:rPr>
            </w:pPr>
            <w:r w:rsidRPr="008B7A40">
              <w:rPr>
                <w:b/>
                <w:sz w:val="24"/>
              </w:rPr>
              <w:t>2075</w:t>
            </w:r>
          </w:p>
        </w:tc>
        <w:tc>
          <w:tcPr>
            <w:tcW w:w="13253" w:type="dxa"/>
            <w:gridSpan w:val="6"/>
          </w:tcPr>
          <w:p w14:paraId="12BA5582" w14:textId="77777777" w:rsidR="00DF0FF2" w:rsidRPr="008B7A40" w:rsidRDefault="00DF0FF2" w:rsidP="00DF0FF2">
            <w:pPr>
              <w:rPr>
                <w:b/>
                <w:bCs/>
              </w:rPr>
            </w:pPr>
            <w:r w:rsidRPr="008B7A40">
              <w:rPr>
                <w:b/>
                <w:sz w:val="24"/>
              </w:rPr>
              <w:t>Miscellaneous General Services</w:t>
            </w:r>
          </w:p>
        </w:tc>
      </w:tr>
      <w:tr w:rsidR="008B7A40" w:rsidRPr="008B7A40" w14:paraId="3897CF89" w14:textId="77777777" w:rsidTr="007C16E7">
        <w:tc>
          <w:tcPr>
            <w:tcW w:w="1057" w:type="dxa"/>
            <w:vAlign w:val="center"/>
          </w:tcPr>
          <w:p w14:paraId="6B614D94" w14:textId="078D2EF5" w:rsidR="004B5835" w:rsidRPr="005A4EBA" w:rsidRDefault="00F95C5E" w:rsidP="007C16E7">
            <w:pPr>
              <w:jc w:val="center"/>
              <w:rPr>
                <w:szCs w:val="22"/>
              </w:rPr>
            </w:pPr>
            <w:r w:rsidRPr="005A4EBA">
              <w:rPr>
                <w:szCs w:val="22"/>
              </w:rPr>
              <w:t>104</w:t>
            </w:r>
          </w:p>
        </w:tc>
        <w:tc>
          <w:tcPr>
            <w:tcW w:w="4690" w:type="dxa"/>
          </w:tcPr>
          <w:p w14:paraId="0EEA2253" w14:textId="19489962" w:rsidR="004B5835" w:rsidRPr="005A4EBA" w:rsidRDefault="00D86DAC" w:rsidP="004B5835">
            <w:pPr>
              <w:pStyle w:val="Heading1"/>
              <w:spacing w:before="0"/>
              <w:rPr>
                <w:rFonts w:ascii="Times New Roman" w:hAnsi="Times New Roman" w:cs="Times New Roman"/>
                <w:b w:val="0"/>
                <w:bCs/>
              </w:rPr>
            </w:pPr>
            <w:r w:rsidRPr="005A4EBA">
              <w:rPr>
                <w:rFonts w:ascii="Times New Roman" w:hAnsi="Times New Roman" w:cs="Times New Roman"/>
                <w:b w:val="0"/>
                <w:bCs/>
              </w:rPr>
              <w:t>Pension and awards in consideration of distinguished services.</w:t>
            </w:r>
          </w:p>
        </w:tc>
        <w:tc>
          <w:tcPr>
            <w:tcW w:w="1697" w:type="dxa"/>
            <w:vAlign w:val="bottom"/>
          </w:tcPr>
          <w:p w14:paraId="473391DC" w14:textId="4CE03F6B" w:rsidR="004B5835" w:rsidRPr="005A4EBA" w:rsidRDefault="00F95C5E" w:rsidP="004B5835">
            <w:pPr>
              <w:spacing w:before="19" w:after="19" w:line="240" w:lineRule="exact"/>
              <w:jc w:val="right"/>
              <w:rPr>
                <w:iCs/>
                <w:szCs w:val="22"/>
              </w:rPr>
            </w:pPr>
            <w:r w:rsidRPr="005A4EBA">
              <w:rPr>
                <w:iCs/>
                <w:szCs w:val="22"/>
              </w:rPr>
              <w:t>44.08</w:t>
            </w:r>
          </w:p>
        </w:tc>
        <w:tc>
          <w:tcPr>
            <w:tcW w:w="1870" w:type="dxa"/>
            <w:vAlign w:val="bottom"/>
          </w:tcPr>
          <w:p w14:paraId="206F783F" w14:textId="5FF78AA0" w:rsidR="004B5835" w:rsidRPr="005A4EBA" w:rsidRDefault="00F95C5E" w:rsidP="004B5835">
            <w:pPr>
              <w:spacing w:before="19" w:after="19" w:line="240" w:lineRule="exact"/>
              <w:jc w:val="right"/>
              <w:rPr>
                <w:iCs/>
                <w:szCs w:val="22"/>
              </w:rPr>
            </w:pPr>
            <w:r w:rsidRPr="005A4EBA">
              <w:rPr>
                <w:iCs/>
                <w:szCs w:val="22"/>
              </w:rPr>
              <w:t>0.00</w:t>
            </w:r>
          </w:p>
        </w:tc>
        <w:tc>
          <w:tcPr>
            <w:tcW w:w="1609" w:type="dxa"/>
            <w:vAlign w:val="bottom"/>
          </w:tcPr>
          <w:p w14:paraId="6F64BBC3" w14:textId="5FA02A4A" w:rsidR="004B5835" w:rsidRPr="005A4EBA" w:rsidRDefault="00F95C5E" w:rsidP="004B5835">
            <w:pPr>
              <w:spacing w:before="19" w:after="19" w:line="240" w:lineRule="exact"/>
              <w:jc w:val="right"/>
              <w:rPr>
                <w:iCs/>
                <w:szCs w:val="22"/>
              </w:rPr>
            </w:pPr>
            <w:r w:rsidRPr="005A4EBA">
              <w:rPr>
                <w:iCs/>
                <w:szCs w:val="22"/>
              </w:rPr>
              <w:t>44.08</w:t>
            </w:r>
          </w:p>
        </w:tc>
        <w:tc>
          <w:tcPr>
            <w:tcW w:w="1523" w:type="dxa"/>
            <w:vAlign w:val="bottom"/>
          </w:tcPr>
          <w:p w14:paraId="06840E7F" w14:textId="5E284513" w:rsidR="004B5835" w:rsidRPr="005A4EBA" w:rsidRDefault="00F00FBE" w:rsidP="004B5835">
            <w:pPr>
              <w:spacing w:before="19" w:after="19" w:line="240" w:lineRule="exact"/>
              <w:jc w:val="right"/>
              <w:rPr>
                <w:iCs/>
                <w:szCs w:val="22"/>
              </w:rPr>
            </w:pPr>
            <w:r w:rsidRPr="005A4EBA">
              <w:rPr>
                <w:iCs/>
                <w:szCs w:val="22"/>
              </w:rPr>
              <w:t>0.00</w:t>
            </w:r>
          </w:p>
        </w:tc>
        <w:tc>
          <w:tcPr>
            <w:tcW w:w="1864" w:type="dxa"/>
            <w:vAlign w:val="bottom"/>
          </w:tcPr>
          <w:p w14:paraId="132CCBEC" w14:textId="7FF3ED2F" w:rsidR="004B5835" w:rsidRPr="005A4EBA" w:rsidRDefault="00F00FBE" w:rsidP="004B5835">
            <w:pPr>
              <w:jc w:val="right"/>
              <w:rPr>
                <w:szCs w:val="22"/>
              </w:rPr>
            </w:pPr>
            <w:r w:rsidRPr="005A4EBA">
              <w:rPr>
                <w:szCs w:val="22"/>
              </w:rPr>
              <w:t>(+) 100.00</w:t>
            </w:r>
          </w:p>
        </w:tc>
      </w:tr>
      <w:tr w:rsidR="008B7A40" w:rsidRPr="008B7A40" w14:paraId="752FFDF3" w14:textId="77777777" w:rsidTr="00DF0FF2">
        <w:tc>
          <w:tcPr>
            <w:tcW w:w="1057" w:type="dxa"/>
          </w:tcPr>
          <w:p w14:paraId="10BF5F9D" w14:textId="46FE7531" w:rsidR="00F95C5E" w:rsidRPr="005A4EBA" w:rsidRDefault="00F95C5E" w:rsidP="00F95C5E">
            <w:pPr>
              <w:jc w:val="center"/>
              <w:rPr>
                <w:szCs w:val="22"/>
              </w:rPr>
            </w:pPr>
            <w:r w:rsidRPr="005A4EBA">
              <w:rPr>
                <w:szCs w:val="22"/>
              </w:rPr>
              <w:t>797</w:t>
            </w:r>
          </w:p>
        </w:tc>
        <w:tc>
          <w:tcPr>
            <w:tcW w:w="4690" w:type="dxa"/>
          </w:tcPr>
          <w:p w14:paraId="18C3BF89" w14:textId="2AE2B317" w:rsidR="00F95C5E" w:rsidRPr="005A4EBA" w:rsidRDefault="00F95C5E" w:rsidP="00F95C5E">
            <w:pPr>
              <w:pStyle w:val="Heading1"/>
              <w:spacing w:before="0"/>
              <w:rPr>
                <w:rFonts w:ascii="Times New Roman" w:hAnsi="Times New Roman" w:cs="Times New Roman"/>
                <w:b w:val="0"/>
                <w:bCs/>
              </w:rPr>
            </w:pPr>
            <w:r w:rsidRPr="005A4EBA">
              <w:rPr>
                <w:rFonts w:ascii="Times New Roman" w:hAnsi="Times New Roman" w:cs="Times New Roman"/>
                <w:b w:val="0"/>
                <w:bCs/>
              </w:rPr>
              <w:t>Transfer to Guarantee Redemption Fund</w:t>
            </w:r>
          </w:p>
        </w:tc>
        <w:tc>
          <w:tcPr>
            <w:tcW w:w="1697" w:type="dxa"/>
            <w:vAlign w:val="bottom"/>
          </w:tcPr>
          <w:p w14:paraId="2897B8C6" w14:textId="7932BB57" w:rsidR="00F95C5E" w:rsidRPr="005A4EBA" w:rsidRDefault="00F95C5E" w:rsidP="00F95C5E">
            <w:pPr>
              <w:spacing w:before="19" w:after="19" w:line="240" w:lineRule="exact"/>
              <w:jc w:val="right"/>
              <w:rPr>
                <w:iCs/>
                <w:szCs w:val="22"/>
              </w:rPr>
            </w:pPr>
            <w:r w:rsidRPr="005A4EBA">
              <w:rPr>
                <w:iCs/>
                <w:szCs w:val="22"/>
              </w:rPr>
              <w:t>1,000.00</w:t>
            </w:r>
          </w:p>
        </w:tc>
        <w:tc>
          <w:tcPr>
            <w:tcW w:w="1870" w:type="dxa"/>
            <w:vAlign w:val="bottom"/>
          </w:tcPr>
          <w:p w14:paraId="5F983AC7" w14:textId="72213F0B" w:rsidR="00F95C5E" w:rsidRPr="005A4EBA" w:rsidRDefault="00F95C5E" w:rsidP="00F95C5E">
            <w:pPr>
              <w:spacing w:before="19" w:after="19" w:line="240" w:lineRule="exact"/>
              <w:jc w:val="right"/>
              <w:rPr>
                <w:iCs/>
                <w:szCs w:val="22"/>
              </w:rPr>
            </w:pPr>
            <w:r w:rsidRPr="005A4EBA">
              <w:rPr>
                <w:iCs/>
                <w:szCs w:val="22"/>
              </w:rPr>
              <w:t>0.00</w:t>
            </w:r>
          </w:p>
        </w:tc>
        <w:tc>
          <w:tcPr>
            <w:tcW w:w="1609" w:type="dxa"/>
            <w:vAlign w:val="bottom"/>
          </w:tcPr>
          <w:p w14:paraId="6E13BCA2" w14:textId="1AB5B87F" w:rsidR="00F95C5E" w:rsidRPr="005A4EBA" w:rsidRDefault="00F95C5E" w:rsidP="00F95C5E">
            <w:pPr>
              <w:spacing w:before="19" w:after="19" w:line="240" w:lineRule="exact"/>
              <w:jc w:val="right"/>
              <w:rPr>
                <w:iCs/>
                <w:szCs w:val="22"/>
              </w:rPr>
            </w:pPr>
            <w:r w:rsidRPr="005A4EBA">
              <w:rPr>
                <w:iCs/>
                <w:szCs w:val="22"/>
              </w:rPr>
              <w:t>1,000.00</w:t>
            </w:r>
          </w:p>
        </w:tc>
        <w:tc>
          <w:tcPr>
            <w:tcW w:w="1523" w:type="dxa"/>
            <w:vAlign w:val="bottom"/>
          </w:tcPr>
          <w:p w14:paraId="0638729D" w14:textId="55FD4E79" w:rsidR="00F95C5E" w:rsidRPr="005A4EBA" w:rsidRDefault="00F95C5E" w:rsidP="00F95C5E">
            <w:pPr>
              <w:spacing w:before="19" w:after="19" w:line="240" w:lineRule="exact"/>
              <w:jc w:val="right"/>
              <w:rPr>
                <w:iCs/>
                <w:szCs w:val="22"/>
              </w:rPr>
            </w:pPr>
            <w:r w:rsidRPr="005A4EBA">
              <w:rPr>
                <w:iCs/>
                <w:szCs w:val="22"/>
              </w:rPr>
              <w:t>500.00</w:t>
            </w:r>
          </w:p>
        </w:tc>
        <w:tc>
          <w:tcPr>
            <w:tcW w:w="1864" w:type="dxa"/>
            <w:vAlign w:val="bottom"/>
          </w:tcPr>
          <w:p w14:paraId="3E91A9E8" w14:textId="15A03FEC" w:rsidR="00F95C5E" w:rsidRPr="005A4EBA" w:rsidRDefault="00862F2B" w:rsidP="00F95C5E">
            <w:pPr>
              <w:jc w:val="right"/>
              <w:rPr>
                <w:szCs w:val="22"/>
              </w:rPr>
            </w:pPr>
            <w:r w:rsidRPr="005A4EBA">
              <w:rPr>
                <w:szCs w:val="22"/>
              </w:rPr>
              <w:t>(+) 100.00</w:t>
            </w:r>
          </w:p>
        </w:tc>
      </w:tr>
      <w:tr w:rsidR="008B7A40" w:rsidRPr="008B7A40" w14:paraId="2EB43248" w14:textId="77777777" w:rsidTr="00DF0FF2">
        <w:tc>
          <w:tcPr>
            <w:tcW w:w="1057" w:type="dxa"/>
          </w:tcPr>
          <w:p w14:paraId="33019A74" w14:textId="77777777" w:rsidR="00F95C5E" w:rsidRPr="005A4EBA" w:rsidRDefault="00F95C5E" w:rsidP="00F95C5E">
            <w:pPr>
              <w:jc w:val="center"/>
              <w:rPr>
                <w:szCs w:val="22"/>
              </w:rPr>
            </w:pPr>
            <w:r w:rsidRPr="005A4EBA">
              <w:rPr>
                <w:szCs w:val="22"/>
              </w:rPr>
              <w:t>800</w:t>
            </w:r>
          </w:p>
        </w:tc>
        <w:tc>
          <w:tcPr>
            <w:tcW w:w="4690" w:type="dxa"/>
          </w:tcPr>
          <w:p w14:paraId="5F8F2C41" w14:textId="77777777" w:rsidR="00F95C5E" w:rsidRPr="005A4EBA" w:rsidRDefault="00F95C5E" w:rsidP="00F95C5E">
            <w:pPr>
              <w:pStyle w:val="Heading1"/>
              <w:spacing w:before="0"/>
              <w:rPr>
                <w:rFonts w:ascii="Times New Roman" w:hAnsi="Times New Roman" w:cs="Times New Roman"/>
                <w:b w:val="0"/>
              </w:rPr>
            </w:pPr>
            <w:r w:rsidRPr="005A4EBA">
              <w:rPr>
                <w:rFonts w:ascii="Times New Roman" w:hAnsi="Times New Roman" w:cs="Times New Roman"/>
                <w:b w:val="0"/>
              </w:rPr>
              <w:t>Other Expenditure</w:t>
            </w:r>
          </w:p>
        </w:tc>
        <w:tc>
          <w:tcPr>
            <w:tcW w:w="1697" w:type="dxa"/>
            <w:vAlign w:val="bottom"/>
          </w:tcPr>
          <w:p w14:paraId="12A1AAD5" w14:textId="211553DB" w:rsidR="00F95C5E" w:rsidRPr="005A4EBA" w:rsidRDefault="00F95C5E" w:rsidP="00F95C5E">
            <w:pPr>
              <w:spacing w:before="19" w:after="19" w:line="240" w:lineRule="exact"/>
              <w:jc w:val="right"/>
              <w:rPr>
                <w:iCs/>
                <w:szCs w:val="22"/>
              </w:rPr>
            </w:pPr>
            <w:r w:rsidRPr="005A4EBA">
              <w:rPr>
                <w:iCs/>
                <w:szCs w:val="22"/>
              </w:rPr>
              <w:t>25.15</w:t>
            </w:r>
          </w:p>
        </w:tc>
        <w:tc>
          <w:tcPr>
            <w:tcW w:w="1870" w:type="dxa"/>
            <w:vAlign w:val="bottom"/>
          </w:tcPr>
          <w:p w14:paraId="5F237276" w14:textId="53916574" w:rsidR="00F95C5E" w:rsidRPr="005A4EBA" w:rsidRDefault="00F95C5E" w:rsidP="00F95C5E">
            <w:pPr>
              <w:spacing w:before="19" w:after="19" w:line="240" w:lineRule="exact"/>
              <w:jc w:val="right"/>
              <w:rPr>
                <w:iCs/>
                <w:szCs w:val="22"/>
              </w:rPr>
            </w:pPr>
            <w:r w:rsidRPr="005A4EBA">
              <w:rPr>
                <w:iCs/>
                <w:szCs w:val="22"/>
              </w:rPr>
              <w:t>0.00</w:t>
            </w:r>
          </w:p>
        </w:tc>
        <w:tc>
          <w:tcPr>
            <w:tcW w:w="1609" w:type="dxa"/>
            <w:vAlign w:val="bottom"/>
          </w:tcPr>
          <w:p w14:paraId="6DEB04D6" w14:textId="10E6B06D" w:rsidR="00F95C5E" w:rsidRPr="005A4EBA" w:rsidRDefault="00F95C5E" w:rsidP="00F95C5E">
            <w:pPr>
              <w:spacing w:before="19" w:after="19" w:line="240" w:lineRule="exact"/>
              <w:jc w:val="right"/>
              <w:rPr>
                <w:iCs/>
                <w:szCs w:val="22"/>
              </w:rPr>
            </w:pPr>
            <w:r w:rsidRPr="005A4EBA">
              <w:rPr>
                <w:iCs/>
                <w:szCs w:val="22"/>
              </w:rPr>
              <w:t>25.15</w:t>
            </w:r>
          </w:p>
        </w:tc>
        <w:tc>
          <w:tcPr>
            <w:tcW w:w="1523" w:type="dxa"/>
            <w:vAlign w:val="bottom"/>
          </w:tcPr>
          <w:p w14:paraId="6C257C20" w14:textId="70756064" w:rsidR="00F95C5E" w:rsidRPr="005A4EBA" w:rsidRDefault="00F95C5E" w:rsidP="00F95C5E">
            <w:pPr>
              <w:spacing w:before="19" w:after="19" w:line="240" w:lineRule="exact"/>
              <w:jc w:val="right"/>
              <w:rPr>
                <w:iCs/>
                <w:szCs w:val="22"/>
              </w:rPr>
            </w:pPr>
            <w:r w:rsidRPr="005A4EBA">
              <w:rPr>
                <w:iCs/>
                <w:szCs w:val="22"/>
              </w:rPr>
              <w:t>65.77</w:t>
            </w:r>
          </w:p>
        </w:tc>
        <w:tc>
          <w:tcPr>
            <w:tcW w:w="1864" w:type="dxa"/>
            <w:vAlign w:val="bottom"/>
          </w:tcPr>
          <w:p w14:paraId="7517D786" w14:textId="69732D3B" w:rsidR="00F95C5E" w:rsidRPr="005A4EBA" w:rsidRDefault="00862F2B" w:rsidP="00F95C5E">
            <w:pPr>
              <w:jc w:val="right"/>
              <w:rPr>
                <w:szCs w:val="22"/>
              </w:rPr>
            </w:pPr>
            <w:r w:rsidRPr="005A4EBA">
              <w:rPr>
                <w:szCs w:val="22"/>
              </w:rPr>
              <w:t>(-) 61.76</w:t>
            </w:r>
          </w:p>
        </w:tc>
      </w:tr>
      <w:tr w:rsidR="008B7A40" w:rsidRPr="008B7A40" w14:paraId="39EF1F95" w14:textId="77777777" w:rsidTr="00DF0FF2">
        <w:tc>
          <w:tcPr>
            <w:tcW w:w="1057" w:type="dxa"/>
          </w:tcPr>
          <w:p w14:paraId="51F9BEB6" w14:textId="77777777" w:rsidR="00F95C5E" w:rsidRPr="005A4EBA" w:rsidRDefault="00F95C5E" w:rsidP="00F95C5E">
            <w:pPr>
              <w:jc w:val="center"/>
              <w:rPr>
                <w:b/>
                <w:szCs w:val="22"/>
              </w:rPr>
            </w:pPr>
          </w:p>
        </w:tc>
        <w:tc>
          <w:tcPr>
            <w:tcW w:w="4690" w:type="dxa"/>
            <w:vAlign w:val="center"/>
          </w:tcPr>
          <w:p w14:paraId="75161BB0" w14:textId="77777777" w:rsidR="00F95C5E" w:rsidRPr="005A4EBA" w:rsidRDefault="00F95C5E" w:rsidP="00F95C5E">
            <w:pPr>
              <w:jc w:val="center"/>
              <w:rPr>
                <w:b/>
                <w:szCs w:val="22"/>
              </w:rPr>
            </w:pPr>
            <w:r w:rsidRPr="005A4EBA">
              <w:rPr>
                <w:b/>
                <w:szCs w:val="22"/>
              </w:rPr>
              <w:t>TOTAL - 2075</w:t>
            </w:r>
          </w:p>
        </w:tc>
        <w:tc>
          <w:tcPr>
            <w:tcW w:w="1697" w:type="dxa"/>
            <w:vAlign w:val="bottom"/>
          </w:tcPr>
          <w:p w14:paraId="6C312B64" w14:textId="2A34B504" w:rsidR="00F95C5E" w:rsidRPr="005A4EBA" w:rsidRDefault="00F95C5E" w:rsidP="00F95C5E">
            <w:pPr>
              <w:spacing w:before="19" w:after="19" w:line="240" w:lineRule="exact"/>
              <w:jc w:val="right"/>
              <w:rPr>
                <w:b/>
                <w:bCs/>
                <w:iCs/>
                <w:szCs w:val="22"/>
              </w:rPr>
            </w:pPr>
            <w:r w:rsidRPr="005A4EBA">
              <w:rPr>
                <w:b/>
                <w:bCs/>
                <w:iCs/>
                <w:szCs w:val="22"/>
              </w:rPr>
              <w:t>1,069.23</w:t>
            </w:r>
          </w:p>
        </w:tc>
        <w:tc>
          <w:tcPr>
            <w:tcW w:w="1870" w:type="dxa"/>
            <w:vAlign w:val="bottom"/>
          </w:tcPr>
          <w:p w14:paraId="355A904B" w14:textId="6EA27E39" w:rsidR="00F95C5E" w:rsidRPr="005A4EBA" w:rsidRDefault="00F95C5E" w:rsidP="00F95C5E">
            <w:pPr>
              <w:spacing w:before="19" w:after="19" w:line="240" w:lineRule="exact"/>
              <w:jc w:val="right"/>
              <w:rPr>
                <w:b/>
                <w:bCs/>
                <w:iCs/>
                <w:szCs w:val="22"/>
              </w:rPr>
            </w:pPr>
            <w:r w:rsidRPr="005A4EBA">
              <w:rPr>
                <w:b/>
                <w:bCs/>
                <w:iCs/>
                <w:szCs w:val="22"/>
              </w:rPr>
              <w:t>0.00</w:t>
            </w:r>
          </w:p>
        </w:tc>
        <w:tc>
          <w:tcPr>
            <w:tcW w:w="1609" w:type="dxa"/>
            <w:vAlign w:val="bottom"/>
          </w:tcPr>
          <w:p w14:paraId="6E5E558D" w14:textId="688B3F34" w:rsidR="00F95C5E" w:rsidRPr="005A4EBA" w:rsidRDefault="00F95C5E" w:rsidP="00F95C5E">
            <w:pPr>
              <w:spacing w:before="19" w:after="19" w:line="240" w:lineRule="exact"/>
              <w:jc w:val="right"/>
              <w:rPr>
                <w:b/>
                <w:bCs/>
                <w:iCs/>
                <w:szCs w:val="22"/>
              </w:rPr>
            </w:pPr>
            <w:r w:rsidRPr="005A4EBA">
              <w:rPr>
                <w:b/>
                <w:bCs/>
                <w:iCs/>
                <w:szCs w:val="22"/>
              </w:rPr>
              <w:t>1,069.23</w:t>
            </w:r>
          </w:p>
        </w:tc>
        <w:tc>
          <w:tcPr>
            <w:tcW w:w="1523" w:type="dxa"/>
            <w:vAlign w:val="bottom"/>
          </w:tcPr>
          <w:p w14:paraId="3404E6ED" w14:textId="61FFDB68" w:rsidR="00F95C5E" w:rsidRPr="005A4EBA" w:rsidRDefault="00F95C5E" w:rsidP="00F95C5E">
            <w:pPr>
              <w:spacing w:before="19" w:after="19" w:line="240" w:lineRule="exact"/>
              <w:jc w:val="right"/>
              <w:rPr>
                <w:b/>
                <w:bCs/>
                <w:iCs/>
                <w:szCs w:val="22"/>
              </w:rPr>
            </w:pPr>
            <w:r w:rsidRPr="005A4EBA">
              <w:rPr>
                <w:b/>
                <w:bCs/>
                <w:iCs/>
                <w:szCs w:val="22"/>
              </w:rPr>
              <w:t>565.77</w:t>
            </w:r>
          </w:p>
        </w:tc>
        <w:tc>
          <w:tcPr>
            <w:tcW w:w="1864" w:type="dxa"/>
            <w:vAlign w:val="bottom"/>
          </w:tcPr>
          <w:p w14:paraId="3B1BF0BC" w14:textId="074662EB" w:rsidR="00F95C5E" w:rsidRPr="005A4EBA" w:rsidRDefault="00862F2B" w:rsidP="00F95C5E">
            <w:pPr>
              <w:jc w:val="right"/>
              <w:rPr>
                <w:b/>
                <w:bCs/>
                <w:szCs w:val="22"/>
              </w:rPr>
            </w:pPr>
            <w:r w:rsidRPr="005A4EBA">
              <w:rPr>
                <w:b/>
                <w:bCs/>
                <w:szCs w:val="22"/>
              </w:rPr>
              <w:t>(+) 88.99</w:t>
            </w:r>
          </w:p>
        </w:tc>
      </w:tr>
      <w:tr w:rsidR="008B7A40" w:rsidRPr="008B7A40" w14:paraId="12AE70DF" w14:textId="77777777" w:rsidTr="00446377">
        <w:tc>
          <w:tcPr>
            <w:tcW w:w="1057" w:type="dxa"/>
            <w:vAlign w:val="center"/>
          </w:tcPr>
          <w:p w14:paraId="259B7551" w14:textId="77777777" w:rsidR="00F95C5E" w:rsidRPr="005A4EBA" w:rsidRDefault="00F95C5E" w:rsidP="00F95C5E">
            <w:pPr>
              <w:pStyle w:val="Heading4"/>
              <w:ind w:left="-90" w:hanging="90"/>
              <w:jc w:val="center"/>
              <w:rPr>
                <w:rFonts w:ascii="Times New Roman" w:hAnsi="Times New Roman" w:cs="Times New Roman"/>
              </w:rPr>
            </w:pPr>
            <w:r w:rsidRPr="005A4EBA">
              <w:rPr>
                <w:rFonts w:ascii="Times New Roman" w:hAnsi="Times New Roman" w:cs="Times New Roman"/>
              </w:rPr>
              <w:t xml:space="preserve"> TOTAL</w:t>
            </w:r>
          </w:p>
        </w:tc>
        <w:tc>
          <w:tcPr>
            <w:tcW w:w="4690" w:type="dxa"/>
            <w:vAlign w:val="center"/>
          </w:tcPr>
          <w:p w14:paraId="57F06443" w14:textId="77777777" w:rsidR="00F95C5E" w:rsidRPr="005A4EBA" w:rsidRDefault="00F95C5E" w:rsidP="00F95C5E">
            <w:pPr>
              <w:ind w:left="320" w:right="-160" w:hanging="360"/>
              <w:rPr>
                <w:b/>
                <w:szCs w:val="22"/>
              </w:rPr>
            </w:pPr>
            <w:r w:rsidRPr="005A4EBA">
              <w:rPr>
                <w:b/>
                <w:szCs w:val="22"/>
              </w:rPr>
              <w:t>(e)  Pensions and Miscellaneous General Services</w:t>
            </w:r>
          </w:p>
        </w:tc>
        <w:tc>
          <w:tcPr>
            <w:tcW w:w="1697" w:type="dxa"/>
            <w:vAlign w:val="bottom"/>
          </w:tcPr>
          <w:p w14:paraId="12B74F5C" w14:textId="77777777" w:rsidR="00F95C5E" w:rsidRPr="005A4EBA" w:rsidRDefault="00F95C5E" w:rsidP="00F95C5E">
            <w:pPr>
              <w:spacing w:before="19" w:after="19" w:line="240" w:lineRule="exact"/>
              <w:jc w:val="right"/>
              <w:rPr>
                <w:b/>
                <w:bCs/>
                <w:i/>
                <w:szCs w:val="22"/>
              </w:rPr>
            </w:pPr>
            <w:r w:rsidRPr="005A4EBA">
              <w:rPr>
                <w:b/>
                <w:bCs/>
                <w:i/>
                <w:szCs w:val="22"/>
              </w:rPr>
              <w:t>392.10</w:t>
            </w:r>
          </w:p>
          <w:p w14:paraId="7E2A5C33" w14:textId="759D66F7" w:rsidR="00F95C5E" w:rsidRPr="005A4EBA" w:rsidRDefault="00F95C5E" w:rsidP="00F95C5E">
            <w:pPr>
              <w:spacing w:before="19" w:after="19" w:line="240" w:lineRule="exact"/>
              <w:jc w:val="right"/>
              <w:rPr>
                <w:b/>
                <w:bCs/>
                <w:iCs/>
                <w:szCs w:val="22"/>
              </w:rPr>
            </w:pPr>
            <w:r w:rsidRPr="005A4EBA">
              <w:rPr>
                <w:b/>
                <w:bCs/>
                <w:iCs/>
                <w:szCs w:val="22"/>
              </w:rPr>
              <w:t>9,11,859.3</w:t>
            </w:r>
            <w:r w:rsidR="008D508E" w:rsidRPr="005A4EBA">
              <w:rPr>
                <w:b/>
                <w:bCs/>
                <w:iCs/>
                <w:szCs w:val="22"/>
              </w:rPr>
              <w:t>0</w:t>
            </w:r>
          </w:p>
        </w:tc>
        <w:tc>
          <w:tcPr>
            <w:tcW w:w="1870" w:type="dxa"/>
            <w:vAlign w:val="bottom"/>
          </w:tcPr>
          <w:p w14:paraId="3A201C92" w14:textId="24930304" w:rsidR="00F95C5E" w:rsidRPr="005A4EBA" w:rsidRDefault="00F95C5E" w:rsidP="00F95C5E">
            <w:pPr>
              <w:spacing w:before="19" w:after="19" w:line="240" w:lineRule="exact"/>
              <w:jc w:val="right"/>
              <w:rPr>
                <w:b/>
                <w:bCs/>
                <w:iCs/>
                <w:szCs w:val="22"/>
              </w:rPr>
            </w:pPr>
            <w:r w:rsidRPr="005A4EBA">
              <w:rPr>
                <w:b/>
                <w:bCs/>
                <w:iCs/>
                <w:szCs w:val="22"/>
              </w:rPr>
              <w:t>0.00</w:t>
            </w:r>
          </w:p>
        </w:tc>
        <w:tc>
          <w:tcPr>
            <w:tcW w:w="1609" w:type="dxa"/>
            <w:vAlign w:val="bottom"/>
          </w:tcPr>
          <w:p w14:paraId="7CF4D33E" w14:textId="0DF063C0" w:rsidR="00F95C5E" w:rsidRPr="005A4EBA" w:rsidRDefault="00F95C5E" w:rsidP="00F95C5E">
            <w:pPr>
              <w:jc w:val="right"/>
              <w:rPr>
                <w:b/>
                <w:iCs/>
                <w:szCs w:val="22"/>
              </w:rPr>
            </w:pPr>
            <w:r w:rsidRPr="005A4EBA">
              <w:rPr>
                <w:b/>
                <w:iCs/>
                <w:szCs w:val="22"/>
              </w:rPr>
              <w:t>9,12,251.4</w:t>
            </w:r>
            <w:r w:rsidR="008D508E" w:rsidRPr="005A4EBA">
              <w:rPr>
                <w:b/>
                <w:iCs/>
                <w:szCs w:val="22"/>
              </w:rPr>
              <w:t>0</w:t>
            </w:r>
          </w:p>
        </w:tc>
        <w:tc>
          <w:tcPr>
            <w:tcW w:w="1523" w:type="dxa"/>
            <w:vAlign w:val="bottom"/>
          </w:tcPr>
          <w:p w14:paraId="5758F94B" w14:textId="2F910105" w:rsidR="00F95C5E" w:rsidRPr="005A4EBA" w:rsidRDefault="00F95C5E" w:rsidP="00F95C5E">
            <w:pPr>
              <w:jc w:val="right"/>
              <w:rPr>
                <w:b/>
                <w:iCs/>
                <w:szCs w:val="22"/>
              </w:rPr>
            </w:pPr>
            <w:r w:rsidRPr="005A4EBA">
              <w:rPr>
                <w:b/>
                <w:iCs/>
                <w:szCs w:val="22"/>
              </w:rPr>
              <w:t>7,66,711.45</w:t>
            </w:r>
          </w:p>
        </w:tc>
        <w:tc>
          <w:tcPr>
            <w:tcW w:w="1864" w:type="dxa"/>
            <w:vAlign w:val="bottom"/>
          </w:tcPr>
          <w:p w14:paraId="0B60912F" w14:textId="7DB0A5AB" w:rsidR="00F95C5E" w:rsidRPr="005A4EBA" w:rsidRDefault="00862F2B" w:rsidP="00F95C5E">
            <w:pPr>
              <w:jc w:val="right"/>
              <w:rPr>
                <w:b/>
                <w:bCs/>
                <w:szCs w:val="22"/>
              </w:rPr>
            </w:pPr>
            <w:r w:rsidRPr="005A4EBA">
              <w:rPr>
                <w:b/>
                <w:bCs/>
                <w:szCs w:val="22"/>
              </w:rPr>
              <w:t>(+) 18.98</w:t>
            </w:r>
          </w:p>
        </w:tc>
      </w:tr>
      <w:tr w:rsidR="008B7A40" w:rsidRPr="008B7A40" w14:paraId="7CE94646" w14:textId="77777777" w:rsidTr="00446377">
        <w:tc>
          <w:tcPr>
            <w:tcW w:w="1057" w:type="dxa"/>
            <w:vAlign w:val="center"/>
          </w:tcPr>
          <w:p w14:paraId="492CE8B6" w14:textId="77777777" w:rsidR="00F95C5E" w:rsidRPr="005A4EBA" w:rsidRDefault="00F95C5E" w:rsidP="00F95C5E">
            <w:pPr>
              <w:ind w:left="-90" w:right="-108" w:hanging="90"/>
              <w:jc w:val="center"/>
              <w:rPr>
                <w:b/>
                <w:szCs w:val="22"/>
              </w:rPr>
            </w:pPr>
            <w:r w:rsidRPr="005A4EBA">
              <w:rPr>
                <w:b/>
                <w:szCs w:val="22"/>
              </w:rPr>
              <w:t xml:space="preserve"> TOTAL</w:t>
            </w:r>
          </w:p>
        </w:tc>
        <w:tc>
          <w:tcPr>
            <w:tcW w:w="4690" w:type="dxa"/>
            <w:vAlign w:val="center"/>
          </w:tcPr>
          <w:p w14:paraId="5AE875D1" w14:textId="77777777" w:rsidR="00F95C5E" w:rsidRPr="005A4EBA" w:rsidRDefault="00F95C5E" w:rsidP="005A4EBA">
            <w:pPr>
              <w:rPr>
                <w:b/>
                <w:szCs w:val="22"/>
              </w:rPr>
            </w:pPr>
            <w:r w:rsidRPr="005A4EBA">
              <w:rPr>
                <w:b/>
                <w:szCs w:val="22"/>
              </w:rPr>
              <w:t>(A)- General Services</w:t>
            </w:r>
          </w:p>
        </w:tc>
        <w:tc>
          <w:tcPr>
            <w:tcW w:w="1697" w:type="dxa"/>
            <w:vAlign w:val="bottom"/>
          </w:tcPr>
          <w:p w14:paraId="0338862D" w14:textId="0E8B87C3" w:rsidR="00F95C5E" w:rsidRPr="005A4EBA" w:rsidRDefault="00F95C5E" w:rsidP="00F95C5E">
            <w:pPr>
              <w:spacing w:before="19" w:after="19" w:line="240" w:lineRule="exact"/>
              <w:jc w:val="right"/>
              <w:rPr>
                <w:b/>
                <w:i/>
                <w:szCs w:val="22"/>
              </w:rPr>
            </w:pPr>
            <w:r w:rsidRPr="005A4EBA">
              <w:rPr>
                <w:b/>
                <w:i/>
                <w:szCs w:val="22"/>
              </w:rPr>
              <w:t>7,06,602.25</w:t>
            </w:r>
          </w:p>
          <w:p w14:paraId="54BB9302" w14:textId="59664CF4" w:rsidR="00F95C5E" w:rsidRPr="005A4EBA" w:rsidRDefault="00F95C5E" w:rsidP="00F95C5E">
            <w:pPr>
              <w:spacing w:before="19" w:after="19" w:line="240" w:lineRule="exact"/>
              <w:jc w:val="right"/>
              <w:rPr>
                <w:b/>
                <w:iCs/>
                <w:szCs w:val="22"/>
              </w:rPr>
            </w:pPr>
            <w:r w:rsidRPr="005A4EBA">
              <w:rPr>
                <w:b/>
                <w:iCs/>
                <w:szCs w:val="22"/>
              </w:rPr>
              <w:t>19,10,718.84</w:t>
            </w:r>
          </w:p>
        </w:tc>
        <w:tc>
          <w:tcPr>
            <w:tcW w:w="1870" w:type="dxa"/>
            <w:vAlign w:val="bottom"/>
          </w:tcPr>
          <w:p w14:paraId="3B03A0E6" w14:textId="3E451C53" w:rsidR="00F95C5E" w:rsidRPr="005A4EBA" w:rsidRDefault="00F95C5E" w:rsidP="00F95C5E">
            <w:pPr>
              <w:spacing w:before="19" w:after="19" w:line="240" w:lineRule="exact"/>
              <w:jc w:val="right"/>
              <w:rPr>
                <w:b/>
                <w:iCs/>
                <w:szCs w:val="22"/>
              </w:rPr>
            </w:pPr>
            <w:r w:rsidRPr="005A4EBA">
              <w:rPr>
                <w:b/>
                <w:iCs/>
                <w:szCs w:val="22"/>
              </w:rPr>
              <w:t>6</w:t>
            </w:r>
            <w:r w:rsidR="00D86DAC" w:rsidRPr="005A4EBA">
              <w:rPr>
                <w:b/>
                <w:iCs/>
                <w:szCs w:val="22"/>
              </w:rPr>
              <w:t>,</w:t>
            </w:r>
            <w:r w:rsidRPr="005A4EBA">
              <w:rPr>
                <w:b/>
                <w:iCs/>
                <w:szCs w:val="22"/>
              </w:rPr>
              <w:t>680.04</w:t>
            </w:r>
          </w:p>
        </w:tc>
        <w:tc>
          <w:tcPr>
            <w:tcW w:w="1609" w:type="dxa"/>
            <w:vAlign w:val="bottom"/>
          </w:tcPr>
          <w:p w14:paraId="154063FC" w14:textId="4355A510" w:rsidR="00F95C5E" w:rsidRPr="005A4EBA" w:rsidRDefault="00F95C5E" w:rsidP="00F95C5E">
            <w:pPr>
              <w:jc w:val="right"/>
              <w:rPr>
                <w:b/>
                <w:iCs/>
                <w:szCs w:val="22"/>
              </w:rPr>
            </w:pPr>
            <w:r w:rsidRPr="005A4EBA">
              <w:rPr>
                <w:b/>
                <w:iCs/>
                <w:szCs w:val="22"/>
              </w:rPr>
              <w:t>26,24,001.13</w:t>
            </w:r>
          </w:p>
        </w:tc>
        <w:tc>
          <w:tcPr>
            <w:tcW w:w="1523" w:type="dxa"/>
            <w:vAlign w:val="bottom"/>
          </w:tcPr>
          <w:p w14:paraId="62487883" w14:textId="68E0E74B" w:rsidR="00F95C5E" w:rsidRPr="005A4EBA" w:rsidRDefault="00F95C5E" w:rsidP="00F95C5E">
            <w:pPr>
              <w:jc w:val="right"/>
              <w:rPr>
                <w:b/>
                <w:iCs/>
                <w:szCs w:val="22"/>
              </w:rPr>
            </w:pPr>
            <w:r w:rsidRPr="005A4EBA">
              <w:rPr>
                <w:b/>
                <w:iCs/>
                <w:szCs w:val="22"/>
              </w:rPr>
              <w:t>22,82,521.68</w:t>
            </w:r>
          </w:p>
        </w:tc>
        <w:tc>
          <w:tcPr>
            <w:tcW w:w="1864" w:type="dxa"/>
            <w:vAlign w:val="bottom"/>
          </w:tcPr>
          <w:p w14:paraId="11441BC0" w14:textId="6264AE9E" w:rsidR="00F95C5E" w:rsidRPr="005A4EBA" w:rsidRDefault="00862F2B" w:rsidP="00F95C5E">
            <w:pPr>
              <w:jc w:val="right"/>
              <w:rPr>
                <w:b/>
                <w:bCs/>
                <w:szCs w:val="22"/>
              </w:rPr>
            </w:pPr>
            <w:r w:rsidRPr="005A4EBA">
              <w:rPr>
                <w:b/>
                <w:bCs/>
                <w:szCs w:val="22"/>
              </w:rPr>
              <w:t>(+) 14.96</w:t>
            </w:r>
          </w:p>
        </w:tc>
      </w:tr>
      <w:tr w:rsidR="008B7A40" w:rsidRPr="008B7A40" w14:paraId="7136CF75" w14:textId="77777777" w:rsidTr="00DF0FF2">
        <w:tc>
          <w:tcPr>
            <w:tcW w:w="1057" w:type="dxa"/>
            <w:vAlign w:val="center"/>
          </w:tcPr>
          <w:p w14:paraId="1C39EE1B" w14:textId="77777777" w:rsidR="00F95C5E" w:rsidRPr="005A4EBA" w:rsidRDefault="00F95C5E" w:rsidP="00F95C5E">
            <w:pPr>
              <w:spacing w:before="20" w:after="10"/>
              <w:jc w:val="center"/>
              <w:rPr>
                <w:b/>
                <w:szCs w:val="22"/>
              </w:rPr>
            </w:pPr>
            <w:r w:rsidRPr="005A4EBA">
              <w:rPr>
                <w:b/>
                <w:szCs w:val="22"/>
              </w:rPr>
              <w:t>B</w:t>
            </w:r>
          </w:p>
        </w:tc>
        <w:tc>
          <w:tcPr>
            <w:tcW w:w="13253" w:type="dxa"/>
            <w:gridSpan w:val="6"/>
            <w:vAlign w:val="center"/>
          </w:tcPr>
          <w:p w14:paraId="75705341" w14:textId="2BD8EDB0" w:rsidR="00F95C5E" w:rsidRPr="005A4EBA" w:rsidRDefault="00F95C5E" w:rsidP="00F95C5E">
            <w:pPr>
              <w:rPr>
                <w:b/>
                <w:szCs w:val="22"/>
              </w:rPr>
            </w:pPr>
            <w:r w:rsidRPr="005A4EBA">
              <w:rPr>
                <w:b/>
                <w:szCs w:val="22"/>
              </w:rPr>
              <w:t>SOCIAL SERVICES</w:t>
            </w:r>
          </w:p>
        </w:tc>
      </w:tr>
      <w:tr w:rsidR="008B7A40" w:rsidRPr="008B7A40" w14:paraId="03E0658D" w14:textId="77777777" w:rsidTr="00DF0FF2">
        <w:tc>
          <w:tcPr>
            <w:tcW w:w="1057" w:type="dxa"/>
          </w:tcPr>
          <w:p w14:paraId="5EC1BC9B" w14:textId="77777777" w:rsidR="00F95C5E" w:rsidRPr="005A4EBA" w:rsidRDefault="00F95C5E" w:rsidP="00F95C5E">
            <w:pPr>
              <w:spacing w:before="20" w:after="10"/>
              <w:jc w:val="center"/>
              <w:rPr>
                <w:b/>
                <w:szCs w:val="22"/>
              </w:rPr>
            </w:pPr>
            <w:r w:rsidRPr="005A4EBA">
              <w:rPr>
                <w:b/>
                <w:szCs w:val="22"/>
              </w:rPr>
              <w:t>(a)</w:t>
            </w:r>
          </w:p>
        </w:tc>
        <w:tc>
          <w:tcPr>
            <w:tcW w:w="13253" w:type="dxa"/>
            <w:gridSpan w:val="6"/>
          </w:tcPr>
          <w:p w14:paraId="496D5EF3" w14:textId="3C234A76" w:rsidR="00F95C5E" w:rsidRPr="005A4EBA" w:rsidRDefault="00F95C5E" w:rsidP="00F95C5E">
            <w:pPr>
              <w:rPr>
                <w:b/>
                <w:szCs w:val="22"/>
              </w:rPr>
            </w:pPr>
            <w:r w:rsidRPr="005A4EBA">
              <w:rPr>
                <w:b/>
                <w:szCs w:val="22"/>
              </w:rPr>
              <w:t>Education, Sports, Art and Culture</w:t>
            </w:r>
          </w:p>
        </w:tc>
      </w:tr>
      <w:tr w:rsidR="008B7A40" w:rsidRPr="008B7A40" w14:paraId="5201A1D1" w14:textId="77777777" w:rsidTr="00DF0FF2">
        <w:tc>
          <w:tcPr>
            <w:tcW w:w="1057" w:type="dxa"/>
          </w:tcPr>
          <w:p w14:paraId="52A47A75" w14:textId="77777777" w:rsidR="00F95C5E" w:rsidRPr="005A4EBA" w:rsidRDefault="00F95C5E" w:rsidP="00F95C5E">
            <w:pPr>
              <w:spacing w:before="20" w:after="10"/>
              <w:jc w:val="center"/>
              <w:rPr>
                <w:b/>
                <w:szCs w:val="22"/>
              </w:rPr>
            </w:pPr>
            <w:r w:rsidRPr="005A4EBA">
              <w:rPr>
                <w:b/>
                <w:szCs w:val="22"/>
              </w:rPr>
              <w:t>2202</w:t>
            </w:r>
          </w:p>
        </w:tc>
        <w:tc>
          <w:tcPr>
            <w:tcW w:w="13253" w:type="dxa"/>
            <w:gridSpan w:val="6"/>
          </w:tcPr>
          <w:p w14:paraId="0AFAC91A" w14:textId="30EC5C52" w:rsidR="00F95C5E" w:rsidRPr="005A4EBA" w:rsidRDefault="00F95C5E" w:rsidP="00F95C5E">
            <w:pPr>
              <w:rPr>
                <w:b/>
                <w:szCs w:val="22"/>
              </w:rPr>
            </w:pPr>
            <w:r w:rsidRPr="005A4EBA">
              <w:rPr>
                <w:b/>
                <w:szCs w:val="22"/>
              </w:rPr>
              <w:t>General Education</w:t>
            </w:r>
          </w:p>
        </w:tc>
      </w:tr>
      <w:tr w:rsidR="008B7A40" w:rsidRPr="008B7A40" w14:paraId="1899FBC2" w14:textId="77777777" w:rsidTr="00DF0FF2">
        <w:tc>
          <w:tcPr>
            <w:tcW w:w="1057" w:type="dxa"/>
          </w:tcPr>
          <w:p w14:paraId="23A9B1AF" w14:textId="77777777" w:rsidR="00F95C5E" w:rsidRPr="005A4EBA" w:rsidRDefault="00F95C5E" w:rsidP="00F95C5E">
            <w:pPr>
              <w:spacing w:before="20" w:after="10"/>
              <w:jc w:val="center"/>
              <w:rPr>
                <w:b/>
                <w:i/>
                <w:szCs w:val="22"/>
              </w:rPr>
            </w:pPr>
            <w:r w:rsidRPr="005A4EBA">
              <w:rPr>
                <w:b/>
                <w:i/>
                <w:szCs w:val="22"/>
              </w:rPr>
              <w:t>01</w:t>
            </w:r>
          </w:p>
        </w:tc>
        <w:tc>
          <w:tcPr>
            <w:tcW w:w="13253" w:type="dxa"/>
            <w:gridSpan w:val="6"/>
          </w:tcPr>
          <w:p w14:paraId="4012497C" w14:textId="769E8C41" w:rsidR="00F95C5E" w:rsidRPr="005A4EBA" w:rsidRDefault="00F95C5E" w:rsidP="00F95C5E">
            <w:pPr>
              <w:rPr>
                <w:b/>
                <w:szCs w:val="22"/>
              </w:rPr>
            </w:pPr>
            <w:r w:rsidRPr="005A4EBA">
              <w:rPr>
                <w:b/>
                <w:i/>
                <w:szCs w:val="22"/>
              </w:rPr>
              <w:t>Elementary Education</w:t>
            </w:r>
          </w:p>
        </w:tc>
      </w:tr>
      <w:tr w:rsidR="008B7A40" w:rsidRPr="008B7A40" w14:paraId="184AC654" w14:textId="77777777" w:rsidTr="00DF0FF2">
        <w:tc>
          <w:tcPr>
            <w:tcW w:w="1057" w:type="dxa"/>
            <w:vAlign w:val="center"/>
          </w:tcPr>
          <w:p w14:paraId="665BEF8E" w14:textId="77777777" w:rsidR="00F95C5E" w:rsidRPr="005A4EBA" w:rsidRDefault="00F95C5E" w:rsidP="005A4EBA">
            <w:pPr>
              <w:spacing w:line="228" w:lineRule="auto"/>
              <w:jc w:val="center"/>
              <w:rPr>
                <w:szCs w:val="22"/>
              </w:rPr>
            </w:pPr>
            <w:r w:rsidRPr="005A4EBA">
              <w:rPr>
                <w:szCs w:val="22"/>
              </w:rPr>
              <w:t>001</w:t>
            </w:r>
          </w:p>
        </w:tc>
        <w:tc>
          <w:tcPr>
            <w:tcW w:w="4690" w:type="dxa"/>
          </w:tcPr>
          <w:p w14:paraId="70020F9F" w14:textId="77777777" w:rsidR="00F95C5E" w:rsidRPr="005A4EBA" w:rsidRDefault="00F95C5E" w:rsidP="005A4EBA">
            <w:pPr>
              <w:pStyle w:val="Heading1"/>
              <w:spacing w:before="0" w:line="228" w:lineRule="auto"/>
              <w:ind w:right="-70"/>
              <w:rPr>
                <w:rFonts w:ascii="Times New Roman" w:hAnsi="Times New Roman" w:cs="Times New Roman"/>
                <w:b w:val="0"/>
              </w:rPr>
            </w:pPr>
            <w:r w:rsidRPr="005A4EBA">
              <w:rPr>
                <w:rFonts w:ascii="Times New Roman" w:hAnsi="Times New Roman" w:cs="Times New Roman"/>
                <w:b w:val="0"/>
              </w:rPr>
              <w:t>Direction and Administration</w:t>
            </w:r>
          </w:p>
        </w:tc>
        <w:tc>
          <w:tcPr>
            <w:tcW w:w="1697" w:type="dxa"/>
            <w:vAlign w:val="bottom"/>
          </w:tcPr>
          <w:p w14:paraId="1A1E3C54" w14:textId="0E0533F6" w:rsidR="00F95C5E" w:rsidRPr="005A4EBA" w:rsidRDefault="001012B5" w:rsidP="005A4EBA">
            <w:pPr>
              <w:spacing w:line="228" w:lineRule="auto"/>
              <w:jc w:val="right"/>
              <w:rPr>
                <w:iCs/>
                <w:szCs w:val="22"/>
              </w:rPr>
            </w:pPr>
            <w:r w:rsidRPr="005A4EBA">
              <w:rPr>
                <w:iCs/>
                <w:szCs w:val="22"/>
              </w:rPr>
              <w:t>20,509.67</w:t>
            </w:r>
          </w:p>
        </w:tc>
        <w:tc>
          <w:tcPr>
            <w:tcW w:w="1870" w:type="dxa"/>
            <w:vAlign w:val="bottom"/>
          </w:tcPr>
          <w:p w14:paraId="14FD15D8" w14:textId="4BD94FAF" w:rsidR="00F95C5E" w:rsidRPr="005A4EBA" w:rsidRDefault="001012B5" w:rsidP="005A4EBA">
            <w:pPr>
              <w:spacing w:line="228" w:lineRule="auto"/>
              <w:jc w:val="right"/>
              <w:rPr>
                <w:iCs/>
                <w:szCs w:val="22"/>
              </w:rPr>
            </w:pPr>
            <w:r w:rsidRPr="005A4EBA">
              <w:rPr>
                <w:iCs/>
                <w:szCs w:val="22"/>
              </w:rPr>
              <w:t>0.00</w:t>
            </w:r>
          </w:p>
        </w:tc>
        <w:tc>
          <w:tcPr>
            <w:tcW w:w="1609" w:type="dxa"/>
            <w:vAlign w:val="bottom"/>
          </w:tcPr>
          <w:p w14:paraId="4C3BC334" w14:textId="5EA073DC" w:rsidR="00F95C5E" w:rsidRPr="005A4EBA" w:rsidRDefault="001012B5" w:rsidP="005A4EBA">
            <w:pPr>
              <w:spacing w:line="228" w:lineRule="auto"/>
              <w:jc w:val="right"/>
              <w:rPr>
                <w:iCs/>
                <w:szCs w:val="22"/>
              </w:rPr>
            </w:pPr>
            <w:r w:rsidRPr="005A4EBA">
              <w:rPr>
                <w:iCs/>
                <w:szCs w:val="22"/>
              </w:rPr>
              <w:t>20,509.67</w:t>
            </w:r>
          </w:p>
        </w:tc>
        <w:tc>
          <w:tcPr>
            <w:tcW w:w="1523" w:type="dxa"/>
            <w:vAlign w:val="bottom"/>
          </w:tcPr>
          <w:p w14:paraId="2BBC8386" w14:textId="2837B5EE" w:rsidR="00F95C5E" w:rsidRPr="005A4EBA" w:rsidRDefault="00F95C5E" w:rsidP="005A4EBA">
            <w:pPr>
              <w:spacing w:line="228" w:lineRule="auto"/>
              <w:jc w:val="right"/>
              <w:rPr>
                <w:iCs/>
                <w:szCs w:val="22"/>
              </w:rPr>
            </w:pPr>
            <w:r w:rsidRPr="005A4EBA">
              <w:rPr>
                <w:iCs/>
                <w:szCs w:val="22"/>
              </w:rPr>
              <w:t>18,745.14</w:t>
            </w:r>
          </w:p>
        </w:tc>
        <w:tc>
          <w:tcPr>
            <w:tcW w:w="1864" w:type="dxa"/>
            <w:vAlign w:val="bottom"/>
          </w:tcPr>
          <w:p w14:paraId="7A0E7927" w14:textId="7CA0ED08" w:rsidR="00F95C5E" w:rsidRPr="005A4EBA" w:rsidRDefault="00A01441" w:rsidP="005A4EBA">
            <w:pPr>
              <w:spacing w:line="228" w:lineRule="auto"/>
              <w:jc w:val="right"/>
              <w:rPr>
                <w:szCs w:val="22"/>
              </w:rPr>
            </w:pPr>
            <w:r w:rsidRPr="005A4EBA">
              <w:rPr>
                <w:szCs w:val="22"/>
              </w:rPr>
              <w:t>(+) 9.41</w:t>
            </w:r>
          </w:p>
        </w:tc>
      </w:tr>
      <w:tr w:rsidR="008B7A40" w:rsidRPr="008B7A40" w14:paraId="1258611A" w14:textId="77777777" w:rsidTr="00DF0FF2">
        <w:tc>
          <w:tcPr>
            <w:tcW w:w="1057" w:type="dxa"/>
            <w:vAlign w:val="center"/>
          </w:tcPr>
          <w:p w14:paraId="07A7536B" w14:textId="77777777" w:rsidR="00F95C5E" w:rsidRPr="005A4EBA" w:rsidRDefault="00F95C5E" w:rsidP="005A4EBA">
            <w:pPr>
              <w:spacing w:line="228" w:lineRule="auto"/>
              <w:jc w:val="center"/>
              <w:rPr>
                <w:bCs/>
                <w:szCs w:val="22"/>
              </w:rPr>
            </w:pPr>
            <w:r w:rsidRPr="005A4EBA">
              <w:rPr>
                <w:bCs/>
                <w:szCs w:val="22"/>
              </w:rPr>
              <w:t>101</w:t>
            </w:r>
          </w:p>
        </w:tc>
        <w:tc>
          <w:tcPr>
            <w:tcW w:w="4690" w:type="dxa"/>
          </w:tcPr>
          <w:p w14:paraId="3937ED9D" w14:textId="77777777" w:rsidR="00F95C5E" w:rsidRPr="005A4EBA" w:rsidRDefault="00F95C5E" w:rsidP="005A4EBA">
            <w:pPr>
              <w:pStyle w:val="Heading1"/>
              <w:spacing w:before="0" w:line="228" w:lineRule="auto"/>
              <w:ind w:right="-160"/>
              <w:rPr>
                <w:rFonts w:ascii="Times New Roman" w:hAnsi="Times New Roman" w:cs="Times New Roman"/>
                <w:b w:val="0"/>
                <w:bCs/>
              </w:rPr>
            </w:pPr>
            <w:r w:rsidRPr="005A4EBA">
              <w:rPr>
                <w:rFonts w:ascii="Times New Roman" w:hAnsi="Times New Roman" w:cs="Times New Roman"/>
                <w:b w:val="0"/>
                <w:bCs/>
              </w:rPr>
              <w:t>Government Primary Schools</w:t>
            </w:r>
          </w:p>
        </w:tc>
        <w:tc>
          <w:tcPr>
            <w:tcW w:w="1697" w:type="dxa"/>
            <w:vAlign w:val="bottom"/>
          </w:tcPr>
          <w:p w14:paraId="31A36D4A" w14:textId="500B1B58" w:rsidR="00F95C5E" w:rsidRPr="005A4EBA" w:rsidRDefault="001012B5" w:rsidP="005A4EBA">
            <w:pPr>
              <w:spacing w:line="228" w:lineRule="auto"/>
              <w:jc w:val="right"/>
              <w:rPr>
                <w:iCs/>
                <w:szCs w:val="22"/>
              </w:rPr>
            </w:pPr>
            <w:r w:rsidRPr="005A4EBA">
              <w:rPr>
                <w:iCs/>
                <w:szCs w:val="22"/>
              </w:rPr>
              <w:t>4,78,272.87</w:t>
            </w:r>
          </w:p>
        </w:tc>
        <w:tc>
          <w:tcPr>
            <w:tcW w:w="1870" w:type="dxa"/>
            <w:vAlign w:val="bottom"/>
          </w:tcPr>
          <w:p w14:paraId="65A46DC6" w14:textId="03725403" w:rsidR="00F95C5E" w:rsidRPr="005A4EBA" w:rsidRDefault="001012B5" w:rsidP="005A4EBA">
            <w:pPr>
              <w:spacing w:line="228" w:lineRule="auto"/>
              <w:jc w:val="right"/>
              <w:rPr>
                <w:iCs/>
                <w:szCs w:val="22"/>
              </w:rPr>
            </w:pPr>
            <w:r w:rsidRPr="005A4EBA">
              <w:rPr>
                <w:iCs/>
                <w:szCs w:val="22"/>
              </w:rPr>
              <w:t>493.48</w:t>
            </w:r>
          </w:p>
        </w:tc>
        <w:tc>
          <w:tcPr>
            <w:tcW w:w="1609" w:type="dxa"/>
            <w:vAlign w:val="bottom"/>
          </w:tcPr>
          <w:p w14:paraId="7014201D" w14:textId="00176077" w:rsidR="00F95C5E" w:rsidRPr="005A4EBA" w:rsidRDefault="001012B5" w:rsidP="005A4EBA">
            <w:pPr>
              <w:spacing w:line="228" w:lineRule="auto"/>
              <w:jc w:val="right"/>
              <w:rPr>
                <w:iCs/>
                <w:szCs w:val="22"/>
              </w:rPr>
            </w:pPr>
            <w:r w:rsidRPr="005A4EBA">
              <w:rPr>
                <w:iCs/>
                <w:szCs w:val="22"/>
              </w:rPr>
              <w:t>4,78,766.35</w:t>
            </w:r>
          </w:p>
        </w:tc>
        <w:tc>
          <w:tcPr>
            <w:tcW w:w="1523" w:type="dxa"/>
            <w:vAlign w:val="bottom"/>
          </w:tcPr>
          <w:p w14:paraId="4F20FAE9" w14:textId="7C4B3BEE" w:rsidR="00F95C5E" w:rsidRPr="005A4EBA" w:rsidRDefault="00F95C5E" w:rsidP="005A4EBA">
            <w:pPr>
              <w:spacing w:line="228" w:lineRule="auto"/>
              <w:jc w:val="right"/>
              <w:rPr>
                <w:iCs/>
                <w:szCs w:val="22"/>
              </w:rPr>
            </w:pPr>
            <w:r w:rsidRPr="005A4EBA">
              <w:rPr>
                <w:iCs/>
                <w:szCs w:val="22"/>
              </w:rPr>
              <w:t>4,30,441.56</w:t>
            </w:r>
          </w:p>
        </w:tc>
        <w:tc>
          <w:tcPr>
            <w:tcW w:w="1864" w:type="dxa"/>
            <w:vAlign w:val="bottom"/>
          </w:tcPr>
          <w:p w14:paraId="3F469895" w14:textId="39EADF03" w:rsidR="00F95C5E" w:rsidRPr="005A4EBA" w:rsidRDefault="00A01441" w:rsidP="005A4EBA">
            <w:pPr>
              <w:spacing w:line="228" w:lineRule="auto"/>
              <w:jc w:val="right"/>
              <w:rPr>
                <w:szCs w:val="22"/>
              </w:rPr>
            </w:pPr>
            <w:r w:rsidRPr="005A4EBA">
              <w:rPr>
                <w:szCs w:val="22"/>
              </w:rPr>
              <w:t>(+) 11.23</w:t>
            </w:r>
          </w:p>
        </w:tc>
      </w:tr>
      <w:tr w:rsidR="008B7A40" w:rsidRPr="008B7A40" w14:paraId="3C7B77AF" w14:textId="77777777" w:rsidTr="00DF0FF2">
        <w:tc>
          <w:tcPr>
            <w:tcW w:w="1057" w:type="dxa"/>
            <w:vAlign w:val="center"/>
          </w:tcPr>
          <w:p w14:paraId="6391D52C" w14:textId="77777777" w:rsidR="00F95C5E" w:rsidRPr="005A4EBA" w:rsidRDefault="00F95C5E" w:rsidP="005A4EBA">
            <w:pPr>
              <w:spacing w:line="228" w:lineRule="auto"/>
              <w:jc w:val="center"/>
              <w:rPr>
                <w:szCs w:val="22"/>
              </w:rPr>
            </w:pPr>
            <w:r w:rsidRPr="005A4EBA">
              <w:rPr>
                <w:szCs w:val="22"/>
              </w:rPr>
              <w:t>102</w:t>
            </w:r>
          </w:p>
        </w:tc>
        <w:tc>
          <w:tcPr>
            <w:tcW w:w="4690" w:type="dxa"/>
          </w:tcPr>
          <w:p w14:paraId="6CABD1B2" w14:textId="77777777" w:rsidR="00F95C5E" w:rsidRPr="005A4EBA" w:rsidRDefault="00F95C5E" w:rsidP="005A4EBA">
            <w:pPr>
              <w:spacing w:line="228" w:lineRule="auto"/>
              <w:ind w:right="-121"/>
              <w:rPr>
                <w:szCs w:val="22"/>
              </w:rPr>
            </w:pPr>
            <w:r w:rsidRPr="005A4EBA">
              <w:rPr>
                <w:szCs w:val="22"/>
              </w:rPr>
              <w:t>Assistance to Non-Government Primary Schools</w:t>
            </w:r>
          </w:p>
        </w:tc>
        <w:tc>
          <w:tcPr>
            <w:tcW w:w="1697" w:type="dxa"/>
            <w:vAlign w:val="bottom"/>
          </w:tcPr>
          <w:p w14:paraId="16989C44" w14:textId="6257943D" w:rsidR="00F95C5E" w:rsidRPr="005A4EBA" w:rsidRDefault="001012B5" w:rsidP="005A4EBA">
            <w:pPr>
              <w:spacing w:line="228" w:lineRule="auto"/>
              <w:jc w:val="right"/>
              <w:rPr>
                <w:iCs/>
                <w:szCs w:val="22"/>
              </w:rPr>
            </w:pPr>
            <w:r w:rsidRPr="005A4EBA">
              <w:rPr>
                <w:iCs/>
                <w:szCs w:val="22"/>
              </w:rPr>
              <w:t>6,568.31</w:t>
            </w:r>
          </w:p>
        </w:tc>
        <w:tc>
          <w:tcPr>
            <w:tcW w:w="1870" w:type="dxa"/>
            <w:vAlign w:val="bottom"/>
          </w:tcPr>
          <w:p w14:paraId="77AFA741" w14:textId="21AF7904" w:rsidR="00F95C5E" w:rsidRPr="005A4EBA" w:rsidRDefault="001012B5" w:rsidP="005A4EBA">
            <w:pPr>
              <w:spacing w:line="228" w:lineRule="auto"/>
              <w:jc w:val="right"/>
              <w:rPr>
                <w:iCs/>
                <w:szCs w:val="22"/>
              </w:rPr>
            </w:pPr>
            <w:r w:rsidRPr="005A4EBA">
              <w:rPr>
                <w:iCs/>
                <w:szCs w:val="22"/>
              </w:rPr>
              <w:t>0.00</w:t>
            </w:r>
          </w:p>
        </w:tc>
        <w:tc>
          <w:tcPr>
            <w:tcW w:w="1609" w:type="dxa"/>
            <w:vAlign w:val="bottom"/>
          </w:tcPr>
          <w:p w14:paraId="28B05E8D" w14:textId="54DECEE3" w:rsidR="00F95C5E" w:rsidRPr="005A4EBA" w:rsidRDefault="001012B5" w:rsidP="005A4EBA">
            <w:pPr>
              <w:spacing w:line="228" w:lineRule="auto"/>
              <w:jc w:val="right"/>
              <w:rPr>
                <w:iCs/>
                <w:szCs w:val="22"/>
              </w:rPr>
            </w:pPr>
            <w:r w:rsidRPr="005A4EBA">
              <w:rPr>
                <w:iCs/>
                <w:szCs w:val="22"/>
              </w:rPr>
              <w:t>6,568.31</w:t>
            </w:r>
          </w:p>
        </w:tc>
        <w:tc>
          <w:tcPr>
            <w:tcW w:w="1523" w:type="dxa"/>
            <w:vAlign w:val="bottom"/>
          </w:tcPr>
          <w:p w14:paraId="11281D78" w14:textId="6D471CCF" w:rsidR="00F95C5E" w:rsidRPr="005A4EBA" w:rsidRDefault="00F95C5E" w:rsidP="005A4EBA">
            <w:pPr>
              <w:spacing w:line="228" w:lineRule="auto"/>
              <w:jc w:val="right"/>
              <w:rPr>
                <w:iCs/>
                <w:szCs w:val="22"/>
              </w:rPr>
            </w:pPr>
            <w:r w:rsidRPr="005A4EBA">
              <w:rPr>
                <w:iCs/>
                <w:szCs w:val="22"/>
              </w:rPr>
              <w:t>5,830.38</w:t>
            </w:r>
          </w:p>
        </w:tc>
        <w:tc>
          <w:tcPr>
            <w:tcW w:w="1864" w:type="dxa"/>
            <w:vAlign w:val="bottom"/>
          </w:tcPr>
          <w:p w14:paraId="4AFF3AB1" w14:textId="287F1290" w:rsidR="00F95C5E" w:rsidRPr="005A4EBA" w:rsidRDefault="00A01441" w:rsidP="005A4EBA">
            <w:pPr>
              <w:spacing w:line="228" w:lineRule="auto"/>
              <w:jc w:val="right"/>
              <w:rPr>
                <w:szCs w:val="22"/>
              </w:rPr>
            </w:pPr>
            <w:r w:rsidRPr="005A4EBA">
              <w:rPr>
                <w:szCs w:val="22"/>
              </w:rPr>
              <w:t>(+) 12.66</w:t>
            </w:r>
          </w:p>
        </w:tc>
      </w:tr>
      <w:tr w:rsidR="008B7A40" w:rsidRPr="008B7A40" w14:paraId="355A5A41" w14:textId="77777777" w:rsidTr="00DF0FF2">
        <w:tc>
          <w:tcPr>
            <w:tcW w:w="1057" w:type="dxa"/>
            <w:vAlign w:val="center"/>
          </w:tcPr>
          <w:p w14:paraId="67AB572E" w14:textId="77777777" w:rsidR="00F95C5E" w:rsidRPr="005A4EBA" w:rsidRDefault="00F95C5E" w:rsidP="005A4EBA">
            <w:pPr>
              <w:spacing w:line="228" w:lineRule="auto"/>
              <w:jc w:val="center"/>
              <w:rPr>
                <w:szCs w:val="22"/>
              </w:rPr>
            </w:pPr>
            <w:r w:rsidRPr="005A4EBA">
              <w:rPr>
                <w:szCs w:val="22"/>
              </w:rPr>
              <w:t>105</w:t>
            </w:r>
          </w:p>
        </w:tc>
        <w:tc>
          <w:tcPr>
            <w:tcW w:w="4690" w:type="dxa"/>
          </w:tcPr>
          <w:p w14:paraId="333C5B0D" w14:textId="77777777" w:rsidR="00F95C5E" w:rsidRPr="005A4EBA" w:rsidRDefault="00F95C5E" w:rsidP="005A4EBA">
            <w:pPr>
              <w:spacing w:line="228" w:lineRule="auto"/>
              <w:rPr>
                <w:szCs w:val="22"/>
              </w:rPr>
            </w:pPr>
            <w:r w:rsidRPr="005A4EBA">
              <w:rPr>
                <w:szCs w:val="22"/>
              </w:rPr>
              <w:t>Non-Formal Education</w:t>
            </w:r>
          </w:p>
        </w:tc>
        <w:tc>
          <w:tcPr>
            <w:tcW w:w="1697" w:type="dxa"/>
            <w:vAlign w:val="bottom"/>
          </w:tcPr>
          <w:p w14:paraId="2D7DC54F" w14:textId="0A34FB37" w:rsidR="00F95C5E" w:rsidRPr="005A4EBA" w:rsidRDefault="001012B5" w:rsidP="005A4EBA">
            <w:pPr>
              <w:spacing w:line="228" w:lineRule="auto"/>
              <w:jc w:val="right"/>
              <w:rPr>
                <w:iCs/>
                <w:szCs w:val="22"/>
              </w:rPr>
            </w:pPr>
            <w:r w:rsidRPr="005A4EBA">
              <w:rPr>
                <w:iCs/>
                <w:szCs w:val="22"/>
              </w:rPr>
              <w:t>28.22</w:t>
            </w:r>
          </w:p>
        </w:tc>
        <w:tc>
          <w:tcPr>
            <w:tcW w:w="1870" w:type="dxa"/>
            <w:vAlign w:val="bottom"/>
          </w:tcPr>
          <w:p w14:paraId="4D073B65" w14:textId="0929B319" w:rsidR="00F95C5E" w:rsidRPr="005A4EBA" w:rsidRDefault="001012B5" w:rsidP="005A4EBA">
            <w:pPr>
              <w:spacing w:line="228" w:lineRule="auto"/>
              <w:jc w:val="right"/>
              <w:rPr>
                <w:iCs/>
                <w:szCs w:val="22"/>
              </w:rPr>
            </w:pPr>
            <w:r w:rsidRPr="005A4EBA">
              <w:rPr>
                <w:iCs/>
                <w:szCs w:val="22"/>
              </w:rPr>
              <w:t>0.00</w:t>
            </w:r>
          </w:p>
        </w:tc>
        <w:tc>
          <w:tcPr>
            <w:tcW w:w="1609" w:type="dxa"/>
            <w:vAlign w:val="bottom"/>
          </w:tcPr>
          <w:p w14:paraId="297E6769" w14:textId="5A163587" w:rsidR="00F95C5E" w:rsidRPr="005A4EBA" w:rsidRDefault="001012B5" w:rsidP="005A4EBA">
            <w:pPr>
              <w:spacing w:line="228" w:lineRule="auto"/>
              <w:jc w:val="right"/>
              <w:rPr>
                <w:iCs/>
                <w:szCs w:val="22"/>
              </w:rPr>
            </w:pPr>
            <w:r w:rsidRPr="005A4EBA">
              <w:rPr>
                <w:iCs/>
                <w:szCs w:val="22"/>
              </w:rPr>
              <w:t>28.22</w:t>
            </w:r>
          </w:p>
        </w:tc>
        <w:tc>
          <w:tcPr>
            <w:tcW w:w="1523" w:type="dxa"/>
            <w:vAlign w:val="bottom"/>
          </w:tcPr>
          <w:p w14:paraId="7151F930" w14:textId="5C291B12" w:rsidR="00F95C5E" w:rsidRPr="005A4EBA" w:rsidRDefault="00F95C5E" w:rsidP="005A4EBA">
            <w:pPr>
              <w:spacing w:line="228" w:lineRule="auto"/>
              <w:jc w:val="right"/>
              <w:rPr>
                <w:iCs/>
                <w:szCs w:val="22"/>
              </w:rPr>
            </w:pPr>
            <w:r w:rsidRPr="005A4EBA">
              <w:rPr>
                <w:iCs/>
                <w:szCs w:val="22"/>
              </w:rPr>
              <w:t>49.86</w:t>
            </w:r>
          </w:p>
        </w:tc>
        <w:tc>
          <w:tcPr>
            <w:tcW w:w="1864" w:type="dxa"/>
            <w:vAlign w:val="bottom"/>
          </w:tcPr>
          <w:p w14:paraId="70D1A2AA" w14:textId="487F1747" w:rsidR="00F95C5E" w:rsidRPr="005A4EBA" w:rsidRDefault="00A01441" w:rsidP="005A4EBA">
            <w:pPr>
              <w:spacing w:line="228" w:lineRule="auto"/>
              <w:jc w:val="right"/>
              <w:rPr>
                <w:szCs w:val="22"/>
              </w:rPr>
            </w:pPr>
            <w:r w:rsidRPr="005A4EBA">
              <w:rPr>
                <w:szCs w:val="22"/>
              </w:rPr>
              <w:t>(-) 43.40</w:t>
            </w:r>
          </w:p>
        </w:tc>
      </w:tr>
      <w:tr w:rsidR="008B7A40" w:rsidRPr="008B7A40" w14:paraId="76C23613" w14:textId="77777777" w:rsidTr="00DF0FF2">
        <w:tc>
          <w:tcPr>
            <w:tcW w:w="1057" w:type="dxa"/>
            <w:vAlign w:val="center"/>
          </w:tcPr>
          <w:p w14:paraId="66454B40" w14:textId="77777777" w:rsidR="00F95C5E" w:rsidRPr="005A4EBA" w:rsidRDefault="00F95C5E" w:rsidP="005A4EBA">
            <w:pPr>
              <w:spacing w:line="228" w:lineRule="auto"/>
              <w:jc w:val="center"/>
              <w:rPr>
                <w:szCs w:val="22"/>
              </w:rPr>
            </w:pPr>
            <w:r w:rsidRPr="005A4EBA">
              <w:rPr>
                <w:szCs w:val="22"/>
              </w:rPr>
              <w:t>107</w:t>
            </w:r>
          </w:p>
        </w:tc>
        <w:tc>
          <w:tcPr>
            <w:tcW w:w="4690" w:type="dxa"/>
          </w:tcPr>
          <w:p w14:paraId="0B64B5B6" w14:textId="77777777" w:rsidR="00F95C5E" w:rsidRPr="005A4EBA" w:rsidRDefault="00F95C5E" w:rsidP="005A4EBA">
            <w:pPr>
              <w:spacing w:line="228" w:lineRule="auto"/>
              <w:rPr>
                <w:szCs w:val="22"/>
              </w:rPr>
            </w:pPr>
            <w:r w:rsidRPr="005A4EBA">
              <w:rPr>
                <w:szCs w:val="22"/>
              </w:rPr>
              <w:t>Teachers Training</w:t>
            </w:r>
          </w:p>
        </w:tc>
        <w:tc>
          <w:tcPr>
            <w:tcW w:w="1697" w:type="dxa"/>
            <w:vAlign w:val="bottom"/>
          </w:tcPr>
          <w:p w14:paraId="319BCA54" w14:textId="2935D624" w:rsidR="00F95C5E" w:rsidRPr="005A4EBA" w:rsidRDefault="001012B5" w:rsidP="005A4EBA">
            <w:pPr>
              <w:spacing w:line="228" w:lineRule="auto"/>
              <w:jc w:val="right"/>
              <w:rPr>
                <w:iCs/>
                <w:szCs w:val="22"/>
              </w:rPr>
            </w:pPr>
            <w:r w:rsidRPr="005A4EBA">
              <w:rPr>
                <w:iCs/>
                <w:szCs w:val="22"/>
              </w:rPr>
              <w:t>3,990.42</w:t>
            </w:r>
          </w:p>
        </w:tc>
        <w:tc>
          <w:tcPr>
            <w:tcW w:w="1870" w:type="dxa"/>
            <w:vAlign w:val="bottom"/>
          </w:tcPr>
          <w:p w14:paraId="40ADCFBC" w14:textId="433FA7D2" w:rsidR="00F95C5E" w:rsidRPr="005A4EBA" w:rsidRDefault="001012B5" w:rsidP="005A4EBA">
            <w:pPr>
              <w:spacing w:line="228" w:lineRule="auto"/>
              <w:jc w:val="right"/>
              <w:rPr>
                <w:iCs/>
                <w:szCs w:val="22"/>
              </w:rPr>
            </w:pPr>
            <w:r w:rsidRPr="005A4EBA">
              <w:rPr>
                <w:iCs/>
                <w:szCs w:val="22"/>
              </w:rPr>
              <w:t>0.00</w:t>
            </w:r>
          </w:p>
        </w:tc>
        <w:tc>
          <w:tcPr>
            <w:tcW w:w="1609" w:type="dxa"/>
            <w:vAlign w:val="bottom"/>
          </w:tcPr>
          <w:p w14:paraId="67072341" w14:textId="5DAB9C3C" w:rsidR="00F95C5E" w:rsidRPr="005A4EBA" w:rsidRDefault="001012B5" w:rsidP="005A4EBA">
            <w:pPr>
              <w:spacing w:line="228" w:lineRule="auto"/>
              <w:jc w:val="right"/>
              <w:rPr>
                <w:iCs/>
                <w:szCs w:val="22"/>
              </w:rPr>
            </w:pPr>
            <w:r w:rsidRPr="005A4EBA">
              <w:rPr>
                <w:iCs/>
                <w:szCs w:val="22"/>
              </w:rPr>
              <w:t>3,990.42</w:t>
            </w:r>
          </w:p>
        </w:tc>
        <w:tc>
          <w:tcPr>
            <w:tcW w:w="1523" w:type="dxa"/>
            <w:vAlign w:val="bottom"/>
          </w:tcPr>
          <w:p w14:paraId="17E06B27" w14:textId="300074B5" w:rsidR="00F95C5E" w:rsidRPr="005A4EBA" w:rsidRDefault="00F95C5E" w:rsidP="005A4EBA">
            <w:pPr>
              <w:spacing w:line="228" w:lineRule="auto"/>
              <w:jc w:val="right"/>
              <w:rPr>
                <w:iCs/>
                <w:szCs w:val="22"/>
              </w:rPr>
            </w:pPr>
            <w:r w:rsidRPr="005A4EBA">
              <w:rPr>
                <w:iCs/>
                <w:szCs w:val="22"/>
              </w:rPr>
              <w:t>1,617.76</w:t>
            </w:r>
          </w:p>
        </w:tc>
        <w:tc>
          <w:tcPr>
            <w:tcW w:w="1864" w:type="dxa"/>
            <w:vAlign w:val="bottom"/>
          </w:tcPr>
          <w:p w14:paraId="177B7849" w14:textId="51D896EC" w:rsidR="00F95C5E" w:rsidRPr="005A4EBA" w:rsidRDefault="00A01441" w:rsidP="005A4EBA">
            <w:pPr>
              <w:spacing w:line="228" w:lineRule="auto"/>
              <w:jc w:val="right"/>
              <w:rPr>
                <w:szCs w:val="22"/>
              </w:rPr>
            </w:pPr>
            <w:r w:rsidRPr="005A4EBA">
              <w:rPr>
                <w:szCs w:val="22"/>
              </w:rPr>
              <w:t>(+) 146.66</w:t>
            </w:r>
          </w:p>
        </w:tc>
      </w:tr>
      <w:tr w:rsidR="008B7A40" w:rsidRPr="008B7A40" w14:paraId="33E27DED" w14:textId="77777777" w:rsidTr="00DF0FF2">
        <w:tc>
          <w:tcPr>
            <w:tcW w:w="1057" w:type="dxa"/>
            <w:vAlign w:val="center"/>
          </w:tcPr>
          <w:p w14:paraId="13A16187" w14:textId="77777777" w:rsidR="00F95C5E" w:rsidRPr="005A4EBA" w:rsidRDefault="00F95C5E" w:rsidP="005A4EBA">
            <w:pPr>
              <w:spacing w:line="228" w:lineRule="auto"/>
              <w:jc w:val="center"/>
              <w:rPr>
                <w:szCs w:val="22"/>
              </w:rPr>
            </w:pPr>
            <w:r w:rsidRPr="005A4EBA">
              <w:rPr>
                <w:szCs w:val="22"/>
              </w:rPr>
              <w:t>108</w:t>
            </w:r>
          </w:p>
        </w:tc>
        <w:tc>
          <w:tcPr>
            <w:tcW w:w="4690" w:type="dxa"/>
          </w:tcPr>
          <w:p w14:paraId="31273DCD" w14:textId="51E42765" w:rsidR="00F95C5E" w:rsidRPr="005A4EBA" w:rsidRDefault="00F95C5E" w:rsidP="005A4EBA">
            <w:pPr>
              <w:spacing w:line="228" w:lineRule="auto"/>
              <w:rPr>
                <w:szCs w:val="22"/>
              </w:rPr>
            </w:pPr>
            <w:r w:rsidRPr="005A4EBA">
              <w:rPr>
                <w:szCs w:val="22"/>
              </w:rPr>
              <w:t>Text Books</w:t>
            </w:r>
          </w:p>
        </w:tc>
        <w:tc>
          <w:tcPr>
            <w:tcW w:w="1697" w:type="dxa"/>
            <w:vAlign w:val="bottom"/>
          </w:tcPr>
          <w:p w14:paraId="497ABF6F" w14:textId="1E1AA768" w:rsidR="00F95C5E" w:rsidRPr="005A4EBA" w:rsidRDefault="001012B5" w:rsidP="005A4EBA">
            <w:pPr>
              <w:spacing w:line="228" w:lineRule="auto"/>
              <w:jc w:val="right"/>
              <w:rPr>
                <w:iCs/>
                <w:szCs w:val="22"/>
              </w:rPr>
            </w:pPr>
            <w:r w:rsidRPr="005A4EBA">
              <w:rPr>
                <w:iCs/>
                <w:szCs w:val="22"/>
              </w:rPr>
              <w:t>1,445.29</w:t>
            </w:r>
          </w:p>
        </w:tc>
        <w:tc>
          <w:tcPr>
            <w:tcW w:w="1870" w:type="dxa"/>
            <w:vAlign w:val="bottom"/>
          </w:tcPr>
          <w:p w14:paraId="050ED6A0" w14:textId="6E5A9D59" w:rsidR="00F95C5E" w:rsidRPr="005A4EBA" w:rsidRDefault="001012B5" w:rsidP="005A4EBA">
            <w:pPr>
              <w:spacing w:line="228" w:lineRule="auto"/>
              <w:jc w:val="right"/>
              <w:rPr>
                <w:iCs/>
                <w:szCs w:val="22"/>
              </w:rPr>
            </w:pPr>
            <w:r w:rsidRPr="005A4EBA">
              <w:rPr>
                <w:iCs/>
                <w:szCs w:val="22"/>
              </w:rPr>
              <w:t>0.00</w:t>
            </w:r>
          </w:p>
        </w:tc>
        <w:tc>
          <w:tcPr>
            <w:tcW w:w="1609" w:type="dxa"/>
            <w:vAlign w:val="bottom"/>
          </w:tcPr>
          <w:p w14:paraId="254C6EAD" w14:textId="1908CD76" w:rsidR="00F95C5E" w:rsidRPr="005A4EBA" w:rsidRDefault="001012B5" w:rsidP="005A4EBA">
            <w:pPr>
              <w:spacing w:line="228" w:lineRule="auto"/>
              <w:jc w:val="right"/>
              <w:rPr>
                <w:iCs/>
                <w:szCs w:val="22"/>
              </w:rPr>
            </w:pPr>
            <w:r w:rsidRPr="005A4EBA">
              <w:rPr>
                <w:iCs/>
                <w:szCs w:val="22"/>
              </w:rPr>
              <w:t>1,445.29</w:t>
            </w:r>
          </w:p>
        </w:tc>
        <w:tc>
          <w:tcPr>
            <w:tcW w:w="1523" w:type="dxa"/>
            <w:vAlign w:val="bottom"/>
          </w:tcPr>
          <w:p w14:paraId="003E9F52" w14:textId="1C89FE33" w:rsidR="00F95C5E" w:rsidRPr="005A4EBA" w:rsidRDefault="00F95C5E" w:rsidP="005A4EBA">
            <w:pPr>
              <w:spacing w:line="228" w:lineRule="auto"/>
              <w:jc w:val="right"/>
              <w:rPr>
                <w:iCs/>
                <w:szCs w:val="22"/>
              </w:rPr>
            </w:pPr>
            <w:r w:rsidRPr="005A4EBA">
              <w:rPr>
                <w:iCs/>
                <w:szCs w:val="22"/>
              </w:rPr>
              <w:t>1,358.90</w:t>
            </w:r>
          </w:p>
        </w:tc>
        <w:tc>
          <w:tcPr>
            <w:tcW w:w="1864" w:type="dxa"/>
            <w:vAlign w:val="bottom"/>
          </w:tcPr>
          <w:p w14:paraId="7D72B04D" w14:textId="726C392A" w:rsidR="00F95C5E" w:rsidRPr="005A4EBA" w:rsidRDefault="00A01441" w:rsidP="005A4EBA">
            <w:pPr>
              <w:spacing w:line="228" w:lineRule="auto"/>
              <w:jc w:val="right"/>
              <w:rPr>
                <w:szCs w:val="22"/>
              </w:rPr>
            </w:pPr>
            <w:r w:rsidRPr="005A4EBA">
              <w:rPr>
                <w:szCs w:val="22"/>
              </w:rPr>
              <w:t>(+) 6.36</w:t>
            </w:r>
          </w:p>
        </w:tc>
      </w:tr>
      <w:tr w:rsidR="008B7A40" w:rsidRPr="008B7A40" w14:paraId="5A713CAA" w14:textId="77777777" w:rsidTr="00DF0FF2">
        <w:tc>
          <w:tcPr>
            <w:tcW w:w="1057" w:type="dxa"/>
            <w:vAlign w:val="center"/>
          </w:tcPr>
          <w:p w14:paraId="1305AA04" w14:textId="77777777" w:rsidR="00F95C5E" w:rsidRPr="005A4EBA" w:rsidRDefault="00F95C5E" w:rsidP="005A4EBA">
            <w:pPr>
              <w:spacing w:line="228" w:lineRule="auto"/>
              <w:jc w:val="center"/>
              <w:rPr>
                <w:szCs w:val="22"/>
              </w:rPr>
            </w:pPr>
            <w:r w:rsidRPr="005A4EBA">
              <w:rPr>
                <w:szCs w:val="22"/>
              </w:rPr>
              <w:t>109</w:t>
            </w:r>
          </w:p>
        </w:tc>
        <w:tc>
          <w:tcPr>
            <w:tcW w:w="4690" w:type="dxa"/>
          </w:tcPr>
          <w:p w14:paraId="5B5828C7" w14:textId="77777777" w:rsidR="00F95C5E" w:rsidRPr="005A4EBA" w:rsidRDefault="00F95C5E" w:rsidP="005A4EBA">
            <w:pPr>
              <w:pStyle w:val="Heading1"/>
              <w:spacing w:before="0" w:line="228" w:lineRule="auto"/>
              <w:rPr>
                <w:rFonts w:ascii="Times New Roman" w:hAnsi="Times New Roman" w:cs="Times New Roman"/>
                <w:b w:val="0"/>
              </w:rPr>
            </w:pPr>
            <w:r w:rsidRPr="005A4EBA">
              <w:rPr>
                <w:rFonts w:ascii="Times New Roman" w:hAnsi="Times New Roman" w:cs="Times New Roman"/>
                <w:b w:val="0"/>
              </w:rPr>
              <w:t>Scholarships and Incentives</w:t>
            </w:r>
          </w:p>
        </w:tc>
        <w:tc>
          <w:tcPr>
            <w:tcW w:w="1697" w:type="dxa"/>
            <w:vAlign w:val="bottom"/>
          </w:tcPr>
          <w:p w14:paraId="60214584" w14:textId="0031C8D2" w:rsidR="00F95C5E" w:rsidRPr="005A4EBA" w:rsidRDefault="001012B5" w:rsidP="005A4EBA">
            <w:pPr>
              <w:spacing w:line="228" w:lineRule="auto"/>
              <w:jc w:val="right"/>
              <w:rPr>
                <w:iCs/>
                <w:szCs w:val="22"/>
              </w:rPr>
            </w:pPr>
            <w:r w:rsidRPr="005A4EBA">
              <w:rPr>
                <w:iCs/>
                <w:szCs w:val="22"/>
              </w:rPr>
              <w:t>1,074.69</w:t>
            </w:r>
          </w:p>
        </w:tc>
        <w:tc>
          <w:tcPr>
            <w:tcW w:w="1870" w:type="dxa"/>
            <w:vAlign w:val="bottom"/>
          </w:tcPr>
          <w:p w14:paraId="7774B004" w14:textId="0142EB5D" w:rsidR="00F95C5E" w:rsidRPr="005A4EBA" w:rsidRDefault="001012B5" w:rsidP="005A4EBA">
            <w:pPr>
              <w:spacing w:line="228" w:lineRule="auto"/>
              <w:jc w:val="right"/>
              <w:rPr>
                <w:iCs/>
                <w:szCs w:val="22"/>
              </w:rPr>
            </w:pPr>
            <w:r w:rsidRPr="005A4EBA">
              <w:rPr>
                <w:iCs/>
                <w:szCs w:val="22"/>
              </w:rPr>
              <w:t>0.00</w:t>
            </w:r>
          </w:p>
        </w:tc>
        <w:tc>
          <w:tcPr>
            <w:tcW w:w="1609" w:type="dxa"/>
            <w:vAlign w:val="bottom"/>
          </w:tcPr>
          <w:p w14:paraId="52918C34" w14:textId="10F1CB3A" w:rsidR="00F95C5E" w:rsidRPr="005A4EBA" w:rsidRDefault="001012B5" w:rsidP="005A4EBA">
            <w:pPr>
              <w:spacing w:line="228" w:lineRule="auto"/>
              <w:jc w:val="right"/>
              <w:rPr>
                <w:iCs/>
                <w:szCs w:val="22"/>
              </w:rPr>
            </w:pPr>
            <w:r w:rsidRPr="005A4EBA">
              <w:rPr>
                <w:iCs/>
                <w:szCs w:val="22"/>
              </w:rPr>
              <w:t>1,074.69</w:t>
            </w:r>
          </w:p>
        </w:tc>
        <w:tc>
          <w:tcPr>
            <w:tcW w:w="1523" w:type="dxa"/>
            <w:vAlign w:val="bottom"/>
          </w:tcPr>
          <w:p w14:paraId="34BC7F62" w14:textId="74E9B813" w:rsidR="00F95C5E" w:rsidRPr="005A4EBA" w:rsidRDefault="00F95C5E" w:rsidP="005A4EBA">
            <w:pPr>
              <w:spacing w:line="228" w:lineRule="auto"/>
              <w:jc w:val="right"/>
              <w:rPr>
                <w:iCs/>
                <w:szCs w:val="22"/>
              </w:rPr>
            </w:pPr>
            <w:r w:rsidRPr="005A4EBA">
              <w:rPr>
                <w:iCs/>
                <w:szCs w:val="22"/>
              </w:rPr>
              <w:t>3,697.03</w:t>
            </w:r>
          </w:p>
        </w:tc>
        <w:tc>
          <w:tcPr>
            <w:tcW w:w="1864" w:type="dxa"/>
            <w:vAlign w:val="bottom"/>
          </w:tcPr>
          <w:p w14:paraId="3E6F99EF" w14:textId="37CDD471" w:rsidR="00F95C5E" w:rsidRPr="005A4EBA" w:rsidRDefault="00A01441" w:rsidP="005A4EBA">
            <w:pPr>
              <w:spacing w:line="228" w:lineRule="auto"/>
              <w:jc w:val="right"/>
              <w:rPr>
                <w:szCs w:val="22"/>
              </w:rPr>
            </w:pPr>
            <w:r w:rsidRPr="005A4EBA">
              <w:rPr>
                <w:szCs w:val="22"/>
              </w:rPr>
              <w:t>(-) 70.93</w:t>
            </w:r>
          </w:p>
        </w:tc>
      </w:tr>
      <w:tr w:rsidR="008B7A40" w:rsidRPr="008B7A40" w14:paraId="2EA69FB3" w14:textId="77777777" w:rsidTr="00DF0FF2">
        <w:tc>
          <w:tcPr>
            <w:tcW w:w="1057" w:type="dxa"/>
          </w:tcPr>
          <w:p w14:paraId="4531339A" w14:textId="77777777" w:rsidR="00F95C5E" w:rsidRPr="005A4EBA" w:rsidRDefault="00F95C5E" w:rsidP="005A4EBA">
            <w:pPr>
              <w:spacing w:line="228" w:lineRule="auto"/>
              <w:jc w:val="center"/>
              <w:rPr>
                <w:szCs w:val="22"/>
              </w:rPr>
            </w:pPr>
            <w:r w:rsidRPr="005A4EBA">
              <w:rPr>
                <w:szCs w:val="22"/>
              </w:rPr>
              <w:t>111</w:t>
            </w:r>
          </w:p>
        </w:tc>
        <w:tc>
          <w:tcPr>
            <w:tcW w:w="4690" w:type="dxa"/>
          </w:tcPr>
          <w:p w14:paraId="0B957FBA" w14:textId="77777777" w:rsidR="00F95C5E" w:rsidRPr="005A4EBA" w:rsidRDefault="00F95C5E" w:rsidP="005A4EBA">
            <w:pPr>
              <w:pStyle w:val="Heading1"/>
              <w:spacing w:before="0" w:line="228" w:lineRule="auto"/>
              <w:rPr>
                <w:rFonts w:ascii="Times New Roman" w:hAnsi="Times New Roman" w:cs="Times New Roman"/>
                <w:b w:val="0"/>
                <w:i/>
              </w:rPr>
            </w:pPr>
            <w:r w:rsidRPr="005A4EBA">
              <w:rPr>
                <w:rFonts w:ascii="Times New Roman" w:hAnsi="Times New Roman" w:cs="Times New Roman"/>
                <w:b w:val="0"/>
                <w:i/>
              </w:rPr>
              <w:t>Sarva Shiksha Abhiyan</w:t>
            </w:r>
          </w:p>
        </w:tc>
        <w:tc>
          <w:tcPr>
            <w:tcW w:w="1697" w:type="dxa"/>
            <w:vAlign w:val="bottom"/>
          </w:tcPr>
          <w:p w14:paraId="0151C1D0" w14:textId="7364E1A7" w:rsidR="00F95C5E" w:rsidRPr="005A4EBA" w:rsidRDefault="001012B5" w:rsidP="005A4EBA">
            <w:pPr>
              <w:spacing w:line="228" w:lineRule="auto"/>
              <w:jc w:val="right"/>
              <w:rPr>
                <w:iCs/>
                <w:szCs w:val="22"/>
              </w:rPr>
            </w:pPr>
            <w:r w:rsidRPr="005A4EBA">
              <w:rPr>
                <w:iCs/>
                <w:szCs w:val="22"/>
              </w:rPr>
              <w:t>19,542.74</w:t>
            </w:r>
          </w:p>
        </w:tc>
        <w:tc>
          <w:tcPr>
            <w:tcW w:w="1870" w:type="dxa"/>
            <w:vAlign w:val="bottom"/>
          </w:tcPr>
          <w:p w14:paraId="388507BA" w14:textId="365B9B62" w:rsidR="00F95C5E" w:rsidRPr="005A4EBA" w:rsidRDefault="001012B5" w:rsidP="005A4EBA">
            <w:pPr>
              <w:spacing w:line="228" w:lineRule="auto"/>
              <w:jc w:val="right"/>
              <w:rPr>
                <w:iCs/>
                <w:szCs w:val="22"/>
              </w:rPr>
            </w:pPr>
            <w:r w:rsidRPr="005A4EBA">
              <w:rPr>
                <w:iCs/>
                <w:szCs w:val="22"/>
              </w:rPr>
              <w:t>30,000.00</w:t>
            </w:r>
          </w:p>
        </w:tc>
        <w:tc>
          <w:tcPr>
            <w:tcW w:w="1609" w:type="dxa"/>
            <w:vAlign w:val="bottom"/>
          </w:tcPr>
          <w:p w14:paraId="62864921" w14:textId="333B4152" w:rsidR="00F95C5E" w:rsidRPr="005A4EBA" w:rsidRDefault="001012B5" w:rsidP="005A4EBA">
            <w:pPr>
              <w:spacing w:line="228" w:lineRule="auto"/>
              <w:contextualSpacing/>
              <w:jc w:val="right"/>
              <w:rPr>
                <w:iCs/>
                <w:szCs w:val="22"/>
              </w:rPr>
            </w:pPr>
            <w:r w:rsidRPr="005A4EBA">
              <w:rPr>
                <w:iCs/>
                <w:szCs w:val="22"/>
              </w:rPr>
              <w:t>49,542.74</w:t>
            </w:r>
            <w:r w:rsidR="005A4EBA" w:rsidRPr="005A4EBA">
              <w:rPr>
                <w:rStyle w:val="FootnoteReference"/>
                <w:iCs/>
                <w:szCs w:val="22"/>
              </w:rPr>
              <w:footnoteReference w:id="11"/>
            </w:r>
          </w:p>
        </w:tc>
        <w:tc>
          <w:tcPr>
            <w:tcW w:w="1523" w:type="dxa"/>
            <w:vAlign w:val="bottom"/>
          </w:tcPr>
          <w:p w14:paraId="54B06522" w14:textId="4547B108" w:rsidR="00F95C5E" w:rsidRPr="005A4EBA" w:rsidRDefault="00F95C5E" w:rsidP="005A4EBA">
            <w:pPr>
              <w:spacing w:line="228" w:lineRule="auto"/>
              <w:contextualSpacing/>
              <w:jc w:val="right"/>
              <w:rPr>
                <w:iCs/>
                <w:szCs w:val="22"/>
              </w:rPr>
            </w:pPr>
            <w:r w:rsidRPr="005A4EBA">
              <w:rPr>
                <w:iCs/>
                <w:szCs w:val="22"/>
              </w:rPr>
              <w:t>44,541.63</w:t>
            </w:r>
          </w:p>
        </w:tc>
        <w:tc>
          <w:tcPr>
            <w:tcW w:w="1864" w:type="dxa"/>
            <w:vAlign w:val="bottom"/>
          </w:tcPr>
          <w:p w14:paraId="0E24A3A5" w14:textId="1A126EB4" w:rsidR="00F95C5E" w:rsidRPr="005A4EBA" w:rsidRDefault="00A01441" w:rsidP="005A4EBA">
            <w:pPr>
              <w:spacing w:line="228" w:lineRule="auto"/>
              <w:jc w:val="right"/>
              <w:rPr>
                <w:szCs w:val="22"/>
              </w:rPr>
            </w:pPr>
            <w:r w:rsidRPr="005A4EBA">
              <w:rPr>
                <w:szCs w:val="22"/>
              </w:rPr>
              <w:t>(+) 11.23</w:t>
            </w:r>
          </w:p>
        </w:tc>
      </w:tr>
      <w:tr w:rsidR="008B7A40" w:rsidRPr="008B7A40" w14:paraId="6D2F5058" w14:textId="77777777" w:rsidTr="00DF0FF2">
        <w:tc>
          <w:tcPr>
            <w:tcW w:w="1057" w:type="dxa"/>
            <w:vAlign w:val="center"/>
          </w:tcPr>
          <w:p w14:paraId="494956B1" w14:textId="77777777" w:rsidR="00F95C5E" w:rsidRPr="005A4EBA" w:rsidRDefault="00F95C5E" w:rsidP="005A4EBA">
            <w:pPr>
              <w:spacing w:line="228" w:lineRule="auto"/>
              <w:jc w:val="center"/>
              <w:rPr>
                <w:szCs w:val="22"/>
              </w:rPr>
            </w:pPr>
            <w:r w:rsidRPr="005A4EBA">
              <w:rPr>
                <w:szCs w:val="22"/>
              </w:rPr>
              <w:t>112</w:t>
            </w:r>
          </w:p>
        </w:tc>
        <w:tc>
          <w:tcPr>
            <w:tcW w:w="4690" w:type="dxa"/>
          </w:tcPr>
          <w:p w14:paraId="1D8F94C7" w14:textId="77777777" w:rsidR="00F95C5E" w:rsidRPr="005A4EBA" w:rsidRDefault="00F95C5E" w:rsidP="005A4EBA">
            <w:pPr>
              <w:pStyle w:val="Heading1"/>
              <w:spacing w:before="0" w:line="228" w:lineRule="auto"/>
              <w:rPr>
                <w:rFonts w:ascii="Times New Roman" w:hAnsi="Times New Roman" w:cs="Times New Roman"/>
                <w:b w:val="0"/>
              </w:rPr>
            </w:pPr>
            <w:r w:rsidRPr="005A4EBA">
              <w:rPr>
                <w:rFonts w:ascii="Times New Roman" w:hAnsi="Times New Roman" w:cs="Times New Roman"/>
                <w:b w:val="0"/>
              </w:rPr>
              <w:t>National Programme of Mid-Day Meals in Schools</w:t>
            </w:r>
          </w:p>
        </w:tc>
        <w:tc>
          <w:tcPr>
            <w:tcW w:w="1697" w:type="dxa"/>
            <w:vAlign w:val="bottom"/>
          </w:tcPr>
          <w:p w14:paraId="284B4CEB" w14:textId="10C4DA40" w:rsidR="00F95C5E" w:rsidRPr="005A4EBA" w:rsidRDefault="001012B5" w:rsidP="005A4EBA">
            <w:pPr>
              <w:spacing w:line="228" w:lineRule="auto"/>
              <w:jc w:val="right"/>
              <w:rPr>
                <w:iCs/>
                <w:szCs w:val="22"/>
              </w:rPr>
            </w:pPr>
            <w:r w:rsidRPr="005A4EBA">
              <w:rPr>
                <w:iCs/>
                <w:szCs w:val="22"/>
              </w:rPr>
              <w:t>17,750.62</w:t>
            </w:r>
          </w:p>
        </w:tc>
        <w:tc>
          <w:tcPr>
            <w:tcW w:w="1870" w:type="dxa"/>
            <w:vAlign w:val="bottom"/>
          </w:tcPr>
          <w:p w14:paraId="6BD296CE" w14:textId="703DDFEF" w:rsidR="00F95C5E" w:rsidRPr="005A4EBA" w:rsidRDefault="001012B5" w:rsidP="005A4EBA">
            <w:pPr>
              <w:spacing w:line="228" w:lineRule="auto"/>
              <w:jc w:val="right"/>
              <w:rPr>
                <w:iCs/>
                <w:szCs w:val="22"/>
              </w:rPr>
            </w:pPr>
            <w:r w:rsidRPr="005A4EBA">
              <w:rPr>
                <w:iCs/>
                <w:szCs w:val="22"/>
              </w:rPr>
              <w:t>20,294.90</w:t>
            </w:r>
          </w:p>
        </w:tc>
        <w:tc>
          <w:tcPr>
            <w:tcW w:w="1609" w:type="dxa"/>
            <w:vAlign w:val="bottom"/>
          </w:tcPr>
          <w:p w14:paraId="08F048F6" w14:textId="309C1E29" w:rsidR="00F95C5E" w:rsidRPr="005A4EBA" w:rsidRDefault="001012B5" w:rsidP="005A4EBA">
            <w:pPr>
              <w:spacing w:line="228" w:lineRule="auto"/>
              <w:jc w:val="right"/>
              <w:rPr>
                <w:iCs/>
                <w:szCs w:val="22"/>
              </w:rPr>
            </w:pPr>
            <w:r w:rsidRPr="005A4EBA">
              <w:rPr>
                <w:iCs/>
                <w:szCs w:val="22"/>
              </w:rPr>
              <w:t>38,045.52</w:t>
            </w:r>
          </w:p>
        </w:tc>
        <w:tc>
          <w:tcPr>
            <w:tcW w:w="1523" w:type="dxa"/>
            <w:vAlign w:val="bottom"/>
          </w:tcPr>
          <w:p w14:paraId="052BBD0B" w14:textId="6A5F4AC2" w:rsidR="00F95C5E" w:rsidRPr="005A4EBA" w:rsidRDefault="00F95C5E" w:rsidP="005A4EBA">
            <w:pPr>
              <w:spacing w:line="228" w:lineRule="auto"/>
              <w:jc w:val="right"/>
              <w:rPr>
                <w:iCs/>
                <w:szCs w:val="22"/>
              </w:rPr>
            </w:pPr>
            <w:r w:rsidRPr="005A4EBA">
              <w:rPr>
                <w:iCs/>
                <w:szCs w:val="22"/>
              </w:rPr>
              <w:t>36,727.28</w:t>
            </w:r>
          </w:p>
        </w:tc>
        <w:tc>
          <w:tcPr>
            <w:tcW w:w="1864" w:type="dxa"/>
            <w:vAlign w:val="bottom"/>
          </w:tcPr>
          <w:p w14:paraId="7A0000E5" w14:textId="4649D0E1" w:rsidR="00F95C5E" w:rsidRPr="005A4EBA" w:rsidRDefault="00A01441" w:rsidP="005A4EBA">
            <w:pPr>
              <w:spacing w:line="228" w:lineRule="auto"/>
              <w:jc w:val="right"/>
              <w:rPr>
                <w:szCs w:val="22"/>
              </w:rPr>
            </w:pPr>
            <w:r w:rsidRPr="005A4EBA">
              <w:rPr>
                <w:szCs w:val="22"/>
              </w:rPr>
              <w:t>(+) 3.59</w:t>
            </w:r>
          </w:p>
        </w:tc>
      </w:tr>
      <w:tr w:rsidR="008B7A40" w:rsidRPr="008B7A40" w14:paraId="3C180549" w14:textId="77777777" w:rsidTr="00DF0FF2">
        <w:tc>
          <w:tcPr>
            <w:tcW w:w="1057" w:type="dxa"/>
          </w:tcPr>
          <w:p w14:paraId="4B2A2340" w14:textId="77777777" w:rsidR="00F95C5E" w:rsidRPr="005A4EBA" w:rsidRDefault="00F95C5E" w:rsidP="005A4EBA">
            <w:pPr>
              <w:spacing w:line="228" w:lineRule="auto"/>
              <w:jc w:val="center"/>
              <w:rPr>
                <w:szCs w:val="22"/>
              </w:rPr>
            </w:pPr>
            <w:r w:rsidRPr="005A4EBA">
              <w:rPr>
                <w:szCs w:val="22"/>
              </w:rPr>
              <w:t>192</w:t>
            </w:r>
          </w:p>
        </w:tc>
        <w:tc>
          <w:tcPr>
            <w:tcW w:w="4690" w:type="dxa"/>
          </w:tcPr>
          <w:p w14:paraId="2A971BA7" w14:textId="77777777" w:rsidR="00F95C5E" w:rsidRPr="005A4EBA" w:rsidRDefault="00F95C5E" w:rsidP="005A4EBA">
            <w:pPr>
              <w:pStyle w:val="Heading1"/>
              <w:spacing w:before="0" w:line="228" w:lineRule="auto"/>
              <w:rPr>
                <w:rFonts w:ascii="Times New Roman" w:hAnsi="Times New Roman" w:cs="Times New Roman"/>
                <w:b w:val="0"/>
              </w:rPr>
            </w:pPr>
            <w:r w:rsidRPr="005A4EBA">
              <w:rPr>
                <w:rFonts w:ascii="Times New Roman" w:hAnsi="Times New Roman" w:cs="Times New Roman"/>
                <w:b w:val="0"/>
              </w:rPr>
              <w:t>Assistance to Municipal Councils</w:t>
            </w:r>
          </w:p>
        </w:tc>
        <w:tc>
          <w:tcPr>
            <w:tcW w:w="1697" w:type="dxa"/>
            <w:vAlign w:val="bottom"/>
          </w:tcPr>
          <w:p w14:paraId="020CA180" w14:textId="04518099" w:rsidR="00F95C5E" w:rsidRPr="005A4EBA" w:rsidRDefault="001012B5" w:rsidP="005A4EBA">
            <w:pPr>
              <w:spacing w:line="228" w:lineRule="auto"/>
              <w:jc w:val="right"/>
              <w:rPr>
                <w:iCs/>
                <w:szCs w:val="22"/>
              </w:rPr>
            </w:pPr>
            <w:r w:rsidRPr="005A4EBA">
              <w:rPr>
                <w:iCs/>
                <w:szCs w:val="22"/>
              </w:rPr>
              <w:t>0.00</w:t>
            </w:r>
          </w:p>
        </w:tc>
        <w:tc>
          <w:tcPr>
            <w:tcW w:w="1870" w:type="dxa"/>
            <w:vAlign w:val="bottom"/>
          </w:tcPr>
          <w:p w14:paraId="399C5815" w14:textId="0A58A4B9" w:rsidR="00F95C5E" w:rsidRPr="005A4EBA" w:rsidRDefault="001012B5" w:rsidP="005A4EBA">
            <w:pPr>
              <w:spacing w:line="228" w:lineRule="auto"/>
              <w:jc w:val="right"/>
              <w:rPr>
                <w:iCs/>
                <w:szCs w:val="22"/>
              </w:rPr>
            </w:pPr>
            <w:r w:rsidRPr="005A4EBA">
              <w:rPr>
                <w:iCs/>
                <w:szCs w:val="22"/>
              </w:rPr>
              <w:t>0.00</w:t>
            </w:r>
          </w:p>
        </w:tc>
        <w:tc>
          <w:tcPr>
            <w:tcW w:w="1609" w:type="dxa"/>
            <w:vAlign w:val="bottom"/>
          </w:tcPr>
          <w:p w14:paraId="3DEBFA65" w14:textId="0DC2B3C9" w:rsidR="00F95C5E" w:rsidRPr="005A4EBA" w:rsidRDefault="001012B5" w:rsidP="005A4EBA">
            <w:pPr>
              <w:spacing w:line="228" w:lineRule="auto"/>
              <w:jc w:val="right"/>
              <w:rPr>
                <w:iCs/>
                <w:szCs w:val="22"/>
              </w:rPr>
            </w:pPr>
            <w:r w:rsidRPr="005A4EBA">
              <w:rPr>
                <w:iCs/>
                <w:szCs w:val="22"/>
              </w:rPr>
              <w:t>0.00</w:t>
            </w:r>
          </w:p>
        </w:tc>
        <w:tc>
          <w:tcPr>
            <w:tcW w:w="1523" w:type="dxa"/>
            <w:vAlign w:val="bottom"/>
          </w:tcPr>
          <w:p w14:paraId="20F1BA3A" w14:textId="64C3DFEC" w:rsidR="00F95C5E" w:rsidRPr="005A4EBA" w:rsidRDefault="00F95C5E" w:rsidP="005A4EBA">
            <w:pPr>
              <w:spacing w:line="228" w:lineRule="auto"/>
              <w:jc w:val="right"/>
              <w:rPr>
                <w:iCs/>
                <w:szCs w:val="22"/>
              </w:rPr>
            </w:pPr>
            <w:r w:rsidRPr="005A4EBA">
              <w:rPr>
                <w:iCs/>
                <w:szCs w:val="22"/>
              </w:rPr>
              <w:t>60.00</w:t>
            </w:r>
          </w:p>
        </w:tc>
        <w:tc>
          <w:tcPr>
            <w:tcW w:w="1864" w:type="dxa"/>
            <w:vAlign w:val="bottom"/>
          </w:tcPr>
          <w:p w14:paraId="74820C1F" w14:textId="65787C5F" w:rsidR="00F95C5E" w:rsidRPr="005A4EBA" w:rsidRDefault="00A01441" w:rsidP="005A4EBA">
            <w:pPr>
              <w:spacing w:line="228" w:lineRule="auto"/>
              <w:jc w:val="right"/>
              <w:rPr>
                <w:szCs w:val="22"/>
              </w:rPr>
            </w:pPr>
            <w:r w:rsidRPr="005A4EBA">
              <w:rPr>
                <w:szCs w:val="22"/>
              </w:rPr>
              <w:t>(-) 100.00</w:t>
            </w:r>
          </w:p>
        </w:tc>
      </w:tr>
      <w:tr w:rsidR="008B7A40" w:rsidRPr="008B7A40" w14:paraId="06F491E4" w14:textId="77777777" w:rsidTr="00DF0FF2">
        <w:tc>
          <w:tcPr>
            <w:tcW w:w="1057" w:type="dxa"/>
          </w:tcPr>
          <w:p w14:paraId="008F9D76" w14:textId="77777777" w:rsidR="00F95C5E" w:rsidRPr="008B7A40" w:rsidRDefault="00F95C5E" w:rsidP="005A4EBA">
            <w:pPr>
              <w:spacing w:line="228" w:lineRule="auto"/>
              <w:jc w:val="center"/>
              <w:rPr>
                <w:sz w:val="24"/>
              </w:rPr>
            </w:pPr>
            <w:r w:rsidRPr="008B7A40">
              <w:rPr>
                <w:sz w:val="24"/>
              </w:rPr>
              <w:t>197</w:t>
            </w:r>
          </w:p>
        </w:tc>
        <w:tc>
          <w:tcPr>
            <w:tcW w:w="4690" w:type="dxa"/>
          </w:tcPr>
          <w:p w14:paraId="2098667A" w14:textId="77777777" w:rsidR="00F95C5E" w:rsidRPr="008B7A40" w:rsidRDefault="00F95C5E" w:rsidP="005A4EBA">
            <w:pPr>
              <w:pStyle w:val="Heading1"/>
              <w:spacing w:before="0" w:line="228" w:lineRule="auto"/>
              <w:rPr>
                <w:rFonts w:ascii="Times New Roman" w:hAnsi="Times New Roman" w:cs="Times New Roman"/>
                <w:b w:val="0"/>
                <w:sz w:val="24"/>
                <w:szCs w:val="24"/>
              </w:rPr>
            </w:pPr>
            <w:r w:rsidRPr="008B7A40">
              <w:rPr>
                <w:rFonts w:ascii="Times New Roman" w:hAnsi="Times New Roman" w:cs="Times New Roman"/>
                <w:b w:val="0"/>
                <w:sz w:val="24"/>
                <w:szCs w:val="24"/>
              </w:rPr>
              <w:t xml:space="preserve">Assistance to </w:t>
            </w:r>
            <w:r w:rsidRPr="008B7A40">
              <w:rPr>
                <w:rFonts w:ascii="Times New Roman" w:hAnsi="Times New Roman" w:cs="Times New Roman"/>
                <w:b w:val="0"/>
                <w:i/>
                <w:sz w:val="24"/>
                <w:szCs w:val="24"/>
              </w:rPr>
              <w:t>Janpad Panchayats</w:t>
            </w:r>
          </w:p>
        </w:tc>
        <w:tc>
          <w:tcPr>
            <w:tcW w:w="1697" w:type="dxa"/>
            <w:vAlign w:val="bottom"/>
          </w:tcPr>
          <w:p w14:paraId="11A0090D" w14:textId="27974283" w:rsidR="00F95C5E" w:rsidRPr="008B7A40" w:rsidRDefault="001012B5" w:rsidP="005A4EBA">
            <w:pPr>
              <w:spacing w:line="228" w:lineRule="auto"/>
              <w:jc w:val="right"/>
              <w:rPr>
                <w:iCs/>
                <w:sz w:val="24"/>
              </w:rPr>
            </w:pPr>
            <w:r w:rsidRPr="008B7A40">
              <w:rPr>
                <w:iCs/>
                <w:sz w:val="24"/>
              </w:rPr>
              <w:t>327.05</w:t>
            </w:r>
          </w:p>
        </w:tc>
        <w:tc>
          <w:tcPr>
            <w:tcW w:w="1870" w:type="dxa"/>
            <w:vAlign w:val="bottom"/>
          </w:tcPr>
          <w:p w14:paraId="4387F593" w14:textId="59ED03B0" w:rsidR="00F95C5E" w:rsidRPr="008B7A40" w:rsidRDefault="001012B5" w:rsidP="005A4EBA">
            <w:pPr>
              <w:spacing w:line="228" w:lineRule="auto"/>
              <w:jc w:val="right"/>
              <w:rPr>
                <w:iCs/>
                <w:sz w:val="24"/>
              </w:rPr>
            </w:pPr>
            <w:r w:rsidRPr="008B7A40">
              <w:rPr>
                <w:iCs/>
                <w:sz w:val="24"/>
              </w:rPr>
              <w:t>0.00</w:t>
            </w:r>
          </w:p>
        </w:tc>
        <w:tc>
          <w:tcPr>
            <w:tcW w:w="1609" w:type="dxa"/>
            <w:vAlign w:val="bottom"/>
          </w:tcPr>
          <w:p w14:paraId="51E4F349" w14:textId="6A78E6B2" w:rsidR="00F95C5E" w:rsidRPr="008B7A40" w:rsidRDefault="001012B5" w:rsidP="005A4EBA">
            <w:pPr>
              <w:spacing w:line="228" w:lineRule="auto"/>
              <w:jc w:val="right"/>
              <w:rPr>
                <w:iCs/>
                <w:sz w:val="24"/>
              </w:rPr>
            </w:pPr>
            <w:r w:rsidRPr="008B7A40">
              <w:rPr>
                <w:iCs/>
                <w:sz w:val="24"/>
              </w:rPr>
              <w:t>327.05</w:t>
            </w:r>
          </w:p>
        </w:tc>
        <w:tc>
          <w:tcPr>
            <w:tcW w:w="1523" w:type="dxa"/>
            <w:vAlign w:val="bottom"/>
          </w:tcPr>
          <w:p w14:paraId="575628CF" w14:textId="49724CB5" w:rsidR="00F95C5E" w:rsidRPr="008B7A40" w:rsidRDefault="00F95C5E" w:rsidP="005A4EBA">
            <w:pPr>
              <w:spacing w:line="228" w:lineRule="auto"/>
              <w:jc w:val="right"/>
              <w:rPr>
                <w:iCs/>
                <w:sz w:val="24"/>
              </w:rPr>
            </w:pPr>
            <w:r w:rsidRPr="008B7A40">
              <w:rPr>
                <w:iCs/>
                <w:sz w:val="24"/>
              </w:rPr>
              <w:t>348.28</w:t>
            </w:r>
          </w:p>
        </w:tc>
        <w:tc>
          <w:tcPr>
            <w:tcW w:w="1864" w:type="dxa"/>
            <w:vAlign w:val="bottom"/>
          </w:tcPr>
          <w:p w14:paraId="1F687F9E" w14:textId="1C3B5B90" w:rsidR="00F95C5E" w:rsidRPr="008B7A40" w:rsidRDefault="00A01441" w:rsidP="005A4EBA">
            <w:pPr>
              <w:spacing w:line="228" w:lineRule="auto"/>
              <w:jc w:val="right"/>
              <w:rPr>
                <w:sz w:val="24"/>
              </w:rPr>
            </w:pPr>
            <w:r w:rsidRPr="008B7A40">
              <w:rPr>
                <w:sz w:val="24"/>
              </w:rPr>
              <w:t>(-) 6.10</w:t>
            </w:r>
          </w:p>
        </w:tc>
      </w:tr>
    </w:tbl>
    <w:p w14:paraId="72806A92" w14:textId="77777777" w:rsidR="00DF0FF2" w:rsidRPr="008B7A40" w:rsidRDefault="00DF0FF2" w:rsidP="00DF0FF2">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43856AE2" w14:textId="77777777" w:rsidR="00DF0FF2" w:rsidRPr="008B7A40" w:rsidRDefault="00DF0FF2" w:rsidP="00DF0FF2">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0624614" w14:textId="77777777" w:rsidR="00DF0FF2" w:rsidRPr="008B7A40" w:rsidRDefault="00DF0FF2" w:rsidP="00DF0FF2">
      <w:pPr>
        <w:tabs>
          <w:tab w:val="left" w:pos="15030"/>
        </w:tabs>
        <w:ind w:right="-270"/>
        <w:contextualSpacing/>
        <w:jc w:val="right"/>
        <w:rPr>
          <w:b/>
        </w:rPr>
      </w:pPr>
      <w:r w:rsidRPr="008B7A40">
        <w:rPr>
          <w:b/>
        </w:rPr>
        <w:t>(</w:t>
      </w:r>
      <w:r w:rsidRPr="008B7A40">
        <w:rPr>
          <w:rFonts w:ascii="Rupee Foradian" w:hAnsi="Rupee Foradian"/>
          <w:b/>
        </w:rPr>
        <w:t>`</w:t>
      </w:r>
      <w:r w:rsidR="00682B98"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734BBACA" w14:textId="77777777" w:rsidTr="00DF0FF2">
        <w:tc>
          <w:tcPr>
            <w:tcW w:w="5747" w:type="dxa"/>
            <w:gridSpan w:val="2"/>
            <w:vMerge w:val="restart"/>
            <w:vAlign w:val="center"/>
          </w:tcPr>
          <w:p w14:paraId="05274F47" w14:textId="77777777" w:rsidR="00DF0FF2" w:rsidRPr="008B7A40" w:rsidRDefault="00DF0FF2" w:rsidP="00DF0FF2">
            <w:pPr>
              <w:tabs>
                <w:tab w:val="left" w:pos="15030"/>
              </w:tabs>
              <w:ind w:right="63"/>
              <w:contextualSpacing/>
              <w:jc w:val="center"/>
              <w:rPr>
                <w:b/>
              </w:rPr>
            </w:pPr>
            <w:r w:rsidRPr="008B7A40">
              <w:rPr>
                <w:b/>
                <w:sz w:val="24"/>
              </w:rPr>
              <w:t>Heads</w:t>
            </w:r>
          </w:p>
        </w:tc>
        <w:tc>
          <w:tcPr>
            <w:tcW w:w="5176" w:type="dxa"/>
            <w:gridSpan w:val="3"/>
          </w:tcPr>
          <w:p w14:paraId="5018FA62" w14:textId="273C4D8C" w:rsidR="00DF0FF2" w:rsidRPr="008B7A40" w:rsidRDefault="00DF0FF2" w:rsidP="00DF0FF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94A6627" w14:textId="0CAB0BF7" w:rsidR="00DF0FF2" w:rsidRPr="008B7A40" w:rsidRDefault="00DF0FF2" w:rsidP="00DF0FF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663DDD3A" w14:textId="77777777" w:rsidR="00DF0FF2" w:rsidRPr="008B7A40" w:rsidRDefault="00DF0FF2" w:rsidP="00DF0FF2">
            <w:pPr>
              <w:ind w:right="-285"/>
              <w:contextualSpacing/>
              <w:rPr>
                <w:b/>
                <w:sz w:val="24"/>
              </w:rPr>
            </w:pPr>
            <w:r w:rsidRPr="008B7A40">
              <w:rPr>
                <w:b/>
                <w:sz w:val="24"/>
              </w:rPr>
              <w:t>Increase (+)/</w:t>
            </w:r>
          </w:p>
          <w:p w14:paraId="6E5CEBF5" w14:textId="77777777" w:rsidR="00DF0FF2" w:rsidRPr="008B7A40" w:rsidRDefault="00DF0FF2" w:rsidP="00DF0FF2">
            <w:pPr>
              <w:ind w:right="-285"/>
              <w:contextualSpacing/>
              <w:rPr>
                <w:b/>
                <w:sz w:val="24"/>
              </w:rPr>
            </w:pPr>
            <w:r w:rsidRPr="008B7A40">
              <w:rPr>
                <w:b/>
                <w:sz w:val="24"/>
              </w:rPr>
              <w:t>Decrease (-)</w:t>
            </w:r>
            <w:r w:rsidR="00682B98" w:rsidRPr="008B7A40">
              <w:rPr>
                <w:b/>
                <w:sz w:val="24"/>
              </w:rPr>
              <w:t xml:space="preserve"> </w:t>
            </w:r>
            <w:r w:rsidRPr="008B7A40">
              <w:rPr>
                <w:b/>
                <w:sz w:val="24"/>
              </w:rPr>
              <w:t>in</w:t>
            </w:r>
          </w:p>
          <w:p w14:paraId="7DD519CD" w14:textId="3D9791B0" w:rsidR="00DF0FF2" w:rsidRPr="008B7A40" w:rsidRDefault="00DF0FF2" w:rsidP="00DF0FF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82B98" w:rsidRPr="008B7A40">
              <w:rPr>
                <w:b/>
                <w:sz w:val="24"/>
              </w:rPr>
              <w:t xml:space="preserve"> </w:t>
            </w:r>
            <w:r w:rsidR="00AA75BD" w:rsidRPr="008B7A40">
              <w:rPr>
                <w:b/>
                <w:bCs/>
                <w:sz w:val="24"/>
              </w:rPr>
              <w:t>2023-24</w:t>
            </w:r>
          </w:p>
        </w:tc>
      </w:tr>
      <w:tr w:rsidR="008B7A40" w:rsidRPr="008B7A40" w14:paraId="1F2D3A0A" w14:textId="77777777" w:rsidTr="00DF0FF2">
        <w:tc>
          <w:tcPr>
            <w:tcW w:w="5747" w:type="dxa"/>
            <w:gridSpan w:val="2"/>
            <w:vMerge/>
          </w:tcPr>
          <w:p w14:paraId="3B49D82F" w14:textId="77777777" w:rsidR="00DF0FF2" w:rsidRPr="008B7A40" w:rsidRDefault="00DF0FF2" w:rsidP="00DF0FF2">
            <w:pPr>
              <w:tabs>
                <w:tab w:val="left" w:pos="15030"/>
              </w:tabs>
              <w:ind w:right="63"/>
              <w:contextualSpacing/>
              <w:jc w:val="right"/>
              <w:rPr>
                <w:b/>
              </w:rPr>
            </w:pPr>
          </w:p>
        </w:tc>
        <w:tc>
          <w:tcPr>
            <w:tcW w:w="1697" w:type="dxa"/>
            <w:vAlign w:val="center"/>
          </w:tcPr>
          <w:p w14:paraId="1AF76635" w14:textId="77777777" w:rsidR="00DF0FF2" w:rsidRPr="008B7A40" w:rsidRDefault="00DF0FF2" w:rsidP="00DF0FF2">
            <w:pPr>
              <w:ind w:right="-153" w:hanging="137"/>
              <w:contextualSpacing/>
              <w:jc w:val="center"/>
              <w:rPr>
                <w:b/>
                <w:sz w:val="24"/>
              </w:rPr>
            </w:pPr>
            <w:r w:rsidRPr="008B7A40">
              <w:rPr>
                <w:b/>
                <w:sz w:val="24"/>
              </w:rPr>
              <w:t>State Fund Expenditure</w:t>
            </w:r>
          </w:p>
        </w:tc>
        <w:tc>
          <w:tcPr>
            <w:tcW w:w="1870" w:type="dxa"/>
            <w:vAlign w:val="center"/>
          </w:tcPr>
          <w:p w14:paraId="2018BEA5" w14:textId="77777777" w:rsidR="00DF0FF2" w:rsidRPr="008B7A40" w:rsidRDefault="00DF0FF2" w:rsidP="00DF0FF2">
            <w:pPr>
              <w:ind w:left="-81" w:right="-51"/>
              <w:contextualSpacing/>
              <w:jc w:val="center"/>
              <w:rPr>
                <w:b/>
              </w:rPr>
            </w:pPr>
            <w:r w:rsidRPr="008B7A40">
              <w:rPr>
                <w:b/>
              </w:rPr>
              <w:t>Central Assistance (including CSS/CS)</w:t>
            </w:r>
          </w:p>
        </w:tc>
        <w:tc>
          <w:tcPr>
            <w:tcW w:w="1609" w:type="dxa"/>
            <w:vAlign w:val="center"/>
          </w:tcPr>
          <w:p w14:paraId="70568D0A" w14:textId="77777777" w:rsidR="00DF0FF2" w:rsidRPr="008B7A40" w:rsidRDefault="00DF0FF2" w:rsidP="00DF0FF2">
            <w:pPr>
              <w:contextualSpacing/>
              <w:jc w:val="center"/>
              <w:rPr>
                <w:b/>
                <w:sz w:val="24"/>
              </w:rPr>
            </w:pPr>
            <w:r w:rsidRPr="008B7A40">
              <w:rPr>
                <w:b/>
                <w:bCs/>
                <w:sz w:val="24"/>
              </w:rPr>
              <w:t>TOTAL</w:t>
            </w:r>
          </w:p>
        </w:tc>
        <w:tc>
          <w:tcPr>
            <w:tcW w:w="1523" w:type="dxa"/>
            <w:vMerge/>
          </w:tcPr>
          <w:p w14:paraId="436DB550" w14:textId="77777777" w:rsidR="00DF0FF2" w:rsidRPr="008B7A40" w:rsidRDefault="00DF0FF2" w:rsidP="00DF0FF2">
            <w:pPr>
              <w:tabs>
                <w:tab w:val="left" w:pos="15030"/>
              </w:tabs>
              <w:ind w:right="63"/>
              <w:contextualSpacing/>
              <w:jc w:val="right"/>
              <w:rPr>
                <w:b/>
              </w:rPr>
            </w:pPr>
          </w:p>
        </w:tc>
        <w:tc>
          <w:tcPr>
            <w:tcW w:w="1864" w:type="dxa"/>
            <w:vMerge/>
          </w:tcPr>
          <w:p w14:paraId="62D1A17E" w14:textId="77777777" w:rsidR="00DF0FF2" w:rsidRPr="008B7A40" w:rsidRDefault="00DF0FF2" w:rsidP="00DF0FF2">
            <w:pPr>
              <w:tabs>
                <w:tab w:val="left" w:pos="15030"/>
              </w:tabs>
              <w:ind w:right="63"/>
              <w:contextualSpacing/>
              <w:jc w:val="right"/>
              <w:rPr>
                <w:b/>
              </w:rPr>
            </w:pPr>
          </w:p>
        </w:tc>
      </w:tr>
      <w:tr w:rsidR="008B7A40" w:rsidRPr="008B7A40" w14:paraId="0A5AF286" w14:textId="77777777" w:rsidTr="00DF0FF2">
        <w:tc>
          <w:tcPr>
            <w:tcW w:w="1057" w:type="dxa"/>
            <w:vAlign w:val="center"/>
          </w:tcPr>
          <w:p w14:paraId="25184E40" w14:textId="77777777" w:rsidR="00DF0FF2" w:rsidRPr="00AA7063" w:rsidRDefault="00DF0FF2" w:rsidP="00DF0FF2">
            <w:pPr>
              <w:jc w:val="center"/>
              <w:rPr>
                <w:b/>
                <w:sz w:val="23"/>
                <w:szCs w:val="23"/>
              </w:rPr>
            </w:pPr>
            <w:r w:rsidRPr="00AA7063">
              <w:rPr>
                <w:b/>
                <w:sz w:val="23"/>
                <w:szCs w:val="23"/>
              </w:rPr>
              <w:t>B</w:t>
            </w:r>
          </w:p>
        </w:tc>
        <w:tc>
          <w:tcPr>
            <w:tcW w:w="13253" w:type="dxa"/>
            <w:gridSpan w:val="6"/>
            <w:vAlign w:val="center"/>
          </w:tcPr>
          <w:p w14:paraId="307EC511" w14:textId="77777777" w:rsidR="00DF0FF2" w:rsidRPr="00AA7063" w:rsidRDefault="00DF0FF2" w:rsidP="00DF0FF2">
            <w:pPr>
              <w:rPr>
                <w:sz w:val="23"/>
                <w:szCs w:val="23"/>
              </w:rPr>
            </w:pPr>
            <w:r w:rsidRPr="00AA7063">
              <w:rPr>
                <w:b/>
                <w:sz w:val="23"/>
                <w:szCs w:val="23"/>
              </w:rPr>
              <w:t>SOCIAL SERVICES-contd.</w:t>
            </w:r>
          </w:p>
        </w:tc>
      </w:tr>
      <w:tr w:rsidR="008B7A40" w:rsidRPr="008B7A40" w14:paraId="1D586284" w14:textId="77777777" w:rsidTr="00DF0FF2">
        <w:tc>
          <w:tcPr>
            <w:tcW w:w="1057" w:type="dxa"/>
          </w:tcPr>
          <w:p w14:paraId="5E16ADE2" w14:textId="77777777" w:rsidR="00DF0FF2" w:rsidRPr="00AA7063" w:rsidRDefault="00DF0FF2" w:rsidP="00DF0FF2">
            <w:pPr>
              <w:jc w:val="center"/>
              <w:rPr>
                <w:b/>
                <w:sz w:val="23"/>
                <w:szCs w:val="23"/>
              </w:rPr>
            </w:pPr>
            <w:r w:rsidRPr="00AA7063">
              <w:rPr>
                <w:b/>
                <w:sz w:val="23"/>
                <w:szCs w:val="23"/>
              </w:rPr>
              <w:t>(a)</w:t>
            </w:r>
          </w:p>
        </w:tc>
        <w:tc>
          <w:tcPr>
            <w:tcW w:w="13253" w:type="dxa"/>
            <w:gridSpan w:val="6"/>
          </w:tcPr>
          <w:p w14:paraId="2719A194" w14:textId="77777777" w:rsidR="00DF0FF2" w:rsidRPr="00AA7063" w:rsidRDefault="00DF0FF2" w:rsidP="00DF0FF2">
            <w:pPr>
              <w:rPr>
                <w:sz w:val="23"/>
                <w:szCs w:val="23"/>
              </w:rPr>
            </w:pPr>
            <w:r w:rsidRPr="00AA7063">
              <w:rPr>
                <w:b/>
                <w:sz w:val="23"/>
                <w:szCs w:val="23"/>
              </w:rPr>
              <w:t>Education, Sports, Art and Culture- contd.</w:t>
            </w:r>
          </w:p>
        </w:tc>
      </w:tr>
      <w:tr w:rsidR="008B7A40" w:rsidRPr="008B7A40" w14:paraId="439F5E5E" w14:textId="77777777" w:rsidTr="00DF0FF2">
        <w:tc>
          <w:tcPr>
            <w:tcW w:w="1057" w:type="dxa"/>
          </w:tcPr>
          <w:p w14:paraId="62C81AD2" w14:textId="77777777" w:rsidR="00DF0FF2" w:rsidRPr="00AA7063" w:rsidRDefault="00DF0FF2" w:rsidP="00DF0FF2">
            <w:pPr>
              <w:jc w:val="center"/>
              <w:rPr>
                <w:b/>
                <w:sz w:val="23"/>
                <w:szCs w:val="23"/>
              </w:rPr>
            </w:pPr>
            <w:r w:rsidRPr="00AA7063">
              <w:rPr>
                <w:b/>
                <w:sz w:val="23"/>
                <w:szCs w:val="23"/>
              </w:rPr>
              <w:t>2202</w:t>
            </w:r>
          </w:p>
        </w:tc>
        <w:tc>
          <w:tcPr>
            <w:tcW w:w="13253" w:type="dxa"/>
            <w:gridSpan w:val="6"/>
          </w:tcPr>
          <w:p w14:paraId="31B9E553" w14:textId="77777777" w:rsidR="00DF0FF2" w:rsidRPr="00AA7063" w:rsidRDefault="00DF0FF2" w:rsidP="00DF0FF2">
            <w:pPr>
              <w:rPr>
                <w:sz w:val="23"/>
                <w:szCs w:val="23"/>
              </w:rPr>
            </w:pPr>
            <w:r w:rsidRPr="00AA7063">
              <w:rPr>
                <w:b/>
                <w:sz w:val="23"/>
                <w:szCs w:val="23"/>
              </w:rPr>
              <w:t>General Education- contd.</w:t>
            </w:r>
          </w:p>
        </w:tc>
      </w:tr>
      <w:tr w:rsidR="008B7A40" w:rsidRPr="008B7A40" w14:paraId="1BDB651B" w14:textId="77777777" w:rsidTr="00DF0FF2">
        <w:tc>
          <w:tcPr>
            <w:tcW w:w="1057" w:type="dxa"/>
          </w:tcPr>
          <w:p w14:paraId="53F42559" w14:textId="77777777" w:rsidR="00DF0FF2" w:rsidRPr="00AA7063" w:rsidRDefault="00DF0FF2" w:rsidP="00DF0FF2">
            <w:pPr>
              <w:jc w:val="center"/>
              <w:rPr>
                <w:b/>
                <w:i/>
                <w:sz w:val="23"/>
                <w:szCs w:val="23"/>
              </w:rPr>
            </w:pPr>
            <w:r w:rsidRPr="00AA7063">
              <w:rPr>
                <w:b/>
                <w:i/>
                <w:sz w:val="23"/>
                <w:szCs w:val="23"/>
              </w:rPr>
              <w:t>01</w:t>
            </w:r>
          </w:p>
        </w:tc>
        <w:tc>
          <w:tcPr>
            <w:tcW w:w="13253" w:type="dxa"/>
            <w:gridSpan w:val="6"/>
          </w:tcPr>
          <w:p w14:paraId="5849A212" w14:textId="77777777" w:rsidR="00DF0FF2" w:rsidRPr="00AA7063" w:rsidRDefault="00DF0FF2" w:rsidP="00DF0FF2">
            <w:pPr>
              <w:rPr>
                <w:sz w:val="23"/>
                <w:szCs w:val="23"/>
              </w:rPr>
            </w:pPr>
            <w:r w:rsidRPr="00AA7063">
              <w:rPr>
                <w:b/>
                <w:i/>
                <w:sz w:val="23"/>
                <w:szCs w:val="23"/>
              </w:rPr>
              <w:t>Elementary Education-con</w:t>
            </w:r>
            <w:r w:rsidR="00781B17" w:rsidRPr="00AA7063">
              <w:rPr>
                <w:b/>
                <w:i/>
                <w:sz w:val="23"/>
                <w:szCs w:val="23"/>
              </w:rPr>
              <w:t>cld.</w:t>
            </w:r>
          </w:p>
        </w:tc>
      </w:tr>
      <w:tr w:rsidR="008B7A40" w:rsidRPr="008B7A40" w14:paraId="508E5D58" w14:textId="77777777" w:rsidTr="00DF0FF2">
        <w:tc>
          <w:tcPr>
            <w:tcW w:w="1057" w:type="dxa"/>
            <w:vAlign w:val="center"/>
          </w:tcPr>
          <w:p w14:paraId="4AC28B1C" w14:textId="77777777" w:rsidR="004B5835" w:rsidRPr="00AA7063" w:rsidRDefault="004B5835" w:rsidP="004B5835">
            <w:pPr>
              <w:jc w:val="center"/>
              <w:rPr>
                <w:sz w:val="23"/>
                <w:szCs w:val="23"/>
              </w:rPr>
            </w:pPr>
            <w:r w:rsidRPr="00AA7063">
              <w:rPr>
                <w:sz w:val="23"/>
                <w:szCs w:val="23"/>
              </w:rPr>
              <w:t>789</w:t>
            </w:r>
          </w:p>
        </w:tc>
        <w:tc>
          <w:tcPr>
            <w:tcW w:w="4690" w:type="dxa"/>
          </w:tcPr>
          <w:p w14:paraId="245F83E5" w14:textId="77777777" w:rsidR="004B5835" w:rsidRPr="00AA7063" w:rsidRDefault="004B5835" w:rsidP="004B5835">
            <w:pPr>
              <w:pStyle w:val="Heading1"/>
              <w:spacing w:before="0"/>
              <w:rPr>
                <w:rFonts w:ascii="Times New Roman" w:hAnsi="Times New Roman" w:cs="Times New Roman"/>
                <w:b w:val="0"/>
                <w:sz w:val="23"/>
                <w:szCs w:val="23"/>
              </w:rPr>
            </w:pPr>
            <w:r w:rsidRPr="00AA7063">
              <w:rPr>
                <w:rFonts w:ascii="Times New Roman" w:hAnsi="Times New Roman" w:cs="Times New Roman"/>
                <w:b w:val="0"/>
                <w:sz w:val="23"/>
                <w:szCs w:val="23"/>
              </w:rPr>
              <w:t>Special Component Plan for Scheduled Castes</w:t>
            </w:r>
          </w:p>
        </w:tc>
        <w:tc>
          <w:tcPr>
            <w:tcW w:w="1697" w:type="dxa"/>
            <w:vAlign w:val="bottom"/>
          </w:tcPr>
          <w:p w14:paraId="7F53B00B" w14:textId="4BD26E59" w:rsidR="004B5835" w:rsidRPr="00AA7063" w:rsidRDefault="001012B5" w:rsidP="004B5835">
            <w:pPr>
              <w:jc w:val="right"/>
              <w:rPr>
                <w:sz w:val="23"/>
                <w:szCs w:val="23"/>
                <w:lang w:bidi="hi-IN"/>
              </w:rPr>
            </w:pPr>
            <w:r w:rsidRPr="00AA7063">
              <w:rPr>
                <w:sz w:val="23"/>
                <w:szCs w:val="23"/>
                <w:lang w:bidi="hi-IN"/>
              </w:rPr>
              <w:t>58,825.70</w:t>
            </w:r>
          </w:p>
        </w:tc>
        <w:tc>
          <w:tcPr>
            <w:tcW w:w="1870" w:type="dxa"/>
            <w:vAlign w:val="bottom"/>
          </w:tcPr>
          <w:p w14:paraId="48959D9E" w14:textId="1E3460D7" w:rsidR="004B5835" w:rsidRPr="00AA7063" w:rsidRDefault="001012B5" w:rsidP="004B5835">
            <w:pPr>
              <w:jc w:val="right"/>
              <w:rPr>
                <w:iCs/>
                <w:sz w:val="23"/>
                <w:szCs w:val="23"/>
              </w:rPr>
            </w:pPr>
            <w:r w:rsidRPr="00AA7063">
              <w:rPr>
                <w:iCs/>
                <w:sz w:val="23"/>
                <w:szCs w:val="23"/>
              </w:rPr>
              <w:t>13,218.05</w:t>
            </w:r>
          </w:p>
        </w:tc>
        <w:tc>
          <w:tcPr>
            <w:tcW w:w="1609" w:type="dxa"/>
            <w:vAlign w:val="bottom"/>
          </w:tcPr>
          <w:p w14:paraId="2ECC878C" w14:textId="5A73C9B5" w:rsidR="004B5835" w:rsidRPr="00AA7063" w:rsidRDefault="001012B5" w:rsidP="004B5835">
            <w:pPr>
              <w:jc w:val="right"/>
              <w:rPr>
                <w:sz w:val="23"/>
                <w:szCs w:val="23"/>
                <w:lang w:bidi="hi-IN"/>
              </w:rPr>
            </w:pPr>
            <w:r w:rsidRPr="00AA7063">
              <w:rPr>
                <w:sz w:val="23"/>
                <w:szCs w:val="23"/>
                <w:lang w:bidi="hi-IN"/>
              </w:rPr>
              <w:t>72,043.75</w:t>
            </w:r>
          </w:p>
        </w:tc>
        <w:tc>
          <w:tcPr>
            <w:tcW w:w="1523" w:type="dxa"/>
            <w:vAlign w:val="bottom"/>
          </w:tcPr>
          <w:p w14:paraId="7778D4D5" w14:textId="30E53721" w:rsidR="004B5835" w:rsidRPr="00AA7063" w:rsidRDefault="004B5835" w:rsidP="004B5835">
            <w:pPr>
              <w:jc w:val="right"/>
              <w:rPr>
                <w:sz w:val="23"/>
                <w:szCs w:val="23"/>
                <w:lang w:bidi="hi-IN"/>
              </w:rPr>
            </w:pPr>
            <w:r w:rsidRPr="00AA7063">
              <w:rPr>
                <w:sz w:val="23"/>
                <w:szCs w:val="23"/>
                <w:lang w:bidi="hi-IN"/>
              </w:rPr>
              <w:t>64,828.35</w:t>
            </w:r>
          </w:p>
        </w:tc>
        <w:tc>
          <w:tcPr>
            <w:tcW w:w="1864" w:type="dxa"/>
            <w:vAlign w:val="bottom"/>
          </w:tcPr>
          <w:p w14:paraId="7189DA73" w14:textId="00660327" w:rsidR="004B5835" w:rsidRPr="00AA7063" w:rsidRDefault="00A01441" w:rsidP="004B5835">
            <w:pPr>
              <w:jc w:val="right"/>
              <w:rPr>
                <w:sz w:val="23"/>
                <w:szCs w:val="23"/>
              </w:rPr>
            </w:pPr>
            <w:r w:rsidRPr="00AA7063">
              <w:rPr>
                <w:sz w:val="23"/>
                <w:szCs w:val="23"/>
              </w:rPr>
              <w:t>(+) 11.13</w:t>
            </w:r>
          </w:p>
        </w:tc>
      </w:tr>
      <w:tr w:rsidR="008B7A40" w:rsidRPr="008B7A40" w14:paraId="40C1752C" w14:textId="77777777" w:rsidTr="00DF0FF2">
        <w:tc>
          <w:tcPr>
            <w:tcW w:w="1057" w:type="dxa"/>
          </w:tcPr>
          <w:p w14:paraId="009FE4A5" w14:textId="77777777" w:rsidR="004B5835" w:rsidRPr="00AA7063" w:rsidRDefault="004B5835" w:rsidP="004B5835">
            <w:pPr>
              <w:jc w:val="center"/>
              <w:rPr>
                <w:sz w:val="23"/>
                <w:szCs w:val="23"/>
              </w:rPr>
            </w:pPr>
            <w:r w:rsidRPr="00AA7063">
              <w:rPr>
                <w:sz w:val="23"/>
                <w:szCs w:val="23"/>
              </w:rPr>
              <w:t>796</w:t>
            </w:r>
          </w:p>
        </w:tc>
        <w:tc>
          <w:tcPr>
            <w:tcW w:w="4690" w:type="dxa"/>
          </w:tcPr>
          <w:p w14:paraId="11134218" w14:textId="77777777" w:rsidR="004B5835" w:rsidRPr="00AA7063" w:rsidRDefault="004B5835" w:rsidP="004B5835">
            <w:pPr>
              <w:rPr>
                <w:sz w:val="23"/>
                <w:szCs w:val="23"/>
              </w:rPr>
            </w:pPr>
            <w:r w:rsidRPr="00AA7063">
              <w:rPr>
                <w:sz w:val="23"/>
                <w:szCs w:val="23"/>
              </w:rPr>
              <w:t>Tribal Area Sub-plan</w:t>
            </w:r>
          </w:p>
        </w:tc>
        <w:tc>
          <w:tcPr>
            <w:tcW w:w="1697" w:type="dxa"/>
            <w:vAlign w:val="bottom"/>
          </w:tcPr>
          <w:p w14:paraId="2ADB5662" w14:textId="03A658E6" w:rsidR="004B5835" w:rsidRPr="00AA7063" w:rsidRDefault="001012B5" w:rsidP="004B5835">
            <w:pPr>
              <w:jc w:val="right"/>
              <w:rPr>
                <w:iCs/>
                <w:sz w:val="23"/>
                <w:szCs w:val="23"/>
              </w:rPr>
            </w:pPr>
            <w:r w:rsidRPr="00AA7063">
              <w:rPr>
                <w:iCs/>
                <w:sz w:val="23"/>
                <w:szCs w:val="23"/>
              </w:rPr>
              <w:t>2,67,850.60</w:t>
            </w:r>
          </w:p>
        </w:tc>
        <w:tc>
          <w:tcPr>
            <w:tcW w:w="1870" w:type="dxa"/>
            <w:vAlign w:val="bottom"/>
          </w:tcPr>
          <w:p w14:paraId="3B8DAD67" w14:textId="4B5C0F68" w:rsidR="004B5835" w:rsidRPr="00AA7063" w:rsidRDefault="001012B5" w:rsidP="004B5835">
            <w:pPr>
              <w:jc w:val="right"/>
              <w:rPr>
                <w:iCs/>
                <w:sz w:val="23"/>
                <w:szCs w:val="23"/>
              </w:rPr>
            </w:pPr>
            <w:r w:rsidRPr="00AA7063">
              <w:rPr>
                <w:iCs/>
                <w:sz w:val="23"/>
                <w:szCs w:val="23"/>
              </w:rPr>
              <w:t>42,125.19</w:t>
            </w:r>
          </w:p>
        </w:tc>
        <w:tc>
          <w:tcPr>
            <w:tcW w:w="1609" w:type="dxa"/>
            <w:vAlign w:val="bottom"/>
          </w:tcPr>
          <w:p w14:paraId="454228AA" w14:textId="1C2B7CB6" w:rsidR="004B5835" w:rsidRPr="00AA7063" w:rsidRDefault="001012B5" w:rsidP="004B5835">
            <w:pPr>
              <w:jc w:val="right"/>
              <w:rPr>
                <w:iCs/>
                <w:sz w:val="23"/>
                <w:szCs w:val="23"/>
              </w:rPr>
            </w:pPr>
            <w:r w:rsidRPr="00AA7063">
              <w:rPr>
                <w:iCs/>
                <w:sz w:val="23"/>
                <w:szCs w:val="23"/>
              </w:rPr>
              <w:t>3,09,975.79</w:t>
            </w:r>
          </w:p>
        </w:tc>
        <w:tc>
          <w:tcPr>
            <w:tcW w:w="1523" w:type="dxa"/>
            <w:vAlign w:val="bottom"/>
          </w:tcPr>
          <w:p w14:paraId="161ED4A2" w14:textId="6480BD9C" w:rsidR="004B5835" w:rsidRPr="00AA7063" w:rsidRDefault="004B5835" w:rsidP="004B5835">
            <w:pPr>
              <w:jc w:val="right"/>
              <w:rPr>
                <w:iCs/>
                <w:sz w:val="23"/>
                <w:szCs w:val="23"/>
              </w:rPr>
            </w:pPr>
            <w:r w:rsidRPr="00AA7063">
              <w:rPr>
                <w:iCs/>
                <w:sz w:val="23"/>
                <w:szCs w:val="23"/>
              </w:rPr>
              <w:t>2,84,722.36</w:t>
            </w:r>
          </w:p>
        </w:tc>
        <w:tc>
          <w:tcPr>
            <w:tcW w:w="1864" w:type="dxa"/>
            <w:vAlign w:val="bottom"/>
          </w:tcPr>
          <w:p w14:paraId="37CFFA48" w14:textId="3E28146D" w:rsidR="004B5835" w:rsidRPr="00AA7063" w:rsidRDefault="00A01441" w:rsidP="004B5835">
            <w:pPr>
              <w:jc w:val="right"/>
              <w:rPr>
                <w:sz w:val="23"/>
                <w:szCs w:val="23"/>
              </w:rPr>
            </w:pPr>
            <w:r w:rsidRPr="00AA7063">
              <w:rPr>
                <w:sz w:val="23"/>
                <w:szCs w:val="23"/>
              </w:rPr>
              <w:t>(+) 8.87</w:t>
            </w:r>
          </w:p>
        </w:tc>
      </w:tr>
      <w:tr w:rsidR="008B7A40" w:rsidRPr="008B7A40" w14:paraId="3DEE4205" w14:textId="77777777" w:rsidTr="00DF0FF2">
        <w:tc>
          <w:tcPr>
            <w:tcW w:w="1057" w:type="dxa"/>
          </w:tcPr>
          <w:p w14:paraId="58B8EABB" w14:textId="77777777" w:rsidR="004B5835" w:rsidRPr="00AA7063" w:rsidRDefault="004B5835" w:rsidP="004B5835">
            <w:pPr>
              <w:jc w:val="center"/>
              <w:rPr>
                <w:sz w:val="23"/>
                <w:szCs w:val="23"/>
              </w:rPr>
            </w:pPr>
          </w:p>
        </w:tc>
        <w:tc>
          <w:tcPr>
            <w:tcW w:w="4690" w:type="dxa"/>
          </w:tcPr>
          <w:p w14:paraId="4911E84B" w14:textId="77777777" w:rsidR="004B5835" w:rsidRPr="00AA7063" w:rsidRDefault="004B5835" w:rsidP="004B5835">
            <w:pPr>
              <w:pStyle w:val="Heading2"/>
              <w:spacing w:before="0"/>
              <w:rPr>
                <w:rFonts w:ascii="Times New Roman" w:hAnsi="Times New Roman" w:cs="Times New Roman"/>
                <w:sz w:val="23"/>
                <w:szCs w:val="23"/>
              </w:rPr>
            </w:pPr>
            <w:r w:rsidRPr="00AA7063">
              <w:rPr>
                <w:rFonts w:ascii="Times New Roman" w:hAnsi="Times New Roman" w:cs="Times New Roman"/>
                <w:sz w:val="23"/>
                <w:szCs w:val="23"/>
              </w:rPr>
              <w:t>TOTAL - 01</w:t>
            </w:r>
          </w:p>
        </w:tc>
        <w:tc>
          <w:tcPr>
            <w:tcW w:w="1697" w:type="dxa"/>
            <w:vAlign w:val="bottom"/>
          </w:tcPr>
          <w:p w14:paraId="4F094F59" w14:textId="1CF9DF87" w:rsidR="004B5835" w:rsidRPr="00AA7063" w:rsidRDefault="001012B5" w:rsidP="004B5835">
            <w:pPr>
              <w:jc w:val="right"/>
              <w:rPr>
                <w:b/>
                <w:iCs/>
                <w:sz w:val="23"/>
                <w:szCs w:val="23"/>
              </w:rPr>
            </w:pPr>
            <w:r w:rsidRPr="00AA7063">
              <w:rPr>
                <w:b/>
                <w:iCs/>
                <w:sz w:val="23"/>
                <w:szCs w:val="23"/>
              </w:rPr>
              <w:t>8</w:t>
            </w:r>
            <w:r w:rsidR="0023315C" w:rsidRPr="00AA7063">
              <w:rPr>
                <w:b/>
                <w:iCs/>
                <w:sz w:val="23"/>
                <w:szCs w:val="23"/>
              </w:rPr>
              <w:t>,</w:t>
            </w:r>
            <w:r w:rsidRPr="00AA7063">
              <w:rPr>
                <w:b/>
                <w:iCs/>
                <w:sz w:val="23"/>
                <w:szCs w:val="23"/>
              </w:rPr>
              <w:t>76</w:t>
            </w:r>
            <w:r w:rsidR="0023315C" w:rsidRPr="00AA7063">
              <w:rPr>
                <w:b/>
                <w:iCs/>
                <w:sz w:val="23"/>
                <w:szCs w:val="23"/>
              </w:rPr>
              <w:t>,</w:t>
            </w:r>
            <w:r w:rsidR="008D508E" w:rsidRPr="00AA7063">
              <w:rPr>
                <w:b/>
                <w:iCs/>
                <w:sz w:val="23"/>
                <w:szCs w:val="23"/>
              </w:rPr>
              <w:t>1</w:t>
            </w:r>
            <w:r w:rsidRPr="00AA7063">
              <w:rPr>
                <w:b/>
                <w:iCs/>
                <w:sz w:val="23"/>
                <w:szCs w:val="23"/>
              </w:rPr>
              <w:t>86.18</w:t>
            </w:r>
          </w:p>
        </w:tc>
        <w:tc>
          <w:tcPr>
            <w:tcW w:w="1870" w:type="dxa"/>
            <w:vAlign w:val="bottom"/>
          </w:tcPr>
          <w:p w14:paraId="3335FBD3" w14:textId="7586F2CF" w:rsidR="004B5835" w:rsidRPr="00AA7063" w:rsidRDefault="001012B5" w:rsidP="004B5835">
            <w:pPr>
              <w:jc w:val="right"/>
              <w:rPr>
                <w:b/>
                <w:iCs/>
                <w:sz w:val="23"/>
                <w:szCs w:val="23"/>
              </w:rPr>
            </w:pPr>
            <w:r w:rsidRPr="00AA7063">
              <w:rPr>
                <w:b/>
                <w:iCs/>
                <w:sz w:val="23"/>
                <w:szCs w:val="23"/>
              </w:rPr>
              <w:t>1</w:t>
            </w:r>
            <w:r w:rsidR="0023315C" w:rsidRPr="00AA7063">
              <w:rPr>
                <w:b/>
                <w:iCs/>
                <w:sz w:val="23"/>
                <w:szCs w:val="23"/>
              </w:rPr>
              <w:t>,</w:t>
            </w:r>
            <w:r w:rsidRPr="00AA7063">
              <w:rPr>
                <w:b/>
                <w:iCs/>
                <w:sz w:val="23"/>
                <w:szCs w:val="23"/>
              </w:rPr>
              <w:t>06</w:t>
            </w:r>
            <w:r w:rsidR="0023315C" w:rsidRPr="00AA7063">
              <w:rPr>
                <w:b/>
                <w:iCs/>
                <w:sz w:val="23"/>
                <w:szCs w:val="23"/>
              </w:rPr>
              <w:t>,</w:t>
            </w:r>
            <w:r w:rsidRPr="00AA7063">
              <w:rPr>
                <w:b/>
                <w:iCs/>
                <w:sz w:val="23"/>
                <w:szCs w:val="23"/>
              </w:rPr>
              <w:t>131.62</w:t>
            </w:r>
          </w:p>
        </w:tc>
        <w:tc>
          <w:tcPr>
            <w:tcW w:w="1609" w:type="dxa"/>
            <w:vAlign w:val="bottom"/>
          </w:tcPr>
          <w:p w14:paraId="390A961C" w14:textId="4CF376AB" w:rsidR="004B5835" w:rsidRPr="00AA7063" w:rsidRDefault="001012B5" w:rsidP="004B5835">
            <w:pPr>
              <w:jc w:val="right"/>
              <w:rPr>
                <w:b/>
                <w:iCs/>
                <w:sz w:val="23"/>
                <w:szCs w:val="23"/>
              </w:rPr>
            </w:pPr>
            <w:r w:rsidRPr="00AA7063">
              <w:rPr>
                <w:b/>
                <w:iCs/>
                <w:sz w:val="23"/>
                <w:szCs w:val="23"/>
              </w:rPr>
              <w:t>9</w:t>
            </w:r>
            <w:r w:rsidR="0023315C" w:rsidRPr="00AA7063">
              <w:rPr>
                <w:b/>
                <w:iCs/>
                <w:sz w:val="23"/>
                <w:szCs w:val="23"/>
              </w:rPr>
              <w:t>,</w:t>
            </w:r>
            <w:r w:rsidRPr="00AA7063">
              <w:rPr>
                <w:b/>
                <w:iCs/>
                <w:sz w:val="23"/>
                <w:szCs w:val="23"/>
              </w:rPr>
              <w:t>82</w:t>
            </w:r>
            <w:r w:rsidR="0023315C" w:rsidRPr="00AA7063">
              <w:rPr>
                <w:b/>
                <w:iCs/>
                <w:sz w:val="23"/>
                <w:szCs w:val="23"/>
              </w:rPr>
              <w:t>,</w:t>
            </w:r>
            <w:r w:rsidRPr="00AA7063">
              <w:rPr>
                <w:b/>
                <w:iCs/>
                <w:sz w:val="23"/>
                <w:szCs w:val="23"/>
              </w:rPr>
              <w:t>317.80</w:t>
            </w:r>
          </w:p>
        </w:tc>
        <w:tc>
          <w:tcPr>
            <w:tcW w:w="1523" w:type="dxa"/>
            <w:vAlign w:val="bottom"/>
          </w:tcPr>
          <w:p w14:paraId="662D7C72" w14:textId="39F6F498" w:rsidR="004B5835" w:rsidRPr="00AA7063" w:rsidRDefault="004B5835" w:rsidP="004B5835">
            <w:pPr>
              <w:jc w:val="right"/>
              <w:rPr>
                <w:b/>
                <w:iCs/>
                <w:sz w:val="23"/>
                <w:szCs w:val="23"/>
              </w:rPr>
            </w:pPr>
            <w:r w:rsidRPr="00AA7063">
              <w:rPr>
                <w:b/>
                <w:iCs/>
                <w:sz w:val="23"/>
                <w:szCs w:val="23"/>
              </w:rPr>
              <w:t>8,92,968.53</w:t>
            </w:r>
          </w:p>
        </w:tc>
        <w:tc>
          <w:tcPr>
            <w:tcW w:w="1864" w:type="dxa"/>
            <w:vAlign w:val="bottom"/>
          </w:tcPr>
          <w:p w14:paraId="7A0C1E2B" w14:textId="5319381F" w:rsidR="004B5835" w:rsidRPr="00AA7063" w:rsidRDefault="00A01441" w:rsidP="004B5835">
            <w:pPr>
              <w:jc w:val="right"/>
              <w:rPr>
                <w:b/>
                <w:bCs/>
                <w:sz w:val="23"/>
                <w:szCs w:val="23"/>
              </w:rPr>
            </w:pPr>
            <w:r w:rsidRPr="00AA7063">
              <w:rPr>
                <w:b/>
                <w:bCs/>
                <w:sz w:val="23"/>
                <w:szCs w:val="23"/>
              </w:rPr>
              <w:t>(+) 10.01</w:t>
            </w:r>
          </w:p>
        </w:tc>
      </w:tr>
      <w:tr w:rsidR="008B7A40" w:rsidRPr="008B7A40" w14:paraId="479B9FDE" w14:textId="77777777" w:rsidTr="00673CEE">
        <w:tc>
          <w:tcPr>
            <w:tcW w:w="1057" w:type="dxa"/>
            <w:vAlign w:val="center"/>
          </w:tcPr>
          <w:p w14:paraId="786790F4" w14:textId="77777777" w:rsidR="004B5835" w:rsidRPr="00AA7063" w:rsidRDefault="004B5835" w:rsidP="004B5835">
            <w:pPr>
              <w:jc w:val="center"/>
              <w:rPr>
                <w:b/>
                <w:i/>
                <w:iCs/>
                <w:sz w:val="23"/>
                <w:szCs w:val="23"/>
              </w:rPr>
            </w:pPr>
            <w:r w:rsidRPr="00AA7063">
              <w:rPr>
                <w:b/>
                <w:i/>
                <w:iCs/>
                <w:sz w:val="23"/>
                <w:szCs w:val="23"/>
              </w:rPr>
              <w:t>02</w:t>
            </w:r>
          </w:p>
        </w:tc>
        <w:tc>
          <w:tcPr>
            <w:tcW w:w="13253" w:type="dxa"/>
            <w:gridSpan w:val="6"/>
          </w:tcPr>
          <w:p w14:paraId="3830EA5C" w14:textId="77777777" w:rsidR="004B5835" w:rsidRPr="00AA7063" w:rsidRDefault="004B5835" w:rsidP="004B5835">
            <w:pPr>
              <w:rPr>
                <w:i/>
                <w:iCs/>
                <w:sz w:val="23"/>
                <w:szCs w:val="23"/>
              </w:rPr>
            </w:pPr>
            <w:r w:rsidRPr="00AA7063">
              <w:rPr>
                <w:b/>
                <w:i/>
                <w:iCs/>
                <w:sz w:val="23"/>
                <w:szCs w:val="23"/>
              </w:rPr>
              <w:t>Secondary Education</w:t>
            </w:r>
          </w:p>
        </w:tc>
      </w:tr>
      <w:tr w:rsidR="008B7A40" w:rsidRPr="008B7A40" w14:paraId="018B79FE" w14:textId="77777777" w:rsidTr="00DF0FF2">
        <w:tc>
          <w:tcPr>
            <w:tcW w:w="1057" w:type="dxa"/>
            <w:vAlign w:val="center"/>
          </w:tcPr>
          <w:p w14:paraId="3850D653" w14:textId="77777777" w:rsidR="004B5835" w:rsidRPr="00AA7063" w:rsidRDefault="004B5835" w:rsidP="004B5835">
            <w:pPr>
              <w:jc w:val="center"/>
              <w:rPr>
                <w:sz w:val="23"/>
                <w:szCs w:val="23"/>
              </w:rPr>
            </w:pPr>
            <w:r w:rsidRPr="00AA7063">
              <w:rPr>
                <w:sz w:val="23"/>
                <w:szCs w:val="23"/>
              </w:rPr>
              <w:t>104</w:t>
            </w:r>
          </w:p>
        </w:tc>
        <w:tc>
          <w:tcPr>
            <w:tcW w:w="4690" w:type="dxa"/>
          </w:tcPr>
          <w:p w14:paraId="103AFD5B" w14:textId="77777777" w:rsidR="004B5835" w:rsidRPr="00AA7063" w:rsidRDefault="004B5835" w:rsidP="004B5835">
            <w:pPr>
              <w:pStyle w:val="Heading1"/>
              <w:spacing w:before="0"/>
              <w:rPr>
                <w:rFonts w:ascii="Times New Roman" w:hAnsi="Times New Roman" w:cs="Times New Roman"/>
                <w:b w:val="0"/>
                <w:sz w:val="23"/>
                <w:szCs w:val="23"/>
              </w:rPr>
            </w:pPr>
            <w:r w:rsidRPr="00AA7063">
              <w:rPr>
                <w:rFonts w:ascii="Times New Roman" w:hAnsi="Times New Roman" w:cs="Times New Roman"/>
                <w:b w:val="0"/>
                <w:sz w:val="23"/>
                <w:szCs w:val="23"/>
              </w:rPr>
              <w:t>Teachers and Other Services</w:t>
            </w:r>
          </w:p>
        </w:tc>
        <w:tc>
          <w:tcPr>
            <w:tcW w:w="1697" w:type="dxa"/>
            <w:vAlign w:val="center"/>
          </w:tcPr>
          <w:p w14:paraId="42163F4F" w14:textId="42CFCC08" w:rsidR="004B5835" w:rsidRPr="00AA7063" w:rsidRDefault="0023315C" w:rsidP="004B5835">
            <w:pPr>
              <w:jc w:val="right"/>
              <w:rPr>
                <w:iCs/>
                <w:sz w:val="23"/>
                <w:szCs w:val="23"/>
              </w:rPr>
            </w:pPr>
            <w:r w:rsidRPr="00AA7063">
              <w:rPr>
                <w:iCs/>
                <w:sz w:val="23"/>
                <w:szCs w:val="23"/>
              </w:rPr>
              <w:t>2,204.86</w:t>
            </w:r>
          </w:p>
        </w:tc>
        <w:tc>
          <w:tcPr>
            <w:tcW w:w="1870" w:type="dxa"/>
            <w:vAlign w:val="center"/>
          </w:tcPr>
          <w:p w14:paraId="6A879CD4" w14:textId="1AC095FC" w:rsidR="004B5835" w:rsidRPr="00AA7063" w:rsidRDefault="0023315C" w:rsidP="004B5835">
            <w:pPr>
              <w:jc w:val="right"/>
              <w:rPr>
                <w:iCs/>
                <w:sz w:val="23"/>
                <w:szCs w:val="23"/>
              </w:rPr>
            </w:pPr>
            <w:r w:rsidRPr="00AA7063">
              <w:rPr>
                <w:iCs/>
                <w:sz w:val="23"/>
                <w:szCs w:val="23"/>
              </w:rPr>
              <w:t>0.00</w:t>
            </w:r>
          </w:p>
        </w:tc>
        <w:tc>
          <w:tcPr>
            <w:tcW w:w="1609" w:type="dxa"/>
            <w:vAlign w:val="center"/>
          </w:tcPr>
          <w:p w14:paraId="6F9856C4" w14:textId="3D17525C" w:rsidR="004B5835" w:rsidRPr="00AA7063" w:rsidRDefault="0023315C" w:rsidP="004B5835">
            <w:pPr>
              <w:jc w:val="right"/>
              <w:rPr>
                <w:iCs/>
                <w:sz w:val="23"/>
                <w:szCs w:val="23"/>
              </w:rPr>
            </w:pPr>
            <w:r w:rsidRPr="00AA7063">
              <w:rPr>
                <w:iCs/>
                <w:sz w:val="23"/>
                <w:szCs w:val="23"/>
              </w:rPr>
              <w:t>2,204.86</w:t>
            </w:r>
          </w:p>
        </w:tc>
        <w:tc>
          <w:tcPr>
            <w:tcW w:w="1523" w:type="dxa"/>
            <w:vAlign w:val="center"/>
          </w:tcPr>
          <w:p w14:paraId="424590AB" w14:textId="3446724A" w:rsidR="004B5835" w:rsidRPr="00AA7063" w:rsidRDefault="004B5835" w:rsidP="004B5835">
            <w:pPr>
              <w:jc w:val="right"/>
              <w:rPr>
                <w:iCs/>
                <w:sz w:val="23"/>
                <w:szCs w:val="23"/>
              </w:rPr>
            </w:pPr>
            <w:r w:rsidRPr="00AA7063">
              <w:rPr>
                <w:iCs/>
                <w:sz w:val="23"/>
                <w:szCs w:val="23"/>
              </w:rPr>
              <w:t>2,815.58</w:t>
            </w:r>
          </w:p>
        </w:tc>
        <w:tc>
          <w:tcPr>
            <w:tcW w:w="1864" w:type="dxa"/>
            <w:vAlign w:val="center"/>
          </w:tcPr>
          <w:p w14:paraId="01CBC684" w14:textId="5A367F92" w:rsidR="004B5835" w:rsidRPr="00AA7063" w:rsidRDefault="0089516D" w:rsidP="004B5835">
            <w:pPr>
              <w:jc w:val="right"/>
              <w:rPr>
                <w:sz w:val="23"/>
                <w:szCs w:val="23"/>
              </w:rPr>
            </w:pPr>
            <w:r w:rsidRPr="00AA7063">
              <w:rPr>
                <w:sz w:val="23"/>
                <w:szCs w:val="23"/>
              </w:rPr>
              <w:t>(-) 21.69</w:t>
            </w:r>
          </w:p>
        </w:tc>
      </w:tr>
      <w:tr w:rsidR="008B7A40" w:rsidRPr="008B7A40" w14:paraId="3F3E1579" w14:textId="77777777" w:rsidTr="00DF0FF2">
        <w:tc>
          <w:tcPr>
            <w:tcW w:w="1057" w:type="dxa"/>
            <w:vAlign w:val="center"/>
          </w:tcPr>
          <w:p w14:paraId="5ED3B60D" w14:textId="77777777" w:rsidR="004B5835" w:rsidRPr="00AA7063" w:rsidRDefault="004B5835" w:rsidP="004B5835">
            <w:pPr>
              <w:jc w:val="center"/>
              <w:rPr>
                <w:sz w:val="23"/>
                <w:szCs w:val="23"/>
              </w:rPr>
            </w:pPr>
            <w:r w:rsidRPr="00AA7063">
              <w:rPr>
                <w:sz w:val="23"/>
                <w:szCs w:val="23"/>
              </w:rPr>
              <w:t>105</w:t>
            </w:r>
          </w:p>
        </w:tc>
        <w:tc>
          <w:tcPr>
            <w:tcW w:w="4690" w:type="dxa"/>
          </w:tcPr>
          <w:p w14:paraId="7AFC0B12" w14:textId="77777777" w:rsidR="004B5835" w:rsidRPr="00AA7063" w:rsidRDefault="004B5835" w:rsidP="004B5835">
            <w:pPr>
              <w:pStyle w:val="Heading1"/>
              <w:spacing w:before="0"/>
              <w:rPr>
                <w:rFonts w:ascii="Times New Roman" w:hAnsi="Times New Roman" w:cs="Times New Roman"/>
                <w:b w:val="0"/>
                <w:sz w:val="23"/>
                <w:szCs w:val="23"/>
              </w:rPr>
            </w:pPr>
            <w:r w:rsidRPr="00AA7063">
              <w:rPr>
                <w:rFonts w:ascii="Times New Roman" w:hAnsi="Times New Roman" w:cs="Times New Roman"/>
                <w:b w:val="0"/>
                <w:sz w:val="23"/>
                <w:szCs w:val="23"/>
              </w:rPr>
              <w:t>Teachers Training</w:t>
            </w:r>
          </w:p>
        </w:tc>
        <w:tc>
          <w:tcPr>
            <w:tcW w:w="1697" w:type="dxa"/>
            <w:vAlign w:val="center"/>
          </w:tcPr>
          <w:p w14:paraId="3241B663" w14:textId="453E4EBC" w:rsidR="004B5835" w:rsidRPr="00AA7063" w:rsidRDefault="0023315C" w:rsidP="004B5835">
            <w:pPr>
              <w:jc w:val="right"/>
              <w:rPr>
                <w:iCs/>
                <w:sz w:val="23"/>
                <w:szCs w:val="23"/>
              </w:rPr>
            </w:pPr>
            <w:r w:rsidRPr="00AA7063">
              <w:rPr>
                <w:iCs/>
                <w:sz w:val="23"/>
                <w:szCs w:val="23"/>
              </w:rPr>
              <w:t>1,749.24</w:t>
            </w:r>
          </w:p>
        </w:tc>
        <w:tc>
          <w:tcPr>
            <w:tcW w:w="1870" w:type="dxa"/>
            <w:vAlign w:val="center"/>
          </w:tcPr>
          <w:p w14:paraId="1DFECFC1" w14:textId="688FC6AB" w:rsidR="004B5835" w:rsidRPr="00AA7063" w:rsidRDefault="0023315C" w:rsidP="004B5835">
            <w:pPr>
              <w:jc w:val="right"/>
              <w:rPr>
                <w:iCs/>
                <w:sz w:val="23"/>
                <w:szCs w:val="23"/>
              </w:rPr>
            </w:pPr>
            <w:r w:rsidRPr="00AA7063">
              <w:rPr>
                <w:iCs/>
                <w:sz w:val="23"/>
                <w:szCs w:val="23"/>
              </w:rPr>
              <w:t>0.00</w:t>
            </w:r>
          </w:p>
        </w:tc>
        <w:tc>
          <w:tcPr>
            <w:tcW w:w="1609" w:type="dxa"/>
            <w:vAlign w:val="center"/>
          </w:tcPr>
          <w:p w14:paraId="5374E625" w14:textId="025F4AD5" w:rsidR="004B5835" w:rsidRPr="00AA7063" w:rsidRDefault="0023315C" w:rsidP="004B5835">
            <w:pPr>
              <w:jc w:val="right"/>
              <w:rPr>
                <w:iCs/>
                <w:sz w:val="23"/>
                <w:szCs w:val="23"/>
              </w:rPr>
            </w:pPr>
            <w:r w:rsidRPr="00AA7063">
              <w:rPr>
                <w:iCs/>
                <w:sz w:val="23"/>
                <w:szCs w:val="23"/>
              </w:rPr>
              <w:t>1,749.24</w:t>
            </w:r>
          </w:p>
        </w:tc>
        <w:tc>
          <w:tcPr>
            <w:tcW w:w="1523" w:type="dxa"/>
            <w:vAlign w:val="center"/>
          </w:tcPr>
          <w:p w14:paraId="46ADFAC6" w14:textId="0D9B5F25" w:rsidR="004B5835" w:rsidRPr="00AA7063" w:rsidRDefault="004B5835" w:rsidP="004B5835">
            <w:pPr>
              <w:jc w:val="right"/>
              <w:rPr>
                <w:iCs/>
                <w:sz w:val="23"/>
                <w:szCs w:val="23"/>
              </w:rPr>
            </w:pPr>
            <w:r w:rsidRPr="00AA7063">
              <w:rPr>
                <w:iCs/>
                <w:sz w:val="23"/>
                <w:szCs w:val="23"/>
              </w:rPr>
              <w:t>1,612.05</w:t>
            </w:r>
          </w:p>
        </w:tc>
        <w:tc>
          <w:tcPr>
            <w:tcW w:w="1864" w:type="dxa"/>
            <w:vAlign w:val="center"/>
          </w:tcPr>
          <w:p w14:paraId="1B7A55E6" w14:textId="007B8C85" w:rsidR="004B5835" w:rsidRPr="00AA7063" w:rsidRDefault="00C757A1" w:rsidP="004B5835">
            <w:pPr>
              <w:jc w:val="right"/>
              <w:rPr>
                <w:sz w:val="23"/>
                <w:szCs w:val="23"/>
              </w:rPr>
            </w:pPr>
            <w:r w:rsidRPr="00AA7063">
              <w:rPr>
                <w:sz w:val="23"/>
                <w:szCs w:val="23"/>
              </w:rPr>
              <w:t>(+) 8.51</w:t>
            </w:r>
          </w:p>
        </w:tc>
      </w:tr>
      <w:tr w:rsidR="008B7A40" w:rsidRPr="008B7A40" w14:paraId="36048043" w14:textId="77777777" w:rsidTr="00DF0FF2">
        <w:tc>
          <w:tcPr>
            <w:tcW w:w="1057" w:type="dxa"/>
            <w:vAlign w:val="center"/>
          </w:tcPr>
          <w:p w14:paraId="4BCA9048" w14:textId="77777777" w:rsidR="004B5835" w:rsidRPr="00AA7063" w:rsidRDefault="004B5835" w:rsidP="004B5835">
            <w:pPr>
              <w:jc w:val="center"/>
              <w:rPr>
                <w:sz w:val="23"/>
                <w:szCs w:val="23"/>
              </w:rPr>
            </w:pPr>
            <w:r w:rsidRPr="00AA7063">
              <w:rPr>
                <w:sz w:val="23"/>
                <w:szCs w:val="23"/>
              </w:rPr>
              <w:t>106</w:t>
            </w:r>
          </w:p>
        </w:tc>
        <w:tc>
          <w:tcPr>
            <w:tcW w:w="4690" w:type="dxa"/>
          </w:tcPr>
          <w:p w14:paraId="350E0561" w14:textId="77777777" w:rsidR="004B5835" w:rsidRPr="00AA7063" w:rsidRDefault="004B5835" w:rsidP="004B5835">
            <w:pPr>
              <w:pStyle w:val="Heading1"/>
              <w:spacing w:before="0"/>
              <w:rPr>
                <w:rFonts w:ascii="Times New Roman" w:hAnsi="Times New Roman" w:cs="Times New Roman"/>
                <w:b w:val="0"/>
                <w:sz w:val="23"/>
                <w:szCs w:val="23"/>
              </w:rPr>
            </w:pPr>
            <w:r w:rsidRPr="00AA7063">
              <w:rPr>
                <w:rFonts w:ascii="Times New Roman" w:hAnsi="Times New Roman" w:cs="Times New Roman"/>
                <w:b w:val="0"/>
                <w:sz w:val="23"/>
                <w:szCs w:val="23"/>
              </w:rPr>
              <w:t>Text Books</w:t>
            </w:r>
          </w:p>
        </w:tc>
        <w:tc>
          <w:tcPr>
            <w:tcW w:w="1697" w:type="dxa"/>
            <w:vAlign w:val="center"/>
          </w:tcPr>
          <w:p w14:paraId="75F1314D" w14:textId="08D0DE43" w:rsidR="004B5835" w:rsidRPr="00AA7063" w:rsidRDefault="0023315C" w:rsidP="004B5835">
            <w:pPr>
              <w:jc w:val="right"/>
              <w:rPr>
                <w:iCs/>
                <w:sz w:val="23"/>
                <w:szCs w:val="23"/>
              </w:rPr>
            </w:pPr>
            <w:r w:rsidRPr="00AA7063">
              <w:rPr>
                <w:iCs/>
                <w:sz w:val="23"/>
                <w:szCs w:val="23"/>
              </w:rPr>
              <w:t>1,397.24</w:t>
            </w:r>
          </w:p>
        </w:tc>
        <w:tc>
          <w:tcPr>
            <w:tcW w:w="1870" w:type="dxa"/>
            <w:vAlign w:val="center"/>
          </w:tcPr>
          <w:p w14:paraId="40FD59B9" w14:textId="5E3BCCB5" w:rsidR="004B5835" w:rsidRPr="00AA7063" w:rsidRDefault="0023315C" w:rsidP="004B5835">
            <w:pPr>
              <w:jc w:val="right"/>
              <w:rPr>
                <w:iCs/>
                <w:sz w:val="23"/>
                <w:szCs w:val="23"/>
              </w:rPr>
            </w:pPr>
            <w:r w:rsidRPr="00AA7063">
              <w:rPr>
                <w:iCs/>
                <w:sz w:val="23"/>
                <w:szCs w:val="23"/>
              </w:rPr>
              <w:t>0.00</w:t>
            </w:r>
          </w:p>
        </w:tc>
        <w:tc>
          <w:tcPr>
            <w:tcW w:w="1609" w:type="dxa"/>
            <w:vAlign w:val="center"/>
          </w:tcPr>
          <w:p w14:paraId="5267E6B2" w14:textId="4FEB56C7" w:rsidR="004B5835" w:rsidRPr="00AA7063" w:rsidRDefault="0023315C" w:rsidP="004B5835">
            <w:pPr>
              <w:jc w:val="right"/>
              <w:rPr>
                <w:iCs/>
                <w:sz w:val="23"/>
                <w:szCs w:val="23"/>
              </w:rPr>
            </w:pPr>
            <w:r w:rsidRPr="00AA7063">
              <w:rPr>
                <w:iCs/>
                <w:sz w:val="23"/>
                <w:szCs w:val="23"/>
              </w:rPr>
              <w:t>1,397.24</w:t>
            </w:r>
          </w:p>
        </w:tc>
        <w:tc>
          <w:tcPr>
            <w:tcW w:w="1523" w:type="dxa"/>
            <w:vAlign w:val="center"/>
          </w:tcPr>
          <w:p w14:paraId="770A285B" w14:textId="1C9DD540" w:rsidR="004B5835" w:rsidRPr="00AA7063" w:rsidRDefault="004B5835" w:rsidP="004B5835">
            <w:pPr>
              <w:jc w:val="right"/>
              <w:rPr>
                <w:iCs/>
                <w:sz w:val="23"/>
                <w:szCs w:val="23"/>
              </w:rPr>
            </w:pPr>
            <w:r w:rsidRPr="00AA7063">
              <w:rPr>
                <w:iCs/>
                <w:sz w:val="23"/>
                <w:szCs w:val="23"/>
              </w:rPr>
              <w:t>1,427.04</w:t>
            </w:r>
          </w:p>
        </w:tc>
        <w:tc>
          <w:tcPr>
            <w:tcW w:w="1864" w:type="dxa"/>
            <w:vAlign w:val="center"/>
          </w:tcPr>
          <w:p w14:paraId="5BBB2843" w14:textId="4DBF0D0D" w:rsidR="004B5835" w:rsidRPr="00AA7063" w:rsidRDefault="00C757A1" w:rsidP="004B5835">
            <w:pPr>
              <w:jc w:val="right"/>
              <w:rPr>
                <w:sz w:val="23"/>
                <w:szCs w:val="23"/>
              </w:rPr>
            </w:pPr>
            <w:r w:rsidRPr="00AA7063">
              <w:rPr>
                <w:sz w:val="23"/>
                <w:szCs w:val="23"/>
              </w:rPr>
              <w:t>(-) 2.09</w:t>
            </w:r>
          </w:p>
        </w:tc>
      </w:tr>
      <w:tr w:rsidR="008B7A40" w:rsidRPr="008B7A40" w14:paraId="7011DC73" w14:textId="77777777" w:rsidTr="00DF0FF2">
        <w:tc>
          <w:tcPr>
            <w:tcW w:w="1057" w:type="dxa"/>
            <w:vAlign w:val="center"/>
          </w:tcPr>
          <w:p w14:paraId="5572F8DD" w14:textId="08D8AB94" w:rsidR="0023315C" w:rsidRPr="00AA7063" w:rsidRDefault="0023315C" w:rsidP="004B5835">
            <w:pPr>
              <w:jc w:val="center"/>
              <w:rPr>
                <w:sz w:val="23"/>
                <w:szCs w:val="23"/>
              </w:rPr>
            </w:pPr>
            <w:r w:rsidRPr="00AA7063">
              <w:rPr>
                <w:sz w:val="23"/>
                <w:szCs w:val="23"/>
              </w:rPr>
              <w:t>107</w:t>
            </w:r>
          </w:p>
        </w:tc>
        <w:tc>
          <w:tcPr>
            <w:tcW w:w="4690" w:type="dxa"/>
          </w:tcPr>
          <w:p w14:paraId="36C210A6" w14:textId="31E3FE5F" w:rsidR="0023315C" w:rsidRPr="00AA7063" w:rsidRDefault="004E134B" w:rsidP="004B5835">
            <w:pPr>
              <w:pStyle w:val="Heading1"/>
              <w:spacing w:before="0"/>
              <w:rPr>
                <w:rFonts w:ascii="Times New Roman" w:hAnsi="Times New Roman" w:cs="Times New Roman"/>
                <w:b w:val="0"/>
                <w:sz w:val="23"/>
                <w:szCs w:val="23"/>
              </w:rPr>
            </w:pPr>
            <w:r w:rsidRPr="00AA7063">
              <w:rPr>
                <w:rFonts w:ascii="Times New Roman" w:hAnsi="Times New Roman" w:cs="Times New Roman"/>
                <w:b w:val="0"/>
                <w:sz w:val="23"/>
                <w:szCs w:val="23"/>
              </w:rPr>
              <w:t>Scholarships</w:t>
            </w:r>
          </w:p>
        </w:tc>
        <w:tc>
          <w:tcPr>
            <w:tcW w:w="1697" w:type="dxa"/>
            <w:vAlign w:val="center"/>
          </w:tcPr>
          <w:p w14:paraId="4E058C64" w14:textId="08B7BE1B" w:rsidR="0023315C" w:rsidRPr="00AA7063" w:rsidRDefault="0023315C" w:rsidP="004B5835">
            <w:pPr>
              <w:jc w:val="right"/>
              <w:rPr>
                <w:iCs/>
                <w:sz w:val="23"/>
                <w:szCs w:val="23"/>
              </w:rPr>
            </w:pPr>
            <w:r w:rsidRPr="00AA7063">
              <w:rPr>
                <w:iCs/>
                <w:sz w:val="23"/>
                <w:szCs w:val="23"/>
              </w:rPr>
              <w:t>4.50</w:t>
            </w:r>
          </w:p>
        </w:tc>
        <w:tc>
          <w:tcPr>
            <w:tcW w:w="1870" w:type="dxa"/>
            <w:vAlign w:val="center"/>
          </w:tcPr>
          <w:p w14:paraId="45E7BB3C" w14:textId="0DAE51DD" w:rsidR="0023315C" w:rsidRPr="00AA7063" w:rsidRDefault="0023315C" w:rsidP="004B5835">
            <w:pPr>
              <w:jc w:val="right"/>
              <w:rPr>
                <w:iCs/>
                <w:sz w:val="23"/>
                <w:szCs w:val="23"/>
              </w:rPr>
            </w:pPr>
            <w:r w:rsidRPr="00AA7063">
              <w:rPr>
                <w:iCs/>
                <w:sz w:val="23"/>
                <w:szCs w:val="23"/>
              </w:rPr>
              <w:t>0.00</w:t>
            </w:r>
          </w:p>
        </w:tc>
        <w:tc>
          <w:tcPr>
            <w:tcW w:w="1609" w:type="dxa"/>
            <w:vAlign w:val="center"/>
          </w:tcPr>
          <w:p w14:paraId="6606BDA4" w14:textId="0D0F1BC1" w:rsidR="0023315C" w:rsidRPr="00AA7063" w:rsidRDefault="0023315C" w:rsidP="004B5835">
            <w:pPr>
              <w:jc w:val="right"/>
              <w:rPr>
                <w:iCs/>
                <w:sz w:val="23"/>
                <w:szCs w:val="23"/>
              </w:rPr>
            </w:pPr>
            <w:r w:rsidRPr="00AA7063">
              <w:rPr>
                <w:iCs/>
                <w:sz w:val="23"/>
                <w:szCs w:val="23"/>
              </w:rPr>
              <w:t>4.50</w:t>
            </w:r>
          </w:p>
        </w:tc>
        <w:tc>
          <w:tcPr>
            <w:tcW w:w="1523" w:type="dxa"/>
            <w:vAlign w:val="center"/>
          </w:tcPr>
          <w:p w14:paraId="2BA63C68" w14:textId="5A1BA8AD" w:rsidR="0023315C" w:rsidRPr="00AA7063" w:rsidRDefault="0023315C" w:rsidP="004B5835">
            <w:pPr>
              <w:jc w:val="right"/>
              <w:rPr>
                <w:iCs/>
                <w:sz w:val="23"/>
                <w:szCs w:val="23"/>
              </w:rPr>
            </w:pPr>
            <w:r w:rsidRPr="00AA7063">
              <w:rPr>
                <w:iCs/>
                <w:sz w:val="23"/>
                <w:szCs w:val="23"/>
              </w:rPr>
              <w:t>0.00</w:t>
            </w:r>
          </w:p>
        </w:tc>
        <w:tc>
          <w:tcPr>
            <w:tcW w:w="1864" w:type="dxa"/>
            <w:vAlign w:val="center"/>
          </w:tcPr>
          <w:p w14:paraId="236836FA" w14:textId="58CEB366" w:rsidR="0023315C" w:rsidRPr="00AA7063" w:rsidRDefault="00C757A1" w:rsidP="004B5835">
            <w:pPr>
              <w:jc w:val="right"/>
              <w:rPr>
                <w:sz w:val="23"/>
                <w:szCs w:val="23"/>
              </w:rPr>
            </w:pPr>
            <w:r w:rsidRPr="00AA7063">
              <w:rPr>
                <w:sz w:val="23"/>
                <w:szCs w:val="23"/>
              </w:rPr>
              <w:t>(+) 100.00</w:t>
            </w:r>
          </w:p>
        </w:tc>
      </w:tr>
      <w:tr w:rsidR="008B7A40" w:rsidRPr="008B7A40" w14:paraId="51582F2C" w14:textId="77777777" w:rsidTr="00DF0FF2">
        <w:tc>
          <w:tcPr>
            <w:tcW w:w="1057" w:type="dxa"/>
            <w:vAlign w:val="center"/>
          </w:tcPr>
          <w:p w14:paraId="65B94FB9" w14:textId="77777777" w:rsidR="004B5835" w:rsidRPr="00AA7063" w:rsidRDefault="004B5835" w:rsidP="004B5835">
            <w:pPr>
              <w:jc w:val="center"/>
              <w:rPr>
                <w:sz w:val="23"/>
                <w:szCs w:val="23"/>
              </w:rPr>
            </w:pPr>
            <w:r w:rsidRPr="00AA7063">
              <w:rPr>
                <w:sz w:val="23"/>
                <w:szCs w:val="23"/>
              </w:rPr>
              <w:t>108</w:t>
            </w:r>
          </w:p>
        </w:tc>
        <w:tc>
          <w:tcPr>
            <w:tcW w:w="4690" w:type="dxa"/>
          </w:tcPr>
          <w:p w14:paraId="11344DB1" w14:textId="77777777" w:rsidR="004B5835" w:rsidRPr="00AA7063" w:rsidRDefault="004B5835" w:rsidP="004B5835">
            <w:pPr>
              <w:pStyle w:val="Heading1"/>
              <w:spacing w:before="0"/>
              <w:rPr>
                <w:rFonts w:ascii="Times New Roman" w:hAnsi="Times New Roman" w:cs="Times New Roman"/>
                <w:b w:val="0"/>
                <w:sz w:val="23"/>
                <w:szCs w:val="23"/>
              </w:rPr>
            </w:pPr>
            <w:r w:rsidRPr="00AA7063">
              <w:rPr>
                <w:rFonts w:ascii="Times New Roman" w:hAnsi="Times New Roman" w:cs="Times New Roman"/>
                <w:b w:val="0"/>
                <w:sz w:val="23"/>
                <w:szCs w:val="23"/>
              </w:rPr>
              <w:t>Examinations</w:t>
            </w:r>
          </w:p>
        </w:tc>
        <w:tc>
          <w:tcPr>
            <w:tcW w:w="1697" w:type="dxa"/>
            <w:vAlign w:val="center"/>
          </w:tcPr>
          <w:p w14:paraId="1E953ED8" w14:textId="4E50BF2C" w:rsidR="004B5835" w:rsidRPr="00AA7063" w:rsidRDefault="0023315C" w:rsidP="004B5835">
            <w:pPr>
              <w:jc w:val="right"/>
              <w:rPr>
                <w:iCs/>
                <w:sz w:val="23"/>
                <w:szCs w:val="23"/>
              </w:rPr>
            </w:pPr>
            <w:r w:rsidRPr="00AA7063">
              <w:rPr>
                <w:iCs/>
                <w:sz w:val="23"/>
                <w:szCs w:val="23"/>
              </w:rPr>
              <w:t>48.03</w:t>
            </w:r>
          </w:p>
        </w:tc>
        <w:tc>
          <w:tcPr>
            <w:tcW w:w="1870" w:type="dxa"/>
            <w:vAlign w:val="center"/>
          </w:tcPr>
          <w:p w14:paraId="5E989924" w14:textId="4BFBDE9D" w:rsidR="004B5835" w:rsidRPr="00AA7063" w:rsidRDefault="0023315C" w:rsidP="004B5835">
            <w:pPr>
              <w:jc w:val="right"/>
              <w:rPr>
                <w:iCs/>
                <w:sz w:val="23"/>
                <w:szCs w:val="23"/>
              </w:rPr>
            </w:pPr>
            <w:r w:rsidRPr="00AA7063">
              <w:rPr>
                <w:iCs/>
                <w:sz w:val="23"/>
                <w:szCs w:val="23"/>
              </w:rPr>
              <w:t>0.00</w:t>
            </w:r>
          </w:p>
        </w:tc>
        <w:tc>
          <w:tcPr>
            <w:tcW w:w="1609" w:type="dxa"/>
            <w:vAlign w:val="center"/>
          </w:tcPr>
          <w:p w14:paraId="1F37EE85" w14:textId="0394F462" w:rsidR="004B5835" w:rsidRPr="00AA7063" w:rsidRDefault="0023315C" w:rsidP="004B5835">
            <w:pPr>
              <w:jc w:val="right"/>
              <w:rPr>
                <w:iCs/>
                <w:sz w:val="23"/>
                <w:szCs w:val="23"/>
              </w:rPr>
            </w:pPr>
            <w:r w:rsidRPr="00AA7063">
              <w:rPr>
                <w:iCs/>
                <w:sz w:val="23"/>
                <w:szCs w:val="23"/>
              </w:rPr>
              <w:t>48.03</w:t>
            </w:r>
          </w:p>
        </w:tc>
        <w:tc>
          <w:tcPr>
            <w:tcW w:w="1523" w:type="dxa"/>
            <w:vAlign w:val="center"/>
          </w:tcPr>
          <w:p w14:paraId="3FC62222" w14:textId="6E0AC4AD" w:rsidR="004B5835" w:rsidRPr="00AA7063" w:rsidRDefault="004B5835" w:rsidP="004B5835">
            <w:pPr>
              <w:jc w:val="right"/>
              <w:rPr>
                <w:iCs/>
                <w:sz w:val="23"/>
                <w:szCs w:val="23"/>
              </w:rPr>
            </w:pPr>
            <w:r w:rsidRPr="00AA7063">
              <w:rPr>
                <w:iCs/>
                <w:sz w:val="23"/>
                <w:szCs w:val="23"/>
              </w:rPr>
              <w:t>23.63</w:t>
            </w:r>
          </w:p>
        </w:tc>
        <w:tc>
          <w:tcPr>
            <w:tcW w:w="1864" w:type="dxa"/>
            <w:vAlign w:val="center"/>
          </w:tcPr>
          <w:p w14:paraId="2F184693" w14:textId="619AAC4B" w:rsidR="004B5835" w:rsidRPr="00AA7063" w:rsidRDefault="004E134B" w:rsidP="004B5835">
            <w:pPr>
              <w:jc w:val="right"/>
              <w:rPr>
                <w:sz w:val="23"/>
                <w:szCs w:val="23"/>
              </w:rPr>
            </w:pPr>
            <w:r w:rsidRPr="00AA7063">
              <w:rPr>
                <w:sz w:val="23"/>
                <w:szCs w:val="23"/>
              </w:rPr>
              <w:t>(+) 103.26</w:t>
            </w:r>
          </w:p>
        </w:tc>
      </w:tr>
      <w:tr w:rsidR="008B7A40" w:rsidRPr="008B7A40" w14:paraId="6CAEB8F2" w14:textId="77777777" w:rsidTr="00DF0FF2">
        <w:tc>
          <w:tcPr>
            <w:tcW w:w="1057" w:type="dxa"/>
            <w:vAlign w:val="center"/>
          </w:tcPr>
          <w:p w14:paraId="3F16868C" w14:textId="77777777" w:rsidR="004B5835" w:rsidRPr="00AA7063" w:rsidRDefault="004B5835" w:rsidP="004B5835">
            <w:pPr>
              <w:jc w:val="center"/>
              <w:rPr>
                <w:sz w:val="23"/>
                <w:szCs w:val="23"/>
              </w:rPr>
            </w:pPr>
            <w:r w:rsidRPr="00AA7063">
              <w:rPr>
                <w:sz w:val="23"/>
                <w:szCs w:val="23"/>
              </w:rPr>
              <w:t>109</w:t>
            </w:r>
          </w:p>
        </w:tc>
        <w:tc>
          <w:tcPr>
            <w:tcW w:w="4690" w:type="dxa"/>
          </w:tcPr>
          <w:p w14:paraId="5E348159" w14:textId="77777777" w:rsidR="004B5835" w:rsidRPr="00AA7063" w:rsidRDefault="004B5835" w:rsidP="004B5835">
            <w:pPr>
              <w:rPr>
                <w:sz w:val="23"/>
                <w:szCs w:val="23"/>
              </w:rPr>
            </w:pPr>
            <w:r w:rsidRPr="00AA7063">
              <w:rPr>
                <w:sz w:val="23"/>
                <w:szCs w:val="23"/>
              </w:rPr>
              <w:t>Government Secondary Schools</w:t>
            </w:r>
          </w:p>
        </w:tc>
        <w:tc>
          <w:tcPr>
            <w:tcW w:w="1697" w:type="dxa"/>
            <w:vAlign w:val="center"/>
          </w:tcPr>
          <w:p w14:paraId="1F532108" w14:textId="7C578BD7" w:rsidR="004B5835" w:rsidRPr="00AA7063" w:rsidRDefault="00DB1EB6" w:rsidP="004B5835">
            <w:pPr>
              <w:jc w:val="right"/>
              <w:rPr>
                <w:iCs/>
                <w:sz w:val="23"/>
                <w:szCs w:val="23"/>
              </w:rPr>
            </w:pPr>
            <w:r w:rsidRPr="00AA7063">
              <w:rPr>
                <w:iCs/>
                <w:sz w:val="23"/>
                <w:szCs w:val="23"/>
              </w:rPr>
              <w:t>5,32,966.23</w:t>
            </w:r>
          </w:p>
        </w:tc>
        <w:tc>
          <w:tcPr>
            <w:tcW w:w="1870" w:type="dxa"/>
            <w:vAlign w:val="center"/>
          </w:tcPr>
          <w:p w14:paraId="5326E062" w14:textId="537C314C" w:rsidR="004B5835" w:rsidRPr="00AA7063" w:rsidRDefault="00DB1EB6" w:rsidP="004B5835">
            <w:pPr>
              <w:jc w:val="right"/>
              <w:rPr>
                <w:iCs/>
                <w:sz w:val="23"/>
                <w:szCs w:val="23"/>
              </w:rPr>
            </w:pPr>
            <w:r w:rsidRPr="00AA7063">
              <w:rPr>
                <w:iCs/>
                <w:sz w:val="23"/>
                <w:szCs w:val="23"/>
              </w:rPr>
              <w:t>8,829.94</w:t>
            </w:r>
          </w:p>
        </w:tc>
        <w:tc>
          <w:tcPr>
            <w:tcW w:w="1609" w:type="dxa"/>
            <w:vAlign w:val="center"/>
          </w:tcPr>
          <w:p w14:paraId="157AFD73" w14:textId="14E27493" w:rsidR="004B5835" w:rsidRPr="00AA7063" w:rsidRDefault="00DB1EB6" w:rsidP="004B5835">
            <w:pPr>
              <w:jc w:val="right"/>
              <w:rPr>
                <w:iCs/>
                <w:sz w:val="23"/>
                <w:szCs w:val="23"/>
              </w:rPr>
            </w:pPr>
            <w:r w:rsidRPr="00AA7063">
              <w:rPr>
                <w:iCs/>
                <w:sz w:val="23"/>
                <w:szCs w:val="23"/>
              </w:rPr>
              <w:t>5,41,796.17</w:t>
            </w:r>
            <w:r w:rsidR="00775040" w:rsidRPr="00AA7063">
              <w:rPr>
                <w:rStyle w:val="FootnoteReference"/>
                <w:iCs/>
                <w:sz w:val="23"/>
                <w:szCs w:val="23"/>
              </w:rPr>
              <w:footnoteReference w:id="12"/>
            </w:r>
          </w:p>
        </w:tc>
        <w:tc>
          <w:tcPr>
            <w:tcW w:w="1523" w:type="dxa"/>
            <w:vAlign w:val="center"/>
          </w:tcPr>
          <w:p w14:paraId="2A59E332" w14:textId="2E28052E" w:rsidR="004B5835" w:rsidRPr="00AA7063" w:rsidRDefault="004B5835" w:rsidP="004B5835">
            <w:pPr>
              <w:jc w:val="right"/>
              <w:rPr>
                <w:iCs/>
                <w:sz w:val="23"/>
                <w:szCs w:val="23"/>
              </w:rPr>
            </w:pPr>
            <w:r w:rsidRPr="00AA7063">
              <w:rPr>
                <w:iCs/>
                <w:sz w:val="23"/>
                <w:szCs w:val="23"/>
              </w:rPr>
              <w:t>4,62,460.69</w:t>
            </w:r>
          </w:p>
        </w:tc>
        <w:tc>
          <w:tcPr>
            <w:tcW w:w="1864" w:type="dxa"/>
            <w:vAlign w:val="center"/>
          </w:tcPr>
          <w:p w14:paraId="556DB467" w14:textId="49AF096F" w:rsidR="004B5835" w:rsidRPr="00AA7063" w:rsidRDefault="004E134B" w:rsidP="004B5835">
            <w:pPr>
              <w:jc w:val="right"/>
              <w:rPr>
                <w:sz w:val="23"/>
                <w:szCs w:val="23"/>
              </w:rPr>
            </w:pPr>
            <w:r w:rsidRPr="00AA7063">
              <w:rPr>
                <w:sz w:val="23"/>
                <w:szCs w:val="23"/>
              </w:rPr>
              <w:t>(+) 17</w:t>
            </w:r>
            <w:r w:rsidR="003E4F07" w:rsidRPr="00AA7063">
              <w:rPr>
                <w:sz w:val="23"/>
                <w:szCs w:val="23"/>
              </w:rPr>
              <w:t>.16</w:t>
            </w:r>
          </w:p>
        </w:tc>
      </w:tr>
      <w:tr w:rsidR="008B7A40" w:rsidRPr="008B7A40" w14:paraId="363F6C00" w14:textId="77777777" w:rsidTr="00DF0FF2">
        <w:tc>
          <w:tcPr>
            <w:tcW w:w="1057" w:type="dxa"/>
            <w:vAlign w:val="center"/>
          </w:tcPr>
          <w:p w14:paraId="05F9FA7A" w14:textId="77777777" w:rsidR="004B5835" w:rsidRPr="00AA7063" w:rsidRDefault="004B5835" w:rsidP="004B5835">
            <w:pPr>
              <w:jc w:val="center"/>
              <w:rPr>
                <w:sz w:val="23"/>
                <w:szCs w:val="23"/>
              </w:rPr>
            </w:pPr>
            <w:r w:rsidRPr="00AA7063">
              <w:rPr>
                <w:sz w:val="23"/>
                <w:szCs w:val="23"/>
              </w:rPr>
              <w:t>110</w:t>
            </w:r>
          </w:p>
        </w:tc>
        <w:tc>
          <w:tcPr>
            <w:tcW w:w="4690" w:type="dxa"/>
          </w:tcPr>
          <w:p w14:paraId="620AD6C9" w14:textId="77777777" w:rsidR="004B5835" w:rsidRPr="00AA7063" w:rsidRDefault="004B5835" w:rsidP="004B5835">
            <w:pPr>
              <w:ind w:right="-207"/>
              <w:rPr>
                <w:sz w:val="23"/>
                <w:szCs w:val="23"/>
              </w:rPr>
            </w:pPr>
            <w:r w:rsidRPr="00AA7063">
              <w:rPr>
                <w:sz w:val="23"/>
                <w:szCs w:val="23"/>
              </w:rPr>
              <w:t>Assistance to Non-Government Secondary Schools</w:t>
            </w:r>
          </w:p>
        </w:tc>
        <w:tc>
          <w:tcPr>
            <w:tcW w:w="1697" w:type="dxa"/>
            <w:vAlign w:val="center"/>
          </w:tcPr>
          <w:p w14:paraId="54DECD43" w14:textId="5DF44BF4" w:rsidR="004B5835" w:rsidRPr="00AA7063" w:rsidRDefault="0023315C" w:rsidP="004B5835">
            <w:pPr>
              <w:jc w:val="right"/>
              <w:rPr>
                <w:iCs/>
                <w:sz w:val="23"/>
                <w:szCs w:val="23"/>
              </w:rPr>
            </w:pPr>
            <w:r w:rsidRPr="00AA7063">
              <w:rPr>
                <w:iCs/>
                <w:sz w:val="23"/>
                <w:szCs w:val="23"/>
              </w:rPr>
              <w:t>45,973.22</w:t>
            </w:r>
          </w:p>
        </w:tc>
        <w:tc>
          <w:tcPr>
            <w:tcW w:w="1870" w:type="dxa"/>
            <w:vAlign w:val="center"/>
          </w:tcPr>
          <w:p w14:paraId="027560EE" w14:textId="57C3D251" w:rsidR="004B5835" w:rsidRPr="00AA7063" w:rsidRDefault="00AF44CF" w:rsidP="004B5835">
            <w:pPr>
              <w:jc w:val="right"/>
              <w:rPr>
                <w:iCs/>
                <w:sz w:val="23"/>
                <w:szCs w:val="23"/>
              </w:rPr>
            </w:pPr>
            <w:r w:rsidRPr="00AA7063">
              <w:rPr>
                <w:iCs/>
                <w:sz w:val="23"/>
                <w:szCs w:val="23"/>
              </w:rPr>
              <w:t>0.00</w:t>
            </w:r>
          </w:p>
        </w:tc>
        <w:tc>
          <w:tcPr>
            <w:tcW w:w="1609" w:type="dxa"/>
            <w:vAlign w:val="center"/>
          </w:tcPr>
          <w:p w14:paraId="6C1438EA" w14:textId="0DF78146" w:rsidR="004B5835" w:rsidRPr="00AA7063" w:rsidRDefault="0023315C" w:rsidP="004B5835">
            <w:pPr>
              <w:jc w:val="right"/>
              <w:rPr>
                <w:iCs/>
                <w:sz w:val="23"/>
                <w:szCs w:val="23"/>
              </w:rPr>
            </w:pPr>
            <w:r w:rsidRPr="00AA7063">
              <w:rPr>
                <w:iCs/>
                <w:sz w:val="23"/>
                <w:szCs w:val="23"/>
              </w:rPr>
              <w:t>45,973.22</w:t>
            </w:r>
          </w:p>
        </w:tc>
        <w:tc>
          <w:tcPr>
            <w:tcW w:w="1523" w:type="dxa"/>
            <w:vAlign w:val="center"/>
          </w:tcPr>
          <w:p w14:paraId="5ED85A86" w14:textId="505B7194" w:rsidR="004B5835" w:rsidRPr="00AA7063" w:rsidRDefault="004B5835" w:rsidP="004B5835">
            <w:pPr>
              <w:jc w:val="right"/>
              <w:rPr>
                <w:iCs/>
                <w:sz w:val="23"/>
                <w:szCs w:val="23"/>
              </w:rPr>
            </w:pPr>
            <w:r w:rsidRPr="00AA7063">
              <w:rPr>
                <w:iCs/>
                <w:sz w:val="23"/>
                <w:szCs w:val="23"/>
              </w:rPr>
              <w:t>21,916.43</w:t>
            </w:r>
          </w:p>
        </w:tc>
        <w:tc>
          <w:tcPr>
            <w:tcW w:w="1864" w:type="dxa"/>
            <w:vAlign w:val="center"/>
          </w:tcPr>
          <w:p w14:paraId="2D15BEA4" w14:textId="35A909B3" w:rsidR="004B5835" w:rsidRPr="00AA7063" w:rsidRDefault="004E134B" w:rsidP="004B5835">
            <w:pPr>
              <w:jc w:val="right"/>
              <w:rPr>
                <w:sz w:val="23"/>
                <w:szCs w:val="23"/>
              </w:rPr>
            </w:pPr>
            <w:r w:rsidRPr="00AA7063">
              <w:rPr>
                <w:sz w:val="23"/>
                <w:szCs w:val="23"/>
              </w:rPr>
              <w:t>(+) 109.77</w:t>
            </w:r>
          </w:p>
        </w:tc>
      </w:tr>
      <w:tr w:rsidR="008B7A40" w:rsidRPr="008B7A40" w14:paraId="3E9AC4BC" w14:textId="77777777" w:rsidTr="00DF0FF2">
        <w:tc>
          <w:tcPr>
            <w:tcW w:w="1057" w:type="dxa"/>
            <w:vAlign w:val="center"/>
          </w:tcPr>
          <w:p w14:paraId="3A1F0E59" w14:textId="77777777" w:rsidR="004B5835" w:rsidRPr="00AA7063" w:rsidRDefault="004B5835" w:rsidP="004B5835">
            <w:pPr>
              <w:jc w:val="center"/>
              <w:rPr>
                <w:sz w:val="23"/>
                <w:szCs w:val="23"/>
              </w:rPr>
            </w:pPr>
            <w:r w:rsidRPr="00AA7063">
              <w:rPr>
                <w:sz w:val="23"/>
                <w:szCs w:val="23"/>
              </w:rPr>
              <w:t>192</w:t>
            </w:r>
          </w:p>
        </w:tc>
        <w:tc>
          <w:tcPr>
            <w:tcW w:w="4690" w:type="dxa"/>
          </w:tcPr>
          <w:p w14:paraId="547637B5" w14:textId="77777777" w:rsidR="004B5835" w:rsidRPr="00AA7063" w:rsidRDefault="004B5835" w:rsidP="004B5835">
            <w:pPr>
              <w:rPr>
                <w:sz w:val="23"/>
                <w:szCs w:val="23"/>
              </w:rPr>
            </w:pPr>
            <w:r w:rsidRPr="00AA7063">
              <w:rPr>
                <w:sz w:val="23"/>
                <w:szCs w:val="23"/>
              </w:rPr>
              <w:t>Assistance to Municipal Councils</w:t>
            </w:r>
          </w:p>
        </w:tc>
        <w:tc>
          <w:tcPr>
            <w:tcW w:w="1697" w:type="dxa"/>
            <w:vAlign w:val="center"/>
          </w:tcPr>
          <w:p w14:paraId="5644109D" w14:textId="415CAC0C" w:rsidR="004B5835" w:rsidRPr="00AA7063" w:rsidRDefault="0023315C" w:rsidP="004B5835">
            <w:pPr>
              <w:jc w:val="right"/>
              <w:rPr>
                <w:iCs/>
                <w:sz w:val="23"/>
                <w:szCs w:val="23"/>
              </w:rPr>
            </w:pPr>
            <w:r w:rsidRPr="00AA7063">
              <w:rPr>
                <w:iCs/>
                <w:sz w:val="23"/>
                <w:szCs w:val="23"/>
              </w:rPr>
              <w:t>0.00</w:t>
            </w:r>
          </w:p>
        </w:tc>
        <w:tc>
          <w:tcPr>
            <w:tcW w:w="1870" w:type="dxa"/>
            <w:vAlign w:val="center"/>
          </w:tcPr>
          <w:p w14:paraId="0C3E4C87" w14:textId="3323656B" w:rsidR="004B5835" w:rsidRPr="00AA7063" w:rsidRDefault="0023315C" w:rsidP="004B5835">
            <w:pPr>
              <w:jc w:val="right"/>
              <w:rPr>
                <w:sz w:val="23"/>
                <w:szCs w:val="23"/>
              </w:rPr>
            </w:pPr>
            <w:r w:rsidRPr="00AA7063">
              <w:rPr>
                <w:sz w:val="23"/>
                <w:szCs w:val="23"/>
              </w:rPr>
              <w:t>0.00</w:t>
            </w:r>
          </w:p>
        </w:tc>
        <w:tc>
          <w:tcPr>
            <w:tcW w:w="1609" w:type="dxa"/>
            <w:vAlign w:val="center"/>
          </w:tcPr>
          <w:p w14:paraId="4D0A8353" w14:textId="45113C46" w:rsidR="004B5835" w:rsidRPr="00AA7063" w:rsidRDefault="0023315C" w:rsidP="004B5835">
            <w:pPr>
              <w:jc w:val="right"/>
              <w:rPr>
                <w:iCs/>
                <w:sz w:val="23"/>
                <w:szCs w:val="23"/>
              </w:rPr>
            </w:pPr>
            <w:r w:rsidRPr="00AA7063">
              <w:rPr>
                <w:iCs/>
                <w:sz w:val="23"/>
                <w:szCs w:val="23"/>
              </w:rPr>
              <w:t>0.00</w:t>
            </w:r>
          </w:p>
        </w:tc>
        <w:tc>
          <w:tcPr>
            <w:tcW w:w="1523" w:type="dxa"/>
            <w:vAlign w:val="center"/>
          </w:tcPr>
          <w:p w14:paraId="275CEE68" w14:textId="5F2119A0" w:rsidR="004B5835" w:rsidRPr="00AA7063" w:rsidRDefault="004B5835" w:rsidP="004B5835">
            <w:pPr>
              <w:jc w:val="right"/>
              <w:rPr>
                <w:iCs/>
                <w:sz w:val="23"/>
                <w:szCs w:val="23"/>
              </w:rPr>
            </w:pPr>
            <w:r w:rsidRPr="00AA7063">
              <w:rPr>
                <w:iCs/>
                <w:sz w:val="23"/>
                <w:szCs w:val="23"/>
              </w:rPr>
              <w:t>50.00</w:t>
            </w:r>
          </w:p>
        </w:tc>
        <w:tc>
          <w:tcPr>
            <w:tcW w:w="1864" w:type="dxa"/>
            <w:vAlign w:val="center"/>
          </w:tcPr>
          <w:p w14:paraId="3332CACC" w14:textId="5923C140" w:rsidR="004B5835" w:rsidRPr="00AA7063" w:rsidRDefault="004E134B" w:rsidP="004B5835">
            <w:pPr>
              <w:jc w:val="right"/>
              <w:rPr>
                <w:sz w:val="23"/>
                <w:szCs w:val="23"/>
              </w:rPr>
            </w:pPr>
            <w:r w:rsidRPr="00AA7063">
              <w:rPr>
                <w:sz w:val="23"/>
                <w:szCs w:val="23"/>
              </w:rPr>
              <w:t>(-) 100.00</w:t>
            </w:r>
          </w:p>
        </w:tc>
      </w:tr>
      <w:tr w:rsidR="008B7A40" w:rsidRPr="008B7A40" w14:paraId="3D03E91E" w14:textId="77777777" w:rsidTr="00DF0FF2">
        <w:tc>
          <w:tcPr>
            <w:tcW w:w="1057" w:type="dxa"/>
            <w:vAlign w:val="center"/>
          </w:tcPr>
          <w:p w14:paraId="527A24DB" w14:textId="77777777" w:rsidR="004B5835" w:rsidRPr="00AA7063" w:rsidRDefault="004B5835" w:rsidP="004B5835">
            <w:pPr>
              <w:jc w:val="center"/>
              <w:rPr>
                <w:sz w:val="23"/>
                <w:szCs w:val="23"/>
              </w:rPr>
            </w:pPr>
            <w:r w:rsidRPr="00AA7063">
              <w:rPr>
                <w:sz w:val="23"/>
                <w:szCs w:val="23"/>
              </w:rPr>
              <w:t>196</w:t>
            </w:r>
          </w:p>
        </w:tc>
        <w:tc>
          <w:tcPr>
            <w:tcW w:w="4690" w:type="dxa"/>
          </w:tcPr>
          <w:p w14:paraId="32E4C71E" w14:textId="3C67E973" w:rsidR="004B5835" w:rsidRPr="00AA7063" w:rsidRDefault="004B5835" w:rsidP="004B5835">
            <w:pPr>
              <w:ind w:right="-117"/>
              <w:rPr>
                <w:sz w:val="23"/>
                <w:szCs w:val="23"/>
              </w:rPr>
            </w:pPr>
            <w:r w:rsidRPr="00AA7063">
              <w:rPr>
                <w:sz w:val="23"/>
                <w:szCs w:val="23"/>
              </w:rPr>
              <w:t xml:space="preserve">Assistance to </w:t>
            </w:r>
            <w:r w:rsidRPr="00AA7063">
              <w:rPr>
                <w:i/>
                <w:sz w:val="23"/>
                <w:szCs w:val="23"/>
              </w:rPr>
              <w:t>Zilla Panchayats</w:t>
            </w:r>
          </w:p>
        </w:tc>
        <w:tc>
          <w:tcPr>
            <w:tcW w:w="1697" w:type="dxa"/>
            <w:vAlign w:val="center"/>
          </w:tcPr>
          <w:p w14:paraId="0DB79069" w14:textId="51A9A054" w:rsidR="004B5835" w:rsidRPr="00AA7063" w:rsidRDefault="0023315C" w:rsidP="004B5835">
            <w:pPr>
              <w:jc w:val="right"/>
              <w:rPr>
                <w:iCs/>
                <w:sz w:val="23"/>
                <w:szCs w:val="23"/>
              </w:rPr>
            </w:pPr>
            <w:r w:rsidRPr="00AA7063">
              <w:rPr>
                <w:iCs/>
                <w:sz w:val="23"/>
                <w:szCs w:val="23"/>
              </w:rPr>
              <w:t>64.60</w:t>
            </w:r>
          </w:p>
        </w:tc>
        <w:tc>
          <w:tcPr>
            <w:tcW w:w="1870" w:type="dxa"/>
            <w:vAlign w:val="center"/>
          </w:tcPr>
          <w:p w14:paraId="562BBCB2" w14:textId="7C748B9B" w:rsidR="004B5835" w:rsidRPr="00AA7063" w:rsidRDefault="0023315C" w:rsidP="004B5835">
            <w:pPr>
              <w:jc w:val="right"/>
              <w:rPr>
                <w:iCs/>
                <w:sz w:val="23"/>
                <w:szCs w:val="23"/>
              </w:rPr>
            </w:pPr>
            <w:r w:rsidRPr="00AA7063">
              <w:rPr>
                <w:iCs/>
                <w:sz w:val="23"/>
                <w:szCs w:val="23"/>
              </w:rPr>
              <w:t>0.00</w:t>
            </w:r>
          </w:p>
        </w:tc>
        <w:tc>
          <w:tcPr>
            <w:tcW w:w="1609" w:type="dxa"/>
            <w:vAlign w:val="center"/>
          </w:tcPr>
          <w:p w14:paraId="66F2ED7A" w14:textId="37DACF04" w:rsidR="004B5835" w:rsidRPr="00AA7063" w:rsidRDefault="0023315C" w:rsidP="004B5835">
            <w:pPr>
              <w:jc w:val="right"/>
              <w:rPr>
                <w:iCs/>
                <w:sz w:val="23"/>
                <w:szCs w:val="23"/>
              </w:rPr>
            </w:pPr>
            <w:r w:rsidRPr="00AA7063">
              <w:rPr>
                <w:iCs/>
                <w:sz w:val="23"/>
                <w:szCs w:val="23"/>
              </w:rPr>
              <w:t>64.60</w:t>
            </w:r>
          </w:p>
        </w:tc>
        <w:tc>
          <w:tcPr>
            <w:tcW w:w="1523" w:type="dxa"/>
            <w:vAlign w:val="center"/>
          </w:tcPr>
          <w:p w14:paraId="108D41FB" w14:textId="13E0E752" w:rsidR="004B5835" w:rsidRPr="00AA7063" w:rsidRDefault="004B5835" w:rsidP="004B5835">
            <w:pPr>
              <w:jc w:val="right"/>
              <w:rPr>
                <w:iCs/>
                <w:sz w:val="23"/>
                <w:szCs w:val="23"/>
              </w:rPr>
            </w:pPr>
            <w:r w:rsidRPr="00AA7063">
              <w:rPr>
                <w:iCs/>
                <w:sz w:val="23"/>
                <w:szCs w:val="23"/>
              </w:rPr>
              <w:t>84.22</w:t>
            </w:r>
          </w:p>
        </w:tc>
        <w:tc>
          <w:tcPr>
            <w:tcW w:w="1864" w:type="dxa"/>
            <w:vAlign w:val="center"/>
          </w:tcPr>
          <w:p w14:paraId="1628F9CD" w14:textId="3915B9EE" w:rsidR="004B5835" w:rsidRPr="00AA7063" w:rsidRDefault="004E134B" w:rsidP="004B5835">
            <w:pPr>
              <w:jc w:val="right"/>
              <w:rPr>
                <w:sz w:val="23"/>
                <w:szCs w:val="23"/>
              </w:rPr>
            </w:pPr>
            <w:r w:rsidRPr="00AA7063">
              <w:rPr>
                <w:sz w:val="23"/>
                <w:szCs w:val="23"/>
              </w:rPr>
              <w:t>(-) 23.30</w:t>
            </w:r>
          </w:p>
        </w:tc>
      </w:tr>
      <w:tr w:rsidR="008B7A40" w:rsidRPr="008B7A40" w14:paraId="14511D37" w14:textId="77777777" w:rsidTr="00DF0FF2">
        <w:tc>
          <w:tcPr>
            <w:tcW w:w="1057" w:type="dxa"/>
            <w:vAlign w:val="center"/>
          </w:tcPr>
          <w:p w14:paraId="5A12EDDA" w14:textId="77777777" w:rsidR="004B5835" w:rsidRPr="00AA7063" w:rsidRDefault="004B5835" w:rsidP="004B5835">
            <w:pPr>
              <w:jc w:val="center"/>
              <w:rPr>
                <w:sz w:val="23"/>
                <w:szCs w:val="23"/>
              </w:rPr>
            </w:pPr>
            <w:r w:rsidRPr="00AA7063">
              <w:rPr>
                <w:sz w:val="23"/>
                <w:szCs w:val="23"/>
              </w:rPr>
              <w:t>789</w:t>
            </w:r>
          </w:p>
        </w:tc>
        <w:tc>
          <w:tcPr>
            <w:tcW w:w="4690" w:type="dxa"/>
          </w:tcPr>
          <w:p w14:paraId="233BA8C0" w14:textId="77777777" w:rsidR="004B5835" w:rsidRPr="00AA7063" w:rsidRDefault="004B5835" w:rsidP="004B5835">
            <w:pPr>
              <w:ind w:right="-108" w:hanging="108"/>
              <w:rPr>
                <w:sz w:val="23"/>
                <w:szCs w:val="23"/>
              </w:rPr>
            </w:pPr>
            <w:r w:rsidRPr="00AA7063">
              <w:rPr>
                <w:sz w:val="23"/>
                <w:szCs w:val="23"/>
              </w:rPr>
              <w:t xml:space="preserve">  Special Component Plan for Scheduled Castes </w:t>
            </w:r>
          </w:p>
        </w:tc>
        <w:tc>
          <w:tcPr>
            <w:tcW w:w="1697" w:type="dxa"/>
            <w:vAlign w:val="center"/>
          </w:tcPr>
          <w:p w14:paraId="42C59E73" w14:textId="35B0DC80" w:rsidR="004B5835" w:rsidRPr="00AA7063" w:rsidRDefault="00DB1EB6" w:rsidP="004B5835">
            <w:pPr>
              <w:jc w:val="right"/>
              <w:rPr>
                <w:iCs/>
                <w:sz w:val="23"/>
                <w:szCs w:val="23"/>
              </w:rPr>
            </w:pPr>
            <w:r w:rsidRPr="00AA7063">
              <w:rPr>
                <w:iCs/>
                <w:sz w:val="23"/>
                <w:szCs w:val="23"/>
              </w:rPr>
              <w:t>64,014.00</w:t>
            </w:r>
          </w:p>
        </w:tc>
        <w:tc>
          <w:tcPr>
            <w:tcW w:w="1870" w:type="dxa"/>
            <w:vAlign w:val="center"/>
          </w:tcPr>
          <w:p w14:paraId="325C6D4E" w14:textId="0174E52B" w:rsidR="004B5835" w:rsidRPr="00AA7063" w:rsidRDefault="00DB1EB6" w:rsidP="004B5835">
            <w:pPr>
              <w:jc w:val="right"/>
              <w:rPr>
                <w:iCs/>
                <w:sz w:val="23"/>
                <w:szCs w:val="23"/>
              </w:rPr>
            </w:pPr>
            <w:r w:rsidRPr="00AA7063">
              <w:rPr>
                <w:iCs/>
                <w:sz w:val="23"/>
                <w:szCs w:val="23"/>
              </w:rPr>
              <w:t>2,403.03</w:t>
            </w:r>
          </w:p>
        </w:tc>
        <w:tc>
          <w:tcPr>
            <w:tcW w:w="1609" w:type="dxa"/>
            <w:vAlign w:val="center"/>
          </w:tcPr>
          <w:p w14:paraId="1EDA26C6" w14:textId="4C695F2B" w:rsidR="004B5835" w:rsidRPr="00AA7063" w:rsidRDefault="00DB1EB6" w:rsidP="004B5835">
            <w:pPr>
              <w:jc w:val="right"/>
              <w:rPr>
                <w:iCs/>
                <w:sz w:val="23"/>
                <w:szCs w:val="23"/>
              </w:rPr>
            </w:pPr>
            <w:r w:rsidRPr="00AA7063">
              <w:rPr>
                <w:iCs/>
                <w:sz w:val="23"/>
                <w:szCs w:val="23"/>
              </w:rPr>
              <w:t>66,417.03</w:t>
            </w:r>
          </w:p>
        </w:tc>
        <w:tc>
          <w:tcPr>
            <w:tcW w:w="1523" w:type="dxa"/>
            <w:vAlign w:val="center"/>
          </w:tcPr>
          <w:p w14:paraId="320E40D0" w14:textId="3616E040" w:rsidR="004B5835" w:rsidRPr="00AA7063" w:rsidRDefault="004B5835" w:rsidP="004B5835">
            <w:pPr>
              <w:jc w:val="right"/>
              <w:rPr>
                <w:iCs/>
                <w:sz w:val="23"/>
                <w:szCs w:val="23"/>
              </w:rPr>
            </w:pPr>
            <w:r w:rsidRPr="00AA7063">
              <w:rPr>
                <w:iCs/>
                <w:sz w:val="23"/>
                <w:szCs w:val="23"/>
              </w:rPr>
              <w:t>62,562.89</w:t>
            </w:r>
          </w:p>
        </w:tc>
        <w:tc>
          <w:tcPr>
            <w:tcW w:w="1864" w:type="dxa"/>
            <w:vAlign w:val="center"/>
          </w:tcPr>
          <w:p w14:paraId="67D93EF5" w14:textId="3B767158" w:rsidR="004B5835" w:rsidRPr="00AA7063" w:rsidRDefault="004E134B" w:rsidP="004B5835">
            <w:pPr>
              <w:jc w:val="right"/>
              <w:rPr>
                <w:sz w:val="23"/>
                <w:szCs w:val="23"/>
              </w:rPr>
            </w:pPr>
            <w:r w:rsidRPr="00AA7063">
              <w:rPr>
                <w:sz w:val="23"/>
                <w:szCs w:val="23"/>
              </w:rPr>
              <w:t xml:space="preserve">(+) </w:t>
            </w:r>
            <w:r w:rsidR="003E4F07" w:rsidRPr="00AA7063">
              <w:rPr>
                <w:sz w:val="23"/>
                <w:szCs w:val="23"/>
              </w:rPr>
              <w:t>6.16</w:t>
            </w:r>
          </w:p>
        </w:tc>
      </w:tr>
      <w:tr w:rsidR="008B7A40" w:rsidRPr="008B7A40" w14:paraId="5040AF15" w14:textId="77777777" w:rsidTr="00DF0FF2">
        <w:tc>
          <w:tcPr>
            <w:tcW w:w="1057" w:type="dxa"/>
            <w:vAlign w:val="center"/>
          </w:tcPr>
          <w:p w14:paraId="06DA8327" w14:textId="77777777" w:rsidR="004B5835" w:rsidRPr="00AA7063" w:rsidRDefault="004B5835" w:rsidP="004B5835">
            <w:pPr>
              <w:jc w:val="center"/>
              <w:rPr>
                <w:sz w:val="23"/>
                <w:szCs w:val="23"/>
              </w:rPr>
            </w:pPr>
            <w:r w:rsidRPr="00AA7063">
              <w:rPr>
                <w:sz w:val="23"/>
                <w:szCs w:val="23"/>
              </w:rPr>
              <w:t>796</w:t>
            </w:r>
          </w:p>
        </w:tc>
        <w:tc>
          <w:tcPr>
            <w:tcW w:w="4690" w:type="dxa"/>
          </w:tcPr>
          <w:p w14:paraId="07E61D2D" w14:textId="77777777" w:rsidR="004B5835" w:rsidRPr="00AA7063" w:rsidRDefault="004B5835" w:rsidP="004B5835">
            <w:pPr>
              <w:rPr>
                <w:sz w:val="23"/>
                <w:szCs w:val="23"/>
              </w:rPr>
            </w:pPr>
            <w:r w:rsidRPr="00AA7063">
              <w:rPr>
                <w:sz w:val="23"/>
                <w:szCs w:val="23"/>
              </w:rPr>
              <w:t>Tribal Area Sub-plan</w:t>
            </w:r>
          </w:p>
        </w:tc>
        <w:tc>
          <w:tcPr>
            <w:tcW w:w="1697" w:type="dxa"/>
            <w:vAlign w:val="bottom"/>
          </w:tcPr>
          <w:p w14:paraId="21FA0F0E" w14:textId="77B082C8" w:rsidR="004B5835" w:rsidRPr="00AA7063" w:rsidRDefault="0005477A" w:rsidP="004B5835">
            <w:pPr>
              <w:jc w:val="right"/>
              <w:rPr>
                <w:iCs/>
                <w:sz w:val="23"/>
                <w:szCs w:val="23"/>
              </w:rPr>
            </w:pPr>
            <w:r w:rsidRPr="00AA7063">
              <w:rPr>
                <w:iCs/>
                <w:sz w:val="23"/>
                <w:szCs w:val="23"/>
              </w:rPr>
              <w:t>2,13,567.26</w:t>
            </w:r>
          </w:p>
        </w:tc>
        <w:tc>
          <w:tcPr>
            <w:tcW w:w="1870" w:type="dxa"/>
            <w:vAlign w:val="bottom"/>
          </w:tcPr>
          <w:p w14:paraId="11205F69" w14:textId="257D6AB7" w:rsidR="004B5835" w:rsidRPr="00AA7063" w:rsidRDefault="0005477A" w:rsidP="004B5835">
            <w:pPr>
              <w:jc w:val="right"/>
              <w:rPr>
                <w:iCs/>
                <w:sz w:val="23"/>
                <w:szCs w:val="23"/>
              </w:rPr>
            </w:pPr>
            <w:r w:rsidRPr="00AA7063">
              <w:rPr>
                <w:iCs/>
                <w:sz w:val="23"/>
                <w:szCs w:val="23"/>
              </w:rPr>
              <w:t>6,696.68</w:t>
            </w:r>
          </w:p>
        </w:tc>
        <w:tc>
          <w:tcPr>
            <w:tcW w:w="1609" w:type="dxa"/>
            <w:vAlign w:val="bottom"/>
          </w:tcPr>
          <w:p w14:paraId="21F8F206" w14:textId="031928A7" w:rsidR="004B5835" w:rsidRPr="00AA7063" w:rsidRDefault="0005477A" w:rsidP="004B5835">
            <w:pPr>
              <w:jc w:val="right"/>
              <w:rPr>
                <w:iCs/>
                <w:sz w:val="23"/>
                <w:szCs w:val="23"/>
              </w:rPr>
            </w:pPr>
            <w:r w:rsidRPr="00AA7063">
              <w:rPr>
                <w:iCs/>
                <w:sz w:val="23"/>
                <w:szCs w:val="23"/>
              </w:rPr>
              <w:t>2,20,263.94</w:t>
            </w:r>
          </w:p>
        </w:tc>
        <w:tc>
          <w:tcPr>
            <w:tcW w:w="1523" w:type="dxa"/>
            <w:vAlign w:val="bottom"/>
          </w:tcPr>
          <w:p w14:paraId="66699077" w14:textId="26A5B837" w:rsidR="004B5835" w:rsidRPr="00AA7063" w:rsidRDefault="004B5835" w:rsidP="004B5835">
            <w:pPr>
              <w:jc w:val="right"/>
              <w:rPr>
                <w:iCs/>
                <w:sz w:val="23"/>
                <w:szCs w:val="23"/>
              </w:rPr>
            </w:pPr>
            <w:r w:rsidRPr="00AA7063">
              <w:rPr>
                <w:iCs/>
                <w:sz w:val="23"/>
                <w:szCs w:val="23"/>
              </w:rPr>
              <w:t>2,00,393.81</w:t>
            </w:r>
          </w:p>
        </w:tc>
        <w:tc>
          <w:tcPr>
            <w:tcW w:w="1864" w:type="dxa"/>
            <w:vAlign w:val="bottom"/>
          </w:tcPr>
          <w:p w14:paraId="7AD81F96" w14:textId="3BDDD8BA" w:rsidR="004B5835" w:rsidRPr="00AA7063" w:rsidRDefault="004E134B" w:rsidP="004B5835">
            <w:pPr>
              <w:jc w:val="right"/>
              <w:rPr>
                <w:sz w:val="23"/>
                <w:szCs w:val="23"/>
              </w:rPr>
            </w:pPr>
            <w:r w:rsidRPr="00AA7063">
              <w:rPr>
                <w:sz w:val="23"/>
                <w:szCs w:val="23"/>
              </w:rPr>
              <w:t xml:space="preserve">(+) </w:t>
            </w:r>
            <w:r w:rsidR="003E4F07" w:rsidRPr="00AA7063">
              <w:rPr>
                <w:sz w:val="23"/>
                <w:szCs w:val="23"/>
              </w:rPr>
              <w:t>9.92</w:t>
            </w:r>
          </w:p>
        </w:tc>
      </w:tr>
      <w:tr w:rsidR="008B7A40" w:rsidRPr="008B7A40" w14:paraId="78EF36CA" w14:textId="77777777" w:rsidTr="00DF0FF2">
        <w:tc>
          <w:tcPr>
            <w:tcW w:w="1057" w:type="dxa"/>
            <w:vAlign w:val="center"/>
          </w:tcPr>
          <w:p w14:paraId="5C89A08E" w14:textId="77777777" w:rsidR="004B5835" w:rsidRPr="00AA7063" w:rsidRDefault="004B5835" w:rsidP="004B5835">
            <w:pPr>
              <w:jc w:val="center"/>
              <w:rPr>
                <w:sz w:val="23"/>
                <w:szCs w:val="23"/>
              </w:rPr>
            </w:pPr>
            <w:r w:rsidRPr="00AA7063">
              <w:rPr>
                <w:sz w:val="23"/>
                <w:szCs w:val="23"/>
              </w:rPr>
              <w:t>800</w:t>
            </w:r>
          </w:p>
        </w:tc>
        <w:tc>
          <w:tcPr>
            <w:tcW w:w="4690" w:type="dxa"/>
          </w:tcPr>
          <w:p w14:paraId="26E13EF4" w14:textId="77777777" w:rsidR="004B5835" w:rsidRPr="00AA7063" w:rsidRDefault="004B5835" w:rsidP="004B5835">
            <w:pPr>
              <w:rPr>
                <w:sz w:val="23"/>
                <w:szCs w:val="23"/>
              </w:rPr>
            </w:pPr>
            <w:r w:rsidRPr="00AA7063">
              <w:rPr>
                <w:sz w:val="23"/>
                <w:szCs w:val="23"/>
              </w:rPr>
              <w:t>Other Expenditure</w:t>
            </w:r>
          </w:p>
        </w:tc>
        <w:tc>
          <w:tcPr>
            <w:tcW w:w="1697" w:type="dxa"/>
            <w:vAlign w:val="bottom"/>
          </w:tcPr>
          <w:p w14:paraId="2A38E88A" w14:textId="4D5A9C2A" w:rsidR="004B5835" w:rsidRPr="00AA7063" w:rsidRDefault="0023315C" w:rsidP="004B5835">
            <w:pPr>
              <w:jc w:val="right"/>
              <w:rPr>
                <w:iCs/>
                <w:sz w:val="23"/>
                <w:szCs w:val="23"/>
              </w:rPr>
            </w:pPr>
            <w:r w:rsidRPr="00AA7063">
              <w:rPr>
                <w:iCs/>
                <w:sz w:val="23"/>
                <w:szCs w:val="23"/>
              </w:rPr>
              <w:t>169.50</w:t>
            </w:r>
          </w:p>
        </w:tc>
        <w:tc>
          <w:tcPr>
            <w:tcW w:w="1870" w:type="dxa"/>
            <w:vAlign w:val="bottom"/>
          </w:tcPr>
          <w:p w14:paraId="643DBE10" w14:textId="56400C17" w:rsidR="004B5835" w:rsidRPr="00AA7063" w:rsidRDefault="0023315C" w:rsidP="004B5835">
            <w:pPr>
              <w:jc w:val="right"/>
              <w:rPr>
                <w:iCs/>
                <w:sz w:val="23"/>
                <w:szCs w:val="23"/>
              </w:rPr>
            </w:pPr>
            <w:r w:rsidRPr="00AA7063">
              <w:rPr>
                <w:iCs/>
                <w:sz w:val="23"/>
                <w:szCs w:val="23"/>
              </w:rPr>
              <w:t>0.00</w:t>
            </w:r>
          </w:p>
        </w:tc>
        <w:tc>
          <w:tcPr>
            <w:tcW w:w="1609" w:type="dxa"/>
            <w:vAlign w:val="bottom"/>
          </w:tcPr>
          <w:p w14:paraId="2FB1540A" w14:textId="18145E2E" w:rsidR="004B5835" w:rsidRPr="00AA7063" w:rsidRDefault="0023315C" w:rsidP="004B5835">
            <w:pPr>
              <w:jc w:val="right"/>
              <w:rPr>
                <w:iCs/>
                <w:sz w:val="23"/>
                <w:szCs w:val="23"/>
              </w:rPr>
            </w:pPr>
            <w:r w:rsidRPr="00AA7063">
              <w:rPr>
                <w:iCs/>
                <w:sz w:val="23"/>
                <w:szCs w:val="23"/>
              </w:rPr>
              <w:t>169.50</w:t>
            </w:r>
          </w:p>
        </w:tc>
        <w:tc>
          <w:tcPr>
            <w:tcW w:w="1523" w:type="dxa"/>
            <w:vAlign w:val="bottom"/>
          </w:tcPr>
          <w:p w14:paraId="40F1D082" w14:textId="3E98DBF7" w:rsidR="004B5835" w:rsidRPr="00AA7063" w:rsidRDefault="004B5835" w:rsidP="004B5835">
            <w:pPr>
              <w:jc w:val="right"/>
              <w:rPr>
                <w:iCs/>
                <w:sz w:val="23"/>
                <w:szCs w:val="23"/>
              </w:rPr>
            </w:pPr>
            <w:r w:rsidRPr="00AA7063">
              <w:rPr>
                <w:iCs/>
                <w:sz w:val="23"/>
                <w:szCs w:val="23"/>
              </w:rPr>
              <w:t>247.00</w:t>
            </w:r>
          </w:p>
        </w:tc>
        <w:tc>
          <w:tcPr>
            <w:tcW w:w="1864" w:type="dxa"/>
            <w:vAlign w:val="bottom"/>
          </w:tcPr>
          <w:p w14:paraId="17D8F301" w14:textId="7E98904D" w:rsidR="004B5835" w:rsidRPr="00AA7063" w:rsidRDefault="004E134B" w:rsidP="004B5835">
            <w:pPr>
              <w:jc w:val="right"/>
              <w:rPr>
                <w:sz w:val="23"/>
                <w:szCs w:val="23"/>
              </w:rPr>
            </w:pPr>
            <w:r w:rsidRPr="00AA7063">
              <w:rPr>
                <w:sz w:val="23"/>
                <w:szCs w:val="23"/>
              </w:rPr>
              <w:t>(-) 31.38</w:t>
            </w:r>
          </w:p>
        </w:tc>
      </w:tr>
      <w:tr w:rsidR="008B7A40" w:rsidRPr="008B7A40" w14:paraId="1496E6C3" w14:textId="77777777" w:rsidTr="00DF0FF2">
        <w:tc>
          <w:tcPr>
            <w:tcW w:w="1057" w:type="dxa"/>
            <w:vAlign w:val="center"/>
          </w:tcPr>
          <w:p w14:paraId="0C15E3E3" w14:textId="77777777" w:rsidR="004B5835" w:rsidRPr="00AA7063" w:rsidRDefault="004B5835" w:rsidP="004B5835">
            <w:pPr>
              <w:jc w:val="center"/>
              <w:rPr>
                <w:sz w:val="23"/>
                <w:szCs w:val="23"/>
              </w:rPr>
            </w:pPr>
            <w:r w:rsidRPr="00AA7063">
              <w:rPr>
                <w:sz w:val="23"/>
                <w:szCs w:val="23"/>
              </w:rPr>
              <w:t>911</w:t>
            </w:r>
          </w:p>
        </w:tc>
        <w:tc>
          <w:tcPr>
            <w:tcW w:w="4690" w:type="dxa"/>
          </w:tcPr>
          <w:p w14:paraId="3ED442B9" w14:textId="77777777" w:rsidR="004B5835" w:rsidRPr="00AA7063" w:rsidRDefault="004B5835" w:rsidP="004B5835">
            <w:pPr>
              <w:rPr>
                <w:sz w:val="23"/>
                <w:szCs w:val="23"/>
              </w:rPr>
            </w:pPr>
            <w:r w:rsidRPr="00AA7063">
              <w:rPr>
                <w:sz w:val="23"/>
                <w:szCs w:val="23"/>
              </w:rPr>
              <w:t>Recovery of Over Payment</w:t>
            </w:r>
          </w:p>
        </w:tc>
        <w:tc>
          <w:tcPr>
            <w:tcW w:w="1697" w:type="dxa"/>
            <w:vAlign w:val="bottom"/>
          </w:tcPr>
          <w:p w14:paraId="70108314" w14:textId="79EF5962" w:rsidR="004B5835" w:rsidRPr="00AA7063" w:rsidRDefault="0023315C" w:rsidP="004B5835">
            <w:pPr>
              <w:jc w:val="right"/>
              <w:rPr>
                <w:iCs/>
                <w:sz w:val="23"/>
                <w:szCs w:val="23"/>
              </w:rPr>
            </w:pPr>
            <w:r w:rsidRPr="00AA7063">
              <w:rPr>
                <w:iCs/>
                <w:sz w:val="23"/>
                <w:szCs w:val="23"/>
              </w:rPr>
              <w:t>(-) 18,301.08</w:t>
            </w:r>
          </w:p>
        </w:tc>
        <w:tc>
          <w:tcPr>
            <w:tcW w:w="1870" w:type="dxa"/>
            <w:vAlign w:val="bottom"/>
          </w:tcPr>
          <w:p w14:paraId="4481883B" w14:textId="67602E77" w:rsidR="004B5835" w:rsidRPr="00AA7063" w:rsidRDefault="0023315C" w:rsidP="004B5835">
            <w:pPr>
              <w:jc w:val="right"/>
              <w:rPr>
                <w:iCs/>
                <w:sz w:val="23"/>
                <w:szCs w:val="23"/>
              </w:rPr>
            </w:pPr>
            <w:r w:rsidRPr="00AA7063">
              <w:rPr>
                <w:iCs/>
                <w:sz w:val="23"/>
                <w:szCs w:val="23"/>
              </w:rPr>
              <w:t>0.00</w:t>
            </w:r>
          </w:p>
        </w:tc>
        <w:tc>
          <w:tcPr>
            <w:tcW w:w="1609" w:type="dxa"/>
            <w:vAlign w:val="bottom"/>
          </w:tcPr>
          <w:p w14:paraId="385423EA" w14:textId="1A7E7FEB" w:rsidR="004B5835" w:rsidRPr="00AA7063" w:rsidRDefault="0023315C" w:rsidP="004B5835">
            <w:pPr>
              <w:jc w:val="right"/>
              <w:rPr>
                <w:iCs/>
                <w:sz w:val="23"/>
                <w:szCs w:val="23"/>
              </w:rPr>
            </w:pPr>
            <w:r w:rsidRPr="00AA7063">
              <w:rPr>
                <w:iCs/>
                <w:sz w:val="23"/>
                <w:szCs w:val="23"/>
              </w:rPr>
              <w:t>(-) 18,301.08</w:t>
            </w:r>
          </w:p>
        </w:tc>
        <w:tc>
          <w:tcPr>
            <w:tcW w:w="1523" w:type="dxa"/>
            <w:vAlign w:val="bottom"/>
          </w:tcPr>
          <w:p w14:paraId="0EF291BE" w14:textId="093B5F3C" w:rsidR="004B5835" w:rsidRPr="00AA7063" w:rsidRDefault="004B5835" w:rsidP="004B5835">
            <w:pPr>
              <w:jc w:val="right"/>
              <w:rPr>
                <w:iCs/>
                <w:sz w:val="23"/>
                <w:szCs w:val="23"/>
              </w:rPr>
            </w:pPr>
            <w:r w:rsidRPr="00AA7063">
              <w:rPr>
                <w:iCs/>
                <w:sz w:val="23"/>
                <w:szCs w:val="23"/>
              </w:rPr>
              <w:t>(-) 7,552.61</w:t>
            </w:r>
          </w:p>
        </w:tc>
        <w:tc>
          <w:tcPr>
            <w:tcW w:w="1864" w:type="dxa"/>
            <w:vAlign w:val="bottom"/>
          </w:tcPr>
          <w:p w14:paraId="0ACDCF50" w14:textId="5F3B8BF2" w:rsidR="004B5835" w:rsidRPr="00AA7063" w:rsidRDefault="004E134B" w:rsidP="004B5835">
            <w:pPr>
              <w:jc w:val="right"/>
              <w:rPr>
                <w:sz w:val="23"/>
                <w:szCs w:val="23"/>
              </w:rPr>
            </w:pPr>
            <w:r w:rsidRPr="00AA7063">
              <w:rPr>
                <w:sz w:val="23"/>
                <w:szCs w:val="23"/>
              </w:rPr>
              <w:t>(+) 142.31</w:t>
            </w:r>
          </w:p>
        </w:tc>
      </w:tr>
      <w:tr w:rsidR="008B7A40" w:rsidRPr="008B7A40" w14:paraId="1980E786" w14:textId="77777777" w:rsidTr="00DF0FF2">
        <w:tc>
          <w:tcPr>
            <w:tcW w:w="1057" w:type="dxa"/>
            <w:vAlign w:val="center"/>
          </w:tcPr>
          <w:p w14:paraId="7C1F913E" w14:textId="77777777" w:rsidR="004B5835" w:rsidRPr="00AA7063" w:rsidRDefault="004B5835" w:rsidP="004B5835">
            <w:pPr>
              <w:jc w:val="center"/>
              <w:rPr>
                <w:sz w:val="23"/>
                <w:szCs w:val="23"/>
              </w:rPr>
            </w:pPr>
          </w:p>
        </w:tc>
        <w:tc>
          <w:tcPr>
            <w:tcW w:w="4690" w:type="dxa"/>
          </w:tcPr>
          <w:p w14:paraId="6213DF86" w14:textId="77777777" w:rsidR="004B5835" w:rsidRPr="00AA7063" w:rsidRDefault="004B5835" w:rsidP="004B5835">
            <w:pPr>
              <w:pStyle w:val="Heading2"/>
              <w:spacing w:before="0"/>
              <w:rPr>
                <w:rFonts w:ascii="Times New Roman" w:hAnsi="Times New Roman" w:cs="Times New Roman"/>
                <w:sz w:val="23"/>
                <w:szCs w:val="23"/>
              </w:rPr>
            </w:pPr>
            <w:r w:rsidRPr="00AA7063">
              <w:rPr>
                <w:rFonts w:ascii="Times New Roman" w:hAnsi="Times New Roman" w:cs="Times New Roman"/>
                <w:sz w:val="23"/>
                <w:szCs w:val="23"/>
              </w:rPr>
              <w:t>TOTAL - 02</w:t>
            </w:r>
          </w:p>
        </w:tc>
        <w:tc>
          <w:tcPr>
            <w:tcW w:w="1697" w:type="dxa"/>
            <w:vAlign w:val="bottom"/>
          </w:tcPr>
          <w:p w14:paraId="2F72F604" w14:textId="38503FD0" w:rsidR="004B5835" w:rsidRPr="00AA7063" w:rsidRDefault="00AF3CEF" w:rsidP="004B5835">
            <w:pPr>
              <w:jc w:val="right"/>
              <w:rPr>
                <w:b/>
                <w:iCs/>
                <w:sz w:val="23"/>
                <w:szCs w:val="23"/>
              </w:rPr>
            </w:pPr>
            <w:r w:rsidRPr="00AA7063">
              <w:rPr>
                <w:b/>
                <w:iCs/>
                <w:sz w:val="23"/>
                <w:szCs w:val="23"/>
              </w:rPr>
              <w:t>8,43,857.60</w:t>
            </w:r>
          </w:p>
        </w:tc>
        <w:tc>
          <w:tcPr>
            <w:tcW w:w="1870" w:type="dxa"/>
            <w:vAlign w:val="bottom"/>
          </w:tcPr>
          <w:p w14:paraId="6854C53A" w14:textId="1070137D" w:rsidR="004B5835" w:rsidRPr="00AA7063" w:rsidRDefault="00AF3CEF" w:rsidP="004B5835">
            <w:pPr>
              <w:jc w:val="right"/>
              <w:rPr>
                <w:b/>
                <w:iCs/>
                <w:sz w:val="23"/>
                <w:szCs w:val="23"/>
              </w:rPr>
            </w:pPr>
            <w:r w:rsidRPr="00AA7063">
              <w:rPr>
                <w:b/>
                <w:iCs/>
                <w:sz w:val="23"/>
                <w:szCs w:val="23"/>
              </w:rPr>
              <w:t>17,929.64</w:t>
            </w:r>
          </w:p>
        </w:tc>
        <w:tc>
          <w:tcPr>
            <w:tcW w:w="1609" w:type="dxa"/>
            <w:vAlign w:val="bottom"/>
          </w:tcPr>
          <w:p w14:paraId="171F30BE" w14:textId="503A1C15" w:rsidR="004B5835" w:rsidRPr="00AA7063" w:rsidRDefault="00AF3CEF" w:rsidP="004B5835">
            <w:pPr>
              <w:jc w:val="right"/>
              <w:rPr>
                <w:b/>
                <w:iCs/>
                <w:sz w:val="23"/>
                <w:szCs w:val="23"/>
              </w:rPr>
            </w:pPr>
            <w:r w:rsidRPr="00AA7063">
              <w:rPr>
                <w:b/>
                <w:iCs/>
                <w:sz w:val="23"/>
                <w:szCs w:val="23"/>
              </w:rPr>
              <w:t>8,61,787.25</w:t>
            </w:r>
          </w:p>
        </w:tc>
        <w:tc>
          <w:tcPr>
            <w:tcW w:w="1523" w:type="dxa"/>
            <w:vAlign w:val="bottom"/>
          </w:tcPr>
          <w:p w14:paraId="229DA75E" w14:textId="45C145BB" w:rsidR="004B5835" w:rsidRPr="00AA7063" w:rsidRDefault="004B5835" w:rsidP="004B5835">
            <w:pPr>
              <w:jc w:val="right"/>
              <w:rPr>
                <w:b/>
                <w:iCs/>
                <w:sz w:val="23"/>
                <w:szCs w:val="23"/>
              </w:rPr>
            </w:pPr>
            <w:r w:rsidRPr="00AA7063">
              <w:rPr>
                <w:b/>
                <w:iCs/>
                <w:sz w:val="23"/>
                <w:szCs w:val="23"/>
              </w:rPr>
              <w:t>7,46,040.73</w:t>
            </w:r>
          </w:p>
        </w:tc>
        <w:tc>
          <w:tcPr>
            <w:tcW w:w="1864" w:type="dxa"/>
            <w:vAlign w:val="bottom"/>
          </w:tcPr>
          <w:p w14:paraId="152A796C" w14:textId="4AFF609D" w:rsidR="004B5835" w:rsidRPr="00AA7063" w:rsidRDefault="004E134B" w:rsidP="004B5835">
            <w:pPr>
              <w:jc w:val="right"/>
              <w:rPr>
                <w:b/>
                <w:bCs/>
                <w:sz w:val="23"/>
                <w:szCs w:val="23"/>
              </w:rPr>
            </w:pPr>
            <w:r w:rsidRPr="00AA7063">
              <w:rPr>
                <w:b/>
                <w:bCs/>
                <w:sz w:val="23"/>
                <w:szCs w:val="23"/>
              </w:rPr>
              <w:t xml:space="preserve">(+) </w:t>
            </w:r>
            <w:r w:rsidR="003E4F07" w:rsidRPr="00AA7063">
              <w:rPr>
                <w:b/>
                <w:bCs/>
                <w:sz w:val="23"/>
                <w:szCs w:val="23"/>
              </w:rPr>
              <w:t>15.51</w:t>
            </w:r>
          </w:p>
        </w:tc>
      </w:tr>
      <w:tr w:rsidR="008B7A40" w:rsidRPr="008B7A40" w14:paraId="091FBCF2" w14:textId="77777777" w:rsidTr="00DF0FF2">
        <w:tc>
          <w:tcPr>
            <w:tcW w:w="1057" w:type="dxa"/>
            <w:vAlign w:val="center"/>
          </w:tcPr>
          <w:p w14:paraId="013EB781" w14:textId="77777777" w:rsidR="004B5835" w:rsidRPr="00AA7063" w:rsidRDefault="004B5835" w:rsidP="004B5835">
            <w:pPr>
              <w:jc w:val="center"/>
              <w:rPr>
                <w:b/>
                <w:i/>
                <w:iCs/>
                <w:sz w:val="23"/>
                <w:szCs w:val="23"/>
              </w:rPr>
            </w:pPr>
            <w:r w:rsidRPr="00AA7063">
              <w:rPr>
                <w:b/>
                <w:i/>
                <w:iCs/>
                <w:sz w:val="23"/>
                <w:szCs w:val="23"/>
              </w:rPr>
              <w:t>03</w:t>
            </w:r>
          </w:p>
        </w:tc>
        <w:tc>
          <w:tcPr>
            <w:tcW w:w="13253" w:type="dxa"/>
            <w:gridSpan w:val="6"/>
          </w:tcPr>
          <w:p w14:paraId="5E128FB3" w14:textId="630432D9" w:rsidR="004B5835" w:rsidRPr="00AA7063" w:rsidRDefault="004B5835" w:rsidP="004B5835">
            <w:pPr>
              <w:rPr>
                <w:b/>
                <w:bCs/>
                <w:i/>
                <w:iCs/>
                <w:sz w:val="23"/>
                <w:szCs w:val="23"/>
              </w:rPr>
            </w:pPr>
            <w:r w:rsidRPr="00AA7063">
              <w:rPr>
                <w:b/>
                <w:i/>
                <w:iCs/>
                <w:sz w:val="23"/>
                <w:szCs w:val="23"/>
              </w:rPr>
              <w:t>University and Higher Education</w:t>
            </w:r>
          </w:p>
        </w:tc>
      </w:tr>
      <w:tr w:rsidR="008B7A40" w:rsidRPr="008B7A40" w14:paraId="192A41D6" w14:textId="77777777" w:rsidTr="00DF0FF2">
        <w:tc>
          <w:tcPr>
            <w:tcW w:w="1057" w:type="dxa"/>
            <w:vAlign w:val="center"/>
          </w:tcPr>
          <w:p w14:paraId="21A0329C" w14:textId="77777777" w:rsidR="004B5835" w:rsidRPr="00AA7063" w:rsidRDefault="004B5835" w:rsidP="004B5835">
            <w:pPr>
              <w:jc w:val="center"/>
              <w:rPr>
                <w:sz w:val="23"/>
                <w:szCs w:val="23"/>
              </w:rPr>
            </w:pPr>
            <w:r w:rsidRPr="00AA7063">
              <w:rPr>
                <w:sz w:val="23"/>
                <w:szCs w:val="23"/>
              </w:rPr>
              <w:t>001</w:t>
            </w:r>
          </w:p>
        </w:tc>
        <w:tc>
          <w:tcPr>
            <w:tcW w:w="4690" w:type="dxa"/>
          </w:tcPr>
          <w:p w14:paraId="19C241F9" w14:textId="77777777" w:rsidR="004B5835" w:rsidRPr="00AA7063" w:rsidRDefault="004B5835" w:rsidP="004B5835">
            <w:pPr>
              <w:rPr>
                <w:sz w:val="23"/>
                <w:szCs w:val="23"/>
              </w:rPr>
            </w:pPr>
            <w:r w:rsidRPr="00AA7063">
              <w:rPr>
                <w:sz w:val="23"/>
                <w:szCs w:val="23"/>
              </w:rPr>
              <w:t>Direction and Administration</w:t>
            </w:r>
          </w:p>
        </w:tc>
        <w:tc>
          <w:tcPr>
            <w:tcW w:w="1697" w:type="dxa"/>
          </w:tcPr>
          <w:p w14:paraId="4C69A2E1" w14:textId="18972F93" w:rsidR="004B5835" w:rsidRPr="00AA7063" w:rsidRDefault="001E7533" w:rsidP="004B5835">
            <w:pPr>
              <w:jc w:val="right"/>
              <w:rPr>
                <w:iCs/>
                <w:sz w:val="23"/>
                <w:szCs w:val="23"/>
              </w:rPr>
            </w:pPr>
            <w:r w:rsidRPr="00AA7063">
              <w:rPr>
                <w:iCs/>
                <w:sz w:val="23"/>
                <w:szCs w:val="23"/>
              </w:rPr>
              <w:t>1,063.14</w:t>
            </w:r>
          </w:p>
        </w:tc>
        <w:tc>
          <w:tcPr>
            <w:tcW w:w="1870" w:type="dxa"/>
          </w:tcPr>
          <w:p w14:paraId="0B9A7F23" w14:textId="7FBCAE81" w:rsidR="004B5835" w:rsidRPr="00AA7063" w:rsidRDefault="001E7533" w:rsidP="004B5835">
            <w:pPr>
              <w:jc w:val="right"/>
              <w:rPr>
                <w:iCs/>
                <w:sz w:val="23"/>
                <w:szCs w:val="23"/>
              </w:rPr>
            </w:pPr>
            <w:r w:rsidRPr="00AA7063">
              <w:rPr>
                <w:iCs/>
                <w:sz w:val="23"/>
                <w:szCs w:val="23"/>
              </w:rPr>
              <w:t>338.96</w:t>
            </w:r>
          </w:p>
        </w:tc>
        <w:tc>
          <w:tcPr>
            <w:tcW w:w="1609" w:type="dxa"/>
          </w:tcPr>
          <w:p w14:paraId="410C1CAF" w14:textId="3464EB01" w:rsidR="004B5835" w:rsidRPr="00AA7063" w:rsidRDefault="001E7533" w:rsidP="004B5835">
            <w:pPr>
              <w:jc w:val="right"/>
              <w:rPr>
                <w:iCs/>
                <w:sz w:val="23"/>
                <w:szCs w:val="23"/>
              </w:rPr>
            </w:pPr>
            <w:r w:rsidRPr="00AA7063">
              <w:rPr>
                <w:iCs/>
                <w:sz w:val="23"/>
                <w:szCs w:val="23"/>
              </w:rPr>
              <w:t>1,402.10</w:t>
            </w:r>
          </w:p>
        </w:tc>
        <w:tc>
          <w:tcPr>
            <w:tcW w:w="1523" w:type="dxa"/>
          </w:tcPr>
          <w:p w14:paraId="08B53D8B" w14:textId="18F22805" w:rsidR="004B5835" w:rsidRPr="00AA7063" w:rsidRDefault="004B5835" w:rsidP="004B5835">
            <w:pPr>
              <w:jc w:val="right"/>
              <w:rPr>
                <w:iCs/>
                <w:sz w:val="23"/>
                <w:szCs w:val="23"/>
              </w:rPr>
            </w:pPr>
            <w:r w:rsidRPr="00AA7063">
              <w:rPr>
                <w:iCs/>
                <w:sz w:val="23"/>
                <w:szCs w:val="23"/>
              </w:rPr>
              <w:t>4,856.85</w:t>
            </w:r>
          </w:p>
        </w:tc>
        <w:tc>
          <w:tcPr>
            <w:tcW w:w="1864" w:type="dxa"/>
            <w:vAlign w:val="bottom"/>
          </w:tcPr>
          <w:p w14:paraId="2C06BA6A" w14:textId="5EB5E62B" w:rsidR="004B5835" w:rsidRPr="00AA7063" w:rsidRDefault="004E134B" w:rsidP="004B5835">
            <w:pPr>
              <w:jc w:val="right"/>
              <w:rPr>
                <w:sz w:val="23"/>
                <w:szCs w:val="23"/>
              </w:rPr>
            </w:pPr>
            <w:r w:rsidRPr="00AA7063">
              <w:rPr>
                <w:sz w:val="23"/>
                <w:szCs w:val="23"/>
              </w:rPr>
              <w:t>(-) 71.13</w:t>
            </w:r>
          </w:p>
        </w:tc>
      </w:tr>
      <w:tr w:rsidR="008B7A40" w:rsidRPr="008B7A40" w14:paraId="13183A2A" w14:textId="77777777" w:rsidTr="00DF0FF2">
        <w:tc>
          <w:tcPr>
            <w:tcW w:w="1057" w:type="dxa"/>
            <w:vAlign w:val="center"/>
          </w:tcPr>
          <w:p w14:paraId="052C739B" w14:textId="77777777" w:rsidR="004B5835" w:rsidRPr="00AA7063" w:rsidRDefault="004B5835" w:rsidP="004B5835">
            <w:pPr>
              <w:jc w:val="center"/>
              <w:rPr>
                <w:sz w:val="23"/>
                <w:szCs w:val="23"/>
              </w:rPr>
            </w:pPr>
            <w:r w:rsidRPr="00AA7063">
              <w:rPr>
                <w:sz w:val="23"/>
                <w:szCs w:val="23"/>
              </w:rPr>
              <w:t>102</w:t>
            </w:r>
          </w:p>
        </w:tc>
        <w:tc>
          <w:tcPr>
            <w:tcW w:w="4690" w:type="dxa"/>
          </w:tcPr>
          <w:p w14:paraId="155BB204" w14:textId="77777777" w:rsidR="004B5835" w:rsidRPr="00AA7063" w:rsidRDefault="004B5835" w:rsidP="004B5835">
            <w:pPr>
              <w:rPr>
                <w:sz w:val="23"/>
                <w:szCs w:val="23"/>
              </w:rPr>
            </w:pPr>
            <w:r w:rsidRPr="00AA7063">
              <w:rPr>
                <w:sz w:val="23"/>
                <w:szCs w:val="23"/>
              </w:rPr>
              <w:t>Assistance to Universities</w:t>
            </w:r>
          </w:p>
        </w:tc>
        <w:tc>
          <w:tcPr>
            <w:tcW w:w="1697" w:type="dxa"/>
          </w:tcPr>
          <w:p w14:paraId="79C8F979" w14:textId="4D91D6D1" w:rsidR="004B5835" w:rsidRPr="00AA7063" w:rsidRDefault="001E7533" w:rsidP="004B5835">
            <w:pPr>
              <w:jc w:val="right"/>
              <w:rPr>
                <w:sz w:val="23"/>
                <w:szCs w:val="23"/>
              </w:rPr>
            </w:pPr>
            <w:r w:rsidRPr="00AA7063">
              <w:rPr>
                <w:sz w:val="23"/>
                <w:szCs w:val="23"/>
              </w:rPr>
              <w:t>9,112.00</w:t>
            </w:r>
          </w:p>
        </w:tc>
        <w:tc>
          <w:tcPr>
            <w:tcW w:w="1870" w:type="dxa"/>
            <w:vAlign w:val="bottom"/>
          </w:tcPr>
          <w:p w14:paraId="2E1795BD" w14:textId="4B46B9BD" w:rsidR="004B5835" w:rsidRPr="00AA7063" w:rsidRDefault="001E7533" w:rsidP="004B5835">
            <w:pPr>
              <w:jc w:val="right"/>
              <w:rPr>
                <w:sz w:val="23"/>
                <w:szCs w:val="23"/>
              </w:rPr>
            </w:pPr>
            <w:r w:rsidRPr="00AA7063">
              <w:rPr>
                <w:sz w:val="23"/>
                <w:szCs w:val="23"/>
              </w:rPr>
              <w:t>0.00</w:t>
            </w:r>
          </w:p>
        </w:tc>
        <w:tc>
          <w:tcPr>
            <w:tcW w:w="1609" w:type="dxa"/>
          </w:tcPr>
          <w:p w14:paraId="59D83406" w14:textId="0FFC1179" w:rsidR="004B5835" w:rsidRPr="00AA7063" w:rsidRDefault="001E7533" w:rsidP="004B5835">
            <w:pPr>
              <w:jc w:val="right"/>
              <w:rPr>
                <w:sz w:val="23"/>
                <w:szCs w:val="23"/>
              </w:rPr>
            </w:pPr>
            <w:r w:rsidRPr="00AA7063">
              <w:rPr>
                <w:sz w:val="23"/>
                <w:szCs w:val="23"/>
              </w:rPr>
              <w:t>9,112.00</w:t>
            </w:r>
          </w:p>
        </w:tc>
        <w:tc>
          <w:tcPr>
            <w:tcW w:w="1523" w:type="dxa"/>
          </w:tcPr>
          <w:p w14:paraId="5650A524" w14:textId="1CF5FAFF" w:rsidR="004B5835" w:rsidRPr="00AA7063" w:rsidRDefault="004B5835" w:rsidP="004B5835">
            <w:pPr>
              <w:jc w:val="right"/>
              <w:rPr>
                <w:iCs/>
                <w:sz w:val="23"/>
                <w:szCs w:val="23"/>
              </w:rPr>
            </w:pPr>
            <w:r w:rsidRPr="00AA7063">
              <w:rPr>
                <w:sz w:val="23"/>
                <w:szCs w:val="23"/>
              </w:rPr>
              <w:t>9,338.60</w:t>
            </w:r>
          </w:p>
        </w:tc>
        <w:tc>
          <w:tcPr>
            <w:tcW w:w="1864" w:type="dxa"/>
            <w:vAlign w:val="bottom"/>
          </w:tcPr>
          <w:p w14:paraId="6EDC438C" w14:textId="5FFEB917" w:rsidR="004B5835" w:rsidRPr="00AA7063" w:rsidRDefault="004E134B" w:rsidP="004B5835">
            <w:pPr>
              <w:jc w:val="right"/>
              <w:rPr>
                <w:sz w:val="23"/>
                <w:szCs w:val="23"/>
              </w:rPr>
            </w:pPr>
            <w:r w:rsidRPr="00AA7063">
              <w:rPr>
                <w:sz w:val="23"/>
                <w:szCs w:val="23"/>
              </w:rPr>
              <w:t>(-) 2.43</w:t>
            </w:r>
          </w:p>
        </w:tc>
      </w:tr>
      <w:tr w:rsidR="008B7A40" w:rsidRPr="008B7A40" w14:paraId="116186FC" w14:textId="77777777" w:rsidTr="00DF0FF2">
        <w:tc>
          <w:tcPr>
            <w:tcW w:w="1057" w:type="dxa"/>
            <w:vAlign w:val="center"/>
          </w:tcPr>
          <w:p w14:paraId="237C0ABE" w14:textId="77777777" w:rsidR="004B5835" w:rsidRPr="008B7A40" w:rsidRDefault="004B5835" w:rsidP="004B5835">
            <w:pPr>
              <w:jc w:val="center"/>
              <w:rPr>
                <w:sz w:val="24"/>
              </w:rPr>
            </w:pPr>
            <w:r w:rsidRPr="008B7A40">
              <w:rPr>
                <w:sz w:val="24"/>
              </w:rPr>
              <w:t>103</w:t>
            </w:r>
          </w:p>
        </w:tc>
        <w:tc>
          <w:tcPr>
            <w:tcW w:w="4690" w:type="dxa"/>
          </w:tcPr>
          <w:p w14:paraId="68B4D850" w14:textId="77777777" w:rsidR="004B5835" w:rsidRPr="008B7A40" w:rsidRDefault="004B5835" w:rsidP="004B5835">
            <w:pPr>
              <w:rPr>
                <w:sz w:val="24"/>
              </w:rPr>
            </w:pPr>
            <w:r w:rsidRPr="008B7A40">
              <w:rPr>
                <w:sz w:val="24"/>
              </w:rPr>
              <w:t>Government Colleges and Institutes</w:t>
            </w:r>
          </w:p>
        </w:tc>
        <w:tc>
          <w:tcPr>
            <w:tcW w:w="1697" w:type="dxa"/>
            <w:vAlign w:val="bottom"/>
          </w:tcPr>
          <w:p w14:paraId="7CDB653A" w14:textId="4FF38F54" w:rsidR="004B5835" w:rsidRPr="008B7A40" w:rsidRDefault="001E7533" w:rsidP="004B5835">
            <w:pPr>
              <w:jc w:val="right"/>
              <w:rPr>
                <w:sz w:val="24"/>
              </w:rPr>
            </w:pPr>
            <w:r w:rsidRPr="008B7A40">
              <w:rPr>
                <w:sz w:val="24"/>
              </w:rPr>
              <w:t>65,391.01</w:t>
            </w:r>
          </w:p>
        </w:tc>
        <w:tc>
          <w:tcPr>
            <w:tcW w:w="1870" w:type="dxa"/>
            <w:vAlign w:val="bottom"/>
          </w:tcPr>
          <w:p w14:paraId="07C75F0E" w14:textId="66D225AB" w:rsidR="004B5835" w:rsidRPr="008B7A40" w:rsidRDefault="001E7533" w:rsidP="004B5835">
            <w:pPr>
              <w:jc w:val="right"/>
              <w:rPr>
                <w:sz w:val="24"/>
              </w:rPr>
            </w:pPr>
            <w:r w:rsidRPr="008B7A40">
              <w:rPr>
                <w:sz w:val="24"/>
              </w:rPr>
              <w:t>0.00</w:t>
            </w:r>
          </w:p>
        </w:tc>
        <w:tc>
          <w:tcPr>
            <w:tcW w:w="1609" w:type="dxa"/>
            <w:vAlign w:val="bottom"/>
          </w:tcPr>
          <w:p w14:paraId="06964EAB" w14:textId="18093575" w:rsidR="004B5835" w:rsidRPr="008B7A40" w:rsidRDefault="001E7533" w:rsidP="004B5835">
            <w:pPr>
              <w:jc w:val="right"/>
              <w:rPr>
                <w:sz w:val="24"/>
              </w:rPr>
            </w:pPr>
            <w:r w:rsidRPr="008B7A40">
              <w:rPr>
                <w:sz w:val="24"/>
              </w:rPr>
              <w:t>65,391.01</w:t>
            </w:r>
          </w:p>
        </w:tc>
        <w:tc>
          <w:tcPr>
            <w:tcW w:w="1523" w:type="dxa"/>
            <w:vAlign w:val="bottom"/>
          </w:tcPr>
          <w:p w14:paraId="4F549A89" w14:textId="23AABE70" w:rsidR="004B5835" w:rsidRPr="008B7A40" w:rsidRDefault="004B5835" w:rsidP="004B5835">
            <w:pPr>
              <w:jc w:val="right"/>
              <w:rPr>
                <w:iCs/>
                <w:sz w:val="24"/>
              </w:rPr>
            </w:pPr>
            <w:r w:rsidRPr="008B7A40">
              <w:rPr>
                <w:sz w:val="24"/>
              </w:rPr>
              <w:t>57,525.26</w:t>
            </w:r>
          </w:p>
        </w:tc>
        <w:tc>
          <w:tcPr>
            <w:tcW w:w="1864" w:type="dxa"/>
            <w:vAlign w:val="bottom"/>
          </w:tcPr>
          <w:p w14:paraId="7BB95E3F" w14:textId="03313C02" w:rsidR="004B5835" w:rsidRPr="008B7A40" w:rsidRDefault="004E134B" w:rsidP="004B5835">
            <w:pPr>
              <w:jc w:val="right"/>
              <w:rPr>
                <w:sz w:val="24"/>
              </w:rPr>
            </w:pPr>
            <w:r w:rsidRPr="008B7A40">
              <w:rPr>
                <w:sz w:val="24"/>
              </w:rPr>
              <w:t>(+) 13.67</w:t>
            </w:r>
          </w:p>
        </w:tc>
      </w:tr>
    </w:tbl>
    <w:p w14:paraId="6143E39C" w14:textId="77777777" w:rsidR="0067062C" w:rsidRPr="008B7A40" w:rsidRDefault="0067062C" w:rsidP="0067062C">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047FCBD1" w14:textId="77777777" w:rsidR="0067062C" w:rsidRPr="008B7A40" w:rsidRDefault="0067062C" w:rsidP="0067062C">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35BAB2DF" w14:textId="77777777" w:rsidR="0067062C" w:rsidRPr="008B7A40" w:rsidRDefault="0067062C" w:rsidP="0067062C">
      <w:pPr>
        <w:tabs>
          <w:tab w:val="left" w:pos="15030"/>
        </w:tabs>
        <w:ind w:right="-270"/>
        <w:contextualSpacing/>
        <w:jc w:val="right"/>
        <w:rPr>
          <w:b/>
        </w:rPr>
      </w:pPr>
      <w:r w:rsidRPr="008B7A40">
        <w:rPr>
          <w:b/>
        </w:rPr>
        <w:t>(</w:t>
      </w:r>
      <w:r w:rsidRPr="008B7A40">
        <w:rPr>
          <w:rFonts w:ascii="Rupee Foradian" w:hAnsi="Rupee Foradian"/>
          <w:b/>
        </w:rPr>
        <w:t>`</w:t>
      </w:r>
      <w:r w:rsidR="00682B98"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69534C9C" w14:textId="77777777" w:rsidTr="000B6A71">
        <w:tc>
          <w:tcPr>
            <w:tcW w:w="5747" w:type="dxa"/>
            <w:gridSpan w:val="2"/>
            <w:vMerge w:val="restart"/>
            <w:vAlign w:val="center"/>
          </w:tcPr>
          <w:p w14:paraId="566CD35A" w14:textId="77777777" w:rsidR="0067062C" w:rsidRPr="008B7A40" w:rsidRDefault="0067062C" w:rsidP="000B6A71">
            <w:pPr>
              <w:tabs>
                <w:tab w:val="left" w:pos="15030"/>
              </w:tabs>
              <w:ind w:right="63"/>
              <w:contextualSpacing/>
              <w:jc w:val="center"/>
              <w:rPr>
                <w:b/>
              </w:rPr>
            </w:pPr>
            <w:r w:rsidRPr="008B7A40">
              <w:rPr>
                <w:b/>
                <w:sz w:val="24"/>
              </w:rPr>
              <w:t>Heads</w:t>
            </w:r>
          </w:p>
        </w:tc>
        <w:tc>
          <w:tcPr>
            <w:tcW w:w="5176" w:type="dxa"/>
            <w:gridSpan w:val="3"/>
          </w:tcPr>
          <w:p w14:paraId="27F50255" w14:textId="3CEB2696" w:rsidR="0067062C" w:rsidRPr="008B7A40" w:rsidRDefault="0067062C" w:rsidP="000B6A71">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7D673A29" w14:textId="4B43063A" w:rsidR="0067062C" w:rsidRPr="008B7A40" w:rsidRDefault="0067062C" w:rsidP="000B6A71">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7C2F3B70" w14:textId="77777777" w:rsidR="0067062C" w:rsidRPr="008B7A40" w:rsidRDefault="0067062C" w:rsidP="000B6A71">
            <w:pPr>
              <w:ind w:right="-285"/>
              <w:contextualSpacing/>
              <w:rPr>
                <w:b/>
                <w:sz w:val="24"/>
              </w:rPr>
            </w:pPr>
            <w:r w:rsidRPr="008B7A40">
              <w:rPr>
                <w:b/>
                <w:sz w:val="24"/>
              </w:rPr>
              <w:t>Increase (+)/</w:t>
            </w:r>
          </w:p>
          <w:p w14:paraId="3B084454" w14:textId="77777777" w:rsidR="0067062C" w:rsidRPr="008B7A40" w:rsidRDefault="0067062C" w:rsidP="000B6A71">
            <w:pPr>
              <w:ind w:right="-285"/>
              <w:contextualSpacing/>
              <w:rPr>
                <w:b/>
                <w:sz w:val="24"/>
              </w:rPr>
            </w:pPr>
            <w:r w:rsidRPr="008B7A40">
              <w:rPr>
                <w:b/>
                <w:sz w:val="24"/>
              </w:rPr>
              <w:t>Decrease (-)</w:t>
            </w:r>
            <w:r w:rsidR="00682B98" w:rsidRPr="008B7A40">
              <w:rPr>
                <w:b/>
                <w:sz w:val="24"/>
              </w:rPr>
              <w:t xml:space="preserve"> </w:t>
            </w:r>
            <w:r w:rsidRPr="008B7A40">
              <w:rPr>
                <w:b/>
                <w:sz w:val="24"/>
              </w:rPr>
              <w:t>in</w:t>
            </w:r>
          </w:p>
          <w:p w14:paraId="4732221B" w14:textId="7C6F8711" w:rsidR="0067062C" w:rsidRPr="008B7A40" w:rsidRDefault="0067062C" w:rsidP="000B6A71">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82B98" w:rsidRPr="008B7A40">
              <w:rPr>
                <w:b/>
                <w:sz w:val="24"/>
              </w:rPr>
              <w:t xml:space="preserve"> </w:t>
            </w:r>
            <w:r w:rsidR="00AA75BD" w:rsidRPr="008B7A40">
              <w:rPr>
                <w:b/>
                <w:bCs/>
                <w:sz w:val="24"/>
              </w:rPr>
              <w:t>2023-24</w:t>
            </w:r>
          </w:p>
        </w:tc>
      </w:tr>
      <w:tr w:rsidR="008B7A40" w:rsidRPr="008B7A40" w14:paraId="51035B97" w14:textId="77777777" w:rsidTr="000B6A71">
        <w:tc>
          <w:tcPr>
            <w:tcW w:w="5747" w:type="dxa"/>
            <w:gridSpan w:val="2"/>
            <w:vMerge/>
          </w:tcPr>
          <w:p w14:paraId="3BAEDE9B" w14:textId="77777777" w:rsidR="0067062C" w:rsidRPr="008B7A40" w:rsidRDefault="0067062C" w:rsidP="000B6A71">
            <w:pPr>
              <w:tabs>
                <w:tab w:val="left" w:pos="15030"/>
              </w:tabs>
              <w:ind w:right="63"/>
              <w:contextualSpacing/>
              <w:jc w:val="right"/>
              <w:rPr>
                <w:b/>
              </w:rPr>
            </w:pPr>
          </w:p>
        </w:tc>
        <w:tc>
          <w:tcPr>
            <w:tcW w:w="1697" w:type="dxa"/>
            <w:vAlign w:val="center"/>
          </w:tcPr>
          <w:p w14:paraId="3E9EA34B" w14:textId="77777777" w:rsidR="0067062C" w:rsidRPr="008B7A40" w:rsidRDefault="0067062C" w:rsidP="000B6A71">
            <w:pPr>
              <w:ind w:right="-153" w:hanging="137"/>
              <w:contextualSpacing/>
              <w:jc w:val="center"/>
              <w:rPr>
                <w:b/>
                <w:sz w:val="24"/>
              </w:rPr>
            </w:pPr>
            <w:r w:rsidRPr="008B7A40">
              <w:rPr>
                <w:b/>
                <w:sz w:val="24"/>
              </w:rPr>
              <w:t>State Fund Expenditure</w:t>
            </w:r>
          </w:p>
        </w:tc>
        <w:tc>
          <w:tcPr>
            <w:tcW w:w="1870" w:type="dxa"/>
            <w:vAlign w:val="center"/>
          </w:tcPr>
          <w:p w14:paraId="66EB5CEB" w14:textId="77777777" w:rsidR="0067062C" w:rsidRPr="008B7A40" w:rsidRDefault="0067062C" w:rsidP="000B6A71">
            <w:pPr>
              <w:ind w:left="-81" w:right="-51"/>
              <w:contextualSpacing/>
              <w:jc w:val="center"/>
              <w:rPr>
                <w:b/>
              </w:rPr>
            </w:pPr>
            <w:r w:rsidRPr="008B7A40">
              <w:rPr>
                <w:b/>
              </w:rPr>
              <w:t>Central Assistance (including CSS/CS)</w:t>
            </w:r>
          </w:p>
        </w:tc>
        <w:tc>
          <w:tcPr>
            <w:tcW w:w="1609" w:type="dxa"/>
            <w:vAlign w:val="center"/>
          </w:tcPr>
          <w:p w14:paraId="6E589A0E" w14:textId="77777777" w:rsidR="0067062C" w:rsidRPr="008B7A40" w:rsidRDefault="0067062C" w:rsidP="000B6A71">
            <w:pPr>
              <w:contextualSpacing/>
              <w:jc w:val="center"/>
              <w:rPr>
                <w:b/>
                <w:sz w:val="24"/>
              </w:rPr>
            </w:pPr>
            <w:r w:rsidRPr="008B7A40">
              <w:rPr>
                <w:b/>
                <w:bCs/>
                <w:sz w:val="24"/>
              </w:rPr>
              <w:t>TOTAL</w:t>
            </w:r>
          </w:p>
        </w:tc>
        <w:tc>
          <w:tcPr>
            <w:tcW w:w="1523" w:type="dxa"/>
            <w:vMerge/>
          </w:tcPr>
          <w:p w14:paraId="581B007F" w14:textId="77777777" w:rsidR="0067062C" w:rsidRPr="008B7A40" w:rsidRDefault="0067062C" w:rsidP="000B6A71">
            <w:pPr>
              <w:tabs>
                <w:tab w:val="left" w:pos="15030"/>
              </w:tabs>
              <w:ind w:right="63"/>
              <w:contextualSpacing/>
              <w:jc w:val="right"/>
              <w:rPr>
                <w:b/>
              </w:rPr>
            </w:pPr>
          </w:p>
        </w:tc>
        <w:tc>
          <w:tcPr>
            <w:tcW w:w="1864" w:type="dxa"/>
            <w:vMerge/>
          </w:tcPr>
          <w:p w14:paraId="1EEEFA41" w14:textId="77777777" w:rsidR="0067062C" w:rsidRPr="008B7A40" w:rsidRDefault="0067062C" w:rsidP="000B6A71">
            <w:pPr>
              <w:tabs>
                <w:tab w:val="left" w:pos="15030"/>
              </w:tabs>
              <w:ind w:right="63"/>
              <w:contextualSpacing/>
              <w:jc w:val="right"/>
              <w:rPr>
                <w:b/>
              </w:rPr>
            </w:pPr>
          </w:p>
        </w:tc>
      </w:tr>
      <w:tr w:rsidR="008B7A40" w:rsidRPr="008B7A40" w14:paraId="0E16F55B" w14:textId="77777777" w:rsidTr="000B6A71">
        <w:tc>
          <w:tcPr>
            <w:tcW w:w="1057" w:type="dxa"/>
            <w:vAlign w:val="center"/>
          </w:tcPr>
          <w:p w14:paraId="08DD90BE" w14:textId="77777777" w:rsidR="0067062C" w:rsidRPr="008B7A40" w:rsidRDefault="0067062C" w:rsidP="000B6A71">
            <w:pPr>
              <w:jc w:val="center"/>
              <w:rPr>
                <w:b/>
                <w:sz w:val="24"/>
              </w:rPr>
            </w:pPr>
            <w:r w:rsidRPr="008B7A40">
              <w:rPr>
                <w:b/>
                <w:sz w:val="24"/>
              </w:rPr>
              <w:t>B</w:t>
            </w:r>
          </w:p>
        </w:tc>
        <w:tc>
          <w:tcPr>
            <w:tcW w:w="13253" w:type="dxa"/>
            <w:gridSpan w:val="6"/>
            <w:vAlign w:val="center"/>
          </w:tcPr>
          <w:p w14:paraId="3706772E" w14:textId="77777777" w:rsidR="0067062C" w:rsidRPr="008B7A40" w:rsidRDefault="0067062C" w:rsidP="000B6A71">
            <w:pPr>
              <w:rPr>
                <w:sz w:val="24"/>
              </w:rPr>
            </w:pPr>
            <w:r w:rsidRPr="008B7A40">
              <w:rPr>
                <w:b/>
                <w:sz w:val="24"/>
              </w:rPr>
              <w:t>SOCIAL SERVICES-contd.</w:t>
            </w:r>
          </w:p>
        </w:tc>
      </w:tr>
      <w:tr w:rsidR="008B7A40" w:rsidRPr="008B7A40" w14:paraId="221BB800" w14:textId="77777777" w:rsidTr="000B6A71">
        <w:tc>
          <w:tcPr>
            <w:tcW w:w="1057" w:type="dxa"/>
          </w:tcPr>
          <w:p w14:paraId="21CF6F24" w14:textId="77777777" w:rsidR="0067062C" w:rsidRPr="008B7A40" w:rsidRDefault="0067062C" w:rsidP="000B6A71">
            <w:pPr>
              <w:jc w:val="center"/>
              <w:rPr>
                <w:b/>
                <w:sz w:val="24"/>
              </w:rPr>
            </w:pPr>
            <w:r w:rsidRPr="008B7A40">
              <w:rPr>
                <w:b/>
                <w:sz w:val="24"/>
              </w:rPr>
              <w:t>(a)</w:t>
            </w:r>
          </w:p>
        </w:tc>
        <w:tc>
          <w:tcPr>
            <w:tcW w:w="13253" w:type="dxa"/>
            <w:gridSpan w:val="6"/>
          </w:tcPr>
          <w:p w14:paraId="2DE76BB5" w14:textId="77777777" w:rsidR="0067062C" w:rsidRPr="008B7A40" w:rsidRDefault="0067062C" w:rsidP="000B6A71">
            <w:r w:rsidRPr="008B7A40">
              <w:rPr>
                <w:b/>
                <w:sz w:val="24"/>
              </w:rPr>
              <w:t>Education, Sports, Art and Culture- contd.</w:t>
            </w:r>
          </w:p>
        </w:tc>
      </w:tr>
      <w:tr w:rsidR="008B7A40" w:rsidRPr="008B7A40" w14:paraId="4C8AEE5D" w14:textId="77777777" w:rsidTr="000B6A71">
        <w:tc>
          <w:tcPr>
            <w:tcW w:w="1057" w:type="dxa"/>
          </w:tcPr>
          <w:p w14:paraId="1C6EA926" w14:textId="77777777" w:rsidR="0067062C" w:rsidRPr="008B7A40" w:rsidRDefault="0067062C" w:rsidP="000B6A71">
            <w:pPr>
              <w:jc w:val="center"/>
              <w:rPr>
                <w:b/>
                <w:sz w:val="24"/>
              </w:rPr>
            </w:pPr>
            <w:r w:rsidRPr="008B7A40">
              <w:rPr>
                <w:b/>
                <w:sz w:val="24"/>
              </w:rPr>
              <w:t>2202</w:t>
            </w:r>
          </w:p>
        </w:tc>
        <w:tc>
          <w:tcPr>
            <w:tcW w:w="13253" w:type="dxa"/>
            <w:gridSpan w:val="6"/>
          </w:tcPr>
          <w:p w14:paraId="5C5BE5C7" w14:textId="77777777" w:rsidR="0067062C" w:rsidRPr="008B7A40" w:rsidRDefault="0067062C" w:rsidP="000B6A71">
            <w:r w:rsidRPr="008B7A40">
              <w:rPr>
                <w:b/>
                <w:sz w:val="24"/>
              </w:rPr>
              <w:t>General Education-con</w:t>
            </w:r>
            <w:r w:rsidR="00B57706" w:rsidRPr="008B7A40">
              <w:rPr>
                <w:b/>
                <w:sz w:val="24"/>
              </w:rPr>
              <w:t>cld.</w:t>
            </w:r>
          </w:p>
        </w:tc>
      </w:tr>
      <w:tr w:rsidR="008B7A40" w:rsidRPr="008B7A40" w14:paraId="233C2BE7" w14:textId="77777777" w:rsidTr="000B6A71">
        <w:tc>
          <w:tcPr>
            <w:tcW w:w="1057" w:type="dxa"/>
            <w:vAlign w:val="center"/>
          </w:tcPr>
          <w:p w14:paraId="08E75548" w14:textId="77777777" w:rsidR="0067062C" w:rsidRPr="008B7A40" w:rsidRDefault="0067062C" w:rsidP="000B6A71">
            <w:pPr>
              <w:jc w:val="center"/>
              <w:rPr>
                <w:b/>
                <w:i/>
                <w:iCs/>
                <w:sz w:val="24"/>
              </w:rPr>
            </w:pPr>
            <w:r w:rsidRPr="008B7A40">
              <w:rPr>
                <w:b/>
                <w:i/>
                <w:iCs/>
                <w:sz w:val="24"/>
              </w:rPr>
              <w:t>03</w:t>
            </w:r>
          </w:p>
        </w:tc>
        <w:tc>
          <w:tcPr>
            <w:tcW w:w="13253" w:type="dxa"/>
            <w:gridSpan w:val="6"/>
          </w:tcPr>
          <w:p w14:paraId="2DBF696C" w14:textId="77777777" w:rsidR="0067062C" w:rsidRPr="008B7A40" w:rsidRDefault="0067062C" w:rsidP="0067062C">
            <w:pPr>
              <w:rPr>
                <w:b/>
                <w:bCs/>
                <w:i/>
                <w:iCs/>
              </w:rPr>
            </w:pPr>
            <w:r w:rsidRPr="008B7A40">
              <w:rPr>
                <w:b/>
                <w:i/>
                <w:iCs/>
                <w:sz w:val="24"/>
              </w:rPr>
              <w:t>U</w:t>
            </w:r>
            <w:r w:rsidR="00453E84" w:rsidRPr="008B7A40">
              <w:rPr>
                <w:b/>
                <w:i/>
                <w:iCs/>
                <w:sz w:val="24"/>
              </w:rPr>
              <w:t xml:space="preserve">niversity and </w:t>
            </w:r>
            <w:r w:rsidRPr="008B7A40">
              <w:rPr>
                <w:b/>
                <w:i/>
                <w:iCs/>
                <w:sz w:val="24"/>
              </w:rPr>
              <w:t>Higher Education- concld.</w:t>
            </w:r>
          </w:p>
        </w:tc>
      </w:tr>
      <w:tr w:rsidR="008B7A40" w:rsidRPr="008B7A40" w14:paraId="5B1F2820" w14:textId="77777777" w:rsidTr="00AE5355">
        <w:tc>
          <w:tcPr>
            <w:tcW w:w="1057" w:type="dxa"/>
            <w:vAlign w:val="center"/>
          </w:tcPr>
          <w:p w14:paraId="566D0453" w14:textId="1D37CBC0" w:rsidR="00912996" w:rsidRPr="008B7A40" w:rsidRDefault="00912996" w:rsidP="00912996">
            <w:pPr>
              <w:jc w:val="center"/>
              <w:rPr>
                <w:sz w:val="24"/>
              </w:rPr>
            </w:pPr>
            <w:r w:rsidRPr="008B7A40">
              <w:rPr>
                <w:sz w:val="24"/>
              </w:rPr>
              <w:t>104</w:t>
            </w:r>
          </w:p>
        </w:tc>
        <w:tc>
          <w:tcPr>
            <w:tcW w:w="4690" w:type="dxa"/>
          </w:tcPr>
          <w:p w14:paraId="2F4BC1F7" w14:textId="009038FB" w:rsidR="00912996" w:rsidRPr="008B7A40" w:rsidRDefault="00912996" w:rsidP="00912996">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rPr>
              <w:t>Assistance to Non-Government Colleges and Institutes</w:t>
            </w:r>
          </w:p>
        </w:tc>
        <w:tc>
          <w:tcPr>
            <w:tcW w:w="1697" w:type="dxa"/>
            <w:vAlign w:val="bottom"/>
          </w:tcPr>
          <w:p w14:paraId="085CE418" w14:textId="37E69973" w:rsidR="00912996" w:rsidRPr="008B7A40" w:rsidRDefault="00912996" w:rsidP="00912996">
            <w:pPr>
              <w:jc w:val="right"/>
              <w:rPr>
                <w:sz w:val="24"/>
              </w:rPr>
            </w:pPr>
            <w:r w:rsidRPr="008B7A40">
              <w:rPr>
                <w:sz w:val="24"/>
              </w:rPr>
              <w:t>4,561.21</w:t>
            </w:r>
          </w:p>
        </w:tc>
        <w:tc>
          <w:tcPr>
            <w:tcW w:w="1870" w:type="dxa"/>
            <w:vAlign w:val="bottom"/>
          </w:tcPr>
          <w:p w14:paraId="6EA72B82" w14:textId="2499A753" w:rsidR="00912996" w:rsidRPr="008B7A40" w:rsidRDefault="00912996" w:rsidP="00912996">
            <w:pPr>
              <w:jc w:val="right"/>
              <w:rPr>
                <w:sz w:val="24"/>
              </w:rPr>
            </w:pPr>
            <w:r w:rsidRPr="008B7A40">
              <w:rPr>
                <w:sz w:val="24"/>
              </w:rPr>
              <w:t>0.00</w:t>
            </w:r>
          </w:p>
        </w:tc>
        <w:tc>
          <w:tcPr>
            <w:tcW w:w="1609" w:type="dxa"/>
            <w:vAlign w:val="bottom"/>
          </w:tcPr>
          <w:p w14:paraId="1E3CFC4F" w14:textId="35B4D23A" w:rsidR="00912996" w:rsidRPr="008B7A40" w:rsidRDefault="00912996" w:rsidP="00912996">
            <w:pPr>
              <w:jc w:val="right"/>
              <w:rPr>
                <w:sz w:val="24"/>
              </w:rPr>
            </w:pPr>
            <w:r w:rsidRPr="008B7A40">
              <w:rPr>
                <w:sz w:val="24"/>
              </w:rPr>
              <w:t>4,561.21</w:t>
            </w:r>
          </w:p>
        </w:tc>
        <w:tc>
          <w:tcPr>
            <w:tcW w:w="1523" w:type="dxa"/>
            <w:vAlign w:val="bottom"/>
          </w:tcPr>
          <w:p w14:paraId="24A833B3" w14:textId="74F1C1F3" w:rsidR="00912996" w:rsidRPr="008B7A40" w:rsidRDefault="00912996" w:rsidP="00912996">
            <w:pPr>
              <w:jc w:val="right"/>
              <w:rPr>
                <w:sz w:val="24"/>
              </w:rPr>
            </w:pPr>
            <w:r w:rsidRPr="008B7A40">
              <w:rPr>
                <w:sz w:val="24"/>
              </w:rPr>
              <w:t>4,996.55</w:t>
            </w:r>
          </w:p>
        </w:tc>
        <w:tc>
          <w:tcPr>
            <w:tcW w:w="1864" w:type="dxa"/>
            <w:vAlign w:val="bottom"/>
          </w:tcPr>
          <w:p w14:paraId="63D41B10" w14:textId="79AA8108" w:rsidR="00912996" w:rsidRPr="008B7A40" w:rsidRDefault="00912996" w:rsidP="00912996">
            <w:pPr>
              <w:jc w:val="right"/>
              <w:rPr>
                <w:sz w:val="24"/>
              </w:rPr>
            </w:pPr>
            <w:r w:rsidRPr="008B7A40">
              <w:rPr>
                <w:sz w:val="24"/>
              </w:rPr>
              <w:t>(-) 8.71</w:t>
            </w:r>
          </w:p>
        </w:tc>
      </w:tr>
      <w:tr w:rsidR="008B7A40" w:rsidRPr="008B7A40" w14:paraId="6A508307" w14:textId="77777777" w:rsidTr="000B6A71">
        <w:tc>
          <w:tcPr>
            <w:tcW w:w="1057" w:type="dxa"/>
            <w:vAlign w:val="center"/>
          </w:tcPr>
          <w:p w14:paraId="13E99DF2" w14:textId="258FD6EF" w:rsidR="00912996" w:rsidRPr="008B7A40" w:rsidRDefault="00912996" w:rsidP="00912996">
            <w:pPr>
              <w:jc w:val="center"/>
            </w:pPr>
            <w:r w:rsidRPr="008B7A40">
              <w:rPr>
                <w:sz w:val="24"/>
              </w:rPr>
              <w:t>107</w:t>
            </w:r>
          </w:p>
        </w:tc>
        <w:tc>
          <w:tcPr>
            <w:tcW w:w="4690" w:type="dxa"/>
          </w:tcPr>
          <w:p w14:paraId="045CF920" w14:textId="1A3565D2" w:rsidR="00912996" w:rsidRPr="008B7A40" w:rsidRDefault="00912996" w:rsidP="00912996">
            <w:pPr>
              <w:pStyle w:val="Heading1"/>
              <w:spacing w:before="0"/>
              <w:rPr>
                <w:rFonts w:ascii="Times New Roman" w:hAnsi="Times New Roman" w:cs="Times New Roman"/>
                <w:b w:val="0"/>
                <w:szCs w:val="24"/>
              </w:rPr>
            </w:pPr>
            <w:r w:rsidRPr="008B7A40">
              <w:rPr>
                <w:rFonts w:ascii="Times New Roman" w:hAnsi="Times New Roman" w:cs="Times New Roman"/>
                <w:b w:val="0"/>
                <w:sz w:val="24"/>
                <w:szCs w:val="24"/>
              </w:rPr>
              <w:t>Scholarships</w:t>
            </w:r>
          </w:p>
        </w:tc>
        <w:tc>
          <w:tcPr>
            <w:tcW w:w="1697" w:type="dxa"/>
            <w:vAlign w:val="bottom"/>
          </w:tcPr>
          <w:p w14:paraId="7DCDFA8B" w14:textId="0D8FD859" w:rsidR="00912996" w:rsidRPr="008B7A40" w:rsidRDefault="00912996" w:rsidP="00912996">
            <w:pPr>
              <w:jc w:val="right"/>
            </w:pPr>
            <w:r w:rsidRPr="008B7A40">
              <w:rPr>
                <w:sz w:val="24"/>
              </w:rPr>
              <w:t>251.08</w:t>
            </w:r>
          </w:p>
        </w:tc>
        <w:tc>
          <w:tcPr>
            <w:tcW w:w="1870" w:type="dxa"/>
          </w:tcPr>
          <w:p w14:paraId="62118FFE" w14:textId="626B8481" w:rsidR="00912996" w:rsidRPr="008B7A40" w:rsidRDefault="00912996" w:rsidP="00912996">
            <w:pPr>
              <w:jc w:val="right"/>
            </w:pPr>
            <w:r w:rsidRPr="008B7A40">
              <w:rPr>
                <w:sz w:val="24"/>
              </w:rPr>
              <w:t>0.00</w:t>
            </w:r>
          </w:p>
        </w:tc>
        <w:tc>
          <w:tcPr>
            <w:tcW w:w="1609" w:type="dxa"/>
            <w:vAlign w:val="bottom"/>
          </w:tcPr>
          <w:p w14:paraId="56CDF9E2" w14:textId="51C72F37" w:rsidR="00912996" w:rsidRPr="008B7A40" w:rsidRDefault="00912996" w:rsidP="00912996">
            <w:pPr>
              <w:jc w:val="right"/>
            </w:pPr>
            <w:r w:rsidRPr="008B7A40">
              <w:rPr>
                <w:sz w:val="24"/>
              </w:rPr>
              <w:t>251.08</w:t>
            </w:r>
          </w:p>
        </w:tc>
        <w:tc>
          <w:tcPr>
            <w:tcW w:w="1523" w:type="dxa"/>
            <w:vAlign w:val="bottom"/>
          </w:tcPr>
          <w:p w14:paraId="36F8418C" w14:textId="616B2F77" w:rsidR="00912996" w:rsidRPr="008B7A40" w:rsidRDefault="00912996" w:rsidP="00912996">
            <w:pPr>
              <w:jc w:val="right"/>
            </w:pPr>
            <w:r w:rsidRPr="008B7A40">
              <w:rPr>
                <w:sz w:val="24"/>
              </w:rPr>
              <w:t>600.71</w:t>
            </w:r>
          </w:p>
        </w:tc>
        <w:tc>
          <w:tcPr>
            <w:tcW w:w="1864" w:type="dxa"/>
            <w:vAlign w:val="center"/>
          </w:tcPr>
          <w:p w14:paraId="6CF767A8" w14:textId="6808C3F1" w:rsidR="00912996" w:rsidRPr="008B7A40" w:rsidRDefault="00912996" w:rsidP="00912996">
            <w:pPr>
              <w:jc w:val="right"/>
            </w:pPr>
            <w:r w:rsidRPr="008B7A40">
              <w:rPr>
                <w:sz w:val="24"/>
              </w:rPr>
              <w:t>(-) 58.20</w:t>
            </w:r>
          </w:p>
        </w:tc>
      </w:tr>
      <w:tr w:rsidR="008B7A40" w:rsidRPr="008B7A40" w14:paraId="1D6016B7" w14:textId="77777777" w:rsidTr="00DF0FF2">
        <w:tc>
          <w:tcPr>
            <w:tcW w:w="1057" w:type="dxa"/>
            <w:vAlign w:val="center"/>
          </w:tcPr>
          <w:p w14:paraId="5553425E" w14:textId="77777777" w:rsidR="00912996" w:rsidRPr="008B7A40" w:rsidRDefault="00912996" w:rsidP="00912996">
            <w:pPr>
              <w:jc w:val="center"/>
              <w:rPr>
                <w:sz w:val="24"/>
              </w:rPr>
            </w:pPr>
            <w:r w:rsidRPr="008B7A40">
              <w:rPr>
                <w:sz w:val="24"/>
              </w:rPr>
              <w:t>789</w:t>
            </w:r>
          </w:p>
        </w:tc>
        <w:tc>
          <w:tcPr>
            <w:tcW w:w="4690" w:type="dxa"/>
          </w:tcPr>
          <w:p w14:paraId="7625FBD1" w14:textId="77777777" w:rsidR="00912996" w:rsidRPr="008B7A40" w:rsidRDefault="00912996" w:rsidP="00912996">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Special Component Plan for Scheduled Castes</w:t>
            </w:r>
          </w:p>
        </w:tc>
        <w:tc>
          <w:tcPr>
            <w:tcW w:w="1697" w:type="dxa"/>
            <w:vAlign w:val="bottom"/>
          </w:tcPr>
          <w:p w14:paraId="2A3A81CE" w14:textId="2ABA920A" w:rsidR="00912996" w:rsidRPr="008B7A40" w:rsidRDefault="00912996" w:rsidP="00912996">
            <w:pPr>
              <w:jc w:val="right"/>
              <w:rPr>
                <w:sz w:val="24"/>
              </w:rPr>
            </w:pPr>
            <w:r w:rsidRPr="008B7A40">
              <w:rPr>
                <w:sz w:val="24"/>
              </w:rPr>
              <w:t>5,086.77</w:t>
            </w:r>
          </w:p>
        </w:tc>
        <w:tc>
          <w:tcPr>
            <w:tcW w:w="1870" w:type="dxa"/>
            <w:vAlign w:val="bottom"/>
          </w:tcPr>
          <w:p w14:paraId="21927F80" w14:textId="1BB9ED47" w:rsidR="00912996" w:rsidRPr="008B7A40" w:rsidRDefault="00912996" w:rsidP="00912996">
            <w:pPr>
              <w:jc w:val="right"/>
              <w:rPr>
                <w:sz w:val="24"/>
              </w:rPr>
            </w:pPr>
            <w:r w:rsidRPr="008B7A40">
              <w:rPr>
                <w:sz w:val="24"/>
              </w:rPr>
              <w:t>11.57</w:t>
            </w:r>
          </w:p>
        </w:tc>
        <w:tc>
          <w:tcPr>
            <w:tcW w:w="1609" w:type="dxa"/>
            <w:vAlign w:val="bottom"/>
          </w:tcPr>
          <w:p w14:paraId="0C3205CE" w14:textId="30883B00" w:rsidR="00912996" w:rsidRPr="008B7A40" w:rsidRDefault="00912996" w:rsidP="00912996">
            <w:pPr>
              <w:jc w:val="right"/>
              <w:rPr>
                <w:sz w:val="24"/>
              </w:rPr>
            </w:pPr>
            <w:r w:rsidRPr="008B7A40">
              <w:rPr>
                <w:sz w:val="24"/>
              </w:rPr>
              <w:t>5,098.34</w:t>
            </w:r>
          </w:p>
        </w:tc>
        <w:tc>
          <w:tcPr>
            <w:tcW w:w="1523" w:type="dxa"/>
            <w:vAlign w:val="bottom"/>
          </w:tcPr>
          <w:p w14:paraId="76155B11" w14:textId="72402D1D" w:rsidR="00912996" w:rsidRPr="008B7A40" w:rsidRDefault="00912996" w:rsidP="00912996">
            <w:pPr>
              <w:jc w:val="right"/>
              <w:rPr>
                <w:sz w:val="24"/>
              </w:rPr>
            </w:pPr>
            <w:r w:rsidRPr="008B7A40">
              <w:rPr>
                <w:sz w:val="24"/>
              </w:rPr>
              <w:t>5,518.17</w:t>
            </w:r>
          </w:p>
        </w:tc>
        <w:tc>
          <w:tcPr>
            <w:tcW w:w="1864" w:type="dxa"/>
            <w:vAlign w:val="bottom"/>
          </w:tcPr>
          <w:p w14:paraId="2C5393F6" w14:textId="41777B27" w:rsidR="00912996" w:rsidRPr="008B7A40" w:rsidRDefault="00912996" w:rsidP="00912996">
            <w:pPr>
              <w:jc w:val="right"/>
              <w:rPr>
                <w:sz w:val="24"/>
              </w:rPr>
            </w:pPr>
            <w:r w:rsidRPr="008B7A40">
              <w:rPr>
                <w:sz w:val="24"/>
              </w:rPr>
              <w:t>(-) 7.61</w:t>
            </w:r>
          </w:p>
        </w:tc>
      </w:tr>
      <w:tr w:rsidR="008B7A40" w:rsidRPr="008B7A40" w14:paraId="681DB7F9" w14:textId="77777777" w:rsidTr="000B6A71">
        <w:tc>
          <w:tcPr>
            <w:tcW w:w="1057" w:type="dxa"/>
            <w:vAlign w:val="center"/>
          </w:tcPr>
          <w:p w14:paraId="0A5435DD" w14:textId="77777777" w:rsidR="00912996" w:rsidRPr="008B7A40" w:rsidRDefault="00912996" w:rsidP="00912996">
            <w:pPr>
              <w:jc w:val="center"/>
              <w:rPr>
                <w:sz w:val="24"/>
              </w:rPr>
            </w:pPr>
            <w:r w:rsidRPr="008B7A40">
              <w:rPr>
                <w:sz w:val="24"/>
              </w:rPr>
              <w:t>796</w:t>
            </w:r>
          </w:p>
        </w:tc>
        <w:tc>
          <w:tcPr>
            <w:tcW w:w="4690" w:type="dxa"/>
          </w:tcPr>
          <w:p w14:paraId="5BA3086B" w14:textId="77777777" w:rsidR="00912996" w:rsidRPr="008B7A40" w:rsidRDefault="00912996" w:rsidP="00912996">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1886E65D" w14:textId="21403C5E" w:rsidR="00912996" w:rsidRPr="008B7A40" w:rsidRDefault="00912996" w:rsidP="00912996">
            <w:pPr>
              <w:jc w:val="right"/>
              <w:rPr>
                <w:sz w:val="24"/>
              </w:rPr>
            </w:pPr>
            <w:r w:rsidRPr="008B7A40">
              <w:rPr>
                <w:sz w:val="24"/>
              </w:rPr>
              <w:t>13,212.69</w:t>
            </w:r>
          </w:p>
        </w:tc>
        <w:tc>
          <w:tcPr>
            <w:tcW w:w="1870" w:type="dxa"/>
          </w:tcPr>
          <w:p w14:paraId="0A402A12" w14:textId="676B9E89" w:rsidR="00912996" w:rsidRPr="008B7A40" w:rsidRDefault="00912996" w:rsidP="00912996">
            <w:pPr>
              <w:jc w:val="right"/>
              <w:rPr>
                <w:sz w:val="24"/>
              </w:rPr>
            </w:pPr>
            <w:r w:rsidRPr="008B7A40">
              <w:rPr>
                <w:sz w:val="24"/>
              </w:rPr>
              <w:t>5.21</w:t>
            </w:r>
          </w:p>
        </w:tc>
        <w:tc>
          <w:tcPr>
            <w:tcW w:w="1609" w:type="dxa"/>
            <w:vAlign w:val="bottom"/>
          </w:tcPr>
          <w:p w14:paraId="5A9AB56D" w14:textId="26259A17" w:rsidR="00912996" w:rsidRPr="008B7A40" w:rsidRDefault="00912996" w:rsidP="00912996">
            <w:pPr>
              <w:jc w:val="right"/>
              <w:rPr>
                <w:sz w:val="24"/>
              </w:rPr>
            </w:pPr>
            <w:r w:rsidRPr="008B7A40">
              <w:rPr>
                <w:sz w:val="24"/>
              </w:rPr>
              <w:t>13,217.90</w:t>
            </w:r>
          </w:p>
        </w:tc>
        <w:tc>
          <w:tcPr>
            <w:tcW w:w="1523" w:type="dxa"/>
            <w:vAlign w:val="bottom"/>
          </w:tcPr>
          <w:p w14:paraId="7C2EFBF9" w14:textId="230F94E4" w:rsidR="00912996" w:rsidRPr="008B7A40" w:rsidRDefault="00912996" w:rsidP="00912996">
            <w:pPr>
              <w:jc w:val="right"/>
              <w:rPr>
                <w:sz w:val="24"/>
              </w:rPr>
            </w:pPr>
            <w:r w:rsidRPr="008B7A40">
              <w:rPr>
                <w:sz w:val="24"/>
              </w:rPr>
              <w:t>11,728.24</w:t>
            </w:r>
          </w:p>
        </w:tc>
        <w:tc>
          <w:tcPr>
            <w:tcW w:w="1864" w:type="dxa"/>
            <w:vAlign w:val="bottom"/>
          </w:tcPr>
          <w:p w14:paraId="31857672" w14:textId="73B121BB" w:rsidR="00912996" w:rsidRPr="008B7A40" w:rsidRDefault="00912996" w:rsidP="00912996">
            <w:pPr>
              <w:jc w:val="right"/>
              <w:rPr>
                <w:sz w:val="24"/>
              </w:rPr>
            </w:pPr>
            <w:r w:rsidRPr="008B7A40">
              <w:rPr>
                <w:sz w:val="24"/>
              </w:rPr>
              <w:t>(+) 12.70</w:t>
            </w:r>
          </w:p>
        </w:tc>
      </w:tr>
      <w:tr w:rsidR="008B7A40" w:rsidRPr="008B7A40" w14:paraId="4181C3B8" w14:textId="77777777" w:rsidTr="000B6A71">
        <w:tc>
          <w:tcPr>
            <w:tcW w:w="1057" w:type="dxa"/>
            <w:vAlign w:val="center"/>
          </w:tcPr>
          <w:p w14:paraId="5727AD03" w14:textId="77777777" w:rsidR="00912996" w:rsidRPr="008B7A40" w:rsidRDefault="00912996" w:rsidP="00912996">
            <w:pPr>
              <w:jc w:val="center"/>
              <w:rPr>
                <w:sz w:val="24"/>
              </w:rPr>
            </w:pPr>
          </w:p>
        </w:tc>
        <w:tc>
          <w:tcPr>
            <w:tcW w:w="4690" w:type="dxa"/>
          </w:tcPr>
          <w:p w14:paraId="282538F6" w14:textId="77777777" w:rsidR="00912996" w:rsidRPr="008B7A40" w:rsidRDefault="00912996" w:rsidP="00912996">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vAlign w:val="bottom"/>
          </w:tcPr>
          <w:p w14:paraId="37070C49" w14:textId="2DAF54F5" w:rsidR="00912996" w:rsidRPr="008B7A40" w:rsidRDefault="00912996" w:rsidP="00912996">
            <w:pPr>
              <w:jc w:val="right"/>
              <w:rPr>
                <w:b/>
                <w:iCs/>
                <w:sz w:val="24"/>
              </w:rPr>
            </w:pPr>
            <w:r w:rsidRPr="008B7A40">
              <w:rPr>
                <w:b/>
                <w:iCs/>
                <w:sz w:val="24"/>
              </w:rPr>
              <w:t>98,677.90</w:t>
            </w:r>
          </w:p>
        </w:tc>
        <w:tc>
          <w:tcPr>
            <w:tcW w:w="1870" w:type="dxa"/>
          </w:tcPr>
          <w:p w14:paraId="246F1AF9" w14:textId="575338A6" w:rsidR="00912996" w:rsidRPr="008B7A40" w:rsidRDefault="00912996" w:rsidP="00912996">
            <w:pPr>
              <w:jc w:val="right"/>
              <w:rPr>
                <w:b/>
                <w:bCs/>
                <w:sz w:val="24"/>
              </w:rPr>
            </w:pPr>
            <w:r w:rsidRPr="008B7A40">
              <w:rPr>
                <w:b/>
                <w:bCs/>
                <w:sz w:val="24"/>
              </w:rPr>
              <w:t>355.74</w:t>
            </w:r>
          </w:p>
        </w:tc>
        <w:tc>
          <w:tcPr>
            <w:tcW w:w="1609" w:type="dxa"/>
            <w:vAlign w:val="bottom"/>
          </w:tcPr>
          <w:p w14:paraId="556A7CC0" w14:textId="132FD948" w:rsidR="00912996" w:rsidRPr="008B7A40" w:rsidRDefault="00912996" w:rsidP="00912996">
            <w:pPr>
              <w:jc w:val="right"/>
              <w:rPr>
                <w:b/>
                <w:bCs/>
                <w:iCs/>
                <w:sz w:val="24"/>
              </w:rPr>
            </w:pPr>
            <w:r w:rsidRPr="008B7A40">
              <w:rPr>
                <w:b/>
                <w:bCs/>
                <w:iCs/>
                <w:sz w:val="24"/>
              </w:rPr>
              <w:t>99,033.64</w:t>
            </w:r>
          </w:p>
        </w:tc>
        <w:tc>
          <w:tcPr>
            <w:tcW w:w="1523" w:type="dxa"/>
            <w:vAlign w:val="bottom"/>
          </w:tcPr>
          <w:p w14:paraId="7140B7BA" w14:textId="27CFC346" w:rsidR="00912996" w:rsidRPr="008B7A40" w:rsidRDefault="00912996" w:rsidP="00912996">
            <w:pPr>
              <w:jc w:val="right"/>
              <w:rPr>
                <w:b/>
                <w:bCs/>
                <w:iCs/>
                <w:sz w:val="24"/>
              </w:rPr>
            </w:pPr>
            <w:r w:rsidRPr="008B7A40">
              <w:rPr>
                <w:b/>
                <w:bCs/>
                <w:iCs/>
                <w:sz w:val="24"/>
              </w:rPr>
              <w:t>94,564.38</w:t>
            </w:r>
          </w:p>
        </w:tc>
        <w:tc>
          <w:tcPr>
            <w:tcW w:w="1864" w:type="dxa"/>
            <w:vAlign w:val="bottom"/>
          </w:tcPr>
          <w:p w14:paraId="5AD53C93" w14:textId="3BAA6C0B" w:rsidR="00912996" w:rsidRPr="008B7A40" w:rsidRDefault="00912996" w:rsidP="00912996">
            <w:pPr>
              <w:jc w:val="right"/>
              <w:rPr>
                <w:b/>
                <w:bCs/>
                <w:sz w:val="24"/>
              </w:rPr>
            </w:pPr>
            <w:r w:rsidRPr="008B7A40">
              <w:rPr>
                <w:b/>
                <w:bCs/>
                <w:sz w:val="24"/>
              </w:rPr>
              <w:t>(+) 4.73</w:t>
            </w:r>
          </w:p>
        </w:tc>
      </w:tr>
      <w:tr w:rsidR="008B7A40" w:rsidRPr="008B7A40" w14:paraId="7C960AA3" w14:textId="77777777" w:rsidTr="000B6A71">
        <w:tc>
          <w:tcPr>
            <w:tcW w:w="1057" w:type="dxa"/>
            <w:vAlign w:val="center"/>
          </w:tcPr>
          <w:p w14:paraId="2A3E4E66" w14:textId="77777777" w:rsidR="00912996" w:rsidRPr="008B7A40" w:rsidRDefault="00912996" w:rsidP="00912996">
            <w:pPr>
              <w:jc w:val="center"/>
              <w:rPr>
                <w:b/>
                <w:i/>
                <w:iCs/>
                <w:sz w:val="24"/>
              </w:rPr>
            </w:pPr>
            <w:r w:rsidRPr="008B7A40">
              <w:rPr>
                <w:b/>
                <w:i/>
                <w:iCs/>
                <w:sz w:val="24"/>
              </w:rPr>
              <w:t>04</w:t>
            </w:r>
          </w:p>
        </w:tc>
        <w:tc>
          <w:tcPr>
            <w:tcW w:w="13253" w:type="dxa"/>
            <w:gridSpan w:val="6"/>
          </w:tcPr>
          <w:p w14:paraId="33526FC1" w14:textId="77777777" w:rsidR="00912996" w:rsidRPr="008B7A40" w:rsidRDefault="00912996" w:rsidP="00912996">
            <w:pPr>
              <w:rPr>
                <w:b/>
                <w:bCs/>
                <w:i/>
                <w:iCs/>
              </w:rPr>
            </w:pPr>
            <w:r w:rsidRPr="008B7A40">
              <w:rPr>
                <w:b/>
                <w:i/>
                <w:iCs/>
                <w:sz w:val="24"/>
              </w:rPr>
              <w:t>Adult Education</w:t>
            </w:r>
          </w:p>
        </w:tc>
      </w:tr>
      <w:tr w:rsidR="008B7A40" w:rsidRPr="008B7A40" w14:paraId="7417A2A5" w14:textId="77777777" w:rsidTr="00DF0FF2">
        <w:tc>
          <w:tcPr>
            <w:tcW w:w="1057" w:type="dxa"/>
            <w:vAlign w:val="center"/>
          </w:tcPr>
          <w:p w14:paraId="23231304" w14:textId="77777777" w:rsidR="00912996" w:rsidRPr="008B7A40" w:rsidRDefault="00912996" w:rsidP="00912996">
            <w:pPr>
              <w:jc w:val="center"/>
              <w:rPr>
                <w:sz w:val="24"/>
              </w:rPr>
            </w:pPr>
            <w:r w:rsidRPr="008B7A40">
              <w:rPr>
                <w:sz w:val="24"/>
              </w:rPr>
              <w:t>200</w:t>
            </w:r>
          </w:p>
        </w:tc>
        <w:tc>
          <w:tcPr>
            <w:tcW w:w="4690" w:type="dxa"/>
          </w:tcPr>
          <w:p w14:paraId="139D476A" w14:textId="00D20228" w:rsidR="00912996" w:rsidRPr="008B7A40" w:rsidRDefault="00912996" w:rsidP="00912996">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Other Adult Education Programmes</w:t>
            </w:r>
          </w:p>
        </w:tc>
        <w:tc>
          <w:tcPr>
            <w:tcW w:w="1697" w:type="dxa"/>
            <w:vAlign w:val="bottom"/>
          </w:tcPr>
          <w:p w14:paraId="13C96183" w14:textId="5E7A714C" w:rsidR="00912996" w:rsidRPr="008B7A40" w:rsidRDefault="00912996" w:rsidP="00912996">
            <w:pPr>
              <w:jc w:val="right"/>
              <w:rPr>
                <w:iCs/>
                <w:sz w:val="24"/>
              </w:rPr>
            </w:pPr>
            <w:r w:rsidRPr="008B7A40">
              <w:rPr>
                <w:iCs/>
                <w:sz w:val="24"/>
              </w:rPr>
              <w:t>421.87</w:t>
            </w:r>
          </w:p>
        </w:tc>
        <w:tc>
          <w:tcPr>
            <w:tcW w:w="1870" w:type="dxa"/>
            <w:vAlign w:val="bottom"/>
          </w:tcPr>
          <w:p w14:paraId="2FAE9451" w14:textId="4A644479" w:rsidR="00912996" w:rsidRPr="008B7A40" w:rsidRDefault="00912996" w:rsidP="00912996">
            <w:pPr>
              <w:jc w:val="right"/>
              <w:rPr>
                <w:iCs/>
                <w:sz w:val="24"/>
              </w:rPr>
            </w:pPr>
            <w:r w:rsidRPr="008B7A40">
              <w:rPr>
                <w:iCs/>
                <w:sz w:val="24"/>
              </w:rPr>
              <w:t>140.81</w:t>
            </w:r>
          </w:p>
        </w:tc>
        <w:tc>
          <w:tcPr>
            <w:tcW w:w="1609" w:type="dxa"/>
            <w:vAlign w:val="bottom"/>
          </w:tcPr>
          <w:p w14:paraId="577CA3F7" w14:textId="06CDD32B" w:rsidR="00912996" w:rsidRPr="008B7A40" w:rsidRDefault="00912996" w:rsidP="00912996">
            <w:pPr>
              <w:jc w:val="right"/>
              <w:rPr>
                <w:iCs/>
                <w:sz w:val="24"/>
              </w:rPr>
            </w:pPr>
            <w:r w:rsidRPr="008B7A40">
              <w:rPr>
                <w:iCs/>
                <w:sz w:val="24"/>
              </w:rPr>
              <w:t>562.68</w:t>
            </w:r>
          </w:p>
        </w:tc>
        <w:tc>
          <w:tcPr>
            <w:tcW w:w="1523" w:type="dxa"/>
            <w:vAlign w:val="bottom"/>
          </w:tcPr>
          <w:p w14:paraId="63AB31F1" w14:textId="14966A8D" w:rsidR="00912996" w:rsidRPr="008B7A40" w:rsidRDefault="00912996" w:rsidP="00912996">
            <w:pPr>
              <w:jc w:val="right"/>
              <w:rPr>
                <w:iCs/>
                <w:sz w:val="24"/>
              </w:rPr>
            </w:pPr>
            <w:r w:rsidRPr="008B7A40">
              <w:rPr>
                <w:iCs/>
                <w:sz w:val="24"/>
              </w:rPr>
              <w:t>196.95</w:t>
            </w:r>
          </w:p>
        </w:tc>
        <w:tc>
          <w:tcPr>
            <w:tcW w:w="1864" w:type="dxa"/>
            <w:vAlign w:val="bottom"/>
          </w:tcPr>
          <w:p w14:paraId="39A7C404" w14:textId="5ABFD359" w:rsidR="00912996" w:rsidRPr="008B7A40" w:rsidRDefault="00912996" w:rsidP="00912996">
            <w:pPr>
              <w:contextualSpacing/>
              <w:jc w:val="right"/>
              <w:rPr>
                <w:sz w:val="24"/>
              </w:rPr>
            </w:pPr>
            <w:r w:rsidRPr="008B7A40">
              <w:rPr>
                <w:sz w:val="24"/>
              </w:rPr>
              <w:t>(+) 185.70</w:t>
            </w:r>
          </w:p>
        </w:tc>
      </w:tr>
      <w:tr w:rsidR="008B7A40" w:rsidRPr="008B7A40" w14:paraId="67136ABF" w14:textId="77777777" w:rsidTr="00DF0FF2">
        <w:tc>
          <w:tcPr>
            <w:tcW w:w="1057" w:type="dxa"/>
            <w:vAlign w:val="center"/>
          </w:tcPr>
          <w:p w14:paraId="161F30E4" w14:textId="77777777" w:rsidR="00912996" w:rsidRPr="008B7A40" w:rsidRDefault="00912996" w:rsidP="00912996">
            <w:pPr>
              <w:jc w:val="center"/>
              <w:rPr>
                <w:sz w:val="24"/>
              </w:rPr>
            </w:pPr>
          </w:p>
        </w:tc>
        <w:tc>
          <w:tcPr>
            <w:tcW w:w="4690" w:type="dxa"/>
          </w:tcPr>
          <w:p w14:paraId="45A35C51" w14:textId="77777777" w:rsidR="00912996" w:rsidRPr="008B7A40" w:rsidRDefault="00912996" w:rsidP="00912996">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- 04</w:t>
            </w:r>
          </w:p>
        </w:tc>
        <w:tc>
          <w:tcPr>
            <w:tcW w:w="1697" w:type="dxa"/>
            <w:vAlign w:val="bottom"/>
          </w:tcPr>
          <w:p w14:paraId="27195FD3" w14:textId="234B4479" w:rsidR="00912996" w:rsidRPr="008B7A40" w:rsidRDefault="00912996" w:rsidP="00912996">
            <w:pPr>
              <w:jc w:val="right"/>
              <w:rPr>
                <w:b/>
                <w:bCs/>
                <w:iCs/>
                <w:sz w:val="24"/>
              </w:rPr>
            </w:pPr>
            <w:r w:rsidRPr="008B7A40">
              <w:rPr>
                <w:b/>
                <w:bCs/>
                <w:iCs/>
                <w:sz w:val="24"/>
              </w:rPr>
              <w:t>421.87</w:t>
            </w:r>
          </w:p>
        </w:tc>
        <w:tc>
          <w:tcPr>
            <w:tcW w:w="1870" w:type="dxa"/>
            <w:vAlign w:val="bottom"/>
          </w:tcPr>
          <w:p w14:paraId="137DF7AC" w14:textId="71DD6DD8" w:rsidR="00912996" w:rsidRPr="008B7A40" w:rsidRDefault="00912996" w:rsidP="00912996">
            <w:pPr>
              <w:jc w:val="right"/>
              <w:rPr>
                <w:b/>
                <w:bCs/>
                <w:iCs/>
                <w:sz w:val="24"/>
              </w:rPr>
            </w:pPr>
            <w:r w:rsidRPr="008B7A40">
              <w:rPr>
                <w:b/>
                <w:bCs/>
                <w:iCs/>
                <w:sz w:val="24"/>
              </w:rPr>
              <w:t>140.81</w:t>
            </w:r>
          </w:p>
        </w:tc>
        <w:tc>
          <w:tcPr>
            <w:tcW w:w="1609" w:type="dxa"/>
            <w:vAlign w:val="bottom"/>
          </w:tcPr>
          <w:p w14:paraId="6293490A" w14:textId="510136CD" w:rsidR="00912996" w:rsidRPr="008B7A40" w:rsidRDefault="00912996" w:rsidP="00912996">
            <w:pPr>
              <w:jc w:val="right"/>
              <w:rPr>
                <w:b/>
                <w:bCs/>
                <w:iCs/>
                <w:sz w:val="24"/>
              </w:rPr>
            </w:pPr>
            <w:r w:rsidRPr="008B7A40">
              <w:rPr>
                <w:b/>
                <w:bCs/>
                <w:iCs/>
                <w:sz w:val="24"/>
              </w:rPr>
              <w:t>562.68</w:t>
            </w:r>
          </w:p>
        </w:tc>
        <w:tc>
          <w:tcPr>
            <w:tcW w:w="1523" w:type="dxa"/>
            <w:vAlign w:val="bottom"/>
          </w:tcPr>
          <w:p w14:paraId="4765F061" w14:textId="6FC42499" w:rsidR="00912996" w:rsidRPr="008B7A40" w:rsidRDefault="00912996" w:rsidP="00912996">
            <w:pPr>
              <w:jc w:val="right"/>
              <w:rPr>
                <w:b/>
                <w:bCs/>
                <w:iCs/>
                <w:sz w:val="24"/>
              </w:rPr>
            </w:pPr>
            <w:r w:rsidRPr="008B7A40">
              <w:rPr>
                <w:b/>
                <w:bCs/>
                <w:iCs/>
                <w:sz w:val="24"/>
              </w:rPr>
              <w:t>196.95</w:t>
            </w:r>
          </w:p>
        </w:tc>
        <w:tc>
          <w:tcPr>
            <w:tcW w:w="1864" w:type="dxa"/>
            <w:vAlign w:val="bottom"/>
          </w:tcPr>
          <w:p w14:paraId="2CC39AB9" w14:textId="4B006553" w:rsidR="00912996" w:rsidRPr="008B7A40" w:rsidRDefault="00912996" w:rsidP="00912996">
            <w:pPr>
              <w:contextualSpacing/>
              <w:jc w:val="right"/>
              <w:rPr>
                <w:b/>
                <w:sz w:val="24"/>
              </w:rPr>
            </w:pPr>
            <w:r w:rsidRPr="008B7A40">
              <w:rPr>
                <w:b/>
                <w:sz w:val="24"/>
              </w:rPr>
              <w:t>(+) 185.70</w:t>
            </w:r>
          </w:p>
        </w:tc>
      </w:tr>
      <w:tr w:rsidR="008B7A40" w:rsidRPr="008B7A40" w14:paraId="4CC23DD0" w14:textId="77777777" w:rsidTr="000B6A71">
        <w:tc>
          <w:tcPr>
            <w:tcW w:w="1057" w:type="dxa"/>
            <w:vAlign w:val="center"/>
          </w:tcPr>
          <w:p w14:paraId="6EF2FC6C" w14:textId="77777777" w:rsidR="00912996" w:rsidRPr="008B7A40" w:rsidRDefault="00912996" w:rsidP="00912996">
            <w:pPr>
              <w:jc w:val="center"/>
              <w:rPr>
                <w:b/>
                <w:i/>
                <w:iCs/>
                <w:sz w:val="24"/>
              </w:rPr>
            </w:pPr>
            <w:r w:rsidRPr="008B7A40">
              <w:rPr>
                <w:b/>
                <w:i/>
                <w:iCs/>
                <w:sz w:val="24"/>
              </w:rPr>
              <w:t>05</w:t>
            </w:r>
          </w:p>
        </w:tc>
        <w:tc>
          <w:tcPr>
            <w:tcW w:w="13253" w:type="dxa"/>
            <w:gridSpan w:val="6"/>
          </w:tcPr>
          <w:p w14:paraId="7ACAAFAB" w14:textId="77777777" w:rsidR="00912996" w:rsidRPr="008B7A40" w:rsidRDefault="00912996" w:rsidP="00912996">
            <w:pPr>
              <w:contextualSpacing/>
              <w:rPr>
                <w:b/>
                <w:i/>
                <w:iCs/>
              </w:rPr>
            </w:pPr>
            <w:r w:rsidRPr="008B7A40">
              <w:rPr>
                <w:b/>
                <w:i/>
                <w:iCs/>
                <w:sz w:val="24"/>
              </w:rPr>
              <w:t>Language Development</w:t>
            </w:r>
          </w:p>
        </w:tc>
      </w:tr>
      <w:tr w:rsidR="008B7A40" w:rsidRPr="008B7A40" w14:paraId="0079D623" w14:textId="77777777" w:rsidTr="00DF0FF2">
        <w:tc>
          <w:tcPr>
            <w:tcW w:w="1057" w:type="dxa"/>
            <w:vAlign w:val="center"/>
          </w:tcPr>
          <w:p w14:paraId="52CA36CB" w14:textId="77777777" w:rsidR="00912996" w:rsidRPr="008B7A40" w:rsidRDefault="00912996" w:rsidP="00912996">
            <w:pPr>
              <w:jc w:val="center"/>
              <w:rPr>
                <w:sz w:val="24"/>
              </w:rPr>
            </w:pPr>
            <w:r w:rsidRPr="008B7A40">
              <w:rPr>
                <w:sz w:val="24"/>
              </w:rPr>
              <w:t>102</w:t>
            </w:r>
          </w:p>
        </w:tc>
        <w:tc>
          <w:tcPr>
            <w:tcW w:w="4690" w:type="dxa"/>
          </w:tcPr>
          <w:p w14:paraId="32A4E89B" w14:textId="77777777" w:rsidR="00912996" w:rsidRPr="008B7A40" w:rsidRDefault="00912996" w:rsidP="00912996">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Promotion of Modern Indian Languages and Literature</w:t>
            </w:r>
          </w:p>
        </w:tc>
        <w:tc>
          <w:tcPr>
            <w:tcW w:w="1697" w:type="dxa"/>
            <w:vAlign w:val="bottom"/>
          </w:tcPr>
          <w:p w14:paraId="7B7C5A7F" w14:textId="68587672" w:rsidR="00912996" w:rsidRPr="008B7A40" w:rsidRDefault="00912996" w:rsidP="00912996">
            <w:pPr>
              <w:jc w:val="right"/>
              <w:rPr>
                <w:iCs/>
                <w:sz w:val="24"/>
              </w:rPr>
            </w:pPr>
            <w:r w:rsidRPr="008B7A40">
              <w:rPr>
                <w:iCs/>
                <w:sz w:val="24"/>
              </w:rPr>
              <w:t>254.58</w:t>
            </w:r>
          </w:p>
        </w:tc>
        <w:tc>
          <w:tcPr>
            <w:tcW w:w="1870" w:type="dxa"/>
            <w:vAlign w:val="bottom"/>
          </w:tcPr>
          <w:p w14:paraId="6CA8B252" w14:textId="51FE99FC" w:rsidR="00912996" w:rsidRPr="008B7A40" w:rsidRDefault="00912996" w:rsidP="00912996">
            <w:pPr>
              <w:jc w:val="right"/>
              <w:rPr>
                <w:sz w:val="24"/>
              </w:rPr>
            </w:pPr>
            <w:r w:rsidRPr="008B7A40">
              <w:rPr>
                <w:sz w:val="24"/>
              </w:rPr>
              <w:t>0.00</w:t>
            </w:r>
          </w:p>
        </w:tc>
        <w:tc>
          <w:tcPr>
            <w:tcW w:w="1609" w:type="dxa"/>
            <w:vAlign w:val="bottom"/>
          </w:tcPr>
          <w:p w14:paraId="1ECDDB1E" w14:textId="2D988190" w:rsidR="00912996" w:rsidRPr="008B7A40" w:rsidRDefault="00912996" w:rsidP="00912996">
            <w:pPr>
              <w:jc w:val="right"/>
              <w:rPr>
                <w:iCs/>
                <w:sz w:val="24"/>
              </w:rPr>
            </w:pPr>
            <w:r w:rsidRPr="008B7A40">
              <w:rPr>
                <w:iCs/>
                <w:sz w:val="24"/>
              </w:rPr>
              <w:t>254.58</w:t>
            </w:r>
          </w:p>
        </w:tc>
        <w:tc>
          <w:tcPr>
            <w:tcW w:w="1523" w:type="dxa"/>
            <w:vAlign w:val="bottom"/>
          </w:tcPr>
          <w:p w14:paraId="5A5BD3F5" w14:textId="25ED8735" w:rsidR="00912996" w:rsidRPr="008B7A40" w:rsidRDefault="00912996" w:rsidP="00912996">
            <w:pPr>
              <w:jc w:val="right"/>
              <w:rPr>
                <w:iCs/>
                <w:sz w:val="24"/>
              </w:rPr>
            </w:pPr>
            <w:r w:rsidRPr="008B7A40">
              <w:rPr>
                <w:iCs/>
                <w:sz w:val="24"/>
              </w:rPr>
              <w:t>245.70</w:t>
            </w:r>
          </w:p>
        </w:tc>
        <w:tc>
          <w:tcPr>
            <w:tcW w:w="1864" w:type="dxa"/>
            <w:vAlign w:val="bottom"/>
          </w:tcPr>
          <w:p w14:paraId="0FDF317A" w14:textId="0045AE24" w:rsidR="00912996" w:rsidRPr="008B7A40" w:rsidRDefault="00912996" w:rsidP="00912996">
            <w:pPr>
              <w:contextualSpacing/>
              <w:jc w:val="right"/>
              <w:rPr>
                <w:bCs/>
                <w:sz w:val="24"/>
              </w:rPr>
            </w:pPr>
            <w:r w:rsidRPr="008B7A40">
              <w:rPr>
                <w:bCs/>
                <w:sz w:val="24"/>
              </w:rPr>
              <w:t>(+) 3.61</w:t>
            </w:r>
          </w:p>
        </w:tc>
      </w:tr>
      <w:tr w:rsidR="008B7A40" w:rsidRPr="008B7A40" w14:paraId="34AFF16C" w14:textId="77777777" w:rsidTr="00DF0FF2">
        <w:tc>
          <w:tcPr>
            <w:tcW w:w="1057" w:type="dxa"/>
            <w:vAlign w:val="center"/>
          </w:tcPr>
          <w:p w14:paraId="5D18B4C2" w14:textId="77777777" w:rsidR="00912996" w:rsidRPr="008B7A40" w:rsidRDefault="00912996" w:rsidP="00912996">
            <w:pPr>
              <w:jc w:val="center"/>
              <w:rPr>
                <w:sz w:val="24"/>
              </w:rPr>
            </w:pPr>
            <w:r w:rsidRPr="008B7A40">
              <w:rPr>
                <w:sz w:val="24"/>
              </w:rPr>
              <w:t>103</w:t>
            </w:r>
          </w:p>
        </w:tc>
        <w:tc>
          <w:tcPr>
            <w:tcW w:w="4690" w:type="dxa"/>
          </w:tcPr>
          <w:p w14:paraId="17DB7196" w14:textId="77777777" w:rsidR="00912996" w:rsidRPr="008B7A40" w:rsidRDefault="00912996" w:rsidP="00912996">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Sanskrit Education</w:t>
            </w:r>
          </w:p>
        </w:tc>
        <w:tc>
          <w:tcPr>
            <w:tcW w:w="1697" w:type="dxa"/>
            <w:vAlign w:val="bottom"/>
          </w:tcPr>
          <w:p w14:paraId="58A15724" w14:textId="24FCA4C2" w:rsidR="00912996" w:rsidRPr="008B7A40" w:rsidRDefault="00912996" w:rsidP="00912996">
            <w:pPr>
              <w:jc w:val="right"/>
              <w:rPr>
                <w:iCs/>
                <w:sz w:val="24"/>
              </w:rPr>
            </w:pPr>
            <w:r w:rsidRPr="008B7A40">
              <w:rPr>
                <w:iCs/>
                <w:sz w:val="24"/>
              </w:rPr>
              <w:t>94.18</w:t>
            </w:r>
          </w:p>
        </w:tc>
        <w:tc>
          <w:tcPr>
            <w:tcW w:w="1870" w:type="dxa"/>
            <w:vAlign w:val="bottom"/>
          </w:tcPr>
          <w:p w14:paraId="4098DD24" w14:textId="7EA4DD6B" w:rsidR="00912996" w:rsidRPr="008B7A40" w:rsidRDefault="00912996" w:rsidP="00912996">
            <w:pPr>
              <w:jc w:val="right"/>
              <w:rPr>
                <w:sz w:val="24"/>
              </w:rPr>
            </w:pPr>
            <w:r w:rsidRPr="008B7A40">
              <w:rPr>
                <w:sz w:val="24"/>
              </w:rPr>
              <w:t>0.00</w:t>
            </w:r>
          </w:p>
        </w:tc>
        <w:tc>
          <w:tcPr>
            <w:tcW w:w="1609" w:type="dxa"/>
            <w:vAlign w:val="bottom"/>
          </w:tcPr>
          <w:p w14:paraId="4368787B" w14:textId="4AE6F50A" w:rsidR="00912996" w:rsidRPr="008B7A40" w:rsidRDefault="00912996" w:rsidP="00912996">
            <w:pPr>
              <w:jc w:val="right"/>
              <w:rPr>
                <w:iCs/>
                <w:sz w:val="24"/>
              </w:rPr>
            </w:pPr>
            <w:r w:rsidRPr="008B7A40">
              <w:rPr>
                <w:iCs/>
                <w:sz w:val="24"/>
              </w:rPr>
              <w:t>94.18</w:t>
            </w:r>
          </w:p>
        </w:tc>
        <w:tc>
          <w:tcPr>
            <w:tcW w:w="1523" w:type="dxa"/>
            <w:vAlign w:val="bottom"/>
          </w:tcPr>
          <w:p w14:paraId="19E2EEB0" w14:textId="2468B174" w:rsidR="00912996" w:rsidRPr="008B7A40" w:rsidRDefault="00912996" w:rsidP="00912996">
            <w:pPr>
              <w:jc w:val="right"/>
              <w:rPr>
                <w:iCs/>
                <w:sz w:val="24"/>
              </w:rPr>
            </w:pPr>
            <w:r w:rsidRPr="008B7A40">
              <w:rPr>
                <w:iCs/>
                <w:sz w:val="24"/>
              </w:rPr>
              <w:t>73.58</w:t>
            </w:r>
          </w:p>
        </w:tc>
        <w:tc>
          <w:tcPr>
            <w:tcW w:w="1864" w:type="dxa"/>
            <w:vAlign w:val="bottom"/>
          </w:tcPr>
          <w:p w14:paraId="31EB8DE9" w14:textId="089C6CA3" w:rsidR="00912996" w:rsidRPr="008B7A40" w:rsidRDefault="00912996" w:rsidP="00912996">
            <w:pPr>
              <w:contextualSpacing/>
              <w:jc w:val="right"/>
              <w:rPr>
                <w:bCs/>
                <w:sz w:val="24"/>
              </w:rPr>
            </w:pPr>
            <w:r w:rsidRPr="008B7A40">
              <w:rPr>
                <w:bCs/>
                <w:sz w:val="24"/>
              </w:rPr>
              <w:t>(+) 28.00</w:t>
            </w:r>
          </w:p>
        </w:tc>
      </w:tr>
      <w:tr w:rsidR="008B7A40" w:rsidRPr="008B7A40" w14:paraId="604949F5" w14:textId="77777777" w:rsidTr="00DF0FF2">
        <w:tc>
          <w:tcPr>
            <w:tcW w:w="1057" w:type="dxa"/>
            <w:vAlign w:val="center"/>
          </w:tcPr>
          <w:p w14:paraId="5CCD848A" w14:textId="77777777" w:rsidR="00912996" w:rsidRPr="008B7A40" w:rsidRDefault="00912996" w:rsidP="00912996">
            <w:pPr>
              <w:jc w:val="center"/>
              <w:rPr>
                <w:sz w:val="24"/>
              </w:rPr>
            </w:pPr>
          </w:p>
        </w:tc>
        <w:tc>
          <w:tcPr>
            <w:tcW w:w="4690" w:type="dxa"/>
          </w:tcPr>
          <w:p w14:paraId="536286D6" w14:textId="77777777" w:rsidR="00912996" w:rsidRPr="008B7A40" w:rsidRDefault="00912996" w:rsidP="00912996">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- 05</w:t>
            </w:r>
          </w:p>
        </w:tc>
        <w:tc>
          <w:tcPr>
            <w:tcW w:w="1697" w:type="dxa"/>
            <w:vAlign w:val="bottom"/>
          </w:tcPr>
          <w:p w14:paraId="05DB9E61" w14:textId="263D4D51" w:rsidR="00912996" w:rsidRPr="008B7A40" w:rsidRDefault="00912996" w:rsidP="00912996">
            <w:pPr>
              <w:jc w:val="right"/>
              <w:rPr>
                <w:b/>
                <w:iCs/>
                <w:sz w:val="24"/>
              </w:rPr>
            </w:pPr>
            <w:r w:rsidRPr="008B7A40">
              <w:rPr>
                <w:b/>
                <w:iCs/>
                <w:sz w:val="24"/>
              </w:rPr>
              <w:t>348.76</w:t>
            </w:r>
          </w:p>
        </w:tc>
        <w:tc>
          <w:tcPr>
            <w:tcW w:w="1870" w:type="dxa"/>
            <w:vAlign w:val="bottom"/>
          </w:tcPr>
          <w:p w14:paraId="5557B286" w14:textId="5FB83667" w:rsidR="00912996" w:rsidRPr="008B7A40" w:rsidRDefault="00912996" w:rsidP="00912996">
            <w:pPr>
              <w:jc w:val="right"/>
              <w:rPr>
                <w:b/>
                <w:sz w:val="24"/>
              </w:rPr>
            </w:pPr>
            <w:r w:rsidRPr="008B7A40">
              <w:rPr>
                <w:b/>
                <w:sz w:val="24"/>
              </w:rPr>
              <w:t>0.00</w:t>
            </w:r>
          </w:p>
        </w:tc>
        <w:tc>
          <w:tcPr>
            <w:tcW w:w="1609" w:type="dxa"/>
            <w:vAlign w:val="bottom"/>
          </w:tcPr>
          <w:p w14:paraId="20689CDE" w14:textId="3273506A" w:rsidR="00912996" w:rsidRPr="008B7A40" w:rsidRDefault="00912996" w:rsidP="00912996">
            <w:pPr>
              <w:jc w:val="right"/>
              <w:rPr>
                <w:b/>
                <w:iCs/>
                <w:sz w:val="24"/>
              </w:rPr>
            </w:pPr>
            <w:r w:rsidRPr="008B7A40">
              <w:rPr>
                <w:b/>
                <w:iCs/>
                <w:sz w:val="24"/>
              </w:rPr>
              <w:t>348.76</w:t>
            </w:r>
          </w:p>
        </w:tc>
        <w:tc>
          <w:tcPr>
            <w:tcW w:w="1523" w:type="dxa"/>
            <w:vAlign w:val="bottom"/>
          </w:tcPr>
          <w:p w14:paraId="6856B07C" w14:textId="5F6C87A1" w:rsidR="00912996" w:rsidRPr="008B7A40" w:rsidRDefault="00912996" w:rsidP="00912996">
            <w:pPr>
              <w:jc w:val="right"/>
              <w:rPr>
                <w:b/>
                <w:iCs/>
                <w:sz w:val="24"/>
              </w:rPr>
            </w:pPr>
            <w:r w:rsidRPr="008B7A40">
              <w:rPr>
                <w:b/>
                <w:iCs/>
                <w:sz w:val="24"/>
              </w:rPr>
              <w:t>319.28</w:t>
            </w:r>
          </w:p>
        </w:tc>
        <w:tc>
          <w:tcPr>
            <w:tcW w:w="1864" w:type="dxa"/>
            <w:vAlign w:val="bottom"/>
          </w:tcPr>
          <w:p w14:paraId="60BD7BF5" w14:textId="621B32BD" w:rsidR="00912996" w:rsidRPr="008B7A40" w:rsidRDefault="00912996" w:rsidP="00912996">
            <w:pPr>
              <w:contextualSpacing/>
              <w:jc w:val="right"/>
              <w:rPr>
                <w:b/>
                <w:sz w:val="24"/>
              </w:rPr>
            </w:pPr>
            <w:r w:rsidRPr="008B7A40">
              <w:rPr>
                <w:b/>
                <w:sz w:val="24"/>
              </w:rPr>
              <w:t>(+) 9.23</w:t>
            </w:r>
          </w:p>
        </w:tc>
      </w:tr>
      <w:tr w:rsidR="008B7A40" w:rsidRPr="008B7A40" w14:paraId="6DC28631" w14:textId="77777777" w:rsidTr="000B6A71">
        <w:tc>
          <w:tcPr>
            <w:tcW w:w="1057" w:type="dxa"/>
            <w:vAlign w:val="center"/>
          </w:tcPr>
          <w:p w14:paraId="76A721AE" w14:textId="77777777" w:rsidR="00912996" w:rsidRPr="008B7A40" w:rsidRDefault="00912996" w:rsidP="00912996">
            <w:pPr>
              <w:jc w:val="center"/>
              <w:rPr>
                <w:b/>
                <w:i/>
                <w:iCs/>
                <w:sz w:val="24"/>
              </w:rPr>
            </w:pPr>
            <w:r w:rsidRPr="008B7A40">
              <w:rPr>
                <w:b/>
                <w:i/>
                <w:iCs/>
                <w:sz w:val="24"/>
              </w:rPr>
              <w:t>80</w:t>
            </w:r>
          </w:p>
        </w:tc>
        <w:tc>
          <w:tcPr>
            <w:tcW w:w="13253" w:type="dxa"/>
            <w:gridSpan w:val="6"/>
          </w:tcPr>
          <w:p w14:paraId="04C3FCB6" w14:textId="77777777" w:rsidR="00912996" w:rsidRPr="008B7A40" w:rsidRDefault="00912996" w:rsidP="00912996">
            <w:pPr>
              <w:contextualSpacing/>
              <w:rPr>
                <w:b/>
                <w:i/>
                <w:iCs/>
              </w:rPr>
            </w:pPr>
            <w:r w:rsidRPr="008B7A40">
              <w:rPr>
                <w:b/>
                <w:i/>
                <w:iCs/>
                <w:sz w:val="24"/>
              </w:rPr>
              <w:t>General</w:t>
            </w:r>
          </w:p>
        </w:tc>
      </w:tr>
      <w:tr w:rsidR="008B7A40" w:rsidRPr="008B7A40" w14:paraId="41F18D9F" w14:textId="77777777" w:rsidTr="000B6A71">
        <w:tc>
          <w:tcPr>
            <w:tcW w:w="1057" w:type="dxa"/>
            <w:vAlign w:val="center"/>
          </w:tcPr>
          <w:p w14:paraId="5AA2E8DB" w14:textId="77777777" w:rsidR="00912996" w:rsidRPr="008B7A40" w:rsidRDefault="00912996" w:rsidP="00912996">
            <w:pPr>
              <w:jc w:val="center"/>
              <w:rPr>
                <w:sz w:val="24"/>
              </w:rPr>
            </w:pPr>
            <w:r w:rsidRPr="008B7A40">
              <w:rPr>
                <w:sz w:val="24"/>
              </w:rPr>
              <w:t>001</w:t>
            </w:r>
          </w:p>
        </w:tc>
        <w:tc>
          <w:tcPr>
            <w:tcW w:w="4690" w:type="dxa"/>
            <w:vAlign w:val="center"/>
          </w:tcPr>
          <w:p w14:paraId="36CBF87E" w14:textId="77777777" w:rsidR="00912996" w:rsidRPr="008B7A40" w:rsidRDefault="00912996" w:rsidP="00912996">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Direction and Administration</w:t>
            </w:r>
          </w:p>
        </w:tc>
        <w:tc>
          <w:tcPr>
            <w:tcW w:w="1697" w:type="dxa"/>
            <w:vAlign w:val="bottom"/>
          </w:tcPr>
          <w:p w14:paraId="0C2A2AD5" w14:textId="77777777" w:rsidR="00912996" w:rsidRPr="008B7A40" w:rsidRDefault="00912996" w:rsidP="00912996">
            <w:pPr>
              <w:jc w:val="right"/>
              <w:rPr>
                <w:i/>
                <w:sz w:val="24"/>
              </w:rPr>
            </w:pPr>
            <w:r w:rsidRPr="008B7A40">
              <w:rPr>
                <w:i/>
                <w:sz w:val="24"/>
              </w:rPr>
              <w:t>13.37</w:t>
            </w:r>
          </w:p>
          <w:p w14:paraId="50771686" w14:textId="54A6114D" w:rsidR="00912996" w:rsidRPr="008B7A40" w:rsidRDefault="00912996" w:rsidP="00912996">
            <w:pPr>
              <w:jc w:val="right"/>
              <w:rPr>
                <w:iCs/>
                <w:sz w:val="24"/>
              </w:rPr>
            </w:pPr>
            <w:r w:rsidRPr="008B7A40">
              <w:rPr>
                <w:iCs/>
                <w:sz w:val="24"/>
              </w:rPr>
              <w:t>2,772.98</w:t>
            </w:r>
          </w:p>
        </w:tc>
        <w:tc>
          <w:tcPr>
            <w:tcW w:w="1870" w:type="dxa"/>
            <w:vAlign w:val="bottom"/>
          </w:tcPr>
          <w:p w14:paraId="03A7FA62" w14:textId="66A6E50F" w:rsidR="00912996" w:rsidRPr="008B7A40" w:rsidRDefault="00912996" w:rsidP="00912996">
            <w:pPr>
              <w:jc w:val="right"/>
              <w:rPr>
                <w:iCs/>
                <w:sz w:val="24"/>
              </w:rPr>
            </w:pPr>
            <w:r w:rsidRPr="008B7A40">
              <w:rPr>
                <w:iCs/>
                <w:sz w:val="24"/>
              </w:rPr>
              <w:t>0.00</w:t>
            </w:r>
          </w:p>
        </w:tc>
        <w:tc>
          <w:tcPr>
            <w:tcW w:w="1609" w:type="dxa"/>
            <w:vAlign w:val="bottom"/>
          </w:tcPr>
          <w:p w14:paraId="5E3D4410" w14:textId="28B712E0" w:rsidR="00912996" w:rsidRPr="008B7A40" w:rsidRDefault="00912996" w:rsidP="00912996">
            <w:pPr>
              <w:jc w:val="right"/>
              <w:rPr>
                <w:iCs/>
                <w:sz w:val="24"/>
              </w:rPr>
            </w:pPr>
            <w:r w:rsidRPr="008B7A40">
              <w:rPr>
                <w:iCs/>
                <w:sz w:val="24"/>
              </w:rPr>
              <w:t>2,786.35</w:t>
            </w:r>
          </w:p>
        </w:tc>
        <w:tc>
          <w:tcPr>
            <w:tcW w:w="1523" w:type="dxa"/>
            <w:vAlign w:val="bottom"/>
          </w:tcPr>
          <w:p w14:paraId="6F68F812" w14:textId="18AD72D1" w:rsidR="00912996" w:rsidRPr="008B7A40" w:rsidRDefault="00912996" w:rsidP="00912996">
            <w:pPr>
              <w:jc w:val="right"/>
              <w:rPr>
                <w:iCs/>
                <w:sz w:val="24"/>
              </w:rPr>
            </w:pPr>
            <w:r w:rsidRPr="008B7A40">
              <w:rPr>
                <w:iCs/>
                <w:sz w:val="24"/>
              </w:rPr>
              <w:t>2,862.95</w:t>
            </w:r>
          </w:p>
        </w:tc>
        <w:tc>
          <w:tcPr>
            <w:tcW w:w="1864" w:type="dxa"/>
            <w:vAlign w:val="bottom"/>
          </w:tcPr>
          <w:p w14:paraId="2901B7B6" w14:textId="6AFFF0F1" w:rsidR="00912996" w:rsidRPr="008B7A40" w:rsidRDefault="00912996" w:rsidP="00912996">
            <w:pPr>
              <w:jc w:val="right"/>
              <w:rPr>
                <w:sz w:val="24"/>
              </w:rPr>
            </w:pPr>
            <w:r w:rsidRPr="008B7A40">
              <w:rPr>
                <w:sz w:val="24"/>
              </w:rPr>
              <w:t>(-) 2.68</w:t>
            </w:r>
          </w:p>
        </w:tc>
      </w:tr>
      <w:tr w:rsidR="008B7A40" w:rsidRPr="008B7A40" w14:paraId="24BFA54F" w14:textId="77777777" w:rsidTr="000B6A71">
        <w:tc>
          <w:tcPr>
            <w:tcW w:w="1057" w:type="dxa"/>
            <w:vAlign w:val="center"/>
          </w:tcPr>
          <w:p w14:paraId="4EA009D6" w14:textId="77777777" w:rsidR="00912996" w:rsidRPr="008B7A40" w:rsidRDefault="00912996" w:rsidP="00912996">
            <w:pPr>
              <w:jc w:val="center"/>
              <w:rPr>
                <w:sz w:val="24"/>
              </w:rPr>
            </w:pPr>
          </w:p>
        </w:tc>
        <w:tc>
          <w:tcPr>
            <w:tcW w:w="4690" w:type="dxa"/>
            <w:vAlign w:val="center"/>
          </w:tcPr>
          <w:p w14:paraId="6CA63227" w14:textId="77777777" w:rsidR="00912996" w:rsidRPr="008B7A40" w:rsidRDefault="00912996" w:rsidP="00912996">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- 80</w:t>
            </w:r>
          </w:p>
        </w:tc>
        <w:tc>
          <w:tcPr>
            <w:tcW w:w="1697" w:type="dxa"/>
            <w:vAlign w:val="bottom"/>
          </w:tcPr>
          <w:p w14:paraId="3E1D4AB2" w14:textId="77777777" w:rsidR="00912996" w:rsidRPr="008B7A40" w:rsidRDefault="00912996" w:rsidP="00912996">
            <w:pPr>
              <w:jc w:val="right"/>
              <w:rPr>
                <w:b/>
                <w:bCs/>
                <w:iCs/>
                <w:sz w:val="24"/>
              </w:rPr>
            </w:pPr>
            <w:r w:rsidRPr="008B7A40">
              <w:rPr>
                <w:b/>
                <w:bCs/>
                <w:iCs/>
                <w:sz w:val="24"/>
              </w:rPr>
              <w:t>13.37</w:t>
            </w:r>
          </w:p>
          <w:p w14:paraId="0A2062A5" w14:textId="5A9FDE04" w:rsidR="00912996" w:rsidRPr="008B7A40" w:rsidRDefault="00912996" w:rsidP="00912996">
            <w:pPr>
              <w:jc w:val="right"/>
              <w:rPr>
                <w:b/>
                <w:bCs/>
                <w:iCs/>
                <w:sz w:val="24"/>
              </w:rPr>
            </w:pPr>
            <w:r w:rsidRPr="008B7A40">
              <w:rPr>
                <w:b/>
                <w:bCs/>
                <w:iCs/>
                <w:sz w:val="24"/>
              </w:rPr>
              <w:t>2,772.98</w:t>
            </w:r>
          </w:p>
        </w:tc>
        <w:tc>
          <w:tcPr>
            <w:tcW w:w="1870" w:type="dxa"/>
            <w:vAlign w:val="bottom"/>
          </w:tcPr>
          <w:p w14:paraId="17750AA4" w14:textId="25EB0C6D" w:rsidR="00912996" w:rsidRPr="008B7A40" w:rsidRDefault="00912996" w:rsidP="00912996">
            <w:pPr>
              <w:jc w:val="right"/>
              <w:rPr>
                <w:b/>
                <w:bCs/>
                <w:iCs/>
                <w:sz w:val="24"/>
              </w:rPr>
            </w:pPr>
            <w:r w:rsidRPr="008B7A40">
              <w:rPr>
                <w:b/>
                <w:bCs/>
                <w:iCs/>
                <w:sz w:val="24"/>
              </w:rPr>
              <w:t>0.00</w:t>
            </w:r>
          </w:p>
        </w:tc>
        <w:tc>
          <w:tcPr>
            <w:tcW w:w="1609" w:type="dxa"/>
            <w:vAlign w:val="bottom"/>
          </w:tcPr>
          <w:p w14:paraId="0025FFFC" w14:textId="6C7D2782" w:rsidR="00912996" w:rsidRPr="008B7A40" w:rsidRDefault="00912996" w:rsidP="00912996">
            <w:pPr>
              <w:jc w:val="right"/>
              <w:rPr>
                <w:b/>
                <w:bCs/>
                <w:iCs/>
                <w:sz w:val="24"/>
              </w:rPr>
            </w:pPr>
            <w:r w:rsidRPr="008B7A40">
              <w:rPr>
                <w:b/>
                <w:bCs/>
                <w:iCs/>
                <w:sz w:val="24"/>
              </w:rPr>
              <w:t>2,786.35</w:t>
            </w:r>
          </w:p>
        </w:tc>
        <w:tc>
          <w:tcPr>
            <w:tcW w:w="1523" w:type="dxa"/>
            <w:vAlign w:val="bottom"/>
          </w:tcPr>
          <w:p w14:paraId="4CDA282F" w14:textId="0160EF5E" w:rsidR="00912996" w:rsidRPr="008B7A40" w:rsidRDefault="00912996" w:rsidP="00912996">
            <w:pPr>
              <w:jc w:val="right"/>
              <w:rPr>
                <w:b/>
                <w:iCs/>
                <w:sz w:val="24"/>
              </w:rPr>
            </w:pPr>
            <w:r w:rsidRPr="008B7A40">
              <w:rPr>
                <w:b/>
                <w:bCs/>
                <w:iCs/>
                <w:sz w:val="24"/>
              </w:rPr>
              <w:t>2,862.95</w:t>
            </w:r>
          </w:p>
        </w:tc>
        <w:tc>
          <w:tcPr>
            <w:tcW w:w="1864" w:type="dxa"/>
            <w:vAlign w:val="bottom"/>
          </w:tcPr>
          <w:p w14:paraId="68447169" w14:textId="63CE28E0" w:rsidR="00912996" w:rsidRPr="008B7A40" w:rsidRDefault="00912996" w:rsidP="00912996">
            <w:pPr>
              <w:jc w:val="right"/>
              <w:rPr>
                <w:b/>
                <w:sz w:val="24"/>
              </w:rPr>
            </w:pPr>
            <w:r w:rsidRPr="008B7A40">
              <w:rPr>
                <w:b/>
                <w:sz w:val="24"/>
              </w:rPr>
              <w:t>(-) 2.68</w:t>
            </w:r>
          </w:p>
        </w:tc>
      </w:tr>
      <w:tr w:rsidR="008B7A40" w:rsidRPr="008B7A40" w14:paraId="19E84C9D" w14:textId="77777777" w:rsidTr="000B6A71">
        <w:tc>
          <w:tcPr>
            <w:tcW w:w="1057" w:type="dxa"/>
            <w:vAlign w:val="center"/>
          </w:tcPr>
          <w:p w14:paraId="67358B35" w14:textId="77777777" w:rsidR="00912996" w:rsidRPr="008B7A40" w:rsidRDefault="00912996" w:rsidP="00912996">
            <w:pPr>
              <w:jc w:val="center"/>
              <w:rPr>
                <w:sz w:val="24"/>
              </w:rPr>
            </w:pPr>
          </w:p>
        </w:tc>
        <w:tc>
          <w:tcPr>
            <w:tcW w:w="4690" w:type="dxa"/>
            <w:vAlign w:val="center"/>
          </w:tcPr>
          <w:p w14:paraId="0C2A6359" w14:textId="77777777" w:rsidR="00912996" w:rsidRPr="008B7A40" w:rsidRDefault="00912996" w:rsidP="00912996">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- 2202</w:t>
            </w:r>
          </w:p>
        </w:tc>
        <w:tc>
          <w:tcPr>
            <w:tcW w:w="1697" w:type="dxa"/>
            <w:vAlign w:val="bottom"/>
          </w:tcPr>
          <w:p w14:paraId="03BE3D17" w14:textId="77777777" w:rsidR="00912996" w:rsidRPr="008B7A40" w:rsidRDefault="00912996" w:rsidP="00912996">
            <w:pPr>
              <w:jc w:val="right"/>
              <w:rPr>
                <w:b/>
                <w:i/>
                <w:sz w:val="24"/>
              </w:rPr>
            </w:pPr>
            <w:r w:rsidRPr="008B7A40">
              <w:rPr>
                <w:b/>
                <w:i/>
                <w:sz w:val="24"/>
              </w:rPr>
              <w:t>13.37</w:t>
            </w:r>
          </w:p>
          <w:p w14:paraId="0655D6E0" w14:textId="20E7C71A" w:rsidR="00912996" w:rsidRPr="008B7A40" w:rsidRDefault="00912996" w:rsidP="00912996">
            <w:pPr>
              <w:jc w:val="right"/>
              <w:rPr>
                <w:b/>
                <w:iCs/>
                <w:sz w:val="24"/>
              </w:rPr>
            </w:pPr>
            <w:r w:rsidRPr="008B7A40">
              <w:rPr>
                <w:b/>
                <w:iCs/>
                <w:sz w:val="24"/>
              </w:rPr>
              <w:t>18,22,265.30</w:t>
            </w:r>
          </w:p>
        </w:tc>
        <w:tc>
          <w:tcPr>
            <w:tcW w:w="1870" w:type="dxa"/>
            <w:vAlign w:val="bottom"/>
          </w:tcPr>
          <w:p w14:paraId="26210267" w14:textId="5AADE800" w:rsidR="00912996" w:rsidRPr="008B7A40" w:rsidRDefault="00912996" w:rsidP="00912996">
            <w:pPr>
              <w:jc w:val="right"/>
              <w:rPr>
                <w:b/>
                <w:iCs/>
                <w:sz w:val="24"/>
              </w:rPr>
            </w:pPr>
            <w:r w:rsidRPr="008B7A40">
              <w:rPr>
                <w:b/>
                <w:iCs/>
                <w:sz w:val="24"/>
              </w:rPr>
              <w:t>1,24,557.81</w:t>
            </w:r>
          </w:p>
        </w:tc>
        <w:tc>
          <w:tcPr>
            <w:tcW w:w="1609" w:type="dxa"/>
            <w:vAlign w:val="bottom"/>
          </w:tcPr>
          <w:p w14:paraId="5B65F7A4" w14:textId="492B8893" w:rsidR="00912996" w:rsidRPr="008B7A40" w:rsidRDefault="00912996" w:rsidP="00912996">
            <w:pPr>
              <w:jc w:val="right"/>
              <w:rPr>
                <w:b/>
                <w:iCs/>
                <w:sz w:val="24"/>
              </w:rPr>
            </w:pPr>
            <w:r w:rsidRPr="008B7A40">
              <w:rPr>
                <w:b/>
                <w:iCs/>
                <w:sz w:val="24"/>
              </w:rPr>
              <w:t>19,46,836.48</w:t>
            </w:r>
          </w:p>
        </w:tc>
        <w:tc>
          <w:tcPr>
            <w:tcW w:w="1523" w:type="dxa"/>
            <w:vAlign w:val="bottom"/>
          </w:tcPr>
          <w:p w14:paraId="71DA40B1" w14:textId="7ECB88B1" w:rsidR="00912996" w:rsidRPr="008B7A40" w:rsidRDefault="00912996" w:rsidP="00912996">
            <w:pPr>
              <w:jc w:val="right"/>
              <w:rPr>
                <w:b/>
                <w:iCs/>
                <w:sz w:val="24"/>
              </w:rPr>
            </w:pPr>
            <w:r w:rsidRPr="008B7A40">
              <w:rPr>
                <w:b/>
                <w:iCs/>
                <w:sz w:val="24"/>
              </w:rPr>
              <w:t>17,36,952.82</w:t>
            </w:r>
          </w:p>
        </w:tc>
        <w:tc>
          <w:tcPr>
            <w:tcW w:w="1864" w:type="dxa"/>
            <w:vAlign w:val="bottom"/>
          </w:tcPr>
          <w:p w14:paraId="5CF0B8A4" w14:textId="391FFD19" w:rsidR="00912996" w:rsidRPr="008B7A40" w:rsidRDefault="00912996" w:rsidP="00912996">
            <w:pPr>
              <w:jc w:val="right"/>
              <w:rPr>
                <w:b/>
                <w:sz w:val="24"/>
              </w:rPr>
            </w:pPr>
            <w:r w:rsidRPr="008B7A40">
              <w:rPr>
                <w:b/>
                <w:sz w:val="24"/>
              </w:rPr>
              <w:t>(+) 12.08</w:t>
            </w:r>
          </w:p>
        </w:tc>
      </w:tr>
    </w:tbl>
    <w:p w14:paraId="7FCFDF20" w14:textId="77777777" w:rsidR="00C0040A" w:rsidRPr="008B7A40" w:rsidRDefault="00C0040A"/>
    <w:p w14:paraId="64AFC263" w14:textId="77777777" w:rsidR="00C0040A" w:rsidRPr="008B7A40" w:rsidRDefault="00C0040A"/>
    <w:p w14:paraId="45C1423B" w14:textId="561EFD66" w:rsidR="00FE483A" w:rsidRPr="008B7A40" w:rsidRDefault="00FE483A">
      <w:pPr>
        <w:spacing w:after="200" w:line="276" w:lineRule="auto"/>
      </w:pPr>
      <w:r w:rsidRPr="008B7A40">
        <w:br w:type="page"/>
      </w:r>
    </w:p>
    <w:p w14:paraId="5AB84DF9" w14:textId="77777777" w:rsidR="0067062C" w:rsidRPr="008B7A40" w:rsidRDefault="0067062C" w:rsidP="0067062C">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6B941EB9" w14:textId="77777777" w:rsidR="0067062C" w:rsidRPr="008B7A40" w:rsidRDefault="0067062C" w:rsidP="0067062C">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2C6B942C" w14:textId="77777777" w:rsidR="0067062C" w:rsidRPr="008B7A40" w:rsidRDefault="0067062C" w:rsidP="0067062C">
      <w:pPr>
        <w:tabs>
          <w:tab w:val="left" w:pos="15030"/>
        </w:tabs>
        <w:ind w:right="-270"/>
        <w:contextualSpacing/>
        <w:jc w:val="right"/>
        <w:rPr>
          <w:b/>
        </w:rPr>
      </w:pPr>
      <w:r w:rsidRPr="008B7A40">
        <w:rPr>
          <w:b/>
        </w:rPr>
        <w:t>(</w:t>
      </w:r>
      <w:r w:rsidRPr="008B7A40">
        <w:rPr>
          <w:rFonts w:ascii="Rupee Foradian" w:hAnsi="Rupee Foradian"/>
          <w:b/>
        </w:rPr>
        <w:t>`</w:t>
      </w:r>
      <w:r w:rsidR="00682B98"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3A5B15B5" w14:textId="77777777" w:rsidTr="000B6A71">
        <w:tc>
          <w:tcPr>
            <w:tcW w:w="5747" w:type="dxa"/>
            <w:gridSpan w:val="2"/>
            <w:vMerge w:val="restart"/>
            <w:vAlign w:val="center"/>
          </w:tcPr>
          <w:p w14:paraId="3620244B" w14:textId="77777777" w:rsidR="0067062C" w:rsidRPr="008B7A40" w:rsidRDefault="0067062C" w:rsidP="000B6A71">
            <w:pPr>
              <w:tabs>
                <w:tab w:val="left" w:pos="15030"/>
              </w:tabs>
              <w:ind w:right="63"/>
              <w:contextualSpacing/>
              <w:jc w:val="center"/>
              <w:rPr>
                <w:b/>
              </w:rPr>
            </w:pPr>
            <w:r w:rsidRPr="008B7A40">
              <w:rPr>
                <w:b/>
                <w:sz w:val="24"/>
              </w:rPr>
              <w:t>Heads</w:t>
            </w:r>
          </w:p>
        </w:tc>
        <w:tc>
          <w:tcPr>
            <w:tcW w:w="5176" w:type="dxa"/>
            <w:gridSpan w:val="3"/>
          </w:tcPr>
          <w:p w14:paraId="0A1D0F97" w14:textId="03B95F7D" w:rsidR="0067062C" w:rsidRPr="008B7A40" w:rsidRDefault="0067062C" w:rsidP="000B6A71">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17EBCC21" w14:textId="33CE5A53" w:rsidR="0067062C" w:rsidRPr="008B7A40" w:rsidRDefault="0067062C" w:rsidP="000B6A71">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C02D146" w14:textId="77777777" w:rsidR="0067062C" w:rsidRPr="008B7A40" w:rsidRDefault="0067062C" w:rsidP="000B6A71">
            <w:pPr>
              <w:ind w:right="-285"/>
              <w:contextualSpacing/>
              <w:rPr>
                <w:b/>
                <w:sz w:val="24"/>
              </w:rPr>
            </w:pPr>
            <w:r w:rsidRPr="008B7A40">
              <w:rPr>
                <w:b/>
                <w:sz w:val="24"/>
              </w:rPr>
              <w:t>Increase (+)/</w:t>
            </w:r>
          </w:p>
          <w:p w14:paraId="2323489E" w14:textId="77777777" w:rsidR="0067062C" w:rsidRPr="008B7A40" w:rsidRDefault="0067062C" w:rsidP="000B6A71">
            <w:pPr>
              <w:ind w:right="-285"/>
              <w:contextualSpacing/>
              <w:rPr>
                <w:b/>
                <w:sz w:val="24"/>
              </w:rPr>
            </w:pPr>
            <w:r w:rsidRPr="008B7A40">
              <w:rPr>
                <w:b/>
                <w:sz w:val="24"/>
              </w:rPr>
              <w:t>Decrease (-)</w:t>
            </w:r>
            <w:r w:rsidR="00682B98" w:rsidRPr="008B7A40">
              <w:rPr>
                <w:b/>
                <w:sz w:val="24"/>
              </w:rPr>
              <w:t xml:space="preserve"> </w:t>
            </w:r>
            <w:r w:rsidRPr="008B7A40">
              <w:rPr>
                <w:b/>
                <w:sz w:val="24"/>
              </w:rPr>
              <w:t>in</w:t>
            </w:r>
          </w:p>
          <w:p w14:paraId="1BA5953D" w14:textId="459CE5AB" w:rsidR="0067062C" w:rsidRPr="008B7A40" w:rsidRDefault="0067062C" w:rsidP="000B6A71">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000782" w:rsidRPr="008B7A40">
              <w:rPr>
                <w:b/>
                <w:sz w:val="24"/>
              </w:rPr>
              <w:t xml:space="preserve"> </w:t>
            </w:r>
            <w:r w:rsidR="00AA75BD" w:rsidRPr="008B7A40">
              <w:rPr>
                <w:b/>
                <w:bCs/>
                <w:sz w:val="24"/>
              </w:rPr>
              <w:t>2023-24</w:t>
            </w:r>
          </w:p>
        </w:tc>
      </w:tr>
      <w:tr w:rsidR="008B7A40" w:rsidRPr="008B7A40" w14:paraId="6662F5F0" w14:textId="77777777" w:rsidTr="000B6A71">
        <w:tc>
          <w:tcPr>
            <w:tcW w:w="5747" w:type="dxa"/>
            <w:gridSpan w:val="2"/>
            <w:vMerge/>
          </w:tcPr>
          <w:p w14:paraId="535CA4B5" w14:textId="77777777" w:rsidR="0067062C" w:rsidRPr="008B7A40" w:rsidRDefault="0067062C" w:rsidP="000B6A71">
            <w:pPr>
              <w:tabs>
                <w:tab w:val="left" w:pos="15030"/>
              </w:tabs>
              <w:ind w:right="63"/>
              <w:contextualSpacing/>
              <w:jc w:val="right"/>
              <w:rPr>
                <w:b/>
              </w:rPr>
            </w:pPr>
          </w:p>
        </w:tc>
        <w:tc>
          <w:tcPr>
            <w:tcW w:w="1697" w:type="dxa"/>
            <w:vAlign w:val="center"/>
          </w:tcPr>
          <w:p w14:paraId="2427996F" w14:textId="77777777" w:rsidR="0067062C" w:rsidRPr="008B7A40" w:rsidRDefault="0067062C" w:rsidP="000B6A71">
            <w:pPr>
              <w:ind w:right="-153" w:hanging="137"/>
              <w:contextualSpacing/>
              <w:jc w:val="center"/>
              <w:rPr>
                <w:b/>
                <w:sz w:val="24"/>
              </w:rPr>
            </w:pPr>
            <w:r w:rsidRPr="008B7A40">
              <w:rPr>
                <w:b/>
                <w:sz w:val="24"/>
              </w:rPr>
              <w:t>State Fund Expenditure</w:t>
            </w:r>
          </w:p>
        </w:tc>
        <w:tc>
          <w:tcPr>
            <w:tcW w:w="1870" w:type="dxa"/>
            <w:vAlign w:val="center"/>
          </w:tcPr>
          <w:p w14:paraId="1E35FD76" w14:textId="77777777" w:rsidR="0067062C" w:rsidRPr="008B7A40" w:rsidRDefault="0067062C" w:rsidP="000B6A71">
            <w:pPr>
              <w:ind w:left="-81" w:right="-51"/>
              <w:contextualSpacing/>
              <w:jc w:val="center"/>
              <w:rPr>
                <w:b/>
              </w:rPr>
            </w:pPr>
            <w:r w:rsidRPr="008B7A40">
              <w:rPr>
                <w:b/>
              </w:rPr>
              <w:t>Central Assistance (including CSS/CS)</w:t>
            </w:r>
          </w:p>
        </w:tc>
        <w:tc>
          <w:tcPr>
            <w:tcW w:w="1609" w:type="dxa"/>
            <w:vAlign w:val="center"/>
          </w:tcPr>
          <w:p w14:paraId="18494BF2" w14:textId="77777777" w:rsidR="0067062C" w:rsidRPr="008B7A40" w:rsidRDefault="0067062C" w:rsidP="000B6A71">
            <w:pPr>
              <w:contextualSpacing/>
              <w:jc w:val="center"/>
              <w:rPr>
                <w:b/>
                <w:sz w:val="24"/>
              </w:rPr>
            </w:pPr>
            <w:r w:rsidRPr="008B7A40">
              <w:rPr>
                <w:b/>
                <w:bCs/>
                <w:sz w:val="24"/>
              </w:rPr>
              <w:t>TOTAL</w:t>
            </w:r>
          </w:p>
        </w:tc>
        <w:tc>
          <w:tcPr>
            <w:tcW w:w="1523" w:type="dxa"/>
            <w:vMerge/>
          </w:tcPr>
          <w:p w14:paraId="4EF33F9B" w14:textId="77777777" w:rsidR="0067062C" w:rsidRPr="008B7A40" w:rsidRDefault="0067062C" w:rsidP="000B6A71">
            <w:pPr>
              <w:tabs>
                <w:tab w:val="left" w:pos="15030"/>
              </w:tabs>
              <w:ind w:right="63"/>
              <w:contextualSpacing/>
              <w:jc w:val="right"/>
              <w:rPr>
                <w:b/>
              </w:rPr>
            </w:pPr>
          </w:p>
        </w:tc>
        <w:tc>
          <w:tcPr>
            <w:tcW w:w="1864" w:type="dxa"/>
            <w:vMerge/>
          </w:tcPr>
          <w:p w14:paraId="64DBFC17" w14:textId="77777777" w:rsidR="0067062C" w:rsidRPr="008B7A40" w:rsidRDefault="0067062C" w:rsidP="000B6A71">
            <w:pPr>
              <w:tabs>
                <w:tab w:val="left" w:pos="15030"/>
              </w:tabs>
              <w:ind w:right="63"/>
              <w:contextualSpacing/>
              <w:jc w:val="right"/>
              <w:rPr>
                <w:b/>
              </w:rPr>
            </w:pPr>
          </w:p>
        </w:tc>
      </w:tr>
      <w:tr w:rsidR="008B7A40" w:rsidRPr="008B7A40" w14:paraId="3590E53A" w14:textId="77777777" w:rsidTr="000B6A71">
        <w:tc>
          <w:tcPr>
            <w:tcW w:w="1057" w:type="dxa"/>
            <w:vAlign w:val="center"/>
          </w:tcPr>
          <w:p w14:paraId="7D81F47D" w14:textId="77777777" w:rsidR="0067062C" w:rsidRPr="008B7A40" w:rsidRDefault="0067062C" w:rsidP="009F792C">
            <w:pPr>
              <w:jc w:val="center"/>
              <w:rPr>
                <w:b/>
                <w:sz w:val="24"/>
              </w:rPr>
            </w:pPr>
            <w:r w:rsidRPr="008B7A40">
              <w:rPr>
                <w:b/>
                <w:sz w:val="24"/>
              </w:rPr>
              <w:t>B</w:t>
            </w:r>
          </w:p>
        </w:tc>
        <w:tc>
          <w:tcPr>
            <w:tcW w:w="13253" w:type="dxa"/>
            <w:gridSpan w:val="6"/>
            <w:vAlign w:val="center"/>
          </w:tcPr>
          <w:p w14:paraId="7D8D6CB9" w14:textId="77777777" w:rsidR="0067062C" w:rsidRPr="008B7A40" w:rsidRDefault="0067062C" w:rsidP="009F792C">
            <w:pPr>
              <w:rPr>
                <w:sz w:val="24"/>
              </w:rPr>
            </w:pPr>
            <w:r w:rsidRPr="008B7A40">
              <w:rPr>
                <w:b/>
                <w:sz w:val="24"/>
              </w:rPr>
              <w:t>SOCIAL SERVICES-contd.</w:t>
            </w:r>
          </w:p>
        </w:tc>
      </w:tr>
      <w:tr w:rsidR="008B7A40" w:rsidRPr="008B7A40" w14:paraId="7929CCBE" w14:textId="77777777" w:rsidTr="000B6A71">
        <w:tc>
          <w:tcPr>
            <w:tcW w:w="1057" w:type="dxa"/>
          </w:tcPr>
          <w:p w14:paraId="12B6AAD4" w14:textId="77777777" w:rsidR="0067062C" w:rsidRPr="008B7A40" w:rsidRDefault="0067062C" w:rsidP="009F792C">
            <w:pPr>
              <w:jc w:val="center"/>
              <w:rPr>
                <w:b/>
                <w:sz w:val="24"/>
              </w:rPr>
            </w:pPr>
            <w:r w:rsidRPr="008B7A40">
              <w:rPr>
                <w:b/>
                <w:sz w:val="24"/>
              </w:rPr>
              <w:t>(a)</w:t>
            </w:r>
          </w:p>
        </w:tc>
        <w:tc>
          <w:tcPr>
            <w:tcW w:w="13253" w:type="dxa"/>
            <w:gridSpan w:val="6"/>
          </w:tcPr>
          <w:p w14:paraId="04C448CE" w14:textId="1A427752" w:rsidR="0067062C" w:rsidRPr="008B7A40" w:rsidRDefault="0067062C" w:rsidP="009F792C">
            <w:r w:rsidRPr="008B7A40">
              <w:rPr>
                <w:b/>
                <w:sz w:val="24"/>
              </w:rPr>
              <w:t>Education, Sports, Art and Culture-</w:t>
            </w:r>
            <w:r w:rsidR="00B57706" w:rsidRPr="008B7A40">
              <w:rPr>
                <w:b/>
                <w:sz w:val="24"/>
              </w:rPr>
              <w:t>con</w:t>
            </w:r>
            <w:r w:rsidR="00AE56A1" w:rsidRPr="008B7A40">
              <w:rPr>
                <w:b/>
                <w:sz w:val="24"/>
              </w:rPr>
              <w:t>t</w:t>
            </w:r>
            <w:r w:rsidR="00B57706" w:rsidRPr="008B7A40">
              <w:rPr>
                <w:b/>
                <w:sz w:val="24"/>
              </w:rPr>
              <w:t>d</w:t>
            </w:r>
            <w:r w:rsidRPr="008B7A40">
              <w:rPr>
                <w:b/>
                <w:sz w:val="24"/>
              </w:rPr>
              <w:t>.</w:t>
            </w:r>
          </w:p>
        </w:tc>
      </w:tr>
      <w:tr w:rsidR="008B7A40" w:rsidRPr="008B7A40" w14:paraId="48D1710B" w14:textId="77777777" w:rsidTr="000B6A71">
        <w:tc>
          <w:tcPr>
            <w:tcW w:w="1057" w:type="dxa"/>
            <w:vAlign w:val="center"/>
          </w:tcPr>
          <w:p w14:paraId="53A080EB" w14:textId="18880A75" w:rsidR="0067062C" w:rsidRPr="008B7A40" w:rsidRDefault="00447145" w:rsidP="009F792C">
            <w:pPr>
              <w:jc w:val="center"/>
              <w:rPr>
                <w:b/>
                <w:sz w:val="23"/>
                <w:szCs w:val="23"/>
              </w:rPr>
            </w:pPr>
            <w:r w:rsidRPr="008B7A40">
              <w:rPr>
                <w:b/>
                <w:szCs w:val="22"/>
              </w:rPr>
              <w:t>2203</w:t>
            </w:r>
          </w:p>
        </w:tc>
        <w:tc>
          <w:tcPr>
            <w:tcW w:w="13253" w:type="dxa"/>
            <w:gridSpan w:val="6"/>
          </w:tcPr>
          <w:p w14:paraId="4F7EA6CA" w14:textId="3AC2AD9E" w:rsidR="0067062C" w:rsidRPr="008B7A40" w:rsidRDefault="0067062C" w:rsidP="009F792C">
            <w:pPr>
              <w:contextualSpacing/>
              <w:rPr>
                <w:b/>
                <w:szCs w:val="22"/>
              </w:rPr>
            </w:pPr>
            <w:r w:rsidRPr="008B7A40">
              <w:rPr>
                <w:b/>
                <w:szCs w:val="22"/>
              </w:rPr>
              <w:t>Technical Education</w:t>
            </w:r>
          </w:p>
        </w:tc>
      </w:tr>
      <w:tr w:rsidR="008B7A40" w:rsidRPr="008B7A40" w14:paraId="283B54F7" w14:textId="77777777" w:rsidTr="00B60E38">
        <w:tc>
          <w:tcPr>
            <w:tcW w:w="1057" w:type="dxa"/>
            <w:vAlign w:val="center"/>
          </w:tcPr>
          <w:p w14:paraId="25EA8EC9" w14:textId="77777777" w:rsidR="004B5835" w:rsidRPr="008B7A40" w:rsidRDefault="004B5835" w:rsidP="009F792C">
            <w:pPr>
              <w:jc w:val="center"/>
              <w:rPr>
                <w:szCs w:val="22"/>
              </w:rPr>
            </w:pPr>
            <w:r w:rsidRPr="008B7A40">
              <w:rPr>
                <w:szCs w:val="22"/>
              </w:rPr>
              <w:t>001</w:t>
            </w:r>
          </w:p>
        </w:tc>
        <w:tc>
          <w:tcPr>
            <w:tcW w:w="4690" w:type="dxa"/>
            <w:vAlign w:val="center"/>
          </w:tcPr>
          <w:p w14:paraId="32747C0D" w14:textId="77777777" w:rsidR="004B5835" w:rsidRPr="008B7A40" w:rsidRDefault="004B5835" w:rsidP="00B60E38">
            <w:pPr>
              <w:pStyle w:val="Heading1"/>
              <w:spacing w:before="0"/>
              <w:rPr>
                <w:rFonts w:ascii="Times New Roman" w:hAnsi="Times New Roman" w:cs="Times New Roman"/>
                <w:b w:val="0"/>
              </w:rPr>
            </w:pPr>
            <w:r w:rsidRPr="008B7A40">
              <w:rPr>
                <w:rFonts w:ascii="Times New Roman" w:hAnsi="Times New Roman" w:cs="Times New Roman"/>
                <w:b w:val="0"/>
              </w:rPr>
              <w:t>Direction and Administration</w:t>
            </w:r>
          </w:p>
        </w:tc>
        <w:tc>
          <w:tcPr>
            <w:tcW w:w="1697" w:type="dxa"/>
            <w:vAlign w:val="bottom"/>
          </w:tcPr>
          <w:p w14:paraId="39C7E00E" w14:textId="14007936" w:rsidR="004B5835" w:rsidRPr="00B60E38" w:rsidRDefault="002E0E5A" w:rsidP="009F792C">
            <w:pPr>
              <w:jc w:val="right"/>
              <w:rPr>
                <w:iCs/>
                <w:sz w:val="24"/>
              </w:rPr>
            </w:pPr>
            <w:r w:rsidRPr="00B60E38">
              <w:rPr>
                <w:iCs/>
                <w:sz w:val="24"/>
              </w:rPr>
              <w:t>350.4</w:t>
            </w:r>
            <w:r w:rsidR="001E193D" w:rsidRPr="00B60E38">
              <w:rPr>
                <w:iCs/>
                <w:sz w:val="24"/>
              </w:rPr>
              <w:t>5</w:t>
            </w:r>
          </w:p>
        </w:tc>
        <w:tc>
          <w:tcPr>
            <w:tcW w:w="1870" w:type="dxa"/>
            <w:vAlign w:val="bottom"/>
          </w:tcPr>
          <w:p w14:paraId="43EB510D" w14:textId="43EB7A26" w:rsidR="004B5835" w:rsidRPr="00B60E38" w:rsidRDefault="002E0E5A" w:rsidP="009F792C">
            <w:pPr>
              <w:jc w:val="right"/>
              <w:rPr>
                <w:iCs/>
                <w:sz w:val="24"/>
              </w:rPr>
            </w:pPr>
            <w:r w:rsidRPr="00B60E38">
              <w:rPr>
                <w:iCs/>
                <w:sz w:val="24"/>
              </w:rPr>
              <w:t>0.00</w:t>
            </w:r>
          </w:p>
        </w:tc>
        <w:tc>
          <w:tcPr>
            <w:tcW w:w="1609" w:type="dxa"/>
            <w:vAlign w:val="bottom"/>
          </w:tcPr>
          <w:p w14:paraId="35914301" w14:textId="6067FCDE" w:rsidR="002E0E5A" w:rsidRPr="00B60E38" w:rsidRDefault="002E0E5A" w:rsidP="009F792C">
            <w:pPr>
              <w:jc w:val="right"/>
              <w:rPr>
                <w:iCs/>
                <w:sz w:val="24"/>
              </w:rPr>
            </w:pPr>
            <w:r w:rsidRPr="00B60E38">
              <w:rPr>
                <w:iCs/>
                <w:sz w:val="24"/>
              </w:rPr>
              <w:t>350.4</w:t>
            </w:r>
            <w:r w:rsidR="001E193D" w:rsidRPr="00B60E38">
              <w:rPr>
                <w:iCs/>
                <w:sz w:val="24"/>
              </w:rPr>
              <w:t>5</w:t>
            </w:r>
          </w:p>
        </w:tc>
        <w:tc>
          <w:tcPr>
            <w:tcW w:w="1523" w:type="dxa"/>
            <w:vAlign w:val="bottom"/>
          </w:tcPr>
          <w:p w14:paraId="20C44AB1" w14:textId="79D72E96" w:rsidR="004B5835" w:rsidRPr="00B60E38" w:rsidRDefault="004B5835" w:rsidP="009F792C">
            <w:pPr>
              <w:jc w:val="right"/>
              <w:rPr>
                <w:iCs/>
                <w:sz w:val="24"/>
              </w:rPr>
            </w:pPr>
            <w:r w:rsidRPr="00B60E38">
              <w:rPr>
                <w:iCs/>
                <w:sz w:val="24"/>
              </w:rPr>
              <w:t>473.97</w:t>
            </w:r>
          </w:p>
        </w:tc>
        <w:tc>
          <w:tcPr>
            <w:tcW w:w="1864" w:type="dxa"/>
            <w:vAlign w:val="bottom"/>
          </w:tcPr>
          <w:p w14:paraId="25722D29" w14:textId="17283114" w:rsidR="004B5835" w:rsidRPr="00B60E38" w:rsidRDefault="00AE72E6" w:rsidP="009F792C">
            <w:pPr>
              <w:jc w:val="right"/>
              <w:rPr>
                <w:sz w:val="24"/>
              </w:rPr>
            </w:pPr>
            <w:r w:rsidRPr="00B60E38">
              <w:rPr>
                <w:sz w:val="24"/>
              </w:rPr>
              <w:t>(-) 26.06</w:t>
            </w:r>
          </w:p>
        </w:tc>
      </w:tr>
      <w:tr w:rsidR="008B7A40" w:rsidRPr="008B7A40" w14:paraId="12F33283" w14:textId="77777777" w:rsidTr="00B60E38">
        <w:trPr>
          <w:trHeight w:val="350"/>
        </w:trPr>
        <w:tc>
          <w:tcPr>
            <w:tcW w:w="1057" w:type="dxa"/>
            <w:vAlign w:val="center"/>
          </w:tcPr>
          <w:p w14:paraId="07373DC2" w14:textId="77777777" w:rsidR="004B5835" w:rsidRPr="008B7A40" w:rsidRDefault="004B5835" w:rsidP="009F792C">
            <w:pPr>
              <w:jc w:val="center"/>
              <w:rPr>
                <w:szCs w:val="22"/>
              </w:rPr>
            </w:pPr>
            <w:r w:rsidRPr="008B7A40">
              <w:rPr>
                <w:szCs w:val="22"/>
              </w:rPr>
              <w:t>102</w:t>
            </w:r>
          </w:p>
        </w:tc>
        <w:tc>
          <w:tcPr>
            <w:tcW w:w="4690" w:type="dxa"/>
            <w:vAlign w:val="center"/>
          </w:tcPr>
          <w:p w14:paraId="6D48ED87" w14:textId="2AA70D64" w:rsidR="004B5835" w:rsidRPr="008B7A40" w:rsidRDefault="004B5835" w:rsidP="00B60E38">
            <w:pPr>
              <w:pStyle w:val="Heading1"/>
              <w:spacing w:before="0"/>
              <w:ind w:right="-121"/>
              <w:rPr>
                <w:rFonts w:ascii="Times New Roman" w:hAnsi="Times New Roman" w:cs="Times New Roman"/>
                <w:b w:val="0"/>
              </w:rPr>
            </w:pPr>
            <w:r w:rsidRPr="008B7A40">
              <w:rPr>
                <w:rFonts w:ascii="Times New Roman" w:hAnsi="Times New Roman" w:cs="Times New Roman"/>
                <w:b w:val="0"/>
              </w:rPr>
              <w:t xml:space="preserve">Assistance to </w:t>
            </w:r>
            <w:r w:rsidR="001E193D" w:rsidRPr="008B7A40">
              <w:rPr>
                <w:rFonts w:ascii="Times New Roman" w:hAnsi="Times New Roman" w:cs="Times New Roman"/>
                <w:b w:val="0"/>
              </w:rPr>
              <w:t>Universities</w:t>
            </w:r>
            <w:r w:rsidRPr="008B7A40">
              <w:rPr>
                <w:rFonts w:ascii="Times New Roman" w:hAnsi="Times New Roman" w:cs="Times New Roman"/>
                <w:b w:val="0"/>
              </w:rPr>
              <w:t xml:space="preserve"> for Technical Education</w:t>
            </w:r>
          </w:p>
        </w:tc>
        <w:tc>
          <w:tcPr>
            <w:tcW w:w="1697" w:type="dxa"/>
            <w:vAlign w:val="bottom"/>
          </w:tcPr>
          <w:p w14:paraId="21CD3AC6" w14:textId="21205867" w:rsidR="004B5835" w:rsidRPr="00B60E38" w:rsidRDefault="002E0E5A" w:rsidP="009F792C">
            <w:pPr>
              <w:jc w:val="right"/>
              <w:rPr>
                <w:iCs/>
                <w:sz w:val="24"/>
              </w:rPr>
            </w:pPr>
            <w:r w:rsidRPr="00B60E38">
              <w:rPr>
                <w:iCs/>
                <w:sz w:val="24"/>
              </w:rPr>
              <w:t>250.00</w:t>
            </w:r>
          </w:p>
        </w:tc>
        <w:tc>
          <w:tcPr>
            <w:tcW w:w="1870" w:type="dxa"/>
            <w:vAlign w:val="bottom"/>
          </w:tcPr>
          <w:p w14:paraId="5954729A" w14:textId="5909B7AD" w:rsidR="004B5835" w:rsidRPr="00B60E38" w:rsidRDefault="002E0E5A" w:rsidP="009F792C">
            <w:pPr>
              <w:jc w:val="right"/>
              <w:rPr>
                <w:iCs/>
                <w:sz w:val="24"/>
              </w:rPr>
            </w:pPr>
            <w:r w:rsidRPr="00B60E38">
              <w:rPr>
                <w:iCs/>
                <w:sz w:val="24"/>
              </w:rPr>
              <w:t>0.00</w:t>
            </w:r>
          </w:p>
        </w:tc>
        <w:tc>
          <w:tcPr>
            <w:tcW w:w="1609" w:type="dxa"/>
            <w:vAlign w:val="bottom"/>
          </w:tcPr>
          <w:p w14:paraId="17BD7263" w14:textId="31C87EE6" w:rsidR="004B5835" w:rsidRPr="00B60E38" w:rsidRDefault="002E0E5A" w:rsidP="009F792C">
            <w:pPr>
              <w:jc w:val="right"/>
              <w:rPr>
                <w:iCs/>
                <w:sz w:val="24"/>
              </w:rPr>
            </w:pPr>
            <w:r w:rsidRPr="00B60E38">
              <w:rPr>
                <w:iCs/>
                <w:sz w:val="24"/>
              </w:rPr>
              <w:t>250.00</w:t>
            </w:r>
          </w:p>
        </w:tc>
        <w:tc>
          <w:tcPr>
            <w:tcW w:w="1523" w:type="dxa"/>
            <w:vAlign w:val="bottom"/>
          </w:tcPr>
          <w:p w14:paraId="59D9FDC8" w14:textId="4F231FC3" w:rsidR="004B5835" w:rsidRPr="00B60E38" w:rsidRDefault="004B5835" w:rsidP="009F792C">
            <w:pPr>
              <w:jc w:val="right"/>
              <w:rPr>
                <w:iCs/>
                <w:sz w:val="24"/>
              </w:rPr>
            </w:pPr>
            <w:r w:rsidRPr="00B60E38">
              <w:rPr>
                <w:iCs/>
                <w:sz w:val="24"/>
              </w:rPr>
              <w:t>200.00</w:t>
            </w:r>
          </w:p>
        </w:tc>
        <w:tc>
          <w:tcPr>
            <w:tcW w:w="1864" w:type="dxa"/>
            <w:vAlign w:val="bottom"/>
          </w:tcPr>
          <w:p w14:paraId="1AE9B5E1" w14:textId="4ED7DD1D" w:rsidR="004B5835" w:rsidRPr="00B60E38" w:rsidRDefault="00AE72E6" w:rsidP="009F792C">
            <w:pPr>
              <w:jc w:val="right"/>
              <w:rPr>
                <w:sz w:val="24"/>
              </w:rPr>
            </w:pPr>
            <w:r w:rsidRPr="00B60E38">
              <w:rPr>
                <w:sz w:val="24"/>
              </w:rPr>
              <w:t>(+) 25.00</w:t>
            </w:r>
          </w:p>
        </w:tc>
      </w:tr>
      <w:tr w:rsidR="008B7A40" w:rsidRPr="008B7A40" w14:paraId="0CE26209" w14:textId="77777777" w:rsidTr="00B60E38">
        <w:tc>
          <w:tcPr>
            <w:tcW w:w="1057" w:type="dxa"/>
            <w:vAlign w:val="center"/>
          </w:tcPr>
          <w:p w14:paraId="16E580CB" w14:textId="77777777" w:rsidR="004B5835" w:rsidRPr="008B7A40" w:rsidRDefault="004B5835" w:rsidP="009F792C">
            <w:pPr>
              <w:jc w:val="center"/>
              <w:rPr>
                <w:szCs w:val="22"/>
              </w:rPr>
            </w:pPr>
            <w:r w:rsidRPr="008B7A40">
              <w:rPr>
                <w:szCs w:val="22"/>
              </w:rPr>
              <w:t>105</w:t>
            </w:r>
          </w:p>
        </w:tc>
        <w:tc>
          <w:tcPr>
            <w:tcW w:w="4690" w:type="dxa"/>
            <w:vAlign w:val="center"/>
          </w:tcPr>
          <w:p w14:paraId="7D8A9DDF" w14:textId="77777777" w:rsidR="004B5835" w:rsidRPr="008B7A40" w:rsidRDefault="004B5835" w:rsidP="00B60E38">
            <w:pPr>
              <w:pStyle w:val="Heading1"/>
              <w:spacing w:before="0"/>
              <w:rPr>
                <w:rFonts w:ascii="Times New Roman" w:hAnsi="Times New Roman" w:cs="Times New Roman"/>
                <w:b w:val="0"/>
              </w:rPr>
            </w:pPr>
            <w:r w:rsidRPr="008B7A40">
              <w:rPr>
                <w:rFonts w:ascii="Times New Roman" w:hAnsi="Times New Roman" w:cs="Times New Roman"/>
                <w:b w:val="0"/>
              </w:rPr>
              <w:t>Polytechnics</w:t>
            </w:r>
          </w:p>
        </w:tc>
        <w:tc>
          <w:tcPr>
            <w:tcW w:w="1697" w:type="dxa"/>
            <w:vAlign w:val="bottom"/>
          </w:tcPr>
          <w:p w14:paraId="49D761B5" w14:textId="3F4A55CE" w:rsidR="004B5835" w:rsidRPr="00B60E38" w:rsidRDefault="002E0E5A" w:rsidP="009F792C">
            <w:pPr>
              <w:jc w:val="right"/>
              <w:rPr>
                <w:iCs/>
                <w:sz w:val="24"/>
              </w:rPr>
            </w:pPr>
            <w:r w:rsidRPr="00B60E38">
              <w:rPr>
                <w:iCs/>
                <w:sz w:val="24"/>
              </w:rPr>
              <w:t>7,386.11</w:t>
            </w:r>
          </w:p>
        </w:tc>
        <w:tc>
          <w:tcPr>
            <w:tcW w:w="1870" w:type="dxa"/>
            <w:vAlign w:val="bottom"/>
          </w:tcPr>
          <w:p w14:paraId="66CC3398" w14:textId="0CF39CB9" w:rsidR="004B5835" w:rsidRPr="00B60E38" w:rsidRDefault="002E0E5A" w:rsidP="009F792C">
            <w:pPr>
              <w:jc w:val="right"/>
              <w:rPr>
                <w:iCs/>
                <w:sz w:val="24"/>
              </w:rPr>
            </w:pPr>
            <w:r w:rsidRPr="00B60E38">
              <w:rPr>
                <w:iCs/>
                <w:sz w:val="24"/>
              </w:rPr>
              <w:t>0.00</w:t>
            </w:r>
          </w:p>
        </w:tc>
        <w:tc>
          <w:tcPr>
            <w:tcW w:w="1609" w:type="dxa"/>
            <w:vAlign w:val="bottom"/>
          </w:tcPr>
          <w:p w14:paraId="42E43C10" w14:textId="0AB51983" w:rsidR="004B5835" w:rsidRPr="00B60E38" w:rsidRDefault="002E0E5A" w:rsidP="009F792C">
            <w:pPr>
              <w:jc w:val="right"/>
              <w:rPr>
                <w:iCs/>
                <w:sz w:val="24"/>
              </w:rPr>
            </w:pPr>
            <w:r w:rsidRPr="00B60E38">
              <w:rPr>
                <w:iCs/>
                <w:sz w:val="24"/>
              </w:rPr>
              <w:t>7,386.11</w:t>
            </w:r>
          </w:p>
        </w:tc>
        <w:tc>
          <w:tcPr>
            <w:tcW w:w="1523" w:type="dxa"/>
            <w:vAlign w:val="bottom"/>
          </w:tcPr>
          <w:p w14:paraId="48E11697" w14:textId="11864BA4" w:rsidR="004B5835" w:rsidRPr="00B60E38" w:rsidRDefault="004B5835" w:rsidP="009F792C">
            <w:pPr>
              <w:jc w:val="right"/>
              <w:rPr>
                <w:iCs/>
                <w:sz w:val="24"/>
              </w:rPr>
            </w:pPr>
            <w:r w:rsidRPr="00B60E38">
              <w:rPr>
                <w:iCs/>
                <w:sz w:val="24"/>
              </w:rPr>
              <w:t>6,753.94</w:t>
            </w:r>
          </w:p>
        </w:tc>
        <w:tc>
          <w:tcPr>
            <w:tcW w:w="1864" w:type="dxa"/>
            <w:vAlign w:val="bottom"/>
          </w:tcPr>
          <w:p w14:paraId="7E2C8474" w14:textId="0D719587" w:rsidR="004B5835" w:rsidRPr="00B60E38" w:rsidRDefault="00AE72E6" w:rsidP="009F792C">
            <w:pPr>
              <w:jc w:val="right"/>
              <w:rPr>
                <w:sz w:val="24"/>
              </w:rPr>
            </w:pPr>
            <w:r w:rsidRPr="00B60E38">
              <w:rPr>
                <w:sz w:val="24"/>
              </w:rPr>
              <w:t>(+) 9.36</w:t>
            </w:r>
          </w:p>
        </w:tc>
      </w:tr>
      <w:tr w:rsidR="008B7A40" w:rsidRPr="008B7A40" w14:paraId="1573AB8E" w14:textId="77777777" w:rsidTr="00B60E38">
        <w:tc>
          <w:tcPr>
            <w:tcW w:w="1057" w:type="dxa"/>
            <w:vAlign w:val="center"/>
          </w:tcPr>
          <w:p w14:paraId="112A95F6" w14:textId="1DCCF070" w:rsidR="002E0E5A" w:rsidRPr="008B7A40" w:rsidRDefault="002E0E5A" w:rsidP="009F792C">
            <w:pPr>
              <w:jc w:val="center"/>
              <w:rPr>
                <w:szCs w:val="22"/>
              </w:rPr>
            </w:pPr>
            <w:r w:rsidRPr="008B7A40">
              <w:rPr>
                <w:szCs w:val="22"/>
              </w:rPr>
              <w:t>106</w:t>
            </w:r>
          </w:p>
        </w:tc>
        <w:tc>
          <w:tcPr>
            <w:tcW w:w="4690" w:type="dxa"/>
            <w:vAlign w:val="center"/>
          </w:tcPr>
          <w:p w14:paraId="29C7B73D" w14:textId="416C3957" w:rsidR="002E0E5A" w:rsidRPr="008B7A40" w:rsidRDefault="001E193D" w:rsidP="00B60E38">
            <w:pPr>
              <w:pStyle w:val="Heading1"/>
              <w:spacing w:before="0"/>
              <w:rPr>
                <w:rFonts w:ascii="Times New Roman" w:hAnsi="Times New Roman" w:cs="Times New Roman"/>
                <w:b w:val="0"/>
              </w:rPr>
            </w:pPr>
            <w:r w:rsidRPr="008B7A40">
              <w:rPr>
                <w:rFonts w:ascii="Times New Roman" w:hAnsi="Times New Roman" w:cs="Times New Roman"/>
                <w:b w:val="0"/>
              </w:rPr>
              <w:t>Book Promotions</w:t>
            </w:r>
          </w:p>
        </w:tc>
        <w:tc>
          <w:tcPr>
            <w:tcW w:w="1697" w:type="dxa"/>
            <w:vAlign w:val="bottom"/>
          </w:tcPr>
          <w:p w14:paraId="6DCD73D4" w14:textId="5D190DBA" w:rsidR="002E0E5A" w:rsidRPr="00B60E38" w:rsidRDefault="002E0E5A" w:rsidP="009F792C">
            <w:pPr>
              <w:jc w:val="right"/>
              <w:rPr>
                <w:iCs/>
                <w:sz w:val="24"/>
              </w:rPr>
            </w:pPr>
            <w:r w:rsidRPr="00B60E38">
              <w:rPr>
                <w:iCs/>
                <w:sz w:val="24"/>
              </w:rPr>
              <w:t>0.32</w:t>
            </w:r>
          </w:p>
        </w:tc>
        <w:tc>
          <w:tcPr>
            <w:tcW w:w="1870" w:type="dxa"/>
            <w:vAlign w:val="bottom"/>
          </w:tcPr>
          <w:p w14:paraId="7DE16F98" w14:textId="07538CB5" w:rsidR="002E0E5A" w:rsidRPr="00B60E38" w:rsidRDefault="002E0E5A" w:rsidP="009F792C">
            <w:pPr>
              <w:jc w:val="right"/>
              <w:rPr>
                <w:iCs/>
                <w:sz w:val="24"/>
              </w:rPr>
            </w:pPr>
            <w:r w:rsidRPr="00B60E38">
              <w:rPr>
                <w:iCs/>
                <w:sz w:val="24"/>
              </w:rPr>
              <w:t>0.00</w:t>
            </w:r>
          </w:p>
        </w:tc>
        <w:tc>
          <w:tcPr>
            <w:tcW w:w="1609" w:type="dxa"/>
            <w:vAlign w:val="bottom"/>
          </w:tcPr>
          <w:p w14:paraId="4C83037E" w14:textId="4AFCA5CC" w:rsidR="002E0E5A" w:rsidRPr="00B60E38" w:rsidRDefault="002E0E5A" w:rsidP="009F792C">
            <w:pPr>
              <w:jc w:val="right"/>
              <w:rPr>
                <w:iCs/>
                <w:sz w:val="24"/>
              </w:rPr>
            </w:pPr>
            <w:r w:rsidRPr="00B60E38">
              <w:rPr>
                <w:iCs/>
                <w:sz w:val="24"/>
              </w:rPr>
              <w:t>0.32</w:t>
            </w:r>
          </w:p>
        </w:tc>
        <w:tc>
          <w:tcPr>
            <w:tcW w:w="1523" w:type="dxa"/>
            <w:vAlign w:val="bottom"/>
          </w:tcPr>
          <w:p w14:paraId="5929DA8E" w14:textId="0395FD53" w:rsidR="002E0E5A" w:rsidRPr="00B60E38" w:rsidRDefault="00AE72E6" w:rsidP="009F792C">
            <w:pPr>
              <w:jc w:val="right"/>
              <w:rPr>
                <w:iCs/>
                <w:sz w:val="24"/>
              </w:rPr>
            </w:pPr>
            <w:r w:rsidRPr="00B60E38">
              <w:rPr>
                <w:iCs/>
                <w:sz w:val="24"/>
              </w:rPr>
              <w:t>0.00</w:t>
            </w:r>
          </w:p>
        </w:tc>
        <w:tc>
          <w:tcPr>
            <w:tcW w:w="1864" w:type="dxa"/>
            <w:vAlign w:val="bottom"/>
          </w:tcPr>
          <w:p w14:paraId="35B25500" w14:textId="71779C0E" w:rsidR="002E0E5A" w:rsidRPr="00B60E38" w:rsidRDefault="00AE72E6" w:rsidP="009F792C">
            <w:pPr>
              <w:jc w:val="right"/>
              <w:rPr>
                <w:sz w:val="24"/>
              </w:rPr>
            </w:pPr>
            <w:r w:rsidRPr="00B60E38">
              <w:rPr>
                <w:sz w:val="24"/>
              </w:rPr>
              <w:t>(+) 100.00</w:t>
            </w:r>
          </w:p>
        </w:tc>
      </w:tr>
      <w:tr w:rsidR="008B7A40" w:rsidRPr="008B7A40" w14:paraId="3FC7710B" w14:textId="77777777" w:rsidTr="00B60E38">
        <w:trPr>
          <w:trHeight w:val="116"/>
        </w:trPr>
        <w:tc>
          <w:tcPr>
            <w:tcW w:w="1057" w:type="dxa"/>
            <w:vAlign w:val="center"/>
          </w:tcPr>
          <w:p w14:paraId="63D7AB8A" w14:textId="77777777" w:rsidR="004B5835" w:rsidRPr="008B7A40" w:rsidRDefault="004B5835" w:rsidP="009F792C">
            <w:pPr>
              <w:jc w:val="center"/>
              <w:rPr>
                <w:szCs w:val="22"/>
              </w:rPr>
            </w:pPr>
            <w:r w:rsidRPr="008B7A40">
              <w:rPr>
                <w:szCs w:val="22"/>
              </w:rPr>
              <w:t>107</w:t>
            </w:r>
          </w:p>
        </w:tc>
        <w:tc>
          <w:tcPr>
            <w:tcW w:w="4690" w:type="dxa"/>
            <w:vAlign w:val="center"/>
          </w:tcPr>
          <w:p w14:paraId="63DCB6C8" w14:textId="77777777" w:rsidR="004B5835" w:rsidRPr="008B7A40" w:rsidRDefault="004B5835" w:rsidP="00B60E38">
            <w:pPr>
              <w:pStyle w:val="Heading1"/>
              <w:spacing w:before="0"/>
              <w:rPr>
                <w:rFonts w:ascii="Times New Roman" w:hAnsi="Times New Roman" w:cs="Times New Roman"/>
                <w:b w:val="0"/>
              </w:rPr>
            </w:pPr>
            <w:r w:rsidRPr="008B7A40">
              <w:rPr>
                <w:rFonts w:ascii="Times New Roman" w:hAnsi="Times New Roman" w:cs="Times New Roman"/>
                <w:b w:val="0"/>
              </w:rPr>
              <w:t>Scholarships</w:t>
            </w:r>
          </w:p>
        </w:tc>
        <w:tc>
          <w:tcPr>
            <w:tcW w:w="1697" w:type="dxa"/>
            <w:vAlign w:val="bottom"/>
          </w:tcPr>
          <w:p w14:paraId="255CF4D8" w14:textId="2CB84C2A" w:rsidR="004B5835" w:rsidRPr="00B60E38" w:rsidRDefault="002E0E5A" w:rsidP="009F792C">
            <w:pPr>
              <w:jc w:val="right"/>
              <w:rPr>
                <w:iCs/>
                <w:sz w:val="24"/>
              </w:rPr>
            </w:pPr>
            <w:r w:rsidRPr="00B60E38">
              <w:rPr>
                <w:iCs/>
                <w:sz w:val="24"/>
              </w:rPr>
              <w:t>9.50</w:t>
            </w:r>
          </w:p>
        </w:tc>
        <w:tc>
          <w:tcPr>
            <w:tcW w:w="1870" w:type="dxa"/>
            <w:vAlign w:val="bottom"/>
          </w:tcPr>
          <w:p w14:paraId="7A29C24E" w14:textId="0F0D06A4" w:rsidR="004B5835" w:rsidRPr="00B60E38" w:rsidRDefault="002E0E5A" w:rsidP="009F792C">
            <w:pPr>
              <w:jc w:val="right"/>
              <w:rPr>
                <w:iCs/>
                <w:sz w:val="24"/>
              </w:rPr>
            </w:pPr>
            <w:r w:rsidRPr="00B60E38">
              <w:rPr>
                <w:iCs/>
                <w:sz w:val="24"/>
              </w:rPr>
              <w:t>0.00</w:t>
            </w:r>
          </w:p>
        </w:tc>
        <w:tc>
          <w:tcPr>
            <w:tcW w:w="1609" w:type="dxa"/>
            <w:vAlign w:val="bottom"/>
          </w:tcPr>
          <w:p w14:paraId="2F102140" w14:textId="65EA5A75" w:rsidR="004B5835" w:rsidRPr="00B60E38" w:rsidRDefault="002E0E5A" w:rsidP="009F792C">
            <w:pPr>
              <w:jc w:val="right"/>
              <w:rPr>
                <w:iCs/>
                <w:sz w:val="24"/>
              </w:rPr>
            </w:pPr>
            <w:r w:rsidRPr="00B60E38">
              <w:rPr>
                <w:iCs/>
                <w:sz w:val="24"/>
              </w:rPr>
              <w:t>9.50</w:t>
            </w:r>
          </w:p>
        </w:tc>
        <w:tc>
          <w:tcPr>
            <w:tcW w:w="1523" w:type="dxa"/>
            <w:vAlign w:val="bottom"/>
          </w:tcPr>
          <w:p w14:paraId="18D851EB" w14:textId="68109736" w:rsidR="004B5835" w:rsidRPr="00B60E38" w:rsidRDefault="004B5835" w:rsidP="009F792C">
            <w:pPr>
              <w:jc w:val="right"/>
              <w:rPr>
                <w:iCs/>
                <w:sz w:val="24"/>
              </w:rPr>
            </w:pPr>
            <w:r w:rsidRPr="00B60E38">
              <w:rPr>
                <w:iCs/>
                <w:sz w:val="24"/>
              </w:rPr>
              <w:t>13.90</w:t>
            </w:r>
          </w:p>
        </w:tc>
        <w:tc>
          <w:tcPr>
            <w:tcW w:w="1864" w:type="dxa"/>
            <w:vAlign w:val="bottom"/>
          </w:tcPr>
          <w:p w14:paraId="3DCB6AA7" w14:textId="5D3BAEBE" w:rsidR="004B5835" w:rsidRPr="00B60E38" w:rsidRDefault="009A757B" w:rsidP="009F792C">
            <w:pPr>
              <w:jc w:val="right"/>
              <w:rPr>
                <w:sz w:val="24"/>
              </w:rPr>
            </w:pPr>
            <w:r w:rsidRPr="00B60E38">
              <w:rPr>
                <w:sz w:val="24"/>
              </w:rPr>
              <w:t>(-) 31.65</w:t>
            </w:r>
          </w:p>
        </w:tc>
      </w:tr>
      <w:tr w:rsidR="008B7A40" w:rsidRPr="008B7A40" w14:paraId="39258D1D" w14:textId="77777777" w:rsidTr="00B60E38">
        <w:tc>
          <w:tcPr>
            <w:tcW w:w="1057" w:type="dxa"/>
            <w:vAlign w:val="center"/>
          </w:tcPr>
          <w:p w14:paraId="61488DCF" w14:textId="77777777" w:rsidR="004B5835" w:rsidRPr="008B7A40" w:rsidRDefault="004B5835" w:rsidP="009F792C">
            <w:pPr>
              <w:jc w:val="center"/>
              <w:rPr>
                <w:szCs w:val="22"/>
              </w:rPr>
            </w:pPr>
            <w:r w:rsidRPr="008B7A40">
              <w:rPr>
                <w:szCs w:val="22"/>
              </w:rPr>
              <w:t>108</w:t>
            </w:r>
          </w:p>
        </w:tc>
        <w:tc>
          <w:tcPr>
            <w:tcW w:w="4690" w:type="dxa"/>
            <w:vAlign w:val="center"/>
          </w:tcPr>
          <w:p w14:paraId="37751DBC" w14:textId="77777777" w:rsidR="004B5835" w:rsidRPr="008B7A40" w:rsidRDefault="004B5835" w:rsidP="00B60E38">
            <w:pPr>
              <w:pStyle w:val="Heading1"/>
              <w:spacing w:before="0"/>
              <w:rPr>
                <w:rFonts w:ascii="Times New Roman" w:hAnsi="Times New Roman" w:cs="Times New Roman"/>
                <w:b w:val="0"/>
              </w:rPr>
            </w:pPr>
            <w:r w:rsidRPr="008B7A40">
              <w:rPr>
                <w:rFonts w:ascii="Times New Roman" w:hAnsi="Times New Roman" w:cs="Times New Roman"/>
                <w:b w:val="0"/>
              </w:rPr>
              <w:t>Examinations</w:t>
            </w:r>
          </w:p>
        </w:tc>
        <w:tc>
          <w:tcPr>
            <w:tcW w:w="1697" w:type="dxa"/>
            <w:vAlign w:val="bottom"/>
          </w:tcPr>
          <w:p w14:paraId="23027F7A" w14:textId="33538316" w:rsidR="004B5835" w:rsidRPr="00B60E38" w:rsidRDefault="002E0E5A" w:rsidP="009F792C">
            <w:pPr>
              <w:jc w:val="right"/>
              <w:rPr>
                <w:iCs/>
                <w:sz w:val="24"/>
              </w:rPr>
            </w:pPr>
            <w:r w:rsidRPr="00B60E38">
              <w:rPr>
                <w:iCs/>
                <w:sz w:val="24"/>
              </w:rPr>
              <w:t>1,800.30</w:t>
            </w:r>
          </w:p>
        </w:tc>
        <w:tc>
          <w:tcPr>
            <w:tcW w:w="1870" w:type="dxa"/>
            <w:vAlign w:val="bottom"/>
          </w:tcPr>
          <w:p w14:paraId="31E13E6B" w14:textId="35EB266A" w:rsidR="004B5835" w:rsidRPr="00B60E38" w:rsidRDefault="002E0E5A" w:rsidP="009F792C">
            <w:pPr>
              <w:jc w:val="right"/>
              <w:rPr>
                <w:iCs/>
                <w:sz w:val="24"/>
              </w:rPr>
            </w:pPr>
            <w:r w:rsidRPr="00B60E38">
              <w:rPr>
                <w:iCs/>
                <w:sz w:val="24"/>
              </w:rPr>
              <w:t>0.00</w:t>
            </w:r>
          </w:p>
        </w:tc>
        <w:tc>
          <w:tcPr>
            <w:tcW w:w="1609" w:type="dxa"/>
            <w:vAlign w:val="bottom"/>
          </w:tcPr>
          <w:p w14:paraId="29245335" w14:textId="0BBED654" w:rsidR="004B5835" w:rsidRPr="00B60E38" w:rsidRDefault="002E0E5A" w:rsidP="009F792C">
            <w:pPr>
              <w:jc w:val="right"/>
              <w:rPr>
                <w:iCs/>
                <w:sz w:val="24"/>
              </w:rPr>
            </w:pPr>
            <w:r w:rsidRPr="00B60E38">
              <w:rPr>
                <w:iCs/>
                <w:sz w:val="24"/>
              </w:rPr>
              <w:t>1,800.30</w:t>
            </w:r>
          </w:p>
        </w:tc>
        <w:tc>
          <w:tcPr>
            <w:tcW w:w="1523" w:type="dxa"/>
            <w:vAlign w:val="bottom"/>
          </w:tcPr>
          <w:p w14:paraId="7198E4E7" w14:textId="5F85DB24" w:rsidR="004B5835" w:rsidRPr="00B60E38" w:rsidRDefault="004B5835" w:rsidP="009F792C">
            <w:pPr>
              <w:jc w:val="right"/>
              <w:rPr>
                <w:iCs/>
                <w:sz w:val="24"/>
              </w:rPr>
            </w:pPr>
            <w:r w:rsidRPr="00B60E38">
              <w:rPr>
                <w:iCs/>
                <w:sz w:val="24"/>
              </w:rPr>
              <w:t>1,350.00</w:t>
            </w:r>
          </w:p>
        </w:tc>
        <w:tc>
          <w:tcPr>
            <w:tcW w:w="1864" w:type="dxa"/>
            <w:vAlign w:val="bottom"/>
          </w:tcPr>
          <w:p w14:paraId="11926B28" w14:textId="2C144D4C" w:rsidR="004B5835" w:rsidRPr="00B60E38" w:rsidRDefault="009A757B" w:rsidP="009F792C">
            <w:pPr>
              <w:jc w:val="right"/>
              <w:rPr>
                <w:sz w:val="24"/>
              </w:rPr>
            </w:pPr>
            <w:r w:rsidRPr="00B60E38">
              <w:rPr>
                <w:sz w:val="24"/>
              </w:rPr>
              <w:t>(+) 33.36</w:t>
            </w:r>
          </w:p>
        </w:tc>
      </w:tr>
      <w:tr w:rsidR="008B7A40" w:rsidRPr="008B7A40" w14:paraId="0E3E3C1B" w14:textId="77777777" w:rsidTr="00B60E38">
        <w:tc>
          <w:tcPr>
            <w:tcW w:w="1057" w:type="dxa"/>
            <w:vAlign w:val="center"/>
          </w:tcPr>
          <w:p w14:paraId="70A3521F" w14:textId="77777777" w:rsidR="004B5835" w:rsidRPr="008B7A40" w:rsidRDefault="004B5835" w:rsidP="009F792C">
            <w:pPr>
              <w:jc w:val="center"/>
              <w:rPr>
                <w:szCs w:val="22"/>
              </w:rPr>
            </w:pPr>
            <w:r w:rsidRPr="008B7A40">
              <w:rPr>
                <w:szCs w:val="22"/>
              </w:rPr>
              <w:t>112</w:t>
            </w:r>
          </w:p>
        </w:tc>
        <w:tc>
          <w:tcPr>
            <w:tcW w:w="4690" w:type="dxa"/>
            <w:vAlign w:val="center"/>
          </w:tcPr>
          <w:p w14:paraId="44925F21" w14:textId="77777777" w:rsidR="004B5835" w:rsidRPr="008B7A40" w:rsidRDefault="004B5835" w:rsidP="00B60E38">
            <w:pPr>
              <w:pStyle w:val="Heading1"/>
              <w:spacing w:before="0"/>
              <w:rPr>
                <w:rFonts w:ascii="Times New Roman" w:hAnsi="Times New Roman" w:cs="Times New Roman"/>
                <w:b w:val="0"/>
              </w:rPr>
            </w:pPr>
            <w:r w:rsidRPr="008B7A40">
              <w:rPr>
                <w:rFonts w:ascii="Times New Roman" w:hAnsi="Times New Roman" w:cs="Times New Roman"/>
                <w:b w:val="0"/>
              </w:rPr>
              <w:t>Engineering/Technical Colleges and Institutes</w:t>
            </w:r>
          </w:p>
        </w:tc>
        <w:tc>
          <w:tcPr>
            <w:tcW w:w="1697" w:type="dxa"/>
            <w:vAlign w:val="bottom"/>
          </w:tcPr>
          <w:p w14:paraId="3E58562C" w14:textId="591784CC" w:rsidR="004B5835" w:rsidRPr="00B60E38" w:rsidRDefault="002E0E5A" w:rsidP="009F792C">
            <w:pPr>
              <w:jc w:val="right"/>
              <w:rPr>
                <w:iCs/>
                <w:sz w:val="24"/>
              </w:rPr>
            </w:pPr>
            <w:r w:rsidRPr="00B60E38">
              <w:rPr>
                <w:iCs/>
                <w:sz w:val="24"/>
              </w:rPr>
              <w:t>3</w:t>
            </w:r>
            <w:r w:rsidR="00D647FE" w:rsidRPr="00B60E38">
              <w:rPr>
                <w:iCs/>
                <w:sz w:val="24"/>
              </w:rPr>
              <w:t>,</w:t>
            </w:r>
            <w:r w:rsidRPr="00B60E38">
              <w:rPr>
                <w:iCs/>
                <w:sz w:val="24"/>
              </w:rPr>
              <w:t>519.11</w:t>
            </w:r>
          </w:p>
        </w:tc>
        <w:tc>
          <w:tcPr>
            <w:tcW w:w="1870" w:type="dxa"/>
            <w:vAlign w:val="bottom"/>
          </w:tcPr>
          <w:p w14:paraId="5DEEA003" w14:textId="2C2868C2" w:rsidR="004B5835" w:rsidRPr="00B60E38" w:rsidRDefault="002E0E5A" w:rsidP="009F792C">
            <w:pPr>
              <w:jc w:val="right"/>
              <w:rPr>
                <w:iCs/>
                <w:sz w:val="24"/>
              </w:rPr>
            </w:pPr>
            <w:r w:rsidRPr="00B60E38">
              <w:rPr>
                <w:iCs/>
                <w:sz w:val="24"/>
              </w:rPr>
              <w:t>0.00</w:t>
            </w:r>
          </w:p>
        </w:tc>
        <w:tc>
          <w:tcPr>
            <w:tcW w:w="1609" w:type="dxa"/>
            <w:vAlign w:val="bottom"/>
          </w:tcPr>
          <w:p w14:paraId="267D7E9D" w14:textId="7A6FE26F" w:rsidR="004B5835" w:rsidRPr="00B60E38" w:rsidRDefault="002E0E5A" w:rsidP="009F792C">
            <w:pPr>
              <w:jc w:val="right"/>
              <w:rPr>
                <w:iCs/>
                <w:sz w:val="24"/>
              </w:rPr>
            </w:pPr>
            <w:r w:rsidRPr="00B60E38">
              <w:rPr>
                <w:iCs/>
                <w:sz w:val="24"/>
              </w:rPr>
              <w:t>3</w:t>
            </w:r>
            <w:r w:rsidR="00D647FE" w:rsidRPr="00B60E38">
              <w:rPr>
                <w:iCs/>
                <w:sz w:val="24"/>
              </w:rPr>
              <w:t>,</w:t>
            </w:r>
            <w:r w:rsidRPr="00B60E38">
              <w:rPr>
                <w:iCs/>
                <w:sz w:val="24"/>
              </w:rPr>
              <w:t>519.11</w:t>
            </w:r>
            <w:r w:rsidR="009F792C" w:rsidRPr="00B60E38">
              <w:rPr>
                <w:rStyle w:val="FootnoteReference"/>
                <w:iCs/>
                <w:sz w:val="24"/>
              </w:rPr>
              <w:footnoteReference w:id="13"/>
            </w:r>
          </w:p>
        </w:tc>
        <w:tc>
          <w:tcPr>
            <w:tcW w:w="1523" w:type="dxa"/>
            <w:vAlign w:val="bottom"/>
          </w:tcPr>
          <w:p w14:paraId="376F199D" w14:textId="2D34DCD4" w:rsidR="004B5835" w:rsidRPr="00B60E38" w:rsidRDefault="004B5835" w:rsidP="009F792C">
            <w:pPr>
              <w:jc w:val="right"/>
              <w:rPr>
                <w:iCs/>
                <w:sz w:val="24"/>
              </w:rPr>
            </w:pPr>
            <w:r w:rsidRPr="00B60E38">
              <w:rPr>
                <w:iCs/>
                <w:sz w:val="24"/>
              </w:rPr>
              <w:t>4,204.55</w:t>
            </w:r>
          </w:p>
        </w:tc>
        <w:tc>
          <w:tcPr>
            <w:tcW w:w="1864" w:type="dxa"/>
            <w:vAlign w:val="bottom"/>
          </w:tcPr>
          <w:p w14:paraId="3C3667F0" w14:textId="46B6F4D3" w:rsidR="004B5835" w:rsidRPr="00B60E38" w:rsidRDefault="009A757B" w:rsidP="009F792C">
            <w:pPr>
              <w:jc w:val="right"/>
              <w:rPr>
                <w:sz w:val="24"/>
              </w:rPr>
            </w:pPr>
            <w:r w:rsidRPr="00B60E38">
              <w:rPr>
                <w:sz w:val="24"/>
              </w:rPr>
              <w:t>(-) 16.30</w:t>
            </w:r>
          </w:p>
        </w:tc>
      </w:tr>
      <w:tr w:rsidR="008B7A40" w:rsidRPr="008B7A40" w14:paraId="23E6BC84" w14:textId="77777777" w:rsidTr="00B60E38">
        <w:tc>
          <w:tcPr>
            <w:tcW w:w="1057" w:type="dxa"/>
            <w:vAlign w:val="center"/>
          </w:tcPr>
          <w:p w14:paraId="04948A17" w14:textId="77777777" w:rsidR="004B5835" w:rsidRPr="008B7A40" w:rsidRDefault="004B5835" w:rsidP="009F792C">
            <w:pPr>
              <w:jc w:val="center"/>
              <w:rPr>
                <w:szCs w:val="22"/>
              </w:rPr>
            </w:pPr>
            <w:r w:rsidRPr="008B7A40">
              <w:rPr>
                <w:szCs w:val="22"/>
              </w:rPr>
              <w:t>789</w:t>
            </w:r>
          </w:p>
        </w:tc>
        <w:tc>
          <w:tcPr>
            <w:tcW w:w="4690" w:type="dxa"/>
            <w:vAlign w:val="center"/>
          </w:tcPr>
          <w:p w14:paraId="51824343" w14:textId="77777777" w:rsidR="004B5835" w:rsidRPr="008B7A40" w:rsidRDefault="004B5835" w:rsidP="00B60E38">
            <w:pPr>
              <w:pStyle w:val="Heading1"/>
              <w:spacing w:before="0"/>
              <w:rPr>
                <w:rFonts w:ascii="Times New Roman" w:hAnsi="Times New Roman" w:cs="Times New Roman"/>
                <w:b w:val="0"/>
              </w:rPr>
            </w:pPr>
            <w:r w:rsidRPr="008B7A40">
              <w:rPr>
                <w:rFonts w:ascii="Times New Roman" w:hAnsi="Times New Roman" w:cs="Times New Roman"/>
                <w:b w:val="0"/>
              </w:rPr>
              <w:t>Special Component Plan for Scheduled Castes</w:t>
            </w:r>
          </w:p>
        </w:tc>
        <w:tc>
          <w:tcPr>
            <w:tcW w:w="1697" w:type="dxa"/>
            <w:vAlign w:val="bottom"/>
          </w:tcPr>
          <w:p w14:paraId="0D5B2FF1" w14:textId="1FF35D6E" w:rsidR="004B5835" w:rsidRPr="00B60E38" w:rsidRDefault="002E0E5A" w:rsidP="009F792C">
            <w:pPr>
              <w:jc w:val="right"/>
              <w:rPr>
                <w:iCs/>
                <w:sz w:val="24"/>
              </w:rPr>
            </w:pPr>
            <w:r w:rsidRPr="00B60E38">
              <w:rPr>
                <w:iCs/>
                <w:sz w:val="24"/>
              </w:rPr>
              <w:t>1</w:t>
            </w:r>
            <w:r w:rsidR="00D647FE" w:rsidRPr="00B60E38">
              <w:rPr>
                <w:iCs/>
                <w:sz w:val="24"/>
              </w:rPr>
              <w:t>,</w:t>
            </w:r>
            <w:r w:rsidRPr="00B60E38">
              <w:rPr>
                <w:iCs/>
                <w:sz w:val="24"/>
              </w:rPr>
              <w:t>050.53</w:t>
            </w:r>
          </w:p>
        </w:tc>
        <w:tc>
          <w:tcPr>
            <w:tcW w:w="1870" w:type="dxa"/>
            <w:vAlign w:val="bottom"/>
          </w:tcPr>
          <w:p w14:paraId="7E4AF8C7" w14:textId="39C23020" w:rsidR="004B5835" w:rsidRPr="00B60E38" w:rsidRDefault="002E0E5A" w:rsidP="009F792C">
            <w:pPr>
              <w:jc w:val="right"/>
              <w:rPr>
                <w:iCs/>
                <w:sz w:val="24"/>
              </w:rPr>
            </w:pPr>
            <w:r w:rsidRPr="00B60E38">
              <w:rPr>
                <w:iCs/>
                <w:sz w:val="24"/>
              </w:rPr>
              <w:t>0.00</w:t>
            </w:r>
          </w:p>
        </w:tc>
        <w:tc>
          <w:tcPr>
            <w:tcW w:w="1609" w:type="dxa"/>
            <w:vAlign w:val="bottom"/>
          </w:tcPr>
          <w:p w14:paraId="1D36EE65" w14:textId="3C1C2CE7" w:rsidR="004B5835" w:rsidRPr="00B60E38" w:rsidRDefault="002E0E5A" w:rsidP="009F792C">
            <w:pPr>
              <w:jc w:val="right"/>
              <w:rPr>
                <w:iCs/>
                <w:sz w:val="24"/>
              </w:rPr>
            </w:pPr>
            <w:r w:rsidRPr="00B60E38">
              <w:rPr>
                <w:iCs/>
                <w:sz w:val="24"/>
              </w:rPr>
              <w:t>1</w:t>
            </w:r>
            <w:r w:rsidR="00D647FE" w:rsidRPr="00B60E38">
              <w:rPr>
                <w:iCs/>
                <w:sz w:val="24"/>
              </w:rPr>
              <w:t>,</w:t>
            </w:r>
            <w:r w:rsidRPr="00B60E38">
              <w:rPr>
                <w:iCs/>
                <w:sz w:val="24"/>
              </w:rPr>
              <w:t>050.53</w:t>
            </w:r>
          </w:p>
        </w:tc>
        <w:tc>
          <w:tcPr>
            <w:tcW w:w="1523" w:type="dxa"/>
            <w:vAlign w:val="bottom"/>
          </w:tcPr>
          <w:p w14:paraId="5F645528" w14:textId="6008884E" w:rsidR="004B5835" w:rsidRPr="00B60E38" w:rsidRDefault="004B5835" w:rsidP="009F792C">
            <w:pPr>
              <w:jc w:val="right"/>
              <w:rPr>
                <w:iCs/>
                <w:sz w:val="24"/>
              </w:rPr>
            </w:pPr>
            <w:r w:rsidRPr="00B60E38">
              <w:rPr>
                <w:iCs/>
                <w:sz w:val="24"/>
              </w:rPr>
              <w:t>949.02</w:t>
            </w:r>
          </w:p>
        </w:tc>
        <w:tc>
          <w:tcPr>
            <w:tcW w:w="1864" w:type="dxa"/>
            <w:vAlign w:val="bottom"/>
          </w:tcPr>
          <w:p w14:paraId="2723CFC7" w14:textId="6C56569E" w:rsidR="004B5835" w:rsidRPr="00B60E38" w:rsidRDefault="009A757B" w:rsidP="009F792C">
            <w:pPr>
              <w:jc w:val="right"/>
              <w:rPr>
                <w:sz w:val="24"/>
              </w:rPr>
            </w:pPr>
            <w:r w:rsidRPr="00B60E38">
              <w:rPr>
                <w:sz w:val="24"/>
              </w:rPr>
              <w:t>(+) 10.70</w:t>
            </w:r>
          </w:p>
        </w:tc>
      </w:tr>
      <w:tr w:rsidR="008B7A40" w:rsidRPr="008B7A40" w14:paraId="0E6BDAB7" w14:textId="77777777" w:rsidTr="00B60E38">
        <w:trPr>
          <w:trHeight w:val="143"/>
        </w:trPr>
        <w:tc>
          <w:tcPr>
            <w:tcW w:w="1057" w:type="dxa"/>
            <w:vAlign w:val="center"/>
          </w:tcPr>
          <w:p w14:paraId="65DAE8C5" w14:textId="77777777" w:rsidR="004B5835" w:rsidRPr="008B7A40" w:rsidRDefault="004B5835" w:rsidP="009F792C">
            <w:pPr>
              <w:jc w:val="center"/>
              <w:rPr>
                <w:szCs w:val="22"/>
              </w:rPr>
            </w:pPr>
            <w:r w:rsidRPr="008B7A40">
              <w:rPr>
                <w:szCs w:val="22"/>
              </w:rPr>
              <w:t>796</w:t>
            </w:r>
          </w:p>
        </w:tc>
        <w:tc>
          <w:tcPr>
            <w:tcW w:w="4690" w:type="dxa"/>
            <w:vAlign w:val="center"/>
          </w:tcPr>
          <w:p w14:paraId="1A20BF16" w14:textId="77777777" w:rsidR="004B5835" w:rsidRPr="008B7A40" w:rsidRDefault="004B5835" w:rsidP="00B60E38">
            <w:pPr>
              <w:pStyle w:val="Heading1"/>
              <w:spacing w:before="0"/>
              <w:rPr>
                <w:rFonts w:ascii="Times New Roman" w:hAnsi="Times New Roman" w:cs="Times New Roman"/>
                <w:b w:val="0"/>
              </w:rPr>
            </w:pPr>
            <w:r w:rsidRPr="008B7A40">
              <w:rPr>
                <w:rFonts w:ascii="Times New Roman" w:hAnsi="Times New Roman" w:cs="Times New Roman"/>
                <w:b w:val="0"/>
              </w:rPr>
              <w:t>Tribal Area Sub-plan</w:t>
            </w:r>
          </w:p>
        </w:tc>
        <w:tc>
          <w:tcPr>
            <w:tcW w:w="1697" w:type="dxa"/>
            <w:vAlign w:val="bottom"/>
          </w:tcPr>
          <w:p w14:paraId="754F6995" w14:textId="565411B0" w:rsidR="004B5835" w:rsidRPr="00B60E38" w:rsidRDefault="002E0E5A" w:rsidP="009F792C">
            <w:pPr>
              <w:jc w:val="right"/>
              <w:rPr>
                <w:iCs/>
                <w:sz w:val="24"/>
              </w:rPr>
            </w:pPr>
            <w:r w:rsidRPr="00B60E38">
              <w:rPr>
                <w:iCs/>
                <w:sz w:val="24"/>
              </w:rPr>
              <w:t>6</w:t>
            </w:r>
            <w:r w:rsidR="00D647FE" w:rsidRPr="00B60E38">
              <w:rPr>
                <w:iCs/>
                <w:sz w:val="24"/>
              </w:rPr>
              <w:t>,</w:t>
            </w:r>
            <w:r w:rsidRPr="00B60E38">
              <w:rPr>
                <w:iCs/>
                <w:sz w:val="24"/>
              </w:rPr>
              <w:t>561.82</w:t>
            </w:r>
          </w:p>
        </w:tc>
        <w:tc>
          <w:tcPr>
            <w:tcW w:w="1870" w:type="dxa"/>
            <w:vAlign w:val="bottom"/>
          </w:tcPr>
          <w:p w14:paraId="02927AFC" w14:textId="2C0EC502" w:rsidR="004B5835" w:rsidRPr="00B60E38" w:rsidRDefault="002E0E5A" w:rsidP="009F792C">
            <w:pPr>
              <w:jc w:val="right"/>
              <w:rPr>
                <w:iCs/>
                <w:sz w:val="24"/>
              </w:rPr>
            </w:pPr>
            <w:r w:rsidRPr="00B60E38">
              <w:rPr>
                <w:iCs/>
                <w:sz w:val="24"/>
              </w:rPr>
              <w:t>0.00</w:t>
            </w:r>
          </w:p>
        </w:tc>
        <w:tc>
          <w:tcPr>
            <w:tcW w:w="1609" w:type="dxa"/>
            <w:vAlign w:val="bottom"/>
          </w:tcPr>
          <w:p w14:paraId="4884C0C8" w14:textId="723766C6" w:rsidR="004B5835" w:rsidRPr="00B60E38" w:rsidRDefault="002E0E5A" w:rsidP="009F792C">
            <w:pPr>
              <w:jc w:val="right"/>
              <w:rPr>
                <w:iCs/>
                <w:sz w:val="24"/>
              </w:rPr>
            </w:pPr>
            <w:r w:rsidRPr="00B60E38">
              <w:rPr>
                <w:iCs/>
                <w:sz w:val="24"/>
              </w:rPr>
              <w:t>6</w:t>
            </w:r>
            <w:r w:rsidR="00D647FE" w:rsidRPr="00B60E38">
              <w:rPr>
                <w:iCs/>
                <w:sz w:val="24"/>
              </w:rPr>
              <w:t>,</w:t>
            </w:r>
            <w:r w:rsidRPr="00B60E38">
              <w:rPr>
                <w:iCs/>
                <w:sz w:val="24"/>
              </w:rPr>
              <w:t>561.82</w:t>
            </w:r>
          </w:p>
        </w:tc>
        <w:tc>
          <w:tcPr>
            <w:tcW w:w="1523" w:type="dxa"/>
            <w:vAlign w:val="bottom"/>
          </w:tcPr>
          <w:p w14:paraId="27E48B15" w14:textId="426209A1" w:rsidR="004B5835" w:rsidRPr="00B60E38" w:rsidRDefault="004B5835" w:rsidP="009F792C">
            <w:pPr>
              <w:jc w:val="right"/>
              <w:rPr>
                <w:iCs/>
                <w:sz w:val="24"/>
              </w:rPr>
            </w:pPr>
            <w:r w:rsidRPr="00B60E38">
              <w:rPr>
                <w:iCs/>
                <w:sz w:val="24"/>
              </w:rPr>
              <w:t>6,029.43</w:t>
            </w:r>
          </w:p>
        </w:tc>
        <w:tc>
          <w:tcPr>
            <w:tcW w:w="1864" w:type="dxa"/>
          </w:tcPr>
          <w:p w14:paraId="05B8679E" w14:textId="3D34C224" w:rsidR="004B5835" w:rsidRPr="00B60E38" w:rsidRDefault="009A757B" w:rsidP="009F792C">
            <w:pPr>
              <w:jc w:val="right"/>
              <w:rPr>
                <w:sz w:val="24"/>
              </w:rPr>
            </w:pPr>
            <w:r w:rsidRPr="00B60E38">
              <w:rPr>
                <w:sz w:val="24"/>
              </w:rPr>
              <w:t>(+) 8.83</w:t>
            </w:r>
          </w:p>
        </w:tc>
      </w:tr>
      <w:tr w:rsidR="008B7A40" w:rsidRPr="008B7A40" w14:paraId="122B8887" w14:textId="77777777" w:rsidTr="000B6A71">
        <w:tc>
          <w:tcPr>
            <w:tcW w:w="1057" w:type="dxa"/>
            <w:vAlign w:val="center"/>
          </w:tcPr>
          <w:p w14:paraId="070EDE8E" w14:textId="77777777" w:rsidR="004B5835" w:rsidRPr="008B7A40" w:rsidRDefault="004B5835" w:rsidP="009F792C">
            <w:pPr>
              <w:jc w:val="center"/>
              <w:rPr>
                <w:b/>
                <w:szCs w:val="22"/>
              </w:rPr>
            </w:pPr>
          </w:p>
        </w:tc>
        <w:tc>
          <w:tcPr>
            <w:tcW w:w="4690" w:type="dxa"/>
            <w:vAlign w:val="center"/>
          </w:tcPr>
          <w:p w14:paraId="607CA3D5" w14:textId="77777777" w:rsidR="004B5835" w:rsidRPr="008B7A40" w:rsidRDefault="004B5835" w:rsidP="009F792C">
            <w:pPr>
              <w:pStyle w:val="Heading1"/>
              <w:spacing w:before="0"/>
              <w:jc w:val="center"/>
              <w:rPr>
                <w:rFonts w:ascii="Times New Roman" w:hAnsi="Times New Roman" w:cs="Times New Roman"/>
              </w:rPr>
            </w:pPr>
            <w:r w:rsidRPr="008B7A40">
              <w:rPr>
                <w:rFonts w:ascii="Times New Roman" w:hAnsi="Times New Roman" w:cs="Times New Roman"/>
              </w:rPr>
              <w:t>TOTAL – 2203</w:t>
            </w:r>
          </w:p>
        </w:tc>
        <w:tc>
          <w:tcPr>
            <w:tcW w:w="1697" w:type="dxa"/>
            <w:vAlign w:val="bottom"/>
          </w:tcPr>
          <w:p w14:paraId="28A60FB3" w14:textId="4F0DC32F" w:rsidR="004B5835" w:rsidRPr="008B7A40" w:rsidRDefault="002E0E5A" w:rsidP="009F792C">
            <w:pPr>
              <w:jc w:val="right"/>
              <w:rPr>
                <w:b/>
                <w:iCs/>
                <w:szCs w:val="22"/>
              </w:rPr>
            </w:pPr>
            <w:r w:rsidRPr="008B7A40">
              <w:rPr>
                <w:b/>
                <w:iCs/>
                <w:szCs w:val="22"/>
              </w:rPr>
              <w:t>20</w:t>
            </w:r>
            <w:r w:rsidR="00D647FE" w:rsidRPr="008B7A40">
              <w:rPr>
                <w:b/>
                <w:iCs/>
                <w:szCs w:val="22"/>
              </w:rPr>
              <w:t>,</w:t>
            </w:r>
            <w:r w:rsidRPr="008B7A40">
              <w:rPr>
                <w:b/>
                <w:iCs/>
                <w:szCs w:val="22"/>
              </w:rPr>
              <w:t>928.1</w:t>
            </w:r>
            <w:r w:rsidR="001E193D" w:rsidRPr="008B7A40">
              <w:rPr>
                <w:b/>
                <w:iCs/>
                <w:szCs w:val="22"/>
              </w:rPr>
              <w:t>4</w:t>
            </w:r>
          </w:p>
        </w:tc>
        <w:tc>
          <w:tcPr>
            <w:tcW w:w="1870" w:type="dxa"/>
            <w:vAlign w:val="bottom"/>
          </w:tcPr>
          <w:p w14:paraId="05B52065" w14:textId="18D046B0" w:rsidR="004B5835" w:rsidRPr="008B7A40" w:rsidRDefault="002E0E5A" w:rsidP="009F792C">
            <w:pPr>
              <w:jc w:val="right"/>
              <w:rPr>
                <w:b/>
                <w:iCs/>
                <w:szCs w:val="22"/>
              </w:rPr>
            </w:pPr>
            <w:r w:rsidRPr="008B7A40">
              <w:rPr>
                <w:b/>
                <w:iCs/>
                <w:szCs w:val="22"/>
              </w:rPr>
              <w:t>0.00</w:t>
            </w:r>
          </w:p>
        </w:tc>
        <w:tc>
          <w:tcPr>
            <w:tcW w:w="1609" w:type="dxa"/>
            <w:vAlign w:val="bottom"/>
          </w:tcPr>
          <w:p w14:paraId="10A8786B" w14:textId="2052A799" w:rsidR="004B5835" w:rsidRPr="008B7A40" w:rsidRDefault="002E0E5A" w:rsidP="009F792C">
            <w:pPr>
              <w:jc w:val="right"/>
              <w:rPr>
                <w:b/>
                <w:iCs/>
                <w:szCs w:val="22"/>
              </w:rPr>
            </w:pPr>
            <w:r w:rsidRPr="008B7A40">
              <w:rPr>
                <w:b/>
                <w:iCs/>
                <w:szCs w:val="22"/>
              </w:rPr>
              <w:t>20</w:t>
            </w:r>
            <w:r w:rsidR="00D647FE" w:rsidRPr="008B7A40">
              <w:rPr>
                <w:b/>
                <w:iCs/>
                <w:szCs w:val="22"/>
              </w:rPr>
              <w:t>,</w:t>
            </w:r>
            <w:r w:rsidRPr="008B7A40">
              <w:rPr>
                <w:b/>
                <w:iCs/>
                <w:szCs w:val="22"/>
              </w:rPr>
              <w:t>928.1</w:t>
            </w:r>
            <w:r w:rsidR="001E193D" w:rsidRPr="008B7A40">
              <w:rPr>
                <w:b/>
                <w:iCs/>
                <w:szCs w:val="22"/>
              </w:rPr>
              <w:t>4</w:t>
            </w:r>
          </w:p>
        </w:tc>
        <w:tc>
          <w:tcPr>
            <w:tcW w:w="1523" w:type="dxa"/>
            <w:vAlign w:val="bottom"/>
          </w:tcPr>
          <w:p w14:paraId="2A205D6A" w14:textId="293162FC" w:rsidR="004B5835" w:rsidRPr="008B7A40" w:rsidRDefault="004B5835" w:rsidP="009F792C">
            <w:pPr>
              <w:jc w:val="right"/>
              <w:rPr>
                <w:b/>
                <w:iCs/>
                <w:szCs w:val="22"/>
              </w:rPr>
            </w:pPr>
            <w:r w:rsidRPr="008B7A40">
              <w:rPr>
                <w:b/>
                <w:iCs/>
                <w:szCs w:val="22"/>
              </w:rPr>
              <w:t>19,974.81</w:t>
            </w:r>
          </w:p>
        </w:tc>
        <w:tc>
          <w:tcPr>
            <w:tcW w:w="1864" w:type="dxa"/>
          </w:tcPr>
          <w:p w14:paraId="36AC7C5B" w14:textId="64C6F9BA" w:rsidR="004B5835" w:rsidRPr="008B7A40" w:rsidRDefault="009A757B" w:rsidP="009F792C">
            <w:pPr>
              <w:jc w:val="right"/>
              <w:rPr>
                <w:b/>
                <w:szCs w:val="22"/>
              </w:rPr>
            </w:pPr>
            <w:r w:rsidRPr="008B7A40">
              <w:rPr>
                <w:b/>
                <w:szCs w:val="22"/>
              </w:rPr>
              <w:t>(+) 4.77</w:t>
            </w:r>
          </w:p>
        </w:tc>
      </w:tr>
      <w:tr w:rsidR="008B7A40" w:rsidRPr="008B7A40" w14:paraId="410F0714" w14:textId="77777777" w:rsidTr="000B6A71">
        <w:tc>
          <w:tcPr>
            <w:tcW w:w="1057" w:type="dxa"/>
          </w:tcPr>
          <w:p w14:paraId="2B2151E0" w14:textId="77777777" w:rsidR="004B5835" w:rsidRPr="008B7A40" w:rsidRDefault="004B5835" w:rsidP="009F792C">
            <w:pPr>
              <w:jc w:val="center"/>
              <w:rPr>
                <w:b/>
                <w:szCs w:val="22"/>
              </w:rPr>
            </w:pPr>
            <w:r w:rsidRPr="008B7A40">
              <w:rPr>
                <w:b/>
                <w:szCs w:val="22"/>
              </w:rPr>
              <w:t>2204</w:t>
            </w:r>
          </w:p>
        </w:tc>
        <w:tc>
          <w:tcPr>
            <w:tcW w:w="13253" w:type="dxa"/>
            <w:gridSpan w:val="6"/>
          </w:tcPr>
          <w:p w14:paraId="384EC602" w14:textId="77777777" w:rsidR="004B5835" w:rsidRPr="008B7A40" w:rsidRDefault="004B5835" w:rsidP="009F792C">
            <w:pPr>
              <w:rPr>
                <w:szCs w:val="22"/>
              </w:rPr>
            </w:pPr>
            <w:r w:rsidRPr="008B7A40">
              <w:rPr>
                <w:b/>
                <w:bCs/>
                <w:szCs w:val="22"/>
              </w:rPr>
              <w:t>Sports and Youth Services</w:t>
            </w:r>
          </w:p>
        </w:tc>
      </w:tr>
      <w:tr w:rsidR="008B7A40" w:rsidRPr="008B7A40" w14:paraId="6E647ABA" w14:textId="77777777" w:rsidTr="00DF0FF2">
        <w:tc>
          <w:tcPr>
            <w:tcW w:w="1057" w:type="dxa"/>
            <w:vAlign w:val="center"/>
          </w:tcPr>
          <w:p w14:paraId="788F67A0" w14:textId="77777777" w:rsidR="004B5835" w:rsidRPr="008B7A40" w:rsidRDefault="004B5835" w:rsidP="009F792C">
            <w:pPr>
              <w:jc w:val="center"/>
              <w:rPr>
                <w:szCs w:val="22"/>
              </w:rPr>
            </w:pPr>
            <w:r w:rsidRPr="008B7A40">
              <w:rPr>
                <w:szCs w:val="22"/>
              </w:rPr>
              <w:t>001</w:t>
            </w:r>
          </w:p>
        </w:tc>
        <w:tc>
          <w:tcPr>
            <w:tcW w:w="4690" w:type="dxa"/>
          </w:tcPr>
          <w:p w14:paraId="30874B67"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Direction and Administration</w:t>
            </w:r>
          </w:p>
        </w:tc>
        <w:tc>
          <w:tcPr>
            <w:tcW w:w="1697" w:type="dxa"/>
            <w:vAlign w:val="bottom"/>
          </w:tcPr>
          <w:p w14:paraId="51648602" w14:textId="33D1BB8E" w:rsidR="004B5835" w:rsidRPr="008B7A40" w:rsidRDefault="002E0E5A" w:rsidP="009F792C">
            <w:pPr>
              <w:jc w:val="right"/>
              <w:rPr>
                <w:iCs/>
                <w:szCs w:val="22"/>
              </w:rPr>
            </w:pPr>
            <w:r w:rsidRPr="008B7A40">
              <w:rPr>
                <w:iCs/>
                <w:szCs w:val="22"/>
              </w:rPr>
              <w:t>0.00</w:t>
            </w:r>
          </w:p>
        </w:tc>
        <w:tc>
          <w:tcPr>
            <w:tcW w:w="1870" w:type="dxa"/>
            <w:vAlign w:val="bottom"/>
          </w:tcPr>
          <w:p w14:paraId="1875E188" w14:textId="5BEE73ED" w:rsidR="004B5835" w:rsidRPr="008B7A40" w:rsidRDefault="002E0E5A" w:rsidP="009F792C">
            <w:pPr>
              <w:jc w:val="right"/>
              <w:rPr>
                <w:szCs w:val="22"/>
              </w:rPr>
            </w:pPr>
            <w:r w:rsidRPr="008B7A40">
              <w:rPr>
                <w:szCs w:val="22"/>
              </w:rPr>
              <w:t>0.00</w:t>
            </w:r>
          </w:p>
        </w:tc>
        <w:tc>
          <w:tcPr>
            <w:tcW w:w="1609" w:type="dxa"/>
            <w:vAlign w:val="bottom"/>
          </w:tcPr>
          <w:p w14:paraId="7D59D9F9" w14:textId="3BFD2C3C" w:rsidR="004B5835" w:rsidRPr="008B7A40" w:rsidRDefault="002E0E5A" w:rsidP="009F792C">
            <w:pPr>
              <w:jc w:val="right"/>
              <w:rPr>
                <w:iCs/>
                <w:szCs w:val="22"/>
              </w:rPr>
            </w:pPr>
            <w:r w:rsidRPr="008B7A40">
              <w:rPr>
                <w:iCs/>
                <w:szCs w:val="22"/>
              </w:rPr>
              <w:t>0.00</w:t>
            </w:r>
          </w:p>
        </w:tc>
        <w:tc>
          <w:tcPr>
            <w:tcW w:w="1523" w:type="dxa"/>
            <w:vAlign w:val="bottom"/>
          </w:tcPr>
          <w:p w14:paraId="7B0C0ECE" w14:textId="00FFE66C" w:rsidR="004B5835" w:rsidRPr="008B7A40" w:rsidRDefault="004B5835" w:rsidP="009F792C">
            <w:pPr>
              <w:jc w:val="right"/>
              <w:rPr>
                <w:iCs/>
                <w:szCs w:val="22"/>
              </w:rPr>
            </w:pPr>
            <w:r w:rsidRPr="008B7A40">
              <w:rPr>
                <w:iCs/>
                <w:szCs w:val="22"/>
              </w:rPr>
              <w:t>6.19</w:t>
            </w:r>
          </w:p>
        </w:tc>
        <w:tc>
          <w:tcPr>
            <w:tcW w:w="1864" w:type="dxa"/>
            <w:vAlign w:val="bottom"/>
          </w:tcPr>
          <w:p w14:paraId="18A0DDAA" w14:textId="15308ADB" w:rsidR="004B5835" w:rsidRPr="008B7A40" w:rsidRDefault="00051363" w:rsidP="009F792C">
            <w:pPr>
              <w:jc w:val="right"/>
              <w:rPr>
                <w:szCs w:val="22"/>
              </w:rPr>
            </w:pPr>
            <w:r w:rsidRPr="008B7A40">
              <w:rPr>
                <w:szCs w:val="22"/>
              </w:rPr>
              <w:t>(-) 100.00</w:t>
            </w:r>
          </w:p>
        </w:tc>
      </w:tr>
      <w:tr w:rsidR="008B7A40" w:rsidRPr="008B7A40" w14:paraId="29C9FC36" w14:textId="77777777" w:rsidTr="00DF0FF2">
        <w:tc>
          <w:tcPr>
            <w:tcW w:w="1057" w:type="dxa"/>
            <w:vAlign w:val="center"/>
          </w:tcPr>
          <w:p w14:paraId="1FC525B6" w14:textId="77777777" w:rsidR="004B5835" w:rsidRPr="008B7A40" w:rsidRDefault="004B5835" w:rsidP="009F792C">
            <w:pPr>
              <w:jc w:val="center"/>
              <w:rPr>
                <w:szCs w:val="22"/>
              </w:rPr>
            </w:pPr>
            <w:r w:rsidRPr="008B7A40">
              <w:rPr>
                <w:szCs w:val="22"/>
              </w:rPr>
              <w:t>101</w:t>
            </w:r>
          </w:p>
        </w:tc>
        <w:tc>
          <w:tcPr>
            <w:tcW w:w="4690" w:type="dxa"/>
          </w:tcPr>
          <w:p w14:paraId="69447F92"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Physical Education</w:t>
            </w:r>
          </w:p>
        </w:tc>
        <w:tc>
          <w:tcPr>
            <w:tcW w:w="1697" w:type="dxa"/>
            <w:vAlign w:val="bottom"/>
          </w:tcPr>
          <w:p w14:paraId="03DEF6AF" w14:textId="65A1BF6C" w:rsidR="004B5835" w:rsidRPr="008B7A40" w:rsidRDefault="002E0E5A" w:rsidP="009F792C">
            <w:pPr>
              <w:jc w:val="right"/>
              <w:rPr>
                <w:iCs/>
                <w:szCs w:val="22"/>
              </w:rPr>
            </w:pPr>
            <w:r w:rsidRPr="008B7A40">
              <w:rPr>
                <w:iCs/>
                <w:szCs w:val="22"/>
              </w:rPr>
              <w:t>82.47</w:t>
            </w:r>
          </w:p>
        </w:tc>
        <w:tc>
          <w:tcPr>
            <w:tcW w:w="1870" w:type="dxa"/>
            <w:vAlign w:val="bottom"/>
          </w:tcPr>
          <w:p w14:paraId="1BAA479B" w14:textId="1963CAF2" w:rsidR="004B5835" w:rsidRPr="008B7A40" w:rsidRDefault="002E0E5A" w:rsidP="009F792C">
            <w:pPr>
              <w:jc w:val="right"/>
              <w:rPr>
                <w:szCs w:val="22"/>
              </w:rPr>
            </w:pPr>
            <w:r w:rsidRPr="008B7A40">
              <w:rPr>
                <w:szCs w:val="22"/>
              </w:rPr>
              <w:t>0.00</w:t>
            </w:r>
          </w:p>
        </w:tc>
        <w:tc>
          <w:tcPr>
            <w:tcW w:w="1609" w:type="dxa"/>
            <w:vAlign w:val="bottom"/>
          </w:tcPr>
          <w:p w14:paraId="6E89C957" w14:textId="667391F1" w:rsidR="004B5835" w:rsidRPr="008B7A40" w:rsidRDefault="002E0E5A" w:rsidP="009F792C">
            <w:pPr>
              <w:jc w:val="right"/>
              <w:rPr>
                <w:iCs/>
                <w:szCs w:val="22"/>
              </w:rPr>
            </w:pPr>
            <w:r w:rsidRPr="008B7A40">
              <w:rPr>
                <w:iCs/>
                <w:szCs w:val="22"/>
              </w:rPr>
              <w:t>82.47</w:t>
            </w:r>
          </w:p>
        </w:tc>
        <w:tc>
          <w:tcPr>
            <w:tcW w:w="1523" w:type="dxa"/>
            <w:vAlign w:val="bottom"/>
          </w:tcPr>
          <w:p w14:paraId="36FE0C1C" w14:textId="74376C49" w:rsidR="004B5835" w:rsidRPr="008B7A40" w:rsidRDefault="004B5835" w:rsidP="009F792C">
            <w:pPr>
              <w:jc w:val="right"/>
              <w:rPr>
                <w:iCs/>
                <w:szCs w:val="22"/>
              </w:rPr>
            </w:pPr>
            <w:r w:rsidRPr="008B7A40">
              <w:rPr>
                <w:iCs/>
                <w:szCs w:val="22"/>
              </w:rPr>
              <w:t>71.44</w:t>
            </w:r>
          </w:p>
        </w:tc>
        <w:tc>
          <w:tcPr>
            <w:tcW w:w="1864" w:type="dxa"/>
            <w:vAlign w:val="bottom"/>
          </w:tcPr>
          <w:p w14:paraId="4B23719A" w14:textId="386CA758" w:rsidR="004B5835" w:rsidRPr="008B7A40" w:rsidRDefault="00051363" w:rsidP="009F792C">
            <w:pPr>
              <w:jc w:val="right"/>
              <w:rPr>
                <w:szCs w:val="22"/>
              </w:rPr>
            </w:pPr>
            <w:r w:rsidRPr="008B7A40">
              <w:rPr>
                <w:szCs w:val="22"/>
              </w:rPr>
              <w:t>(+) 15.44</w:t>
            </w:r>
          </w:p>
        </w:tc>
      </w:tr>
      <w:tr w:rsidR="008B7A40" w:rsidRPr="008B7A40" w14:paraId="7E11FA5C" w14:textId="77777777" w:rsidTr="00DF0FF2">
        <w:tc>
          <w:tcPr>
            <w:tcW w:w="1057" w:type="dxa"/>
            <w:vAlign w:val="center"/>
          </w:tcPr>
          <w:p w14:paraId="44DD603C" w14:textId="77777777" w:rsidR="004B5835" w:rsidRPr="008B7A40" w:rsidRDefault="004B5835" w:rsidP="009F792C">
            <w:pPr>
              <w:jc w:val="center"/>
              <w:rPr>
                <w:szCs w:val="22"/>
              </w:rPr>
            </w:pPr>
            <w:r w:rsidRPr="008B7A40">
              <w:rPr>
                <w:szCs w:val="22"/>
              </w:rPr>
              <w:t>102</w:t>
            </w:r>
          </w:p>
        </w:tc>
        <w:tc>
          <w:tcPr>
            <w:tcW w:w="4690" w:type="dxa"/>
          </w:tcPr>
          <w:p w14:paraId="7BC1B59C"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Youth Welfare Programmes for Students</w:t>
            </w:r>
          </w:p>
        </w:tc>
        <w:tc>
          <w:tcPr>
            <w:tcW w:w="1697" w:type="dxa"/>
            <w:vAlign w:val="bottom"/>
          </w:tcPr>
          <w:p w14:paraId="51611D61" w14:textId="7AB2AB21" w:rsidR="004B5835" w:rsidRPr="008B7A40" w:rsidRDefault="002E0E5A" w:rsidP="009F792C">
            <w:pPr>
              <w:jc w:val="right"/>
              <w:rPr>
                <w:iCs/>
                <w:szCs w:val="22"/>
              </w:rPr>
            </w:pPr>
            <w:r w:rsidRPr="008B7A40">
              <w:rPr>
                <w:iCs/>
                <w:szCs w:val="22"/>
              </w:rPr>
              <w:t>1,984.22</w:t>
            </w:r>
          </w:p>
        </w:tc>
        <w:tc>
          <w:tcPr>
            <w:tcW w:w="1870" w:type="dxa"/>
            <w:vAlign w:val="bottom"/>
          </w:tcPr>
          <w:p w14:paraId="15B0E7E2" w14:textId="1F5C77B3" w:rsidR="004B5835" w:rsidRPr="008B7A40" w:rsidRDefault="002E0E5A" w:rsidP="009F792C">
            <w:pPr>
              <w:jc w:val="right"/>
              <w:rPr>
                <w:szCs w:val="22"/>
              </w:rPr>
            </w:pPr>
            <w:r w:rsidRPr="008B7A40">
              <w:rPr>
                <w:szCs w:val="22"/>
              </w:rPr>
              <w:t>0.00</w:t>
            </w:r>
          </w:p>
        </w:tc>
        <w:tc>
          <w:tcPr>
            <w:tcW w:w="1609" w:type="dxa"/>
            <w:vAlign w:val="bottom"/>
          </w:tcPr>
          <w:p w14:paraId="3EBC942E" w14:textId="1A0B5DFC" w:rsidR="004B5835" w:rsidRPr="008B7A40" w:rsidRDefault="002E0E5A" w:rsidP="009F792C">
            <w:pPr>
              <w:jc w:val="right"/>
              <w:rPr>
                <w:iCs/>
                <w:szCs w:val="22"/>
              </w:rPr>
            </w:pPr>
            <w:r w:rsidRPr="008B7A40">
              <w:rPr>
                <w:iCs/>
                <w:szCs w:val="22"/>
              </w:rPr>
              <w:t>1</w:t>
            </w:r>
            <w:r w:rsidR="00D647FE" w:rsidRPr="008B7A40">
              <w:rPr>
                <w:iCs/>
                <w:szCs w:val="22"/>
              </w:rPr>
              <w:t>,</w:t>
            </w:r>
            <w:r w:rsidRPr="008B7A40">
              <w:rPr>
                <w:iCs/>
                <w:szCs w:val="22"/>
              </w:rPr>
              <w:t>984.22</w:t>
            </w:r>
          </w:p>
        </w:tc>
        <w:tc>
          <w:tcPr>
            <w:tcW w:w="1523" w:type="dxa"/>
            <w:vAlign w:val="bottom"/>
          </w:tcPr>
          <w:p w14:paraId="638D82B3" w14:textId="0D422F6D" w:rsidR="004B5835" w:rsidRPr="008B7A40" w:rsidRDefault="004B5835" w:rsidP="009F792C">
            <w:pPr>
              <w:jc w:val="right"/>
              <w:rPr>
                <w:iCs/>
                <w:szCs w:val="22"/>
              </w:rPr>
            </w:pPr>
            <w:r w:rsidRPr="008B7A40">
              <w:rPr>
                <w:iCs/>
                <w:szCs w:val="22"/>
              </w:rPr>
              <w:t>1,789.98</w:t>
            </w:r>
          </w:p>
        </w:tc>
        <w:tc>
          <w:tcPr>
            <w:tcW w:w="1864" w:type="dxa"/>
            <w:vAlign w:val="bottom"/>
          </w:tcPr>
          <w:p w14:paraId="46DBECA3" w14:textId="20E4F70F" w:rsidR="004B5835" w:rsidRPr="008B7A40" w:rsidRDefault="00051363" w:rsidP="009F792C">
            <w:pPr>
              <w:jc w:val="right"/>
              <w:rPr>
                <w:szCs w:val="22"/>
              </w:rPr>
            </w:pPr>
            <w:r w:rsidRPr="008B7A40">
              <w:rPr>
                <w:szCs w:val="22"/>
              </w:rPr>
              <w:t>(+) 10.85</w:t>
            </w:r>
          </w:p>
        </w:tc>
      </w:tr>
      <w:tr w:rsidR="008B7A40" w:rsidRPr="008B7A40" w14:paraId="17E1DFFE" w14:textId="77777777" w:rsidTr="00DF0FF2">
        <w:tc>
          <w:tcPr>
            <w:tcW w:w="1057" w:type="dxa"/>
            <w:vAlign w:val="center"/>
          </w:tcPr>
          <w:p w14:paraId="12BE90C3" w14:textId="77777777" w:rsidR="004B5835" w:rsidRPr="008B7A40" w:rsidRDefault="004B5835" w:rsidP="009F792C">
            <w:pPr>
              <w:jc w:val="center"/>
              <w:rPr>
                <w:szCs w:val="22"/>
              </w:rPr>
            </w:pPr>
            <w:r w:rsidRPr="008B7A40">
              <w:rPr>
                <w:szCs w:val="22"/>
              </w:rPr>
              <w:t>103</w:t>
            </w:r>
          </w:p>
        </w:tc>
        <w:tc>
          <w:tcPr>
            <w:tcW w:w="4690" w:type="dxa"/>
          </w:tcPr>
          <w:p w14:paraId="33C44DB3"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Youth Welfare Programmes for Non-Students</w:t>
            </w:r>
          </w:p>
        </w:tc>
        <w:tc>
          <w:tcPr>
            <w:tcW w:w="1697" w:type="dxa"/>
            <w:vAlign w:val="bottom"/>
          </w:tcPr>
          <w:p w14:paraId="0CE5A319" w14:textId="6398753A" w:rsidR="004B5835" w:rsidRPr="008B7A40" w:rsidRDefault="002E0E5A" w:rsidP="009F792C">
            <w:pPr>
              <w:jc w:val="right"/>
              <w:rPr>
                <w:iCs/>
                <w:szCs w:val="22"/>
              </w:rPr>
            </w:pPr>
            <w:r w:rsidRPr="008B7A40">
              <w:rPr>
                <w:iCs/>
                <w:szCs w:val="22"/>
              </w:rPr>
              <w:t>6</w:t>
            </w:r>
            <w:r w:rsidR="00D647FE" w:rsidRPr="008B7A40">
              <w:rPr>
                <w:iCs/>
                <w:szCs w:val="22"/>
              </w:rPr>
              <w:t>,</w:t>
            </w:r>
            <w:r w:rsidRPr="008B7A40">
              <w:rPr>
                <w:iCs/>
                <w:szCs w:val="22"/>
              </w:rPr>
              <w:t>291.13</w:t>
            </w:r>
          </w:p>
        </w:tc>
        <w:tc>
          <w:tcPr>
            <w:tcW w:w="1870" w:type="dxa"/>
            <w:vAlign w:val="bottom"/>
          </w:tcPr>
          <w:p w14:paraId="60AEAC1B" w14:textId="0DC5C00E" w:rsidR="004B5835" w:rsidRPr="008B7A40" w:rsidRDefault="002E0E5A" w:rsidP="009F792C">
            <w:pPr>
              <w:jc w:val="right"/>
              <w:rPr>
                <w:szCs w:val="22"/>
              </w:rPr>
            </w:pPr>
            <w:r w:rsidRPr="008B7A40">
              <w:rPr>
                <w:szCs w:val="22"/>
              </w:rPr>
              <w:t>0.00</w:t>
            </w:r>
          </w:p>
        </w:tc>
        <w:tc>
          <w:tcPr>
            <w:tcW w:w="1609" w:type="dxa"/>
            <w:vAlign w:val="bottom"/>
          </w:tcPr>
          <w:p w14:paraId="280D603A" w14:textId="18413E9A" w:rsidR="004B5835" w:rsidRPr="008B7A40" w:rsidRDefault="002E0E5A" w:rsidP="009F792C">
            <w:pPr>
              <w:jc w:val="right"/>
              <w:rPr>
                <w:iCs/>
                <w:szCs w:val="22"/>
              </w:rPr>
            </w:pPr>
            <w:r w:rsidRPr="008B7A40">
              <w:rPr>
                <w:iCs/>
                <w:szCs w:val="22"/>
              </w:rPr>
              <w:t>6</w:t>
            </w:r>
            <w:r w:rsidR="00D647FE" w:rsidRPr="008B7A40">
              <w:rPr>
                <w:iCs/>
                <w:szCs w:val="22"/>
              </w:rPr>
              <w:t>,</w:t>
            </w:r>
            <w:r w:rsidRPr="008B7A40">
              <w:rPr>
                <w:iCs/>
                <w:szCs w:val="22"/>
              </w:rPr>
              <w:t>291.13</w:t>
            </w:r>
          </w:p>
        </w:tc>
        <w:tc>
          <w:tcPr>
            <w:tcW w:w="1523" w:type="dxa"/>
            <w:vAlign w:val="bottom"/>
          </w:tcPr>
          <w:p w14:paraId="24315170" w14:textId="3F220DD6" w:rsidR="004B5835" w:rsidRPr="008B7A40" w:rsidRDefault="004B5835" w:rsidP="009F792C">
            <w:pPr>
              <w:jc w:val="right"/>
              <w:rPr>
                <w:iCs/>
                <w:szCs w:val="22"/>
              </w:rPr>
            </w:pPr>
            <w:r w:rsidRPr="008B7A40">
              <w:rPr>
                <w:iCs/>
                <w:szCs w:val="22"/>
              </w:rPr>
              <w:t>3,443.52</w:t>
            </w:r>
          </w:p>
        </w:tc>
        <w:tc>
          <w:tcPr>
            <w:tcW w:w="1864" w:type="dxa"/>
            <w:vAlign w:val="bottom"/>
          </w:tcPr>
          <w:p w14:paraId="130DEA4A" w14:textId="541CFD03" w:rsidR="004B5835" w:rsidRPr="008B7A40" w:rsidRDefault="00051363" w:rsidP="009F792C">
            <w:pPr>
              <w:jc w:val="right"/>
              <w:rPr>
                <w:szCs w:val="22"/>
              </w:rPr>
            </w:pPr>
            <w:r w:rsidRPr="008B7A40">
              <w:rPr>
                <w:szCs w:val="22"/>
              </w:rPr>
              <w:t>(+) 82.69</w:t>
            </w:r>
          </w:p>
        </w:tc>
      </w:tr>
      <w:tr w:rsidR="008B7A40" w:rsidRPr="008B7A40" w14:paraId="16891951" w14:textId="77777777" w:rsidTr="00DF0FF2">
        <w:tc>
          <w:tcPr>
            <w:tcW w:w="1057" w:type="dxa"/>
            <w:vAlign w:val="center"/>
          </w:tcPr>
          <w:p w14:paraId="4F5AD536" w14:textId="77777777" w:rsidR="004B5835" w:rsidRPr="008B7A40" w:rsidRDefault="004B5835" w:rsidP="009F792C">
            <w:pPr>
              <w:jc w:val="center"/>
              <w:rPr>
                <w:szCs w:val="22"/>
              </w:rPr>
            </w:pPr>
            <w:r w:rsidRPr="008B7A40">
              <w:rPr>
                <w:szCs w:val="22"/>
              </w:rPr>
              <w:t>104</w:t>
            </w:r>
          </w:p>
        </w:tc>
        <w:tc>
          <w:tcPr>
            <w:tcW w:w="4690" w:type="dxa"/>
          </w:tcPr>
          <w:p w14:paraId="6AB24C76"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Sports and Games</w:t>
            </w:r>
          </w:p>
        </w:tc>
        <w:tc>
          <w:tcPr>
            <w:tcW w:w="1697" w:type="dxa"/>
            <w:vAlign w:val="bottom"/>
          </w:tcPr>
          <w:p w14:paraId="552C2E85" w14:textId="6AD61C17" w:rsidR="004B5835" w:rsidRPr="008B7A40" w:rsidRDefault="00D647FE" w:rsidP="009F792C">
            <w:pPr>
              <w:jc w:val="right"/>
              <w:rPr>
                <w:iCs/>
                <w:szCs w:val="22"/>
              </w:rPr>
            </w:pPr>
            <w:r w:rsidRPr="008B7A40">
              <w:rPr>
                <w:iCs/>
                <w:szCs w:val="22"/>
              </w:rPr>
              <w:t>2,276.76</w:t>
            </w:r>
          </w:p>
        </w:tc>
        <w:tc>
          <w:tcPr>
            <w:tcW w:w="1870" w:type="dxa"/>
            <w:vAlign w:val="bottom"/>
          </w:tcPr>
          <w:p w14:paraId="1B01947D" w14:textId="5B74198B" w:rsidR="004B5835" w:rsidRPr="008B7A40" w:rsidRDefault="00D647FE" w:rsidP="009F792C">
            <w:pPr>
              <w:jc w:val="right"/>
              <w:rPr>
                <w:szCs w:val="22"/>
              </w:rPr>
            </w:pPr>
            <w:r w:rsidRPr="008B7A40">
              <w:rPr>
                <w:szCs w:val="22"/>
              </w:rPr>
              <w:t>0.00</w:t>
            </w:r>
          </w:p>
        </w:tc>
        <w:tc>
          <w:tcPr>
            <w:tcW w:w="1609" w:type="dxa"/>
            <w:vAlign w:val="bottom"/>
          </w:tcPr>
          <w:p w14:paraId="26AA2FAA" w14:textId="56B27BB9" w:rsidR="004B5835" w:rsidRPr="008B7A40" w:rsidRDefault="00D647FE" w:rsidP="009F792C">
            <w:pPr>
              <w:jc w:val="right"/>
              <w:rPr>
                <w:iCs/>
                <w:szCs w:val="22"/>
              </w:rPr>
            </w:pPr>
            <w:r w:rsidRPr="008B7A40">
              <w:rPr>
                <w:iCs/>
                <w:szCs w:val="22"/>
              </w:rPr>
              <w:t>2,276.76</w:t>
            </w:r>
          </w:p>
        </w:tc>
        <w:tc>
          <w:tcPr>
            <w:tcW w:w="1523" w:type="dxa"/>
            <w:vAlign w:val="bottom"/>
          </w:tcPr>
          <w:p w14:paraId="69F365B2" w14:textId="1879AF26" w:rsidR="004B5835" w:rsidRPr="008B7A40" w:rsidRDefault="004B5835" w:rsidP="009F792C">
            <w:pPr>
              <w:jc w:val="right"/>
              <w:rPr>
                <w:iCs/>
                <w:szCs w:val="22"/>
              </w:rPr>
            </w:pPr>
            <w:r w:rsidRPr="008B7A40">
              <w:rPr>
                <w:iCs/>
                <w:szCs w:val="22"/>
              </w:rPr>
              <w:t>1,689.02</w:t>
            </w:r>
          </w:p>
        </w:tc>
        <w:tc>
          <w:tcPr>
            <w:tcW w:w="1864" w:type="dxa"/>
            <w:vAlign w:val="bottom"/>
          </w:tcPr>
          <w:p w14:paraId="39914ECE" w14:textId="0AB23AC0" w:rsidR="004B5835" w:rsidRPr="008B7A40" w:rsidRDefault="00051363" w:rsidP="009F792C">
            <w:pPr>
              <w:jc w:val="right"/>
              <w:rPr>
                <w:szCs w:val="22"/>
              </w:rPr>
            </w:pPr>
            <w:r w:rsidRPr="008B7A40">
              <w:rPr>
                <w:szCs w:val="22"/>
              </w:rPr>
              <w:t>(+) 34.80</w:t>
            </w:r>
          </w:p>
        </w:tc>
      </w:tr>
      <w:tr w:rsidR="008B7A40" w:rsidRPr="008B7A40" w14:paraId="4F4E4E76" w14:textId="77777777" w:rsidTr="00DF0FF2">
        <w:tc>
          <w:tcPr>
            <w:tcW w:w="1057" w:type="dxa"/>
            <w:vAlign w:val="center"/>
          </w:tcPr>
          <w:p w14:paraId="249D0228" w14:textId="77777777" w:rsidR="004B5835" w:rsidRPr="008B7A40" w:rsidRDefault="004B5835" w:rsidP="009F792C">
            <w:pPr>
              <w:jc w:val="center"/>
              <w:rPr>
                <w:szCs w:val="22"/>
              </w:rPr>
            </w:pPr>
            <w:r w:rsidRPr="008B7A40">
              <w:rPr>
                <w:szCs w:val="22"/>
              </w:rPr>
              <w:t>789</w:t>
            </w:r>
          </w:p>
        </w:tc>
        <w:tc>
          <w:tcPr>
            <w:tcW w:w="4690" w:type="dxa"/>
          </w:tcPr>
          <w:p w14:paraId="3668882E"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Special Component Plan for Scheduled Castes</w:t>
            </w:r>
          </w:p>
        </w:tc>
        <w:tc>
          <w:tcPr>
            <w:tcW w:w="1697" w:type="dxa"/>
            <w:vAlign w:val="bottom"/>
          </w:tcPr>
          <w:p w14:paraId="633D29C5" w14:textId="33009F62" w:rsidR="004B5835" w:rsidRPr="008B7A40" w:rsidRDefault="00D647FE" w:rsidP="009F792C">
            <w:pPr>
              <w:jc w:val="right"/>
              <w:rPr>
                <w:iCs/>
                <w:szCs w:val="22"/>
              </w:rPr>
            </w:pPr>
            <w:r w:rsidRPr="008B7A40">
              <w:rPr>
                <w:iCs/>
                <w:szCs w:val="22"/>
              </w:rPr>
              <w:t>1,544.98</w:t>
            </w:r>
          </w:p>
        </w:tc>
        <w:tc>
          <w:tcPr>
            <w:tcW w:w="1870" w:type="dxa"/>
            <w:vAlign w:val="bottom"/>
          </w:tcPr>
          <w:p w14:paraId="3C785B56" w14:textId="31C77B04" w:rsidR="004B5835" w:rsidRPr="008B7A40" w:rsidRDefault="00D647FE" w:rsidP="009F792C">
            <w:pPr>
              <w:jc w:val="right"/>
              <w:rPr>
                <w:szCs w:val="22"/>
              </w:rPr>
            </w:pPr>
            <w:r w:rsidRPr="008B7A40">
              <w:rPr>
                <w:szCs w:val="22"/>
              </w:rPr>
              <w:t>0.00</w:t>
            </w:r>
          </w:p>
        </w:tc>
        <w:tc>
          <w:tcPr>
            <w:tcW w:w="1609" w:type="dxa"/>
            <w:vAlign w:val="bottom"/>
          </w:tcPr>
          <w:p w14:paraId="7054B3E0" w14:textId="4738521A" w:rsidR="004B5835" w:rsidRPr="008B7A40" w:rsidRDefault="00D647FE" w:rsidP="009F792C">
            <w:pPr>
              <w:jc w:val="right"/>
              <w:rPr>
                <w:iCs/>
                <w:szCs w:val="22"/>
              </w:rPr>
            </w:pPr>
            <w:r w:rsidRPr="008B7A40">
              <w:rPr>
                <w:iCs/>
                <w:szCs w:val="22"/>
              </w:rPr>
              <w:t>1,544.98</w:t>
            </w:r>
          </w:p>
        </w:tc>
        <w:tc>
          <w:tcPr>
            <w:tcW w:w="1523" w:type="dxa"/>
            <w:vAlign w:val="bottom"/>
          </w:tcPr>
          <w:p w14:paraId="7C859D12" w14:textId="0F410792" w:rsidR="004B5835" w:rsidRPr="008B7A40" w:rsidRDefault="004B5835" w:rsidP="009F792C">
            <w:pPr>
              <w:jc w:val="right"/>
              <w:rPr>
                <w:iCs/>
                <w:szCs w:val="22"/>
              </w:rPr>
            </w:pPr>
            <w:r w:rsidRPr="008B7A40">
              <w:rPr>
                <w:iCs/>
                <w:szCs w:val="22"/>
              </w:rPr>
              <w:t>397.32</w:t>
            </w:r>
          </w:p>
        </w:tc>
        <w:tc>
          <w:tcPr>
            <w:tcW w:w="1864" w:type="dxa"/>
            <w:vAlign w:val="bottom"/>
          </w:tcPr>
          <w:p w14:paraId="2CE7AFC1" w14:textId="65C96A11" w:rsidR="004B5835" w:rsidRPr="008B7A40" w:rsidRDefault="00051363" w:rsidP="009F792C">
            <w:pPr>
              <w:jc w:val="right"/>
              <w:rPr>
                <w:bCs/>
                <w:szCs w:val="22"/>
              </w:rPr>
            </w:pPr>
            <w:r w:rsidRPr="008B7A40">
              <w:rPr>
                <w:szCs w:val="22"/>
              </w:rPr>
              <w:t>(+) 288.85</w:t>
            </w:r>
          </w:p>
        </w:tc>
      </w:tr>
      <w:tr w:rsidR="008B7A40" w:rsidRPr="008B7A40" w14:paraId="0F64EA2F" w14:textId="77777777" w:rsidTr="00DF0FF2">
        <w:tc>
          <w:tcPr>
            <w:tcW w:w="1057" w:type="dxa"/>
            <w:vAlign w:val="center"/>
          </w:tcPr>
          <w:p w14:paraId="0A24EC6C" w14:textId="77777777" w:rsidR="004B5835" w:rsidRPr="008B7A40" w:rsidRDefault="004B5835" w:rsidP="009F792C">
            <w:pPr>
              <w:jc w:val="center"/>
              <w:rPr>
                <w:szCs w:val="22"/>
              </w:rPr>
            </w:pPr>
            <w:r w:rsidRPr="008B7A40">
              <w:rPr>
                <w:szCs w:val="22"/>
              </w:rPr>
              <w:t>796</w:t>
            </w:r>
          </w:p>
        </w:tc>
        <w:tc>
          <w:tcPr>
            <w:tcW w:w="4690" w:type="dxa"/>
          </w:tcPr>
          <w:p w14:paraId="458E9FC2"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Tribal Area Sub-plan</w:t>
            </w:r>
          </w:p>
        </w:tc>
        <w:tc>
          <w:tcPr>
            <w:tcW w:w="1697" w:type="dxa"/>
            <w:vAlign w:val="bottom"/>
          </w:tcPr>
          <w:p w14:paraId="0B93BBFB" w14:textId="39EF4459" w:rsidR="004B5835" w:rsidRPr="008B7A40" w:rsidRDefault="00D647FE" w:rsidP="009F792C">
            <w:pPr>
              <w:jc w:val="right"/>
              <w:rPr>
                <w:iCs/>
                <w:szCs w:val="22"/>
              </w:rPr>
            </w:pPr>
            <w:r w:rsidRPr="008B7A40">
              <w:rPr>
                <w:iCs/>
                <w:szCs w:val="22"/>
              </w:rPr>
              <w:t>3,959.97</w:t>
            </w:r>
          </w:p>
        </w:tc>
        <w:tc>
          <w:tcPr>
            <w:tcW w:w="1870" w:type="dxa"/>
            <w:vAlign w:val="bottom"/>
          </w:tcPr>
          <w:p w14:paraId="3D9F523E" w14:textId="47AA786D" w:rsidR="004B5835" w:rsidRPr="008B7A40" w:rsidRDefault="00D647FE" w:rsidP="009F792C">
            <w:pPr>
              <w:jc w:val="right"/>
              <w:rPr>
                <w:szCs w:val="22"/>
              </w:rPr>
            </w:pPr>
            <w:r w:rsidRPr="008B7A40">
              <w:rPr>
                <w:szCs w:val="22"/>
              </w:rPr>
              <w:t>0.00</w:t>
            </w:r>
          </w:p>
        </w:tc>
        <w:tc>
          <w:tcPr>
            <w:tcW w:w="1609" w:type="dxa"/>
            <w:vAlign w:val="bottom"/>
          </w:tcPr>
          <w:p w14:paraId="2422E7FF" w14:textId="54832BE8" w:rsidR="004B5835" w:rsidRPr="008B7A40" w:rsidRDefault="00D647FE" w:rsidP="009F792C">
            <w:pPr>
              <w:jc w:val="right"/>
              <w:rPr>
                <w:iCs/>
                <w:szCs w:val="22"/>
              </w:rPr>
            </w:pPr>
            <w:r w:rsidRPr="008B7A40">
              <w:rPr>
                <w:iCs/>
                <w:szCs w:val="22"/>
              </w:rPr>
              <w:t>3,959.97</w:t>
            </w:r>
          </w:p>
        </w:tc>
        <w:tc>
          <w:tcPr>
            <w:tcW w:w="1523" w:type="dxa"/>
            <w:vAlign w:val="bottom"/>
          </w:tcPr>
          <w:p w14:paraId="6A2AE273" w14:textId="4CCC1972" w:rsidR="004B5835" w:rsidRPr="008B7A40" w:rsidRDefault="004B5835" w:rsidP="009F792C">
            <w:pPr>
              <w:jc w:val="right"/>
              <w:rPr>
                <w:iCs/>
                <w:szCs w:val="22"/>
              </w:rPr>
            </w:pPr>
            <w:r w:rsidRPr="008B7A40">
              <w:rPr>
                <w:iCs/>
                <w:szCs w:val="22"/>
              </w:rPr>
              <w:t>2,156.85</w:t>
            </w:r>
          </w:p>
        </w:tc>
        <w:tc>
          <w:tcPr>
            <w:tcW w:w="1864" w:type="dxa"/>
            <w:vAlign w:val="bottom"/>
          </w:tcPr>
          <w:p w14:paraId="0A3E3431" w14:textId="61DF0D48" w:rsidR="004B5835" w:rsidRPr="008B7A40" w:rsidRDefault="00051363" w:rsidP="009F792C">
            <w:pPr>
              <w:jc w:val="right"/>
              <w:rPr>
                <w:bCs/>
                <w:szCs w:val="22"/>
              </w:rPr>
            </w:pPr>
            <w:r w:rsidRPr="008B7A40">
              <w:rPr>
                <w:szCs w:val="22"/>
              </w:rPr>
              <w:t>(+) 83.60</w:t>
            </w:r>
          </w:p>
        </w:tc>
      </w:tr>
      <w:tr w:rsidR="008B7A40" w:rsidRPr="008B7A40" w14:paraId="166B1DD4" w14:textId="77777777" w:rsidTr="009F792C">
        <w:trPr>
          <w:trHeight w:val="60"/>
        </w:trPr>
        <w:tc>
          <w:tcPr>
            <w:tcW w:w="1057" w:type="dxa"/>
            <w:vAlign w:val="center"/>
          </w:tcPr>
          <w:p w14:paraId="2D78D143" w14:textId="77777777" w:rsidR="004B5835" w:rsidRPr="008B7A40" w:rsidRDefault="004B5835" w:rsidP="009F792C">
            <w:pPr>
              <w:jc w:val="center"/>
              <w:rPr>
                <w:szCs w:val="22"/>
              </w:rPr>
            </w:pPr>
            <w:r w:rsidRPr="008B7A40">
              <w:rPr>
                <w:szCs w:val="22"/>
              </w:rPr>
              <w:t>800</w:t>
            </w:r>
          </w:p>
        </w:tc>
        <w:tc>
          <w:tcPr>
            <w:tcW w:w="4690" w:type="dxa"/>
          </w:tcPr>
          <w:p w14:paraId="0F00B60F"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Other Expenditure</w:t>
            </w:r>
          </w:p>
        </w:tc>
        <w:tc>
          <w:tcPr>
            <w:tcW w:w="1697" w:type="dxa"/>
            <w:vAlign w:val="bottom"/>
          </w:tcPr>
          <w:p w14:paraId="29551233" w14:textId="685AA039" w:rsidR="004B5835" w:rsidRPr="008B7A40" w:rsidRDefault="00D647FE" w:rsidP="009F792C">
            <w:pPr>
              <w:jc w:val="right"/>
              <w:rPr>
                <w:bCs/>
                <w:iCs/>
                <w:szCs w:val="22"/>
              </w:rPr>
            </w:pPr>
            <w:r w:rsidRPr="008B7A40">
              <w:rPr>
                <w:bCs/>
                <w:iCs/>
                <w:szCs w:val="22"/>
              </w:rPr>
              <w:t>15.89</w:t>
            </w:r>
          </w:p>
        </w:tc>
        <w:tc>
          <w:tcPr>
            <w:tcW w:w="1870" w:type="dxa"/>
            <w:vAlign w:val="bottom"/>
          </w:tcPr>
          <w:p w14:paraId="3FA80392" w14:textId="0D157E9D" w:rsidR="004B5835" w:rsidRPr="008B7A40" w:rsidRDefault="00D647FE" w:rsidP="009F792C">
            <w:pPr>
              <w:jc w:val="right"/>
              <w:rPr>
                <w:szCs w:val="22"/>
              </w:rPr>
            </w:pPr>
            <w:r w:rsidRPr="008B7A40">
              <w:rPr>
                <w:szCs w:val="22"/>
              </w:rPr>
              <w:t>0.00</w:t>
            </w:r>
          </w:p>
        </w:tc>
        <w:tc>
          <w:tcPr>
            <w:tcW w:w="1609" w:type="dxa"/>
            <w:vAlign w:val="bottom"/>
          </w:tcPr>
          <w:p w14:paraId="2B9DD819" w14:textId="6108A3F9" w:rsidR="004B5835" w:rsidRPr="008B7A40" w:rsidRDefault="00D647FE" w:rsidP="009F792C">
            <w:pPr>
              <w:jc w:val="right"/>
              <w:rPr>
                <w:bCs/>
                <w:iCs/>
                <w:szCs w:val="22"/>
              </w:rPr>
            </w:pPr>
            <w:r w:rsidRPr="008B7A40">
              <w:rPr>
                <w:bCs/>
                <w:iCs/>
                <w:szCs w:val="22"/>
              </w:rPr>
              <w:t>15.89</w:t>
            </w:r>
          </w:p>
        </w:tc>
        <w:tc>
          <w:tcPr>
            <w:tcW w:w="1523" w:type="dxa"/>
            <w:vAlign w:val="bottom"/>
          </w:tcPr>
          <w:p w14:paraId="61780BAD" w14:textId="4CF9071A" w:rsidR="004B5835" w:rsidRPr="008B7A40" w:rsidRDefault="004B5835" w:rsidP="009F792C">
            <w:pPr>
              <w:jc w:val="right"/>
              <w:rPr>
                <w:bCs/>
                <w:iCs/>
                <w:szCs w:val="22"/>
              </w:rPr>
            </w:pPr>
            <w:r w:rsidRPr="008B7A40">
              <w:rPr>
                <w:bCs/>
                <w:iCs/>
                <w:szCs w:val="22"/>
              </w:rPr>
              <w:t>0.00</w:t>
            </w:r>
          </w:p>
        </w:tc>
        <w:tc>
          <w:tcPr>
            <w:tcW w:w="1864" w:type="dxa"/>
            <w:vAlign w:val="bottom"/>
          </w:tcPr>
          <w:p w14:paraId="5564C875" w14:textId="378318D7" w:rsidR="004B5835" w:rsidRPr="008B7A40" w:rsidRDefault="00051363" w:rsidP="009F792C">
            <w:pPr>
              <w:jc w:val="right"/>
              <w:rPr>
                <w:szCs w:val="22"/>
              </w:rPr>
            </w:pPr>
            <w:r w:rsidRPr="008B7A40">
              <w:rPr>
                <w:szCs w:val="22"/>
              </w:rPr>
              <w:t>(+) 100.00</w:t>
            </w:r>
          </w:p>
        </w:tc>
      </w:tr>
      <w:tr w:rsidR="008B7A40" w:rsidRPr="008B7A40" w14:paraId="3394BCFC" w14:textId="77777777" w:rsidTr="000B6A71">
        <w:tc>
          <w:tcPr>
            <w:tcW w:w="1057" w:type="dxa"/>
          </w:tcPr>
          <w:p w14:paraId="26640205" w14:textId="77777777" w:rsidR="004B5835" w:rsidRPr="008B7A40" w:rsidRDefault="004B5835" w:rsidP="009F792C">
            <w:pPr>
              <w:rPr>
                <w:szCs w:val="22"/>
              </w:rPr>
            </w:pPr>
          </w:p>
        </w:tc>
        <w:tc>
          <w:tcPr>
            <w:tcW w:w="4690" w:type="dxa"/>
            <w:vAlign w:val="center"/>
          </w:tcPr>
          <w:p w14:paraId="65AE2F8A" w14:textId="77777777" w:rsidR="004B5835" w:rsidRPr="008B7A40" w:rsidRDefault="004B5835" w:rsidP="009F792C">
            <w:pPr>
              <w:pStyle w:val="Heading1"/>
              <w:spacing w:before="0"/>
              <w:jc w:val="center"/>
              <w:rPr>
                <w:rFonts w:ascii="Times New Roman" w:hAnsi="Times New Roman" w:cs="Times New Roman"/>
              </w:rPr>
            </w:pPr>
            <w:r w:rsidRPr="008B7A40">
              <w:rPr>
                <w:rFonts w:ascii="Times New Roman" w:hAnsi="Times New Roman" w:cs="Times New Roman"/>
              </w:rPr>
              <w:t>TOTAL – 2204</w:t>
            </w:r>
          </w:p>
        </w:tc>
        <w:tc>
          <w:tcPr>
            <w:tcW w:w="1697" w:type="dxa"/>
            <w:vAlign w:val="bottom"/>
          </w:tcPr>
          <w:p w14:paraId="6662A409" w14:textId="2B1DEAB1" w:rsidR="004B5835" w:rsidRPr="008B7A40" w:rsidRDefault="00D647FE" w:rsidP="009F792C">
            <w:pPr>
              <w:jc w:val="right"/>
              <w:rPr>
                <w:b/>
                <w:iCs/>
                <w:szCs w:val="22"/>
              </w:rPr>
            </w:pPr>
            <w:r w:rsidRPr="008B7A40">
              <w:rPr>
                <w:b/>
                <w:iCs/>
                <w:szCs w:val="22"/>
              </w:rPr>
              <w:t>16,155.42</w:t>
            </w:r>
          </w:p>
        </w:tc>
        <w:tc>
          <w:tcPr>
            <w:tcW w:w="1870" w:type="dxa"/>
            <w:vAlign w:val="bottom"/>
          </w:tcPr>
          <w:p w14:paraId="713BE47A" w14:textId="37CE9539" w:rsidR="004B5835" w:rsidRPr="008B7A40" w:rsidRDefault="00D647FE" w:rsidP="009F792C">
            <w:pPr>
              <w:jc w:val="right"/>
              <w:rPr>
                <w:b/>
                <w:bCs/>
                <w:szCs w:val="22"/>
              </w:rPr>
            </w:pPr>
            <w:r w:rsidRPr="008B7A40">
              <w:rPr>
                <w:b/>
                <w:bCs/>
                <w:szCs w:val="22"/>
              </w:rPr>
              <w:t>0.00</w:t>
            </w:r>
          </w:p>
        </w:tc>
        <w:tc>
          <w:tcPr>
            <w:tcW w:w="1609" w:type="dxa"/>
            <w:vAlign w:val="bottom"/>
          </w:tcPr>
          <w:p w14:paraId="21B91C26" w14:textId="35C15268" w:rsidR="004B5835" w:rsidRPr="008B7A40" w:rsidRDefault="00D647FE" w:rsidP="009F792C">
            <w:pPr>
              <w:jc w:val="right"/>
              <w:rPr>
                <w:b/>
                <w:iCs/>
                <w:szCs w:val="22"/>
              </w:rPr>
            </w:pPr>
            <w:r w:rsidRPr="008B7A40">
              <w:rPr>
                <w:b/>
                <w:iCs/>
                <w:szCs w:val="22"/>
              </w:rPr>
              <w:t>16,155.42</w:t>
            </w:r>
          </w:p>
        </w:tc>
        <w:tc>
          <w:tcPr>
            <w:tcW w:w="1523" w:type="dxa"/>
            <w:vAlign w:val="bottom"/>
          </w:tcPr>
          <w:p w14:paraId="5579B326" w14:textId="08923E60" w:rsidR="004B5835" w:rsidRPr="008B7A40" w:rsidRDefault="004B5835" w:rsidP="009F792C">
            <w:pPr>
              <w:jc w:val="right"/>
              <w:rPr>
                <w:b/>
                <w:iCs/>
                <w:szCs w:val="22"/>
              </w:rPr>
            </w:pPr>
            <w:r w:rsidRPr="008B7A40">
              <w:rPr>
                <w:b/>
                <w:iCs/>
                <w:szCs w:val="22"/>
              </w:rPr>
              <w:t>9,554.32</w:t>
            </w:r>
          </w:p>
        </w:tc>
        <w:tc>
          <w:tcPr>
            <w:tcW w:w="1864" w:type="dxa"/>
            <w:vAlign w:val="bottom"/>
          </w:tcPr>
          <w:p w14:paraId="38DA8E60" w14:textId="53BDFC12" w:rsidR="004B5835" w:rsidRPr="008B7A40" w:rsidRDefault="00051363" w:rsidP="009F792C">
            <w:pPr>
              <w:jc w:val="right"/>
              <w:rPr>
                <w:b/>
                <w:szCs w:val="22"/>
              </w:rPr>
            </w:pPr>
            <w:r w:rsidRPr="008B7A40">
              <w:rPr>
                <w:b/>
                <w:szCs w:val="22"/>
              </w:rPr>
              <w:t>(+) 69.09</w:t>
            </w:r>
          </w:p>
        </w:tc>
      </w:tr>
      <w:tr w:rsidR="008B7A40" w:rsidRPr="008B7A40" w14:paraId="21167673" w14:textId="77777777" w:rsidTr="008721B4">
        <w:tc>
          <w:tcPr>
            <w:tcW w:w="1057" w:type="dxa"/>
          </w:tcPr>
          <w:p w14:paraId="6C22EDA8" w14:textId="77777777" w:rsidR="004B5835" w:rsidRPr="008B7A40" w:rsidRDefault="004B5835" w:rsidP="009F792C">
            <w:pPr>
              <w:jc w:val="center"/>
              <w:rPr>
                <w:b/>
                <w:szCs w:val="22"/>
              </w:rPr>
            </w:pPr>
            <w:r w:rsidRPr="008B7A40">
              <w:rPr>
                <w:b/>
                <w:szCs w:val="22"/>
              </w:rPr>
              <w:t>2205</w:t>
            </w:r>
          </w:p>
        </w:tc>
        <w:tc>
          <w:tcPr>
            <w:tcW w:w="13253" w:type="dxa"/>
            <w:gridSpan w:val="6"/>
          </w:tcPr>
          <w:p w14:paraId="13042545" w14:textId="77777777" w:rsidR="004B5835" w:rsidRPr="008B7A40" w:rsidRDefault="004B5835" w:rsidP="009F792C">
            <w:pPr>
              <w:rPr>
                <w:szCs w:val="22"/>
              </w:rPr>
            </w:pPr>
            <w:r w:rsidRPr="008B7A40">
              <w:rPr>
                <w:b/>
                <w:bCs/>
                <w:szCs w:val="22"/>
              </w:rPr>
              <w:t>Art and Culture</w:t>
            </w:r>
          </w:p>
        </w:tc>
      </w:tr>
      <w:tr w:rsidR="008B7A40" w:rsidRPr="008B7A40" w14:paraId="7F5CD8F7" w14:textId="77777777" w:rsidTr="000B6A71">
        <w:tc>
          <w:tcPr>
            <w:tcW w:w="1057" w:type="dxa"/>
          </w:tcPr>
          <w:p w14:paraId="75CADDF6" w14:textId="77777777" w:rsidR="004B5835" w:rsidRPr="008B7A40" w:rsidRDefault="004B5835" w:rsidP="009F792C">
            <w:pPr>
              <w:jc w:val="center"/>
              <w:rPr>
                <w:szCs w:val="22"/>
              </w:rPr>
            </w:pPr>
            <w:r w:rsidRPr="008B7A40">
              <w:rPr>
                <w:szCs w:val="22"/>
              </w:rPr>
              <w:t>001</w:t>
            </w:r>
          </w:p>
        </w:tc>
        <w:tc>
          <w:tcPr>
            <w:tcW w:w="4690" w:type="dxa"/>
          </w:tcPr>
          <w:p w14:paraId="02B20B73"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Direction and Administration</w:t>
            </w:r>
          </w:p>
        </w:tc>
        <w:tc>
          <w:tcPr>
            <w:tcW w:w="1697" w:type="dxa"/>
            <w:vAlign w:val="bottom"/>
          </w:tcPr>
          <w:p w14:paraId="036DEF9B" w14:textId="047D921B" w:rsidR="004B5835" w:rsidRPr="008B7A40" w:rsidRDefault="00D647FE" w:rsidP="009F792C">
            <w:pPr>
              <w:jc w:val="right"/>
              <w:rPr>
                <w:bCs/>
                <w:iCs/>
                <w:szCs w:val="22"/>
              </w:rPr>
            </w:pPr>
            <w:r w:rsidRPr="008B7A40">
              <w:rPr>
                <w:bCs/>
                <w:iCs/>
                <w:szCs w:val="22"/>
              </w:rPr>
              <w:t>0.00</w:t>
            </w:r>
          </w:p>
        </w:tc>
        <w:tc>
          <w:tcPr>
            <w:tcW w:w="1870" w:type="dxa"/>
            <w:vAlign w:val="bottom"/>
          </w:tcPr>
          <w:p w14:paraId="2B8DC2F6" w14:textId="46717FBD" w:rsidR="004B5835" w:rsidRPr="008B7A40" w:rsidRDefault="00D647FE" w:rsidP="009F792C">
            <w:pPr>
              <w:jc w:val="right"/>
              <w:rPr>
                <w:szCs w:val="22"/>
              </w:rPr>
            </w:pPr>
            <w:r w:rsidRPr="008B7A40">
              <w:rPr>
                <w:szCs w:val="22"/>
              </w:rPr>
              <w:t>0.00</w:t>
            </w:r>
          </w:p>
        </w:tc>
        <w:tc>
          <w:tcPr>
            <w:tcW w:w="1609" w:type="dxa"/>
            <w:vAlign w:val="bottom"/>
          </w:tcPr>
          <w:p w14:paraId="787D23EE" w14:textId="63D0B28A" w:rsidR="004B5835" w:rsidRPr="008B7A40" w:rsidRDefault="00D647FE" w:rsidP="009F792C">
            <w:pPr>
              <w:jc w:val="right"/>
              <w:rPr>
                <w:bCs/>
                <w:iCs/>
                <w:szCs w:val="22"/>
              </w:rPr>
            </w:pPr>
            <w:r w:rsidRPr="008B7A40">
              <w:rPr>
                <w:bCs/>
                <w:iCs/>
                <w:szCs w:val="22"/>
              </w:rPr>
              <w:t>0.00</w:t>
            </w:r>
          </w:p>
        </w:tc>
        <w:tc>
          <w:tcPr>
            <w:tcW w:w="1523" w:type="dxa"/>
            <w:vAlign w:val="bottom"/>
          </w:tcPr>
          <w:p w14:paraId="73D86AD7" w14:textId="28EDDD20" w:rsidR="004B5835" w:rsidRPr="008B7A40" w:rsidRDefault="004B5835" w:rsidP="009F792C">
            <w:pPr>
              <w:jc w:val="right"/>
              <w:rPr>
                <w:bCs/>
                <w:iCs/>
                <w:szCs w:val="22"/>
              </w:rPr>
            </w:pPr>
            <w:r w:rsidRPr="008B7A40">
              <w:rPr>
                <w:bCs/>
                <w:iCs/>
                <w:szCs w:val="22"/>
              </w:rPr>
              <w:t>3.44</w:t>
            </w:r>
          </w:p>
        </w:tc>
        <w:tc>
          <w:tcPr>
            <w:tcW w:w="1864" w:type="dxa"/>
            <w:vAlign w:val="bottom"/>
          </w:tcPr>
          <w:p w14:paraId="5087A8A0" w14:textId="770DC331" w:rsidR="004B5835" w:rsidRPr="008B7A40" w:rsidRDefault="001567B1" w:rsidP="009F792C">
            <w:pPr>
              <w:jc w:val="right"/>
              <w:rPr>
                <w:bCs/>
                <w:szCs w:val="22"/>
              </w:rPr>
            </w:pPr>
            <w:r w:rsidRPr="008B7A40">
              <w:rPr>
                <w:bCs/>
                <w:szCs w:val="22"/>
              </w:rPr>
              <w:t>(-) 100.00</w:t>
            </w:r>
          </w:p>
        </w:tc>
      </w:tr>
      <w:tr w:rsidR="008B7A40" w:rsidRPr="008B7A40" w14:paraId="6A8E1B4F" w14:textId="77777777" w:rsidTr="000B6A71">
        <w:tc>
          <w:tcPr>
            <w:tcW w:w="1057" w:type="dxa"/>
          </w:tcPr>
          <w:p w14:paraId="27FC6994" w14:textId="77777777" w:rsidR="004B5835" w:rsidRPr="008B7A40" w:rsidRDefault="004B5835" w:rsidP="009F792C">
            <w:pPr>
              <w:jc w:val="center"/>
              <w:rPr>
                <w:szCs w:val="22"/>
              </w:rPr>
            </w:pPr>
            <w:r w:rsidRPr="008B7A40">
              <w:rPr>
                <w:szCs w:val="22"/>
              </w:rPr>
              <w:t>101</w:t>
            </w:r>
          </w:p>
        </w:tc>
        <w:tc>
          <w:tcPr>
            <w:tcW w:w="4690" w:type="dxa"/>
          </w:tcPr>
          <w:p w14:paraId="196B1155" w14:textId="77777777" w:rsidR="004B5835" w:rsidRPr="008B7A40" w:rsidRDefault="004B5835" w:rsidP="009F792C">
            <w:pPr>
              <w:pStyle w:val="Heading1"/>
              <w:spacing w:before="0"/>
              <w:rPr>
                <w:rFonts w:ascii="Times New Roman" w:hAnsi="Times New Roman" w:cs="Times New Roman"/>
                <w:b w:val="0"/>
              </w:rPr>
            </w:pPr>
            <w:r w:rsidRPr="008B7A40">
              <w:rPr>
                <w:rFonts w:ascii="Times New Roman" w:hAnsi="Times New Roman" w:cs="Times New Roman"/>
                <w:b w:val="0"/>
              </w:rPr>
              <w:t>Fine Arts Education</w:t>
            </w:r>
          </w:p>
        </w:tc>
        <w:tc>
          <w:tcPr>
            <w:tcW w:w="1697" w:type="dxa"/>
            <w:vAlign w:val="bottom"/>
          </w:tcPr>
          <w:p w14:paraId="3B84B70E" w14:textId="693C2596" w:rsidR="004B5835" w:rsidRPr="008B7A40" w:rsidRDefault="00D647FE" w:rsidP="009F792C">
            <w:pPr>
              <w:jc w:val="right"/>
              <w:rPr>
                <w:bCs/>
                <w:iCs/>
                <w:szCs w:val="22"/>
              </w:rPr>
            </w:pPr>
            <w:r w:rsidRPr="008B7A40">
              <w:rPr>
                <w:bCs/>
                <w:iCs/>
                <w:szCs w:val="22"/>
              </w:rPr>
              <w:t>61.40</w:t>
            </w:r>
          </w:p>
        </w:tc>
        <w:tc>
          <w:tcPr>
            <w:tcW w:w="1870" w:type="dxa"/>
            <w:vAlign w:val="bottom"/>
          </w:tcPr>
          <w:p w14:paraId="6D6F715F" w14:textId="4A57AEED" w:rsidR="004B5835" w:rsidRPr="008B7A40" w:rsidRDefault="00D647FE" w:rsidP="009F792C">
            <w:pPr>
              <w:jc w:val="right"/>
              <w:rPr>
                <w:szCs w:val="22"/>
              </w:rPr>
            </w:pPr>
            <w:r w:rsidRPr="008B7A40">
              <w:rPr>
                <w:szCs w:val="22"/>
              </w:rPr>
              <w:t>0.00</w:t>
            </w:r>
          </w:p>
        </w:tc>
        <w:tc>
          <w:tcPr>
            <w:tcW w:w="1609" w:type="dxa"/>
            <w:vAlign w:val="bottom"/>
          </w:tcPr>
          <w:p w14:paraId="675D28D2" w14:textId="3165065D" w:rsidR="004B5835" w:rsidRPr="008B7A40" w:rsidRDefault="00D647FE" w:rsidP="009F792C">
            <w:pPr>
              <w:jc w:val="right"/>
              <w:rPr>
                <w:bCs/>
                <w:iCs/>
                <w:szCs w:val="22"/>
              </w:rPr>
            </w:pPr>
            <w:r w:rsidRPr="008B7A40">
              <w:rPr>
                <w:bCs/>
                <w:iCs/>
                <w:szCs w:val="22"/>
              </w:rPr>
              <w:t>61.40</w:t>
            </w:r>
          </w:p>
        </w:tc>
        <w:tc>
          <w:tcPr>
            <w:tcW w:w="1523" w:type="dxa"/>
            <w:vAlign w:val="bottom"/>
          </w:tcPr>
          <w:p w14:paraId="7BF3DBEC" w14:textId="4848E519" w:rsidR="004B5835" w:rsidRPr="008B7A40" w:rsidRDefault="004B5835" w:rsidP="009F792C">
            <w:pPr>
              <w:jc w:val="right"/>
              <w:rPr>
                <w:bCs/>
                <w:iCs/>
                <w:szCs w:val="22"/>
              </w:rPr>
            </w:pPr>
            <w:r w:rsidRPr="008B7A40">
              <w:rPr>
                <w:bCs/>
                <w:iCs/>
                <w:szCs w:val="22"/>
              </w:rPr>
              <w:t>49.28</w:t>
            </w:r>
          </w:p>
        </w:tc>
        <w:tc>
          <w:tcPr>
            <w:tcW w:w="1864" w:type="dxa"/>
            <w:vAlign w:val="bottom"/>
          </w:tcPr>
          <w:p w14:paraId="5548F28E" w14:textId="5B5B0DEE" w:rsidR="004B5835" w:rsidRPr="008B7A40" w:rsidRDefault="001567B1" w:rsidP="009F792C">
            <w:pPr>
              <w:jc w:val="right"/>
              <w:rPr>
                <w:bCs/>
                <w:szCs w:val="22"/>
              </w:rPr>
            </w:pPr>
            <w:r w:rsidRPr="008B7A40">
              <w:rPr>
                <w:szCs w:val="22"/>
              </w:rPr>
              <w:t>(+) 24.59</w:t>
            </w:r>
          </w:p>
        </w:tc>
      </w:tr>
      <w:tr w:rsidR="008B7A40" w:rsidRPr="008B7A40" w14:paraId="23D7391E" w14:textId="77777777" w:rsidTr="000B6A71">
        <w:tc>
          <w:tcPr>
            <w:tcW w:w="1057" w:type="dxa"/>
          </w:tcPr>
          <w:p w14:paraId="68BA8ADA" w14:textId="77777777" w:rsidR="004B5835" w:rsidRPr="008B7A40" w:rsidRDefault="004B5835" w:rsidP="009F792C">
            <w:pPr>
              <w:jc w:val="center"/>
              <w:rPr>
                <w:szCs w:val="22"/>
              </w:rPr>
            </w:pPr>
            <w:r w:rsidRPr="008B7A40">
              <w:rPr>
                <w:szCs w:val="22"/>
              </w:rPr>
              <w:t>102</w:t>
            </w:r>
          </w:p>
        </w:tc>
        <w:tc>
          <w:tcPr>
            <w:tcW w:w="4690" w:type="dxa"/>
          </w:tcPr>
          <w:p w14:paraId="576DAF46" w14:textId="77777777" w:rsidR="004B5835" w:rsidRPr="008B7A40" w:rsidRDefault="004B5835" w:rsidP="009F792C">
            <w:pPr>
              <w:pStyle w:val="Heading1"/>
              <w:spacing w:before="0"/>
              <w:ind w:right="-117"/>
              <w:rPr>
                <w:rFonts w:ascii="Times New Roman" w:hAnsi="Times New Roman" w:cs="Times New Roman"/>
                <w:b w:val="0"/>
              </w:rPr>
            </w:pPr>
            <w:r w:rsidRPr="008B7A40">
              <w:rPr>
                <w:rFonts w:ascii="Times New Roman" w:hAnsi="Times New Roman" w:cs="Times New Roman"/>
                <w:b w:val="0"/>
              </w:rPr>
              <w:t>Promotion of Arts and Culture</w:t>
            </w:r>
          </w:p>
        </w:tc>
        <w:tc>
          <w:tcPr>
            <w:tcW w:w="1697" w:type="dxa"/>
            <w:vAlign w:val="bottom"/>
          </w:tcPr>
          <w:p w14:paraId="25EA07B8" w14:textId="41213D53" w:rsidR="004B5835" w:rsidRPr="008B7A40" w:rsidRDefault="00D647FE" w:rsidP="009F792C">
            <w:pPr>
              <w:jc w:val="right"/>
              <w:rPr>
                <w:bCs/>
                <w:iCs/>
                <w:szCs w:val="22"/>
              </w:rPr>
            </w:pPr>
            <w:r w:rsidRPr="008B7A40">
              <w:rPr>
                <w:bCs/>
                <w:iCs/>
                <w:szCs w:val="22"/>
              </w:rPr>
              <w:t>5,674.28</w:t>
            </w:r>
          </w:p>
        </w:tc>
        <w:tc>
          <w:tcPr>
            <w:tcW w:w="1870" w:type="dxa"/>
            <w:vAlign w:val="bottom"/>
          </w:tcPr>
          <w:p w14:paraId="1E36D7EA" w14:textId="690C87F6" w:rsidR="004B5835" w:rsidRPr="008B7A40" w:rsidRDefault="00D647FE" w:rsidP="009F792C">
            <w:pPr>
              <w:jc w:val="right"/>
              <w:rPr>
                <w:szCs w:val="22"/>
              </w:rPr>
            </w:pPr>
            <w:r w:rsidRPr="008B7A40">
              <w:rPr>
                <w:szCs w:val="22"/>
              </w:rPr>
              <w:t>0.00</w:t>
            </w:r>
          </w:p>
        </w:tc>
        <w:tc>
          <w:tcPr>
            <w:tcW w:w="1609" w:type="dxa"/>
            <w:vAlign w:val="bottom"/>
          </w:tcPr>
          <w:p w14:paraId="3905FD15" w14:textId="333A7C82" w:rsidR="004B5835" w:rsidRPr="008B7A40" w:rsidRDefault="00D647FE" w:rsidP="009F792C">
            <w:pPr>
              <w:jc w:val="right"/>
              <w:rPr>
                <w:bCs/>
                <w:iCs/>
                <w:szCs w:val="22"/>
              </w:rPr>
            </w:pPr>
            <w:r w:rsidRPr="008B7A40">
              <w:rPr>
                <w:bCs/>
                <w:iCs/>
                <w:szCs w:val="22"/>
              </w:rPr>
              <w:t>5,674.28</w:t>
            </w:r>
          </w:p>
        </w:tc>
        <w:tc>
          <w:tcPr>
            <w:tcW w:w="1523" w:type="dxa"/>
            <w:vAlign w:val="bottom"/>
          </w:tcPr>
          <w:p w14:paraId="35CAD6A3" w14:textId="2F89CD12" w:rsidR="004B5835" w:rsidRPr="008B7A40" w:rsidRDefault="004B5835" w:rsidP="009F792C">
            <w:pPr>
              <w:jc w:val="right"/>
              <w:rPr>
                <w:bCs/>
                <w:iCs/>
                <w:szCs w:val="22"/>
              </w:rPr>
            </w:pPr>
            <w:r w:rsidRPr="008B7A40">
              <w:rPr>
                <w:bCs/>
                <w:iCs/>
                <w:szCs w:val="22"/>
              </w:rPr>
              <w:t>3,849.35</w:t>
            </w:r>
          </w:p>
        </w:tc>
        <w:tc>
          <w:tcPr>
            <w:tcW w:w="1864" w:type="dxa"/>
            <w:vAlign w:val="bottom"/>
          </w:tcPr>
          <w:p w14:paraId="4198F40C" w14:textId="17814FC5" w:rsidR="004B5835" w:rsidRPr="008B7A40" w:rsidRDefault="001567B1" w:rsidP="009F792C">
            <w:pPr>
              <w:jc w:val="right"/>
              <w:rPr>
                <w:szCs w:val="22"/>
              </w:rPr>
            </w:pPr>
            <w:r w:rsidRPr="008B7A40">
              <w:rPr>
                <w:szCs w:val="22"/>
              </w:rPr>
              <w:t>(+) 47.41</w:t>
            </w:r>
          </w:p>
        </w:tc>
      </w:tr>
      <w:tr w:rsidR="008B7A40" w:rsidRPr="008B7A40" w14:paraId="6509CC97" w14:textId="77777777" w:rsidTr="000B6A71">
        <w:tc>
          <w:tcPr>
            <w:tcW w:w="1057" w:type="dxa"/>
          </w:tcPr>
          <w:p w14:paraId="12B6F5B0" w14:textId="77777777" w:rsidR="004B5835" w:rsidRPr="008B7A40" w:rsidRDefault="004B5835" w:rsidP="004B5835">
            <w:pPr>
              <w:jc w:val="center"/>
              <w:rPr>
                <w:sz w:val="24"/>
              </w:rPr>
            </w:pPr>
            <w:r w:rsidRPr="008B7A40">
              <w:rPr>
                <w:sz w:val="24"/>
              </w:rPr>
              <w:t>103</w:t>
            </w:r>
          </w:p>
        </w:tc>
        <w:tc>
          <w:tcPr>
            <w:tcW w:w="4690" w:type="dxa"/>
          </w:tcPr>
          <w:p w14:paraId="0FFC26D9"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Archaeology</w:t>
            </w:r>
          </w:p>
        </w:tc>
        <w:tc>
          <w:tcPr>
            <w:tcW w:w="1697" w:type="dxa"/>
            <w:vAlign w:val="bottom"/>
          </w:tcPr>
          <w:p w14:paraId="576B185D" w14:textId="2C0EE46B" w:rsidR="004B5835" w:rsidRPr="008B7A40" w:rsidRDefault="00D647FE" w:rsidP="004B5835">
            <w:pPr>
              <w:jc w:val="right"/>
              <w:rPr>
                <w:iCs/>
                <w:sz w:val="24"/>
              </w:rPr>
            </w:pPr>
            <w:r w:rsidRPr="008B7A40">
              <w:rPr>
                <w:iCs/>
                <w:sz w:val="24"/>
              </w:rPr>
              <w:t>1,097.81</w:t>
            </w:r>
          </w:p>
        </w:tc>
        <w:tc>
          <w:tcPr>
            <w:tcW w:w="1870" w:type="dxa"/>
            <w:vAlign w:val="bottom"/>
          </w:tcPr>
          <w:p w14:paraId="42929734" w14:textId="7D3B2B45" w:rsidR="004B5835" w:rsidRPr="008B7A40" w:rsidRDefault="00D647FE" w:rsidP="004B5835">
            <w:pPr>
              <w:jc w:val="right"/>
              <w:rPr>
                <w:sz w:val="24"/>
              </w:rPr>
            </w:pPr>
            <w:r w:rsidRPr="008B7A40">
              <w:rPr>
                <w:sz w:val="24"/>
              </w:rPr>
              <w:t>0.00</w:t>
            </w:r>
          </w:p>
        </w:tc>
        <w:tc>
          <w:tcPr>
            <w:tcW w:w="1609" w:type="dxa"/>
            <w:vAlign w:val="bottom"/>
          </w:tcPr>
          <w:p w14:paraId="0CBF838E" w14:textId="65C75B85" w:rsidR="004B5835" w:rsidRPr="008B7A40" w:rsidRDefault="00D647FE" w:rsidP="004B5835">
            <w:pPr>
              <w:jc w:val="right"/>
              <w:rPr>
                <w:iCs/>
                <w:sz w:val="24"/>
              </w:rPr>
            </w:pPr>
            <w:r w:rsidRPr="008B7A40">
              <w:rPr>
                <w:iCs/>
                <w:sz w:val="24"/>
              </w:rPr>
              <w:t>1,097.81</w:t>
            </w:r>
          </w:p>
        </w:tc>
        <w:tc>
          <w:tcPr>
            <w:tcW w:w="1523" w:type="dxa"/>
            <w:vAlign w:val="bottom"/>
          </w:tcPr>
          <w:p w14:paraId="2A269403" w14:textId="548CEEF9" w:rsidR="004B5835" w:rsidRPr="008B7A40" w:rsidRDefault="004B5835" w:rsidP="004B5835">
            <w:pPr>
              <w:jc w:val="right"/>
              <w:rPr>
                <w:iCs/>
                <w:sz w:val="24"/>
              </w:rPr>
            </w:pPr>
            <w:r w:rsidRPr="008B7A40">
              <w:rPr>
                <w:iCs/>
                <w:sz w:val="24"/>
              </w:rPr>
              <w:t>1,074.81</w:t>
            </w:r>
          </w:p>
        </w:tc>
        <w:tc>
          <w:tcPr>
            <w:tcW w:w="1864" w:type="dxa"/>
          </w:tcPr>
          <w:p w14:paraId="2508FE20" w14:textId="20E542C8" w:rsidR="004B5835" w:rsidRPr="008B7A40" w:rsidRDefault="001567B1" w:rsidP="004B5835">
            <w:pPr>
              <w:jc w:val="right"/>
              <w:rPr>
                <w:sz w:val="24"/>
              </w:rPr>
            </w:pPr>
            <w:r w:rsidRPr="008B7A40">
              <w:rPr>
                <w:sz w:val="24"/>
              </w:rPr>
              <w:t>(+) 2.14</w:t>
            </w:r>
          </w:p>
        </w:tc>
      </w:tr>
    </w:tbl>
    <w:p w14:paraId="6797B962" w14:textId="449C7EC4" w:rsidR="0067062C" w:rsidRPr="008B7A40" w:rsidRDefault="00343EF9" w:rsidP="00D647FE">
      <w:pPr>
        <w:jc w:val="center"/>
        <w:rPr>
          <w:b/>
        </w:rPr>
      </w:pPr>
      <w:r w:rsidRPr="008B7A40">
        <w:br w:type="page"/>
      </w:r>
      <w:r w:rsidR="0067062C" w:rsidRPr="008B7A40">
        <w:rPr>
          <w:b/>
        </w:rPr>
        <w:lastRenderedPageBreak/>
        <w:t xml:space="preserve">15. DETAILED STATEMENT OF REVENUE EXPENDITURE BY MINOR </w:t>
      </w:r>
      <w:r w:rsidR="006E1F30" w:rsidRPr="008B7A40">
        <w:rPr>
          <w:b/>
        </w:rPr>
        <w:t>HEADS – contd.</w:t>
      </w:r>
    </w:p>
    <w:p w14:paraId="42AFCFD3" w14:textId="77777777" w:rsidR="0067062C" w:rsidRPr="008B7A40" w:rsidRDefault="0067062C" w:rsidP="00D647FE">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6DC4A8B7" w14:textId="77777777" w:rsidR="0067062C" w:rsidRPr="008B7A40" w:rsidRDefault="0067062C" w:rsidP="0067062C">
      <w:pPr>
        <w:tabs>
          <w:tab w:val="left" w:pos="15030"/>
        </w:tabs>
        <w:ind w:right="-270"/>
        <w:contextualSpacing/>
        <w:jc w:val="right"/>
        <w:rPr>
          <w:b/>
        </w:rPr>
      </w:pPr>
      <w:r w:rsidRPr="008B7A40">
        <w:rPr>
          <w:b/>
        </w:rPr>
        <w:t>(</w:t>
      </w:r>
      <w:r w:rsidRPr="008B7A40">
        <w:rPr>
          <w:rFonts w:ascii="Rupee Foradian" w:hAnsi="Rupee Foradian"/>
          <w:b/>
        </w:rPr>
        <w:t>`</w:t>
      </w:r>
      <w:r w:rsidR="00682B98"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6820657E" w14:textId="77777777" w:rsidTr="00343EF9">
        <w:tc>
          <w:tcPr>
            <w:tcW w:w="5747" w:type="dxa"/>
            <w:gridSpan w:val="2"/>
            <w:vMerge w:val="restart"/>
            <w:vAlign w:val="center"/>
          </w:tcPr>
          <w:p w14:paraId="2C89773B" w14:textId="77777777" w:rsidR="0067062C" w:rsidRPr="008B7A40" w:rsidRDefault="0067062C" w:rsidP="000B6A71">
            <w:pPr>
              <w:tabs>
                <w:tab w:val="left" w:pos="15030"/>
              </w:tabs>
              <w:ind w:right="63"/>
              <w:contextualSpacing/>
              <w:jc w:val="center"/>
              <w:rPr>
                <w:b/>
              </w:rPr>
            </w:pPr>
            <w:r w:rsidRPr="008B7A40">
              <w:rPr>
                <w:b/>
                <w:sz w:val="24"/>
              </w:rPr>
              <w:t>Heads</w:t>
            </w:r>
          </w:p>
        </w:tc>
        <w:tc>
          <w:tcPr>
            <w:tcW w:w="5176" w:type="dxa"/>
            <w:gridSpan w:val="3"/>
          </w:tcPr>
          <w:p w14:paraId="30AFEAED" w14:textId="047F86C5" w:rsidR="0067062C" w:rsidRPr="008B7A40" w:rsidRDefault="0067062C" w:rsidP="000B6A71">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7D44D6D" w14:textId="5C36D8E8" w:rsidR="0067062C" w:rsidRPr="008B7A40" w:rsidRDefault="0067062C" w:rsidP="000B6A71">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56AB4BCD" w14:textId="77777777" w:rsidR="0067062C" w:rsidRPr="008B7A40" w:rsidRDefault="0067062C" w:rsidP="000B6A71">
            <w:pPr>
              <w:ind w:right="-285"/>
              <w:contextualSpacing/>
              <w:rPr>
                <w:b/>
                <w:sz w:val="24"/>
              </w:rPr>
            </w:pPr>
            <w:r w:rsidRPr="008B7A40">
              <w:rPr>
                <w:b/>
                <w:sz w:val="24"/>
              </w:rPr>
              <w:t>Increase (+)/</w:t>
            </w:r>
          </w:p>
          <w:p w14:paraId="0487E552" w14:textId="77777777" w:rsidR="0067062C" w:rsidRPr="008B7A40" w:rsidRDefault="0067062C" w:rsidP="000B6A71">
            <w:pPr>
              <w:ind w:right="-285"/>
              <w:contextualSpacing/>
              <w:rPr>
                <w:b/>
                <w:sz w:val="24"/>
              </w:rPr>
            </w:pPr>
            <w:r w:rsidRPr="008B7A40">
              <w:rPr>
                <w:b/>
                <w:sz w:val="24"/>
              </w:rPr>
              <w:t>Decrease (-)</w:t>
            </w:r>
            <w:r w:rsidR="00682B98" w:rsidRPr="008B7A40">
              <w:rPr>
                <w:b/>
                <w:sz w:val="24"/>
              </w:rPr>
              <w:t xml:space="preserve"> </w:t>
            </w:r>
            <w:r w:rsidRPr="008B7A40">
              <w:rPr>
                <w:b/>
                <w:sz w:val="24"/>
              </w:rPr>
              <w:t>in</w:t>
            </w:r>
          </w:p>
          <w:p w14:paraId="6C753934" w14:textId="661D2057" w:rsidR="0067062C" w:rsidRPr="008B7A40" w:rsidRDefault="0067062C" w:rsidP="000B6A71">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82B98" w:rsidRPr="008B7A40">
              <w:rPr>
                <w:b/>
                <w:sz w:val="24"/>
              </w:rPr>
              <w:t xml:space="preserve"> </w:t>
            </w:r>
            <w:r w:rsidR="00AA75BD" w:rsidRPr="008B7A40">
              <w:rPr>
                <w:b/>
                <w:bCs/>
                <w:sz w:val="24"/>
              </w:rPr>
              <w:t>2023-24</w:t>
            </w:r>
          </w:p>
        </w:tc>
      </w:tr>
      <w:tr w:rsidR="008B7A40" w:rsidRPr="008B7A40" w14:paraId="39654BAC" w14:textId="77777777" w:rsidTr="00343EF9">
        <w:tc>
          <w:tcPr>
            <w:tcW w:w="5747" w:type="dxa"/>
            <w:gridSpan w:val="2"/>
            <w:vMerge/>
          </w:tcPr>
          <w:p w14:paraId="3DE2784D" w14:textId="77777777" w:rsidR="0067062C" w:rsidRPr="008B7A40" w:rsidRDefault="0067062C" w:rsidP="000B6A71">
            <w:pPr>
              <w:tabs>
                <w:tab w:val="left" w:pos="15030"/>
              </w:tabs>
              <w:ind w:right="63"/>
              <w:contextualSpacing/>
              <w:jc w:val="right"/>
              <w:rPr>
                <w:b/>
              </w:rPr>
            </w:pPr>
          </w:p>
        </w:tc>
        <w:tc>
          <w:tcPr>
            <w:tcW w:w="1697" w:type="dxa"/>
            <w:vAlign w:val="center"/>
          </w:tcPr>
          <w:p w14:paraId="342E0089" w14:textId="77777777" w:rsidR="0067062C" w:rsidRPr="008B7A40" w:rsidRDefault="0067062C" w:rsidP="000B6A71">
            <w:pPr>
              <w:ind w:right="-153" w:hanging="137"/>
              <w:contextualSpacing/>
              <w:jc w:val="center"/>
              <w:rPr>
                <w:b/>
                <w:sz w:val="24"/>
              </w:rPr>
            </w:pPr>
            <w:r w:rsidRPr="008B7A40">
              <w:rPr>
                <w:b/>
                <w:sz w:val="24"/>
              </w:rPr>
              <w:t>State Fund Expenditure</w:t>
            </w:r>
          </w:p>
        </w:tc>
        <w:tc>
          <w:tcPr>
            <w:tcW w:w="1870" w:type="dxa"/>
            <w:vAlign w:val="center"/>
          </w:tcPr>
          <w:p w14:paraId="63D74416" w14:textId="77777777" w:rsidR="0067062C" w:rsidRPr="008B7A40" w:rsidRDefault="0067062C" w:rsidP="000B6A71">
            <w:pPr>
              <w:ind w:left="-81" w:right="-51"/>
              <w:contextualSpacing/>
              <w:jc w:val="center"/>
              <w:rPr>
                <w:b/>
              </w:rPr>
            </w:pPr>
            <w:r w:rsidRPr="008B7A40">
              <w:rPr>
                <w:b/>
              </w:rPr>
              <w:t>Central Assistance (including CSS/CS)</w:t>
            </w:r>
          </w:p>
        </w:tc>
        <w:tc>
          <w:tcPr>
            <w:tcW w:w="1609" w:type="dxa"/>
            <w:vAlign w:val="center"/>
          </w:tcPr>
          <w:p w14:paraId="545BE24C" w14:textId="77777777" w:rsidR="0067062C" w:rsidRPr="008B7A40" w:rsidRDefault="0067062C" w:rsidP="000B6A71">
            <w:pPr>
              <w:contextualSpacing/>
              <w:jc w:val="center"/>
              <w:rPr>
                <w:b/>
                <w:sz w:val="24"/>
              </w:rPr>
            </w:pPr>
            <w:r w:rsidRPr="008B7A40">
              <w:rPr>
                <w:b/>
                <w:bCs/>
                <w:sz w:val="24"/>
              </w:rPr>
              <w:t>TOTAL</w:t>
            </w:r>
          </w:p>
        </w:tc>
        <w:tc>
          <w:tcPr>
            <w:tcW w:w="1523" w:type="dxa"/>
            <w:vMerge/>
          </w:tcPr>
          <w:p w14:paraId="6405636F" w14:textId="77777777" w:rsidR="0067062C" w:rsidRPr="008B7A40" w:rsidRDefault="0067062C" w:rsidP="000B6A71">
            <w:pPr>
              <w:tabs>
                <w:tab w:val="left" w:pos="15030"/>
              </w:tabs>
              <w:ind w:right="63"/>
              <w:contextualSpacing/>
              <w:jc w:val="right"/>
              <w:rPr>
                <w:b/>
              </w:rPr>
            </w:pPr>
          </w:p>
        </w:tc>
        <w:tc>
          <w:tcPr>
            <w:tcW w:w="1864" w:type="dxa"/>
            <w:vMerge/>
          </w:tcPr>
          <w:p w14:paraId="3DC493C2" w14:textId="77777777" w:rsidR="0067062C" w:rsidRPr="008B7A40" w:rsidRDefault="0067062C" w:rsidP="000B6A71">
            <w:pPr>
              <w:tabs>
                <w:tab w:val="left" w:pos="15030"/>
              </w:tabs>
              <w:ind w:right="63"/>
              <w:contextualSpacing/>
              <w:jc w:val="right"/>
              <w:rPr>
                <w:b/>
              </w:rPr>
            </w:pPr>
          </w:p>
        </w:tc>
      </w:tr>
      <w:tr w:rsidR="008B7A40" w:rsidRPr="008B7A40" w14:paraId="459A2F93" w14:textId="77777777" w:rsidTr="00343EF9">
        <w:tc>
          <w:tcPr>
            <w:tcW w:w="1057" w:type="dxa"/>
            <w:vAlign w:val="center"/>
          </w:tcPr>
          <w:p w14:paraId="7E14E949" w14:textId="77777777" w:rsidR="0067062C" w:rsidRPr="008B7A40" w:rsidRDefault="0067062C" w:rsidP="000B6A71">
            <w:pPr>
              <w:jc w:val="center"/>
              <w:rPr>
                <w:b/>
                <w:sz w:val="24"/>
              </w:rPr>
            </w:pPr>
            <w:r w:rsidRPr="008B7A40">
              <w:rPr>
                <w:b/>
                <w:sz w:val="24"/>
              </w:rPr>
              <w:t>B</w:t>
            </w:r>
          </w:p>
        </w:tc>
        <w:tc>
          <w:tcPr>
            <w:tcW w:w="13253" w:type="dxa"/>
            <w:gridSpan w:val="6"/>
            <w:vAlign w:val="center"/>
          </w:tcPr>
          <w:p w14:paraId="034693A1" w14:textId="77777777" w:rsidR="0067062C" w:rsidRPr="008B7A40" w:rsidRDefault="0067062C" w:rsidP="000B6A71">
            <w:pPr>
              <w:rPr>
                <w:sz w:val="24"/>
              </w:rPr>
            </w:pPr>
            <w:r w:rsidRPr="008B7A40">
              <w:rPr>
                <w:b/>
                <w:sz w:val="24"/>
              </w:rPr>
              <w:t>SOCIAL SERVICES-contd.</w:t>
            </w:r>
          </w:p>
        </w:tc>
      </w:tr>
      <w:tr w:rsidR="008B7A40" w:rsidRPr="008B7A40" w14:paraId="6BF933E6" w14:textId="77777777" w:rsidTr="00343EF9">
        <w:tc>
          <w:tcPr>
            <w:tcW w:w="1057" w:type="dxa"/>
          </w:tcPr>
          <w:p w14:paraId="471FFB10" w14:textId="77777777" w:rsidR="00343EF9" w:rsidRPr="008B7A40" w:rsidRDefault="00343EF9" w:rsidP="00BE7378">
            <w:pPr>
              <w:jc w:val="center"/>
              <w:rPr>
                <w:b/>
                <w:sz w:val="24"/>
              </w:rPr>
            </w:pPr>
            <w:r w:rsidRPr="008B7A40">
              <w:rPr>
                <w:b/>
                <w:sz w:val="24"/>
              </w:rPr>
              <w:t>(a)</w:t>
            </w:r>
          </w:p>
        </w:tc>
        <w:tc>
          <w:tcPr>
            <w:tcW w:w="13253" w:type="dxa"/>
            <w:gridSpan w:val="6"/>
          </w:tcPr>
          <w:p w14:paraId="30EF6B6E" w14:textId="77777777" w:rsidR="00343EF9" w:rsidRPr="008B7A40" w:rsidRDefault="00343EF9" w:rsidP="00BE7378">
            <w:r w:rsidRPr="008B7A40">
              <w:rPr>
                <w:b/>
                <w:sz w:val="24"/>
              </w:rPr>
              <w:t>Education, Sports, Art and Culture-concld.</w:t>
            </w:r>
          </w:p>
        </w:tc>
      </w:tr>
      <w:tr w:rsidR="008B7A40" w:rsidRPr="008B7A40" w14:paraId="1CB468EA" w14:textId="77777777" w:rsidTr="00BE7378">
        <w:tc>
          <w:tcPr>
            <w:tcW w:w="1057" w:type="dxa"/>
          </w:tcPr>
          <w:p w14:paraId="5248EFB2" w14:textId="77777777" w:rsidR="00343EF9" w:rsidRPr="008B7A40" w:rsidRDefault="00343EF9" w:rsidP="00BE7378">
            <w:pPr>
              <w:jc w:val="center"/>
              <w:rPr>
                <w:b/>
                <w:sz w:val="24"/>
              </w:rPr>
            </w:pPr>
            <w:r w:rsidRPr="008B7A40">
              <w:rPr>
                <w:b/>
                <w:sz w:val="24"/>
              </w:rPr>
              <w:t>2205</w:t>
            </w:r>
          </w:p>
        </w:tc>
        <w:tc>
          <w:tcPr>
            <w:tcW w:w="13253" w:type="dxa"/>
            <w:gridSpan w:val="6"/>
          </w:tcPr>
          <w:p w14:paraId="5320644B" w14:textId="77777777" w:rsidR="00343EF9" w:rsidRPr="008B7A40" w:rsidRDefault="00343EF9" w:rsidP="00BE7378">
            <w:pPr>
              <w:rPr>
                <w:sz w:val="24"/>
              </w:rPr>
            </w:pPr>
            <w:r w:rsidRPr="008B7A40">
              <w:rPr>
                <w:b/>
                <w:bCs/>
                <w:sz w:val="24"/>
              </w:rPr>
              <w:t>Art and Culture- concld.</w:t>
            </w:r>
          </w:p>
        </w:tc>
      </w:tr>
      <w:tr w:rsidR="008B7A40" w:rsidRPr="008B7A40" w14:paraId="57FCA51F" w14:textId="77777777" w:rsidTr="00BE7378">
        <w:tc>
          <w:tcPr>
            <w:tcW w:w="1057" w:type="dxa"/>
          </w:tcPr>
          <w:p w14:paraId="5029A06A" w14:textId="77777777" w:rsidR="004B5835" w:rsidRPr="008B7A40" w:rsidRDefault="004B5835" w:rsidP="004B5835">
            <w:pPr>
              <w:jc w:val="center"/>
              <w:rPr>
                <w:sz w:val="24"/>
              </w:rPr>
            </w:pPr>
            <w:r w:rsidRPr="008B7A40">
              <w:rPr>
                <w:sz w:val="24"/>
              </w:rPr>
              <w:t>104</w:t>
            </w:r>
          </w:p>
        </w:tc>
        <w:tc>
          <w:tcPr>
            <w:tcW w:w="4690" w:type="dxa"/>
          </w:tcPr>
          <w:p w14:paraId="67FBE051"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Archives</w:t>
            </w:r>
          </w:p>
        </w:tc>
        <w:tc>
          <w:tcPr>
            <w:tcW w:w="1697" w:type="dxa"/>
            <w:vAlign w:val="bottom"/>
          </w:tcPr>
          <w:p w14:paraId="44D96D26" w14:textId="7BA52E3C" w:rsidR="004B5835" w:rsidRPr="008B7A40" w:rsidRDefault="00D647FE" w:rsidP="004B5835">
            <w:pPr>
              <w:jc w:val="right"/>
              <w:rPr>
                <w:bCs/>
                <w:iCs/>
                <w:sz w:val="24"/>
              </w:rPr>
            </w:pPr>
            <w:r w:rsidRPr="008B7A40">
              <w:rPr>
                <w:bCs/>
                <w:iCs/>
                <w:sz w:val="24"/>
              </w:rPr>
              <w:t>48.63</w:t>
            </w:r>
          </w:p>
        </w:tc>
        <w:tc>
          <w:tcPr>
            <w:tcW w:w="1870" w:type="dxa"/>
            <w:vAlign w:val="bottom"/>
          </w:tcPr>
          <w:p w14:paraId="643D2FF5" w14:textId="08DAFF96" w:rsidR="004B5835" w:rsidRPr="008B7A40" w:rsidRDefault="00D647FE" w:rsidP="004B5835">
            <w:pPr>
              <w:jc w:val="right"/>
              <w:rPr>
                <w:sz w:val="24"/>
              </w:rPr>
            </w:pPr>
            <w:r w:rsidRPr="008B7A40">
              <w:rPr>
                <w:sz w:val="24"/>
              </w:rPr>
              <w:t>0.00</w:t>
            </w:r>
          </w:p>
        </w:tc>
        <w:tc>
          <w:tcPr>
            <w:tcW w:w="1609" w:type="dxa"/>
            <w:vAlign w:val="bottom"/>
          </w:tcPr>
          <w:p w14:paraId="1A65AC16" w14:textId="3B7C0E65" w:rsidR="004B5835" w:rsidRPr="008B7A40" w:rsidRDefault="00D647FE" w:rsidP="004B5835">
            <w:pPr>
              <w:jc w:val="right"/>
              <w:rPr>
                <w:bCs/>
                <w:iCs/>
                <w:sz w:val="24"/>
              </w:rPr>
            </w:pPr>
            <w:r w:rsidRPr="008B7A40">
              <w:rPr>
                <w:bCs/>
                <w:iCs/>
                <w:sz w:val="24"/>
              </w:rPr>
              <w:t>48.63</w:t>
            </w:r>
          </w:p>
        </w:tc>
        <w:tc>
          <w:tcPr>
            <w:tcW w:w="1523" w:type="dxa"/>
            <w:vAlign w:val="bottom"/>
          </w:tcPr>
          <w:p w14:paraId="498798EA" w14:textId="28448E83" w:rsidR="004B5835" w:rsidRPr="008B7A40" w:rsidRDefault="004B5835" w:rsidP="004B5835">
            <w:pPr>
              <w:jc w:val="right"/>
              <w:rPr>
                <w:bCs/>
                <w:iCs/>
                <w:sz w:val="24"/>
              </w:rPr>
            </w:pPr>
            <w:r w:rsidRPr="008B7A40">
              <w:rPr>
                <w:bCs/>
                <w:iCs/>
                <w:sz w:val="24"/>
              </w:rPr>
              <w:t>34.16</w:t>
            </w:r>
          </w:p>
        </w:tc>
        <w:tc>
          <w:tcPr>
            <w:tcW w:w="1864" w:type="dxa"/>
          </w:tcPr>
          <w:p w14:paraId="72022970" w14:textId="73735A70" w:rsidR="004B5835" w:rsidRPr="008B7A40" w:rsidRDefault="00AD382E" w:rsidP="004B5835">
            <w:pPr>
              <w:jc w:val="right"/>
            </w:pPr>
            <w:r w:rsidRPr="008B7A40">
              <w:rPr>
                <w:sz w:val="24"/>
              </w:rPr>
              <w:t>(+) 42.36</w:t>
            </w:r>
          </w:p>
        </w:tc>
      </w:tr>
      <w:tr w:rsidR="008B7A40" w:rsidRPr="008B7A40" w14:paraId="7AA0940E" w14:textId="77777777" w:rsidTr="00BE7378">
        <w:tc>
          <w:tcPr>
            <w:tcW w:w="1057" w:type="dxa"/>
          </w:tcPr>
          <w:p w14:paraId="125784C9" w14:textId="77777777" w:rsidR="004B5835" w:rsidRPr="008B7A40" w:rsidRDefault="004B5835" w:rsidP="004B5835">
            <w:pPr>
              <w:jc w:val="center"/>
              <w:rPr>
                <w:sz w:val="24"/>
              </w:rPr>
            </w:pPr>
            <w:r w:rsidRPr="008B7A40">
              <w:rPr>
                <w:sz w:val="24"/>
              </w:rPr>
              <w:t>105</w:t>
            </w:r>
          </w:p>
        </w:tc>
        <w:tc>
          <w:tcPr>
            <w:tcW w:w="4690" w:type="dxa"/>
          </w:tcPr>
          <w:p w14:paraId="428DC36C"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Public Libraries</w:t>
            </w:r>
          </w:p>
        </w:tc>
        <w:tc>
          <w:tcPr>
            <w:tcW w:w="1697" w:type="dxa"/>
            <w:vAlign w:val="bottom"/>
          </w:tcPr>
          <w:p w14:paraId="538EED1C" w14:textId="13C1E532" w:rsidR="004B5835" w:rsidRPr="008B7A40" w:rsidRDefault="00D647FE" w:rsidP="004B5835">
            <w:pPr>
              <w:jc w:val="right"/>
              <w:rPr>
                <w:iCs/>
                <w:sz w:val="24"/>
              </w:rPr>
            </w:pPr>
            <w:r w:rsidRPr="008B7A40">
              <w:rPr>
                <w:iCs/>
                <w:sz w:val="24"/>
              </w:rPr>
              <w:t>420.43</w:t>
            </w:r>
          </w:p>
        </w:tc>
        <w:tc>
          <w:tcPr>
            <w:tcW w:w="1870" w:type="dxa"/>
            <w:vAlign w:val="bottom"/>
          </w:tcPr>
          <w:p w14:paraId="2D2B3413" w14:textId="0FFB5107" w:rsidR="004B5835" w:rsidRPr="008B7A40" w:rsidRDefault="00D647FE" w:rsidP="004B5835">
            <w:pPr>
              <w:jc w:val="right"/>
              <w:rPr>
                <w:sz w:val="24"/>
              </w:rPr>
            </w:pPr>
            <w:r w:rsidRPr="008B7A40">
              <w:rPr>
                <w:sz w:val="24"/>
              </w:rPr>
              <w:t>0.00</w:t>
            </w:r>
          </w:p>
        </w:tc>
        <w:tc>
          <w:tcPr>
            <w:tcW w:w="1609" w:type="dxa"/>
            <w:vAlign w:val="bottom"/>
          </w:tcPr>
          <w:p w14:paraId="6D797BC4" w14:textId="1B7AC50B" w:rsidR="004B5835" w:rsidRPr="008B7A40" w:rsidRDefault="00D647FE" w:rsidP="004B5835">
            <w:pPr>
              <w:jc w:val="right"/>
              <w:rPr>
                <w:iCs/>
                <w:sz w:val="24"/>
              </w:rPr>
            </w:pPr>
            <w:r w:rsidRPr="008B7A40">
              <w:rPr>
                <w:iCs/>
                <w:sz w:val="24"/>
              </w:rPr>
              <w:t>420.43</w:t>
            </w:r>
          </w:p>
        </w:tc>
        <w:tc>
          <w:tcPr>
            <w:tcW w:w="1523" w:type="dxa"/>
            <w:vAlign w:val="bottom"/>
          </w:tcPr>
          <w:p w14:paraId="688DF740" w14:textId="691C018B" w:rsidR="004B5835" w:rsidRPr="008B7A40" w:rsidRDefault="004B5835" w:rsidP="004B5835">
            <w:pPr>
              <w:jc w:val="right"/>
              <w:rPr>
                <w:iCs/>
                <w:sz w:val="24"/>
              </w:rPr>
            </w:pPr>
            <w:r w:rsidRPr="008B7A40">
              <w:rPr>
                <w:iCs/>
                <w:sz w:val="24"/>
              </w:rPr>
              <w:t>377.13</w:t>
            </w:r>
          </w:p>
        </w:tc>
        <w:tc>
          <w:tcPr>
            <w:tcW w:w="1864" w:type="dxa"/>
          </w:tcPr>
          <w:p w14:paraId="29534591" w14:textId="2058D86A" w:rsidR="004B5835" w:rsidRPr="008B7A40" w:rsidRDefault="00AD382E" w:rsidP="004B5835">
            <w:pPr>
              <w:jc w:val="right"/>
              <w:rPr>
                <w:sz w:val="24"/>
              </w:rPr>
            </w:pPr>
            <w:r w:rsidRPr="008B7A40">
              <w:rPr>
                <w:sz w:val="24"/>
              </w:rPr>
              <w:t xml:space="preserve">  (+) 11.48</w:t>
            </w:r>
          </w:p>
        </w:tc>
      </w:tr>
      <w:tr w:rsidR="008B7A40" w:rsidRPr="008B7A40" w14:paraId="3D2FCFD9" w14:textId="77777777" w:rsidTr="00BE7378">
        <w:tc>
          <w:tcPr>
            <w:tcW w:w="1057" w:type="dxa"/>
          </w:tcPr>
          <w:p w14:paraId="7D5CC8C1" w14:textId="77777777" w:rsidR="004B5835" w:rsidRPr="008B7A40" w:rsidRDefault="004B5835" w:rsidP="004B5835">
            <w:pPr>
              <w:jc w:val="center"/>
              <w:rPr>
                <w:sz w:val="24"/>
              </w:rPr>
            </w:pPr>
            <w:r w:rsidRPr="008B7A40">
              <w:rPr>
                <w:sz w:val="24"/>
              </w:rPr>
              <w:t>107</w:t>
            </w:r>
          </w:p>
        </w:tc>
        <w:tc>
          <w:tcPr>
            <w:tcW w:w="4690" w:type="dxa"/>
          </w:tcPr>
          <w:p w14:paraId="6B8E9510"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Museums</w:t>
            </w:r>
          </w:p>
        </w:tc>
        <w:tc>
          <w:tcPr>
            <w:tcW w:w="1697" w:type="dxa"/>
          </w:tcPr>
          <w:p w14:paraId="57F977E1" w14:textId="0B6702D3" w:rsidR="004B5835" w:rsidRPr="008B7A40" w:rsidRDefault="00D647FE" w:rsidP="004B5835">
            <w:pPr>
              <w:jc w:val="right"/>
              <w:rPr>
                <w:bCs/>
                <w:iCs/>
                <w:sz w:val="24"/>
              </w:rPr>
            </w:pPr>
            <w:r w:rsidRPr="008B7A40">
              <w:rPr>
                <w:bCs/>
                <w:iCs/>
                <w:sz w:val="24"/>
              </w:rPr>
              <w:t>421.35</w:t>
            </w:r>
          </w:p>
        </w:tc>
        <w:tc>
          <w:tcPr>
            <w:tcW w:w="1870" w:type="dxa"/>
            <w:vAlign w:val="bottom"/>
          </w:tcPr>
          <w:p w14:paraId="1878D054" w14:textId="5CA92A5D" w:rsidR="004B5835" w:rsidRPr="008B7A40" w:rsidRDefault="00D647FE" w:rsidP="004B5835">
            <w:pPr>
              <w:jc w:val="right"/>
              <w:rPr>
                <w:sz w:val="24"/>
              </w:rPr>
            </w:pPr>
            <w:r w:rsidRPr="008B7A40">
              <w:rPr>
                <w:sz w:val="24"/>
              </w:rPr>
              <w:t>0.00</w:t>
            </w:r>
          </w:p>
        </w:tc>
        <w:tc>
          <w:tcPr>
            <w:tcW w:w="1609" w:type="dxa"/>
          </w:tcPr>
          <w:p w14:paraId="6DDCD4F8" w14:textId="50F0AF00" w:rsidR="004B5835" w:rsidRPr="008B7A40" w:rsidRDefault="00D647FE" w:rsidP="004B5835">
            <w:pPr>
              <w:jc w:val="right"/>
              <w:rPr>
                <w:bCs/>
                <w:iCs/>
                <w:sz w:val="24"/>
              </w:rPr>
            </w:pPr>
            <w:r w:rsidRPr="008B7A40">
              <w:rPr>
                <w:bCs/>
                <w:iCs/>
                <w:sz w:val="24"/>
              </w:rPr>
              <w:t>421.35</w:t>
            </w:r>
          </w:p>
        </w:tc>
        <w:tc>
          <w:tcPr>
            <w:tcW w:w="1523" w:type="dxa"/>
          </w:tcPr>
          <w:p w14:paraId="4BE31F9C" w14:textId="7274160C" w:rsidR="004B5835" w:rsidRPr="008B7A40" w:rsidRDefault="004B5835" w:rsidP="004B5835">
            <w:pPr>
              <w:jc w:val="right"/>
              <w:rPr>
                <w:bCs/>
                <w:iCs/>
                <w:sz w:val="24"/>
              </w:rPr>
            </w:pPr>
            <w:r w:rsidRPr="008B7A40">
              <w:rPr>
                <w:bCs/>
                <w:iCs/>
                <w:sz w:val="24"/>
              </w:rPr>
              <w:t>337.10</w:t>
            </w:r>
          </w:p>
        </w:tc>
        <w:tc>
          <w:tcPr>
            <w:tcW w:w="1864" w:type="dxa"/>
          </w:tcPr>
          <w:p w14:paraId="634084B4" w14:textId="40BFE6A1" w:rsidR="004B5835" w:rsidRPr="008B7A40" w:rsidRDefault="00AD382E" w:rsidP="004B5835">
            <w:pPr>
              <w:jc w:val="right"/>
              <w:rPr>
                <w:sz w:val="24"/>
              </w:rPr>
            </w:pPr>
            <w:r w:rsidRPr="008B7A40">
              <w:rPr>
                <w:sz w:val="24"/>
              </w:rPr>
              <w:t>(+) 24.99</w:t>
            </w:r>
          </w:p>
        </w:tc>
      </w:tr>
      <w:tr w:rsidR="008B7A40" w:rsidRPr="008B7A40" w14:paraId="1A0FEAA7" w14:textId="77777777" w:rsidTr="00BE7378">
        <w:tc>
          <w:tcPr>
            <w:tcW w:w="1057" w:type="dxa"/>
          </w:tcPr>
          <w:p w14:paraId="6E45853B" w14:textId="77777777" w:rsidR="004B5835" w:rsidRPr="008B7A40" w:rsidRDefault="004B5835" w:rsidP="004B5835">
            <w:pPr>
              <w:jc w:val="center"/>
              <w:rPr>
                <w:sz w:val="24"/>
              </w:rPr>
            </w:pPr>
            <w:r w:rsidRPr="008B7A40">
              <w:rPr>
                <w:sz w:val="24"/>
              </w:rPr>
              <w:t>796</w:t>
            </w:r>
          </w:p>
        </w:tc>
        <w:tc>
          <w:tcPr>
            <w:tcW w:w="4690" w:type="dxa"/>
          </w:tcPr>
          <w:p w14:paraId="7C151A9F"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tcPr>
          <w:p w14:paraId="50AB3F12" w14:textId="79E71861" w:rsidR="004B5835" w:rsidRPr="008B7A40" w:rsidRDefault="00D647FE" w:rsidP="004B5835">
            <w:pPr>
              <w:jc w:val="right"/>
              <w:rPr>
                <w:iCs/>
                <w:sz w:val="24"/>
              </w:rPr>
            </w:pPr>
            <w:r w:rsidRPr="008B7A40">
              <w:rPr>
                <w:iCs/>
                <w:sz w:val="24"/>
              </w:rPr>
              <w:t>328.97</w:t>
            </w:r>
          </w:p>
        </w:tc>
        <w:tc>
          <w:tcPr>
            <w:tcW w:w="1870" w:type="dxa"/>
            <w:vAlign w:val="bottom"/>
          </w:tcPr>
          <w:p w14:paraId="549F7260" w14:textId="7A4D98ED" w:rsidR="004B5835" w:rsidRPr="008B7A40" w:rsidRDefault="00D647FE" w:rsidP="004B5835">
            <w:pPr>
              <w:jc w:val="right"/>
              <w:rPr>
                <w:bCs/>
                <w:iCs/>
                <w:sz w:val="24"/>
              </w:rPr>
            </w:pPr>
            <w:r w:rsidRPr="008B7A40">
              <w:rPr>
                <w:bCs/>
                <w:iCs/>
                <w:sz w:val="24"/>
              </w:rPr>
              <w:t>0.00</w:t>
            </w:r>
          </w:p>
        </w:tc>
        <w:tc>
          <w:tcPr>
            <w:tcW w:w="1609" w:type="dxa"/>
          </w:tcPr>
          <w:p w14:paraId="03F3A8BE" w14:textId="5ADAE8B1" w:rsidR="004B5835" w:rsidRPr="008B7A40" w:rsidRDefault="00D647FE" w:rsidP="004B5835">
            <w:pPr>
              <w:jc w:val="right"/>
              <w:rPr>
                <w:iCs/>
                <w:sz w:val="24"/>
              </w:rPr>
            </w:pPr>
            <w:r w:rsidRPr="008B7A40">
              <w:rPr>
                <w:iCs/>
                <w:sz w:val="24"/>
              </w:rPr>
              <w:t>328.97</w:t>
            </w:r>
          </w:p>
        </w:tc>
        <w:tc>
          <w:tcPr>
            <w:tcW w:w="1523" w:type="dxa"/>
          </w:tcPr>
          <w:p w14:paraId="359D28A9" w14:textId="6A7EC16B" w:rsidR="004B5835" w:rsidRPr="008B7A40" w:rsidRDefault="004B5835" w:rsidP="004B5835">
            <w:pPr>
              <w:jc w:val="right"/>
              <w:rPr>
                <w:iCs/>
                <w:sz w:val="24"/>
              </w:rPr>
            </w:pPr>
            <w:r w:rsidRPr="008B7A40">
              <w:rPr>
                <w:iCs/>
                <w:sz w:val="24"/>
              </w:rPr>
              <w:t>268.08</w:t>
            </w:r>
          </w:p>
        </w:tc>
        <w:tc>
          <w:tcPr>
            <w:tcW w:w="1864" w:type="dxa"/>
          </w:tcPr>
          <w:p w14:paraId="692DB89A" w14:textId="03C0A9E4" w:rsidR="004B5835" w:rsidRPr="008B7A40" w:rsidRDefault="00AD382E" w:rsidP="004B5835">
            <w:pPr>
              <w:jc w:val="right"/>
              <w:rPr>
                <w:sz w:val="24"/>
              </w:rPr>
            </w:pPr>
            <w:r w:rsidRPr="008B7A40">
              <w:rPr>
                <w:sz w:val="24"/>
              </w:rPr>
              <w:t>(+) 22.71</w:t>
            </w:r>
          </w:p>
        </w:tc>
      </w:tr>
      <w:tr w:rsidR="008B7A40" w:rsidRPr="008B7A40" w14:paraId="43EF112A" w14:textId="77777777" w:rsidTr="00BE7378">
        <w:tc>
          <w:tcPr>
            <w:tcW w:w="1057" w:type="dxa"/>
          </w:tcPr>
          <w:p w14:paraId="6FA9C20F" w14:textId="77777777" w:rsidR="004B5835" w:rsidRPr="008B7A40" w:rsidRDefault="004B5835" w:rsidP="004B5835">
            <w:pPr>
              <w:rPr>
                <w:sz w:val="24"/>
              </w:rPr>
            </w:pPr>
          </w:p>
        </w:tc>
        <w:tc>
          <w:tcPr>
            <w:tcW w:w="4690" w:type="dxa"/>
          </w:tcPr>
          <w:p w14:paraId="5E86BEE5" w14:textId="77777777" w:rsidR="004B5835" w:rsidRPr="008B7A40" w:rsidRDefault="004B5835" w:rsidP="004B5835">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-2205</w:t>
            </w:r>
          </w:p>
        </w:tc>
        <w:tc>
          <w:tcPr>
            <w:tcW w:w="1697" w:type="dxa"/>
            <w:vAlign w:val="bottom"/>
          </w:tcPr>
          <w:p w14:paraId="7256445C" w14:textId="3D5C307C" w:rsidR="004B5835" w:rsidRPr="008B7A40" w:rsidRDefault="00D647FE" w:rsidP="004B5835">
            <w:pPr>
              <w:jc w:val="right"/>
              <w:rPr>
                <w:b/>
                <w:iCs/>
                <w:sz w:val="24"/>
              </w:rPr>
            </w:pPr>
            <w:r w:rsidRPr="008B7A40">
              <w:rPr>
                <w:b/>
                <w:iCs/>
                <w:sz w:val="24"/>
              </w:rPr>
              <w:t>8,052.87</w:t>
            </w:r>
          </w:p>
        </w:tc>
        <w:tc>
          <w:tcPr>
            <w:tcW w:w="1870" w:type="dxa"/>
            <w:vAlign w:val="bottom"/>
          </w:tcPr>
          <w:p w14:paraId="72897036" w14:textId="51D8A865" w:rsidR="004B5835" w:rsidRPr="008B7A40" w:rsidRDefault="00D647FE" w:rsidP="004B5835">
            <w:pPr>
              <w:jc w:val="right"/>
              <w:rPr>
                <w:b/>
                <w:bCs/>
                <w:iCs/>
                <w:sz w:val="24"/>
              </w:rPr>
            </w:pPr>
            <w:r w:rsidRPr="008B7A40">
              <w:rPr>
                <w:b/>
                <w:bCs/>
                <w:iCs/>
                <w:sz w:val="24"/>
              </w:rPr>
              <w:t>0.00</w:t>
            </w:r>
          </w:p>
        </w:tc>
        <w:tc>
          <w:tcPr>
            <w:tcW w:w="1609" w:type="dxa"/>
            <w:vAlign w:val="bottom"/>
          </w:tcPr>
          <w:p w14:paraId="1DA2ABF3" w14:textId="49BD7E7B" w:rsidR="004B5835" w:rsidRPr="008B7A40" w:rsidRDefault="00D647FE" w:rsidP="004B5835">
            <w:pPr>
              <w:jc w:val="right"/>
              <w:rPr>
                <w:b/>
                <w:iCs/>
                <w:sz w:val="24"/>
              </w:rPr>
            </w:pPr>
            <w:r w:rsidRPr="008B7A40">
              <w:rPr>
                <w:b/>
                <w:iCs/>
                <w:sz w:val="24"/>
              </w:rPr>
              <w:t>8,052.87</w:t>
            </w:r>
          </w:p>
        </w:tc>
        <w:tc>
          <w:tcPr>
            <w:tcW w:w="1523" w:type="dxa"/>
            <w:vAlign w:val="bottom"/>
          </w:tcPr>
          <w:p w14:paraId="04AB4526" w14:textId="1BCF17D7" w:rsidR="004B5835" w:rsidRPr="008B7A40" w:rsidRDefault="004B5835" w:rsidP="004B5835">
            <w:pPr>
              <w:jc w:val="right"/>
              <w:rPr>
                <w:b/>
                <w:iCs/>
                <w:sz w:val="24"/>
              </w:rPr>
            </w:pPr>
            <w:r w:rsidRPr="008B7A40">
              <w:rPr>
                <w:b/>
                <w:iCs/>
                <w:sz w:val="24"/>
              </w:rPr>
              <w:t>5,993.35</w:t>
            </w:r>
          </w:p>
        </w:tc>
        <w:tc>
          <w:tcPr>
            <w:tcW w:w="1864" w:type="dxa"/>
          </w:tcPr>
          <w:p w14:paraId="39887B4D" w14:textId="35ADCA0C" w:rsidR="004B5835" w:rsidRPr="008B7A40" w:rsidRDefault="00AD382E" w:rsidP="004B5835">
            <w:pPr>
              <w:jc w:val="right"/>
              <w:rPr>
                <w:b/>
                <w:sz w:val="24"/>
              </w:rPr>
            </w:pPr>
            <w:r w:rsidRPr="008B7A40">
              <w:rPr>
                <w:b/>
                <w:sz w:val="24"/>
              </w:rPr>
              <w:t>(+) 34.36</w:t>
            </w:r>
          </w:p>
        </w:tc>
      </w:tr>
      <w:tr w:rsidR="008B7A40" w:rsidRPr="008B7A40" w14:paraId="73183198" w14:textId="77777777" w:rsidTr="00735DE0">
        <w:tc>
          <w:tcPr>
            <w:tcW w:w="1057" w:type="dxa"/>
            <w:vAlign w:val="center"/>
          </w:tcPr>
          <w:p w14:paraId="45724A14" w14:textId="77777777" w:rsidR="004B5835" w:rsidRPr="008B7A40" w:rsidRDefault="004B5835" w:rsidP="004B5835">
            <w:pPr>
              <w:jc w:val="center"/>
              <w:rPr>
                <w:b/>
                <w:bCs/>
              </w:rPr>
            </w:pPr>
            <w:r w:rsidRPr="008B7A40">
              <w:rPr>
                <w:b/>
                <w:bCs/>
              </w:rPr>
              <w:t>TOTAL</w:t>
            </w:r>
          </w:p>
        </w:tc>
        <w:tc>
          <w:tcPr>
            <w:tcW w:w="4690" w:type="dxa"/>
            <w:vAlign w:val="center"/>
          </w:tcPr>
          <w:p w14:paraId="4C90C897" w14:textId="77777777" w:rsidR="004B5835" w:rsidRPr="008B7A40" w:rsidRDefault="004B5835" w:rsidP="004B5835">
            <w:pPr>
              <w:pStyle w:val="Heading1"/>
              <w:spacing w:before="0"/>
              <w:ind w:left="320" w:right="-134" w:hanging="320"/>
              <w:rPr>
                <w:rFonts w:ascii="Times New Roman" w:hAnsi="Times New Roman" w:cs="Times New Roman"/>
                <w:sz w:val="24"/>
                <w:szCs w:val="24"/>
              </w:rPr>
            </w:pPr>
            <w:r w:rsidRPr="008B7A40">
              <w:rPr>
                <w:rFonts w:ascii="Times New Roman" w:hAnsi="Times New Roman" w:cs="Times New Roman"/>
                <w:sz w:val="24"/>
                <w:szCs w:val="24"/>
              </w:rPr>
              <w:t>(a) Education, Sports, Art and Culture</w:t>
            </w:r>
          </w:p>
        </w:tc>
        <w:tc>
          <w:tcPr>
            <w:tcW w:w="1697" w:type="dxa"/>
            <w:vAlign w:val="bottom"/>
          </w:tcPr>
          <w:p w14:paraId="332D7760" w14:textId="77777777" w:rsidR="004B5835" w:rsidRPr="008B7A40" w:rsidRDefault="00D647FE" w:rsidP="004B5835">
            <w:pPr>
              <w:jc w:val="right"/>
              <w:rPr>
                <w:b/>
                <w:i/>
                <w:sz w:val="24"/>
              </w:rPr>
            </w:pPr>
            <w:r w:rsidRPr="008B7A40">
              <w:rPr>
                <w:b/>
                <w:i/>
                <w:sz w:val="24"/>
              </w:rPr>
              <w:t>13.37</w:t>
            </w:r>
          </w:p>
          <w:p w14:paraId="7741D864" w14:textId="198764AE" w:rsidR="00D647FE" w:rsidRPr="008B7A40" w:rsidRDefault="00D647FE" w:rsidP="004B5835">
            <w:pPr>
              <w:jc w:val="right"/>
              <w:rPr>
                <w:b/>
                <w:iCs/>
                <w:sz w:val="24"/>
              </w:rPr>
            </w:pPr>
            <w:r w:rsidRPr="008B7A40">
              <w:rPr>
                <w:b/>
                <w:iCs/>
                <w:sz w:val="24"/>
              </w:rPr>
              <w:t>18,</w:t>
            </w:r>
            <w:r w:rsidR="00AA600F" w:rsidRPr="008B7A40">
              <w:rPr>
                <w:b/>
                <w:iCs/>
                <w:sz w:val="24"/>
              </w:rPr>
              <w:t>67,401.73</w:t>
            </w:r>
          </w:p>
        </w:tc>
        <w:tc>
          <w:tcPr>
            <w:tcW w:w="1870" w:type="dxa"/>
            <w:vAlign w:val="bottom"/>
          </w:tcPr>
          <w:p w14:paraId="34175FA0" w14:textId="1549C11B" w:rsidR="004B5835" w:rsidRPr="008B7A40" w:rsidRDefault="00AA600F" w:rsidP="004B5835">
            <w:pPr>
              <w:jc w:val="right"/>
              <w:rPr>
                <w:b/>
                <w:iCs/>
                <w:sz w:val="24"/>
              </w:rPr>
            </w:pPr>
            <w:r w:rsidRPr="008B7A40">
              <w:rPr>
                <w:b/>
                <w:iCs/>
                <w:sz w:val="24"/>
              </w:rPr>
              <w:t>1,24,557.81</w:t>
            </w:r>
          </w:p>
        </w:tc>
        <w:tc>
          <w:tcPr>
            <w:tcW w:w="1609" w:type="dxa"/>
            <w:vAlign w:val="bottom"/>
          </w:tcPr>
          <w:p w14:paraId="7FBC5B28" w14:textId="7C351103" w:rsidR="004B5835" w:rsidRPr="008B7A40" w:rsidRDefault="0024785B" w:rsidP="004B5835">
            <w:pPr>
              <w:ind w:left="-108" w:right="-47" w:firstLine="108"/>
              <w:jc w:val="right"/>
              <w:rPr>
                <w:b/>
                <w:iCs/>
                <w:sz w:val="24"/>
              </w:rPr>
            </w:pPr>
            <w:r w:rsidRPr="008B7A40">
              <w:rPr>
                <w:b/>
                <w:iCs/>
                <w:sz w:val="24"/>
              </w:rPr>
              <w:t>19,91,972.91</w:t>
            </w:r>
          </w:p>
        </w:tc>
        <w:tc>
          <w:tcPr>
            <w:tcW w:w="1523" w:type="dxa"/>
            <w:vAlign w:val="bottom"/>
          </w:tcPr>
          <w:p w14:paraId="78020C28" w14:textId="72D25125" w:rsidR="004B5835" w:rsidRPr="008B7A40" w:rsidRDefault="004B5835" w:rsidP="004B5835">
            <w:pPr>
              <w:ind w:left="-108" w:right="-47" w:firstLine="108"/>
              <w:jc w:val="right"/>
              <w:rPr>
                <w:b/>
                <w:iCs/>
                <w:sz w:val="24"/>
              </w:rPr>
            </w:pPr>
            <w:r w:rsidRPr="008B7A40">
              <w:rPr>
                <w:b/>
                <w:iCs/>
                <w:sz w:val="24"/>
              </w:rPr>
              <w:t>17,72,475.31</w:t>
            </w:r>
          </w:p>
        </w:tc>
        <w:tc>
          <w:tcPr>
            <w:tcW w:w="1864" w:type="dxa"/>
            <w:vAlign w:val="bottom"/>
          </w:tcPr>
          <w:p w14:paraId="019959D7" w14:textId="4EC26971" w:rsidR="004B5835" w:rsidRPr="008B7A40" w:rsidRDefault="00AD382E" w:rsidP="004B5835">
            <w:pPr>
              <w:jc w:val="right"/>
              <w:rPr>
                <w:b/>
                <w:sz w:val="24"/>
              </w:rPr>
            </w:pPr>
            <w:r w:rsidRPr="008B7A40">
              <w:rPr>
                <w:b/>
                <w:sz w:val="24"/>
              </w:rPr>
              <w:t>(+) 12.</w:t>
            </w:r>
            <w:r w:rsidR="00AA600F" w:rsidRPr="008B7A40">
              <w:rPr>
                <w:b/>
                <w:sz w:val="24"/>
              </w:rPr>
              <w:t>38</w:t>
            </w:r>
          </w:p>
        </w:tc>
      </w:tr>
      <w:tr w:rsidR="008B7A40" w:rsidRPr="008B7A40" w14:paraId="2D05EA0B" w14:textId="77777777" w:rsidTr="000B6A71">
        <w:tc>
          <w:tcPr>
            <w:tcW w:w="1057" w:type="dxa"/>
          </w:tcPr>
          <w:p w14:paraId="02337FAC" w14:textId="77777777" w:rsidR="004B5835" w:rsidRPr="008B7A40" w:rsidRDefault="004B5835" w:rsidP="004B5835">
            <w:pPr>
              <w:jc w:val="center"/>
              <w:rPr>
                <w:b/>
                <w:bCs/>
                <w:sz w:val="24"/>
              </w:rPr>
            </w:pPr>
            <w:r w:rsidRPr="008B7A40">
              <w:rPr>
                <w:b/>
                <w:bCs/>
                <w:sz w:val="24"/>
              </w:rPr>
              <w:t>(b)</w:t>
            </w:r>
          </w:p>
        </w:tc>
        <w:tc>
          <w:tcPr>
            <w:tcW w:w="13253" w:type="dxa"/>
            <w:gridSpan w:val="6"/>
          </w:tcPr>
          <w:p w14:paraId="0CB59446" w14:textId="77777777" w:rsidR="004B5835" w:rsidRPr="008B7A40" w:rsidRDefault="004B5835" w:rsidP="004B5835">
            <w:pPr>
              <w:rPr>
                <w:b/>
              </w:rPr>
            </w:pPr>
            <w:r w:rsidRPr="008B7A40">
              <w:rPr>
                <w:b/>
                <w:sz w:val="24"/>
              </w:rPr>
              <w:t>Health and Family Welfare</w:t>
            </w:r>
          </w:p>
        </w:tc>
      </w:tr>
      <w:tr w:rsidR="008B7A40" w:rsidRPr="008B7A40" w14:paraId="6C4761DF" w14:textId="77777777" w:rsidTr="000B6A71">
        <w:tc>
          <w:tcPr>
            <w:tcW w:w="1057" w:type="dxa"/>
          </w:tcPr>
          <w:p w14:paraId="56F083B3" w14:textId="77777777" w:rsidR="004B5835" w:rsidRPr="008B7A40" w:rsidRDefault="004B5835" w:rsidP="004B5835">
            <w:pPr>
              <w:jc w:val="center"/>
              <w:rPr>
                <w:b/>
                <w:sz w:val="24"/>
              </w:rPr>
            </w:pPr>
            <w:r w:rsidRPr="008B7A40">
              <w:rPr>
                <w:b/>
                <w:sz w:val="24"/>
              </w:rPr>
              <w:t>2210</w:t>
            </w:r>
          </w:p>
        </w:tc>
        <w:tc>
          <w:tcPr>
            <w:tcW w:w="13253" w:type="dxa"/>
            <w:gridSpan w:val="6"/>
          </w:tcPr>
          <w:p w14:paraId="63F94134" w14:textId="77777777" w:rsidR="004B5835" w:rsidRPr="008B7A40" w:rsidRDefault="004B5835" w:rsidP="004B5835">
            <w:pPr>
              <w:rPr>
                <w:b/>
              </w:rPr>
            </w:pPr>
            <w:r w:rsidRPr="008B7A40">
              <w:rPr>
                <w:b/>
                <w:sz w:val="24"/>
              </w:rPr>
              <w:t>Medical and Public Health</w:t>
            </w:r>
          </w:p>
        </w:tc>
      </w:tr>
      <w:tr w:rsidR="008B7A40" w:rsidRPr="008B7A40" w14:paraId="16F1E31D" w14:textId="77777777" w:rsidTr="000B6A71">
        <w:tc>
          <w:tcPr>
            <w:tcW w:w="1057" w:type="dxa"/>
          </w:tcPr>
          <w:p w14:paraId="09829D21" w14:textId="77777777" w:rsidR="004B5835" w:rsidRPr="008B7A40" w:rsidRDefault="004B5835" w:rsidP="004B5835">
            <w:pPr>
              <w:pStyle w:val="Heading1"/>
              <w:spacing w:before="0"/>
              <w:jc w:val="center"/>
              <w:rPr>
                <w:rFonts w:ascii="Times New Roman" w:hAnsi="Times New Roman" w:cs="Times New Roman"/>
                <w:i/>
                <w:sz w:val="24"/>
                <w:szCs w:val="24"/>
              </w:rPr>
            </w:pPr>
            <w:r w:rsidRPr="008B7A40">
              <w:rPr>
                <w:rFonts w:ascii="Times New Roman" w:hAnsi="Times New Roman" w:cs="Times New Roman"/>
                <w:i/>
                <w:sz w:val="24"/>
                <w:szCs w:val="24"/>
              </w:rPr>
              <w:t>01</w:t>
            </w:r>
          </w:p>
        </w:tc>
        <w:tc>
          <w:tcPr>
            <w:tcW w:w="13253" w:type="dxa"/>
            <w:gridSpan w:val="6"/>
          </w:tcPr>
          <w:p w14:paraId="72D2AADD" w14:textId="77777777" w:rsidR="004B5835" w:rsidRPr="008B7A40" w:rsidRDefault="004B5835" w:rsidP="004B5835">
            <w:pPr>
              <w:rPr>
                <w:b/>
              </w:rPr>
            </w:pPr>
            <w:r w:rsidRPr="008B7A40">
              <w:rPr>
                <w:b/>
                <w:bCs/>
                <w:i/>
                <w:sz w:val="24"/>
              </w:rPr>
              <w:t>Urban Health Services- Allopathy</w:t>
            </w:r>
          </w:p>
        </w:tc>
      </w:tr>
      <w:tr w:rsidR="008B7A40" w:rsidRPr="008B7A40" w14:paraId="402D902D" w14:textId="77777777" w:rsidTr="000B6A71">
        <w:tc>
          <w:tcPr>
            <w:tcW w:w="1057" w:type="dxa"/>
            <w:vAlign w:val="center"/>
          </w:tcPr>
          <w:p w14:paraId="58A288B4" w14:textId="77777777" w:rsidR="004B5835" w:rsidRPr="008B7A40" w:rsidRDefault="004B5835" w:rsidP="004B5835">
            <w:pPr>
              <w:jc w:val="center"/>
              <w:rPr>
                <w:sz w:val="24"/>
              </w:rPr>
            </w:pPr>
            <w:r w:rsidRPr="008B7A40">
              <w:rPr>
                <w:sz w:val="24"/>
              </w:rPr>
              <w:t>001</w:t>
            </w:r>
          </w:p>
        </w:tc>
        <w:tc>
          <w:tcPr>
            <w:tcW w:w="4690" w:type="dxa"/>
            <w:vAlign w:val="center"/>
          </w:tcPr>
          <w:p w14:paraId="6E6351EE" w14:textId="77777777" w:rsidR="004B5835" w:rsidRPr="008B7A40" w:rsidRDefault="004B5835" w:rsidP="004B5835">
            <w:pPr>
              <w:pStyle w:val="Heading1"/>
              <w:spacing w:before="0"/>
              <w:jc w:val="both"/>
              <w:rPr>
                <w:rFonts w:ascii="Times New Roman" w:hAnsi="Times New Roman" w:cs="Times New Roman"/>
                <w:b w:val="0"/>
                <w:sz w:val="24"/>
                <w:szCs w:val="24"/>
              </w:rPr>
            </w:pPr>
            <w:r w:rsidRPr="008B7A40">
              <w:rPr>
                <w:rFonts w:ascii="Times New Roman" w:hAnsi="Times New Roman" w:cs="Times New Roman"/>
                <w:b w:val="0"/>
                <w:sz w:val="24"/>
                <w:szCs w:val="24"/>
              </w:rPr>
              <w:t>Direction and Administration</w:t>
            </w:r>
          </w:p>
        </w:tc>
        <w:tc>
          <w:tcPr>
            <w:tcW w:w="1697" w:type="dxa"/>
            <w:vAlign w:val="bottom"/>
          </w:tcPr>
          <w:p w14:paraId="7083CC89" w14:textId="77777777" w:rsidR="00D647FE" w:rsidRPr="008B7A40" w:rsidRDefault="00D647FE" w:rsidP="004B5835">
            <w:pPr>
              <w:jc w:val="right"/>
              <w:rPr>
                <w:i/>
                <w:sz w:val="24"/>
              </w:rPr>
            </w:pPr>
            <w:r w:rsidRPr="008B7A40">
              <w:rPr>
                <w:i/>
                <w:sz w:val="24"/>
              </w:rPr>
              <w:t>17.46</w:t>
            </w:r>
          </w:p>
          <w:p w14:paraId="21D4F225" w14:textId="0B4AA16E" w:rsidR="004B5835" w:rsidRPr="008B7A40" w:rsidRDefault="00D647FE" w:rsidP="004B5835">
            <w:pPr>
              <w:jc w:val="right"/>
              <w:rPr>
                <w:iCs/>
                <w:sz w:val="24"/>
              </w:rPr>
            </w:pPr>
            <w:r w:rsidRPr="008B7A40">
              <w:rPr>
                <w:iCs/>
                <w:sz w:val="24"/>
              </w:rPr>
              <w:t>5,207.94</w:t>
            </w:r>
          </w:p>
        </w:tc>
        <w:tc>
          <w:tcPr>
            <w:tcW w:w="1870" w:type="dxa"/>
            <w:vAlign w:val="bottom"/>
          </w:tcPr>
          <w:p w14:paraId="015A4924" w14:textId="55CD11A4" w:rsidR="004B5835" w:rsidRPr="008B7A40" w:rsidRDefault="00D647FE" w:rsidP="004B5835">
            <w:pPr>
              <w:jc w:val="right"/>
              <w:rPr>
                <w:iCs/>
                <w:sz w:val="24"/>
              </w:rPr>
            </w:pPr>
            <w:r w:rsidRPr="008B7A40">
              <w:rPr>
                <w:iCs/>
                <w:sz w:val="24"/>
              </w:rPr>
              <w:t>0.00</w:t>
            </w:r>
          </w:p>
        </w:tc>
        <w:tc>
          <w:tcPr>
            <w:tcW w:w="1609" w:type="dxa"/>
            <w:vAlign w:val="bottom"/>
          </w:tcPr>
          <w:p w14:paraId="7FB4996E" w14:textId="29368217" w:rsidR="004B5835" w:rsidRPr="008B7A40" w:rsidRDefault="00D647FE" w:rsidP="004B5835">
            <w:pPr>
              <w:jc w:val="right"/>
              <w:rPr>
                <w:sz w:val="24"/>
              </w:rPr>
            </w:pPr>
            <w:r w:rsidRPr="008B7A40">
              <w:rPr>
                <w:sz w:val="24"/>
              </w:rPr>
              <w:t>5,225.40</w:t>
            </w:r>
          </w:p>
        </w:tc>
        <w:tc>
          <w:tcPr>
            <w:tcW w:w="1523" w:type="dxa"/>
            <w:vAlign w:val="bottom"/>
          </w:tcPr>
          <w:p w14:paraId="4E6F095F" w14:textId="0BF11B60" w:rsidR="004B5835" w:rsidRPr="008B7A40" w:rsidRDefault="004B5835" w:rsidP="004B5835">
            <w:pPr>
              <w:jc w:val="right"/>
              <w:rPr>
                <w:sz w:val="24"/>
              </w:rPr>
            </w:pPr>
            <w:r w:rsidRPr="008B7A40">
              <w:rPr>
                <w:sz w:val="24"/>
              </w:rPr>
              <w:t>4,295.38</w:t>
            </w:r>
          </w:p>
        </w:tc>
        <w:tc>
          <w:tcPr>
            <w:tcW w:w="1864" w:type="dxa"/>
            <w:vAlign w:val="bottom"/>
          </w:tcPr>
          <w:p w14:paraId="14C762FF" w14:textId="2DE7B1E5" w:rsidR="004B5835" w:rsidRPr="008B7A40" w:rsidRDefault="00AD382E" w:rsidP="004B5835">
            <w:pPr>
              <w:jc w:val="right"/>
              <w:rPr>
                <w:sz w:val="24"/>
              </w:rPr>
            </w:pPr>
            <w:r w:rsidRPr="008B7A40">
              <w:rPr>
                <w:sz w:val="24"/>
              </w:rPr>
              <w:t>(+) 21.65</w:t>
            </w:r>
          </w:p>
        </w:tc>
      </w:tr>
      <w:tr w:rsidR="008B7A40" w:rsidRPr="008B7A40" w14:paraId="75A4D81C" w14:textId="77777777" w:rsidTr="006E3619">
        <w:tc>
          <w:tcPr>
            <w:tcW w:w="1057" w:type="dxa"/>
            <w:vAlign w:val="center"/>
          </w:tcPr>
          <w:p w14:paraId="2F00E963" w14:textId="77777777" w:rsidR="004B5835" w:rsidRPr="008B7A40" w:rsidRDefault="004B5835" w:rsidP="004B5835">
            <w:pPr>
              <w:jc w:val="center"/>
              <w:rPr>
                <w:sz w:val="24"/>
              </w:rPr>
            </w:pPr>
            <w:r w:rsidRPr="008B7A40">
              <w:rPr>
                <w:sz w:val="24"/>
              </w:rPr>
              <w:t>102</w:t>
            </w:r>
          </w:p>
        </w:tc>
        <w:tc>
          <w:tcPr>
            <w:tcW w:w="4690" w:type="dxa"/>
            <w:vAlign w:val="center"/>
          </w:tcPr>
          <w:p w14:paraId="5106490A"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Employees State Insurance Scheme</w:t>
            </w:r>
          </w:p>
        </w:tc>
        <w:tc>
          <w:tcPr>
            <w:tcW w:w="1697" w:type="dxa"/>
            <w:vAlign w:val="bottom"/>
          </w:tcPr>
          <w:p w14:paraId="792CE8CF" w14:textId="795BF855" w:rsidR="004B5835" w:rsidRPr="008B7A40" w:rsidRDefault="00D647FE" w:rsidP="004B5835">
            <w:pPr>
              <w:jc w:val="right"/>
              <w:rPr>
                <w:iCs/>
                <w:sz w:val="24"/>
              </w:rPr>
            </w:pPr>
            <w:r w:rsidRPr="008B7A40">
              <w:rPr>
                <w:iCs/>
                <w:sz w:val="24"/>
              </w:rPr>
              <w:t>4,253.51</w:t>
            </w:r>
          </w:p>
        </w:tc>
        <w:tc>
          <w:tcPr>
            <w:tcW w:w="1870" w:type="dxa"/>
            <w:vAlign w:val="bottom"/>
          </w:tcPr>
          <w:p w14:paraId="4AEC47C8" w14:textId="57E71327" w:rsidR="004B5835" w:rsidRPr="008B7A40" w:rsidRDefault="00D647FE" w:rsidP="004B5835">
            <w:pPr>
              <w:jc w:val="right"/>
              <w:rPr>
                <w:iCs/>
                <w:sz w:val="24"/>
              </w:rPr>
            </w:pPr>
            <w:r w:rsidRPr="008B7A40">
              <w:rPr>
                <w:iCs/>
                <w:sz w:val="24"/>
              </w:rPr>
              <w:t>0.00</w:t>
            </w:r>
          </w:p>
        </w:tc>
        <w:tc>
          <w:tcPr>
            <w:tcW w:w="1609" w:type="dxa"/>
            <w:vAlign w:val="bottom"/>
          </w:tcPr>
          <w:p w14:paraId="658AA3CA" w14:textId="0BC61D73" w:rsidR="004B5835" w:rsidRPr="008B7A40" w:rsidRDefault="00D647FE" w:rsidP="004B5835">
            <w:pPr>
              <w:jc w:val="right"/>
              <w:rPr>
                <w:iCs/>
                <w:sz w:val="24"/>
              </w:rPr>
            </w:pPr>
            <w:r w:rsidRPr="008B7A40">
              <w:rPr>
                <w:iCs/>
                <w:sz w:val="24"/>
              </w:rPr>
              <w:t>4,253.51</w:t>
            </w:r>
          </w:p>
        </w:tc>
        <w:tc>
          <w:tcPr>
            <w:tcW w:w="1523" w:type="dxa"/>
            <w:vAlign w:val="bottom"/>
          </w:tcPr>
          <w:p w14:paraId="12BA57F3" w14:textId="3BB3E174" w:rsidR="004B5835" w:rsidRPr="008B7A40" w:rsidRDefault="004B5835" w:rsidP="004B5835">
            <w:pPr>
              <w:jc w:val="right"/>
              <w:rPr>
                <w:iCs/>
                <w:sz w:val="24"/>
              </w:rPr>
            </w:pPr>
            <w:r w:rsidRPr="008B7A40">
              <w:rPr>
                <w:iCs/>
                <w:sz w:val="24"/>
              </w:rPr>
              <w:t>3,883.14</w:t>
            </w:r>
          </w:p>
        </w:tc>
        <w:tc>
          <w:tcPr>
            <w:tcW w:w="1864" w:type="dxa"/>
            <w:vAlign w:val="bottom"/>
          </w:tcPr>
          <w:p w14:paraId="11CCB768" w14:textId="56CEC660" w:rsidR="004B5835" w:rsidRPr="008B7A40" w:rsidRDefault="00AD382E" w:rsidP="004B5835">
            <w:pPr>
              <w:jc w:val="right"/>
              <w:rPr>
                <w:sz w:val="24"/>
              </w:rPr>
            </w:pPr>
            <w:r w:rsidRPr="008B7A40">
              <w:rPr>
                <w:sz w:val="24"/>
              </w:rPr>
              <w:t>(+) 9.54</w:t>
            </w:r>
          </w:p>
        </w:tc>
      </w:tr>
      <w:tr w:rsidR="008B7A40" w:rsidRPr="008B7A40" w14:paraId="5C728282" w14:textId="77777777" w:rsidTr="000B6A71">
        <w:tc>
          <w:tcPr>
            <w:tcW w:w="1057" w:type="dxa"/>
          </w:tcPr>
          <w:p w14:paraId="5003A760" w14:textId="77777777" w:rsidR="004B5835" w:rsidRPr="008B7A40" w:rsidRDefault="004B5835" w:rsidP="004B5835">
            <w:pPr>
              <w:jc w:val="center"/>
              <w:rPr>
                <w:sz w:val="24"/>
              </w:rPr>
            </w:pPr>
            <w:r w:rsidRPr="008B7A40">
              <w:rPr>
                <w:sz w:val="24"/>
              </w:rPr>
              <w:t>110</w:t>
            </w:r>
          </w:p>
        </w:tc>
        <w:tc>
          <w:tcPr>
            <w:tcW w:w="4690" w:type="dxa"/>
          </w:tcPr>
          <w:p w14:paraId="3738FBCC"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Hospital and Dispensaries</w:t>
            </w:r>
          </w:p>
        </w:tc>
        <w:tc>
          <w:tcPr>
            <w:tcW w:w="1697" w:type="dxa"/>
            <w:vAlign w:val="bottom"/>
          </w:tcPr>
          <w:p w14:paraId="2020867F" w14:textId="5852BBC1" w:rsidR="004B5835" w:rsidRPr="008B7A40" w:rsidRDefault="00D647FE" w:rsidP="004B5835">
            <w:pPr>
              <w:jc w:val="right"/>
              <w:rPr>
                <w:bCs/>
                <w:iCs/>
                <w:sz w:val="24"/>
              </w:rPr>
            </w:pPr>
            <w:r w:rsidRPr="008B7A40">
              <w:rPr>
                <w:bCs/>
                <w:iCs/>
                <w:sz w:val="24"/>
              </w:rPr>
              <w:t>37,263.14</w:t>
            </w:r>
          </w:p>
        </w:tc>
        <w:tc>
          <w:tcPr>
            <w:tcW w:w="1870" w:type="dxa"/>
            <w:vAlign w:val="bottom"/>
          </w:tcPr>
          <w:p w14:paraId="1AD47142" w14:textId="08F261A9" w:rsidR="004B5835" w:rsidRPr="008B7A40" w:rsidRDefault="00D647FE" w:rsidP="004B5835">
            <w:pPr>
              <w:jc w:val="right"/>
              <w:rPr>
                <w:iCs/>
                <w:sz w:val="24"/>
              </w:rPr>
            </w:pPr>
            <w:r w:rsidRPr="008B7A40">
              <w:rPr>
                <w:iCs/>
                <w:sz w:val="24"/>
              </w:rPr>
              <w:t>32.22</w:t>
            </w:r>
          </w:p>
        </w:tc>
        <w:tc>
          <w:tcPr>
            <w:tcW w:w="1609" w:type="dxa"/>
            <w:vAlign w:val="bottom"/>
          </w:tcPr>
          <w:p w14:paraId="6309B084" w14:textId="37D54508" w:rsidR="004B5835" w:rsidRPr="008B7A40" w:rsidRDefault="00D647FE" w:rsidP="004B5835">
            <w:pPr>
              <w:jc w:val="right"/>
              <w:rPr>
                <w:iCs/>
                <w:sz w:val="24"/>
              </w:rPr>
            </w:pPr>
            <w:r w:rsidRPr="008B7A40">
              <w:rPr>
                <w:iCs/>
                <w:sz w:val="24"/>
              </w:rPr>
              <w:t>37,295.36</w:t>
            </w:r>
          </w:p>
        </w:tc>
        <w:tc>
          <w:tcPr>
            <w:tcW w:w="1523" w:type="dxa"/>
            <w:vAlign w:val="bottom"/>
          </w:tcPr>
          <w:p w14:paraId="05C592FF" w14:textId="7EDD0617" w:rsidR="004B5835" w:rsidRPr="008B7A40" w:rsidRDefault="004B5835" w:rsidP="004B5835">
            <w:pPr>
              <w:jc w:val="right"/>
              <w:rPr>
                <w:iCs/>
                <w:sz w:val="24"/>
              </w:rPr>
            </w:pPr>
            <w:r w:rsidRPr="008B7A40">
              <w:rPr>
                <w:iCs/>
                <w:sz w:val="24"/>
              </w:rPr>
              <w:t>34,612.20</w:t>
            </w:r>
          </w:p>
        </w:tc>
        <w:tc>
          <w:tcPr>
            <w:tcW w:w="1864" w:type="dxa"/>
            <w:vAlign w:val="bottom"/>
          </w:tcPr>
          <w:p w14:paraId="07A4E85A" w14:textId="6443CD67" w:rsidR="004B5835" w:rsidRPr="008B7A40" w:rsidRDefault="00AD382E" w:rsidP="004B5835">
            <w:pPr>
              <w:jc w:val="right"/>
              <w:rPr>
                <w:sz w:val="24"/>
              </w:rPr>
            </w:pPr>
            <w:r w:rsidRPr="008B7A40">
              <w:rPr>
                <w:sz w:val="24"/>
              </w:rPr>
              <w:t>(+) 7.75</w:t>
            </w:r>
          </w:p>
        </w:tc>
      </w:tr>
      <w:tr w:rsidR="008B7A40" w:rsidRPr="008B7A40" w14:paraId="3EAA8357" w14:textId="77777777" w:rsidTr="00CE54E3">
        <w:tc>
          <w:tcPr>
            <w:tcW w:w="1057" w:type="dxa"/>
            <w:vAlign w:val="center"/>
          </w:tcPr>
          <w:p w14:paraId="3005AFCF" w14:textId="77777777" w:rsidR="004B5835" w:rsidRPr="008B7A40" w:rsidRDefault="004B5835" w:rsidP="004B5835">
            <w:pPr>
              <w:jc w:val="center"/>
              <w:rPr>
                <w:sz w:val="24"/>
              </w:rPr>
            </w:pPr>
            <w:r w:rsidRPr="008B7A40">
              <w:rPr>
                <w:sz w:val="24"/>
              </w:rPr>
              <w:t>196</w:t>
            </w:r>
          </w:p>
        </w:tc>
        <w:tc>
          <w:tcPr>
            <w:tcW w:w="4690" w:type="dxa"/>
            <w:vAlign w:val="center"/>
          </w:tcPr>
          <w:p w14:paraId="65367855" w14:textId="00F5F188" w:rsidR="004B5835" w:rsidRPr="008B7A40" w:rsidRDefault="004B5835" w:rsidP="004B5835">
            <w:pPr>
              <w:pStyle w:val="Heading1"/>
              <w:spacing w:before="0"/>
              <w:ind w:right="-186"/>
              <w:rPr>
                <w:rFonts w:ascii="Times New Roman" w:hAnsi="Times New Roman" w:cs="Times New Roman"/>
                <w:b w:val="0"/>
                <w:sz w:val="24"/>
                <w:szCs w:val="24"/>
              </w:rPr>
            </w:pPr>
            <w:r w:rsidRPr="008B7A40">
              <w:rPr>
                <w:rFonts w:ascii="Times New Roman" w:hAnsi="Times New Roman" w:cs="Times New Roman"/>
                <w:b w:val="0"/>
                <w:sz w:val="24"/>
                <w:szCs w:val="24"/>
              </w:rPr>
              <w:t xml:space="preserve">Assistance to </w:t>
            </w:r>
            <w:r w:rsidRPr="008B7A40">
              <w:rPr>
                <w:rFonts w:ascii="Times New Roman" w:hAnsi="Times New Roman" w:cs="Times New Roman"/>
                <w:b w:val="0"/>
                <w:i/>
                <w:iCs/>
                <w:sz w:val="24"/>
                <w:szCs w:val="24"/>
              </w:rPr>
              <w:t>Zilla Panchayats</w:t>
            </w:r>
          </w:p>
        </w:tc>
        <w:tc>
          <w:tcPr>
            <w:tcW w:w="1697" w:type="dxa"/>
            <w:vAlign w:val="bottom"/>
          </w:tcPr>
          <w:p w14:paraId="7656378A" w14:textId="78F9C416" w:rsidR="004B5835" w:rsidRPr="008B7A40" w:rsidRDefault="00D647FE" w:rsidP="004B5835">
            <w:pPr>
              <w:jc w:val="right"/>
              <w:rPr>
                <w:bCs/>
                <w:iCs/>
                <w:sz w:val="24"/>
              </w:rPr>
            </w:pPr>
            <w:r w:rsidRPr="008B7A40">
              <w:rPr>
                <w:bCs/>
                <w:iCs/>
                <w:sz w:val="24"/>
              </w:rPr>
              <w:t>27,913.29</w:t>
            </w:r>
          </w:p>
        </w:tc>
        <w:tc>
          <w:tcPr>
            <w:tcW w:w="1870" w:type="dxa"/>
            <w:vAlign w:val="bottom"/>
          </w:tcPr>
          <w:p w14:paraId="649D96E7" w14:textId="15B00A5B" w:rsidR="004B5835" w:rsidRPr="008B7A40" w:rsidRDefault="00D647FE" w:rsidP="004B5835">
            <w:pPr>
              <w:jc w:val="right"/>
              <w:rPr>
                <w:iCs/>
                <w:sz w:val="24"/>
              </w:rPr>
            </w:pPr>
            <w:r w:rsidRPr="008B7A40">
              <w:rPr>
                <w:iCs/>
                <w:sz w:val="24"/>
              </w:rPr>
              <w:t>0.00</w:t>
            </w:r>
          </w:p>
        </w:tc>
        <w:tc>
          <w:tcPr>
            <w:tcW w:w="1609" w:type="dxa"/>
            <w:vAlign w:val="bottom"/>
          </w:tcPr>
          <w:p w14:paraId="0CB2F9CE" w14:textId="7272C3FA" w:rsidR="004B5835" w:rsidRPr="008B7A40" w:rsidRDefault="00D647FE" w:rsidP="004B5835">
            <w:pPr>
              <w:jc w:val="right"/>
              <w:rPr>
                <w:bCs/>
                <w:sz w:val="24"/>
              </w:rPr>
            </w:pPr>
            <w:r w:rsidRPr="008B7A40">
              <w:rPr>
                <w:bCs/>
                <w:sz w:val="24"/>
              </w:rPr>
              <w:t>27,913.29</w:t>
            </w:r>
          </w:p>
        </w:tc>
        <w:tc>
          <w:tcPr>
            <w:tcW w:w="1523" w:type="dxa"/>
            <w:vAlign w:val="bottom"/>
          </w:tcPr>
          <w:p w14:paraId="49261E2A" w14:textId="003F903A" w:rsidR="004B5835" w:rsidRPr="008B7A40" w:rsidRDefault="004B5835" w:rsidP="004B5835">
            <w:pPr>
              <w:jc w:val="right"/>
              <w:rPr>
                <w:bCs/>
                <w:sz w:val="24"/>
              </w:rPr>
            </w:pPr>
            <w:r w:rsidRPr="008B7A40">
              <w:rPr>
                <w:bCs/>
                <w:sz w:val="24"/>
              </w:rPr>
              <w:t>36,134.27</w:t>
            </w:r>
          </w:p>
        </w:tc>
        <w:tc>
          <w:tcPr>
            <w:tcW w:w="1864" w:type="dxa"/>
            <w:vAlign w:val="bottom"/>
          </w:tcPr>
          <w:p w14:paraId="5660124A" w14:textId="43E1FC3F" w:rsidR="004B5835" w:rsidRPr="008B7A40" w:rsidRDefault="00AD382E" w:rsidP="004B5835">
            <w:pPr>
              <w:jc w:val="right"/>
              <w:rPr>
                <w:sz w:val="24"/>
              </w:rPr>
            </w:pPr>
            <w:r w:rsidRPr="008B7A40">
              <w:rPr>
                <w:sz w:val="24"/>
              </w:rPr>
              <w:t>(-) 22.75</w:t>
            </w:r>
          </w:p>
        </w:tc>
      </w:tr>
      <w:tr w:rsidR="008B7A40" w:rsidRPr="008B7A40" w14:paraId="31DA4586" w14:textId="77777777" w:rsidTr="000B6A71">
        <w:tc>
          <w:tcPr>
            <w:tcW w:w="1057" w:type="dxa"/>
          </w:tcPr>
          <w:p w14:paraId="2E7D6E02" w14:textId="77777777" w:rsidR="004B5835" w:rsidRPr="008B7A40" w:rsidRDefault="004B5835" w:rsidP="004B5835">
            <w:pPr>
              <w:jc w:val="center"/>
              <w:rPr>
                <w:sz w:val="24"/>
              </w:rPr>
            </w:pPr>
            <w:r w:rsidRPr="008B7A40">
              <w:rPr>
                <w:sz w:val="24"/>
              </w:rPr>
              <w:t>200</w:t>
            </w:r>
          </w:p>
        </w:tc>
        <w:tc>
          <w:tcPr>
            <w:tcW w:w="4690" w:type="dxa"/>
          </w:tcPr>
          <w:p w14:paraId="1CF20E8E"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Other Health Schemes</w:t>
            </w:r>
          </w:p>
        </w:tc>
        <w:tc>
          <w:tcPr>
            <w:tcW w:w="1697" w:type="dxa"/>
            <w:vAlign w:val="bottom"/>
          </w:tcPr>
          <w:p w14:paraId="0D253089" w14:textId="20E46C31" w:rsidR="004B5835" w:rsidRPr="008B7A40" w:rsidRDefault="00D647FE" w:rsidP="004B5835">
            <w:pPr>
              <w:jc w:val="right"/>
              <w:rPr>
                <w:iCs/>
                <w:sz w:val="24"/>
              </w:rPr>
            </w:pPr>
            <w:r w:rsidRPr="008B7A40">
              <w:rPr>
                <w:iCs/>
                <w:sz w:val="24"/>
              </w:rPr>
              <w:t>5,113.69</w:t>
            </w:r>
          </w:p>
        </w:tc>
        <w:tc>
          <w:tcPr>
            <w:tcW w:w="1870" w:type="dxa"/>
            <w:vAlign w:val="bottom"/>
          </w:tcPr>
          <w:p w14:paraId="66C3AE2A" w14:textId="661FB7C5" w:rsidR="004B5835" w:rsidRPr="008B7A40" w:rsidRDefault="00D647FE" w:rsidP="004B5835">
            <w:pPr>
              <w:jc w:val="right"/>
              <w:rPr>
                <w:iCs/>
                <w:sz w:val="24"/>
              </w:rPr>
            </w:pPr>
            <w:r w:rsidRPr="008B7A40">
              <w:rPr>
                <w:iCs/>
                <w:sz w:val="24"/>
              </w:rPr>
              <w:t>0.00</w:t>
            </w:r>
          </w:p>
        </w:tc>
        <w:tc>
          <w:tcPr>
            <w:tcW w:w="1609" w:type="dxa"/>
            <w:vAlign w:val="bottom"/>
          </w:tcPr>
          <w:p w14:paraId="7BFD7C83" w14:textId="1280CE30" w:rsidR="004B5835" w:rsidRPr="008B7A40" w:rsidRDefault="00D647FE" w:rsidP="004B5835">
            <w:pPr>
              <w:jc w:val="right"/>
              <w:rPr>
                <w:iCs/>
                <w:sz w:val="24"/>
              </w:rPr>
            </w:pPr>
            <w:r w:rsidRPr="008B7A40">
              <w:rPr>
                <w:iCs/>
                <w:sz w:val="24"/>
              </w:rPr>
              <w:t>5,113.69</w:t>
            </w:r>
          </w:p>
        </w:tc>
        <w:tc>
          <w:tcPr>
            <w:tcW w:w="1523" w:type="dxa"/>
            <w:vAlign w:val="bottom"/>
          </w:tcPr>
          <w:p w14:paraId="469EA613" w14:textId="218CBBE4" w:rsidR="004B5835" w:rsidRPr="008B7A40" w:rsidRDefault="004B5835" w:rsidP="004B5835">
            <w:pPr>
              <w:jc w:val="right"/>
              <w:rPr>
                <w:sz w:val="24"/>
              </w:rPr>
            </w:pPr>
            <w:r w:rsidRPr="008B7A40">
              <w:rPr>
                <w:iCs/>
                <w:sz w:val="24"/>
              </w:rPr>
              <w:t>3,934.47</w:t>
            </w:r>
          </w:p>
        </w:tc>
        <w:tc>
          <w:tcPr>
            <w:tcW w:w="1864" w:type="dxa"/>
            <w:vAlign w:val="bottom"/>
          </w:tcPr>
          <w:p w14:paraId="4F5603BD" w14:textId="0C453A5D" w:rsidR="004B5835" w:rsidRPr="008B7A40" w:rsidRDefault="00AD382E" w:rsidP="004B5835">
            <w:pPr>
              <w:jc w:val="right"/>
              <w:rPr>
                <w:sz w:val="24"/>
              </w:rPr>
            </w:pPr>
            <w:r w:rsidRPr="008B7A40">
              <w:rPr>
                <w:sz w:val="24"/>
              </w:rPr>
              <w:t>(+) 29.97</w:t>
            </w:r>
          </w:p>
        </w:tc>
      </w:tr>
      <w:tr w:rsidR="008B7A40" w:rsidRPr="008B7A40" w14:paraId="7A8F748A" w14:textId="77777777" w:rsidTr="000B6A71">
        <w:tc>
          <w:tcPr>
            <w:tcW w:w="1057" w:type="dxa"/>
            <w:vAlign w:val="center"/>
          </w:tcPr>
          <w:p w14:paraId="1DA9F3AF" w14:textId="77777777" w:rsidR="004B5835" w:rsidRPr="008B7A40" w:rsidRDefault="004B5835" w:rsidP="004B5835">
            <w:pPr>
              <w:jc w:val="center"/>
              <w:rPr>
                <w:sz w:val="24"/>
              </w:rPr>
            </w:pPr>
            <w:r w:rsidRPr="008B7A40">
              <w:rPr>
                <w:sz w:val="24"/>
              </w:rPr>
              <w:t>789</w:t>
            </w:r>
          </w:p>
        </w:tc>
        <w:tc>
          <w:tcPr>
            <w:tcW w:w="4690" w:type="dxa"/>
          </w:tcPr>
          <w:p w14:paraId="1BF6376D"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Special Component Plan for Scheduled Castes</w:t>
            </w:r>
          </w:p>
        </w:tc>
        <w:tc>
          <w:tcPr>
            <w:tcW w:w="1697" w:type="dxa"/>
            <w:vAlign w:val="bottom"/>
          </w:tcPr>
          <w:p w14:paraId="4FB90293" w14:textId="2661D291" w:rsidR="004B5835" w:rsidRPr="008B7A40" w:rsidRDefault="00D647FE" w:rsidP="004B5835">
            <w:pPr>
              <w:jc w:val="right"/>
              <w:rPr>
                <w:iCs/>
                <w:sz w:val="24"/>
              </w:rPr>
            </w:pPr>
            <w:r w:rsidRPr="008B7A40">
              <w:rPr>
                <w:iCs/>
                <w:sz w:val="24"/>
              </w:rPr>
              <w:t>262.00</w:t>
            </w:r>
          </w:p>
        </w:tc>
        <w:tc>
          <w:tcPr>
            <w:tcW w:w="1870" w:type="dxa"/>
            <w:vAlign w:val="bottom"/>
          </w:tcPr>
          <w:p w14:paraId="07A4A12A" w14:textId="0BC26665" w:rsidR="004B5835" w:rsidRPr="008B7A40" w:rsidRDefault="00D647FE" w:rsidP="004B5835">
            <w:pPr>
              <w:jc w:val="right"/>
              <w:rPr>
                <w:iCs/>
                <w:sz w:val="24"/>
              </w:rPr>
            </w:pPr>
            <w:r w:rsidRPr="008B7A40">
              <w:rPr>
                <w:iCs/>
                <w:sz w:val="24"/>
              </w:rPr>
              <w:t>0.00</w:t>
            </w:r>
          </w:p>
        </w:tc>
        <w:tc>
          <w:tcPr>
            <w:tcW w:w="1609" w:type="dxa"/>
            <w:vAlign w:val="bottom"/>
          </w:tcPr>
          <w:p w14:paraId="51C780FA" w14:textId="4F3474B1" w:rsidR="004B5835" w:rsidRPr="008B7A40" w:rsidRDefault="00D647FE" w:rsidP="004B5835">
            <w:pPr>
              <w:jc w:val="right"/>
              <w:rPr>
                <w:iCs/>
                <w:sz w:val="24"/>
              </w:rPr>
            </w:pPr>
            <w:r w:rsidRPr="008B7A40">
              <w:rPr>
                <w:iCs/>
                <w:sz w:val="24"/>
              </w:rPr>
              <w:t>262.00</w:t>
            </w:r>
          </w:p>
        </w:tc>
        <w:tc>
          <w:tcPr>
            <w:tcW w:w="1523" w:type="dxa"/>
            <w:vAlign w:val="bottom"/>
          </w:tcPr>
          <w:p w14:paraId="6DABE3EA" w14:textId="2F10E3DC" w:rsidR="004B5835" w:rsidRPr="008B7A40" w:rsidRDefault="004B5835" w:rsidP="004B5835">
            <w:pPr>
              <w:jc w:val="right"/>
              <w:rPr>
                <w:iCs/>
                <w:sz w:val="24"/>
              </w:rPr>
            </w:pPr>
            <w:r w:rsidRPr="008B7A40">
              <w:rPr>
                <w:iCs/>
                <w:sz w:val="24"/>
              </w:rPr>
              <w:t>240.00</w:t>
            </w:r>
          </w:p>
        </w:tc>
        <w:tc>
          <w:tcPr>
            <w:tcW w:w="1864" w:type="dxa"/>
            <w:vAlign w:val="bottom"/>
          </w:tcPr>
          <w:p w14:paraId="765373D4" w14:textId="63B31228" w:rsidR="004B5835" w:rsidRPr="008B7A40" w:rsidRDefault="00AD382E" w:rsidP="004B5835">
            <w:pPr>
              <w:jc w:val="right"/>
              <w:rPr>
                <w:sz w:val="24"/>
              </w:rPr>
            </w:pPr>
            <w:r w:rsidRPr="008B7A40">
              <w:rPr>
                <w:sz w:val="24"/>
              </w:rPr>
              <w:t>(+) 9.17</w:t>
            </w:r>
          </w:p>
        </w:tc>
      </w:tr>
      <w:tr w:rsidR="008B7A40" w:rsidRPr="008B7A40" w14:paraId="2A90DBEC" w14:textId="77777777" w:rsidTr="000B6A71">
        <w:tc>
          <w:tcPr>
            <w:tcW w:w="1057" w:type="dxa"/>
          </w:tcPr>
          <w:p w14:paraId="6C76BAF5" w14:textId="77777777" w:rsidR="004B5835" w:rsidRPr="008B7A40" w:rsidRDefault="004B5835" w:rsidP="004B5835">
            <w:pPr>
              <w:jc w:val="center"/>
              <w:rPr>
                <w:sz w:val="24"/>
              </w:rPr>
            </w:pPr>
            <w:r w:rsidRPr="008B7A40">
              <w:rPr>
                <w:sz w:val="24"/>
              </w:rPr>
              <w:t>796</w:t>
            </w:r>
          </w:p>
        </w:tc>
        <w:tc>
          <w:tcPr>
            <w:tcW w:w="4690" w:type="dxa"/>
          </w:tcPr>
          <w:p w14:paraId="21EF2757"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6EC50274" w14:textId="7617525D" w:rsidR="004B5835" w:rsidRPr="008B7A40" w:rsidRDefault="00D647FE" w:rsidP="004B5835">
            <w:pPr>
              <w:jc w:val="right"/>
              <w:rPr>
                <w:iCs/>
                <w:sz w:val="24"/>
              </w:rPr>
            </w:pPr>
            <w:r w:rsidRPr="008B7A40">
              <w:rPr>
                <w:iCs/>
                <w:sz w:val="24"/>
              </w:rPr>
              <w:t>30,953.67</w:t>
            </w:r>
          </w:p>
        </w:tc>
        <w:tc>
          <w:tcPr>
            <w:tcW w:w="1870" w:type="dxa"/>
            <w:vAlign w:val="bottom"/>
          </w:tcPr>
          <w:p w14:paraId="16FC11C8" w14:textId="587A86DC" w:rsidR="004B5835" w:rsidRPr="008B7A40" w:rsidRDefault="00D647FE" w:rsidP="004B5835">
            <w:pPr>
              <w:jc w:val="right"/>
              <w:rPr>
                <w:iCs/>
                <w:sz w:val="24"/>
              </w:rPr>
            </w:pPr>
            <w:r w:rsidRPr="008B7A40">
              <w:rPr>
                <w:iCs/>
                <w:sz w:val="24"/>
              </w:rPr>
              <w:t>0.00</w:t>
            </w:r>
          </w:p>
        </w:tc>
        <w:tc>
          <w:tcPr>
            <w:tcW w:w="1609" w:type="dxa"/>
            <w:vAlign w:val="bottom"/>
          </w:tcPr>
          <w:p w14:paraId="5F42E006" w14:textId="4CEF46ED" w:rsidR="004B5835" w:rsidRPr="008B7A40" w:rsidRDefault="00D647FE" w:rsidP="004B5835">
            <w:pPr>
              <w:jc w:val="right"/>
              <w:rPr>
                <w:iCs/>
                <w:sz w:val="24"/>
              </w:rPr>
            </w:pPr>
            <w:r w:rsidRPr="008B7A40">
              <w:rPr>
                <w:iCs/>
                <w:sz w:val="24"/>
              </w:rPr>
              <w:t>30,953.67</w:t>
            </w:r>
          </w:p>
        </w:tc>
        <w:tc>
          <w:tcPr>
            <w:tcW w:w="1523" w:type="dxa"/>
            <w:vAlign w:val="bottom"/>
          </w:tcPr>
          <w:p w14:paraId="23993321" w14:textId="36024278" w:rsidR="004B5835" w:rsidRPr="008B7A40" w:rsidRDefault="004B5835" w:rsidP="004B5835">
            <w:pPr>
              <w:jc w:val="right"/>
              <w:rPr>
                <w:iCs/>
                <w:sz w:val="24"/>
              </w:rPr>
            </w:pPr>
            <w:r w:rsidRPr="008B7A40">
              <w:rPr>
                <w:iCs/>
                <w:sz w:val="24"/>
              </w:rPr>
              <w:t>32,857.35</w:t>
            </w:r>
          </w:p>
        </w:tc>
        <w:tc>
          <w:tcPr>
            <w:tcW w:w="1864" w:type="dxa"/>
            <w:vAlign w:val="bottom"/>
          </w:tcPr>
          <w:p w14:paraId="474B3083" w14:textId="62B3A7E1" w:rsidR="004B5835" w:rsidRPr="008B7A40" w:rsidRDefault="00AD382E" w:rsidP="004B5835">
            <w:pPr>
              <w:jc w:val="right"/>
              <w:rPr>
                <w:sz w:val="24"/>
              </w:rPr>
            </w:pPr>
            <w:r w:rsidRPr="008B7A40">
              <w:rPr>
                <w:sz w:val="24"/>
              </w:rPr>
              <w:t>(-) 5.79</w:t>
            </w:r>
          </w:p>
        </w:tc>
      </w:tr>
      <w:tr w:rsidR="008B7A40" w:rsidRPr="008B7A40" w14:paraId="491221EB" w14:textId="77777777" w:rsidTr="000B6A71">
        <w:tc>
          <w:tcPr>
            <w:tcW w:w="1057" w:type="dxa"/>
          </w:tcPr>
          <w:p w14:paraId="0CC9564C" w14:textId="40A3BE44" w:rsidR="00D24655" w:rsidRPr="008B7A40" w:rsidRDefault="00D24655" w:rsidP="004B5835">
            <w:pPr>
              <w:jc w:val="center"/>
              <w:rPr>
                <w:sz w:val="24"/>
              </w:rPr>
            </w:pPr>
            <w:r w:rsidRPr="008B7A40">
              <w:rPr>
                <w:sz w:val="24"/>
              </w:rPr>
              <w:t>911</w:t>
            </w:r>
          </w:p>
        </w:tc>
        <w:tc>
          <w:tcPr>
            <w:tcW w:w="4690" w:type="dxa"/>
          </w:tcPr>
          <w:p w14:paraId="23004A99" w14:textId="1A54FAF2" w:rsidR="00D24655" w:rsidRPr="008B7A40" w:rsidRDefault="00D24655" w:rsidP="004B5835">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Recovery of over payment</w:t>
            </w:r>
          </w:p>
        </w:tc>
        <w:tc>
          <w:tcPr>
            <w:tcW w:w="1697" w:type="dxa"/>
            <w:vAlign w:val="bottom"/>
          </w:tcPr>
          <w:p w14:paraId="5D3A90C5" w14:textId="3D951A7A" w:rsidR="00D24655" w:rsidRPr="008B7A40" w:rsidRDefault="00D24655" w:rsidP="004B5835">
            <w:pPr>
              <w:jc w:val="right"/>
              <w:rPr>
                <w:iCs/>
                <w:sz w:val="24"/>
              </w:rPr>
            </w:pPr>
            <w:r w:rsidRPr="008B7A40">
              <w:rPr>
                <w:iCs/>
                <w:sz w:val="24"/>
              </w:rPr>
              <w:t>(-)7,703.21</w:t>
            </w:r>
          </w:p>
        </w:tc>
        <w:tc>
          <w:tcPr>
            <w:tcW w:w="1870" w:type="dxa"/>
            <w:vAlign w:val="bottom"/>
          </w:tcPr>
          <w:p w14:paraId="2AD0B075" w14:textId="45C8101B" w:rsidR="00D24655" w:rsidRPr="008B7A40" w:rsidRDefault="00D24655" w:rsidP="004B5835">
            <w:pPr>
              <w:jc w:val="right"/>
              <w:rPr>
                <w:iCs/>
                <w:sz w:val="24"/>
              </w:rPr>
            </w:pPr>
            <w:r w:rsidRPr="008B7A40">
              <w:rPr>
                <w:iCs/>
                <w:sz w:val="24"/>
              </w:rPr>
              <w:t>0.00</w:t>
            </w:r>
          </w:p>
        </w:tc>
        <w:tc>
          <w:tcPr>
            <w:tcW w:w="1609" w:type="dxa"/>
            <w:vAlign w:val="bottom"/>
          </w:tcPr>
          <w:p w14:paraId="230E38A5" w14:textId="002CE12E" w:rsidR="00D24655" w:rsidRPr="008B7A40" w:rsidRDefault="00D24655" w:rsidP="00D24655">
            <w:pPr>
              <w:jc w:val="right"/>
              <w:rPr>
                <w:iCs/>
                <w:sz w:val="24"/>
              </w:rPr>
            </w:pPr>
            <w:r w:rsidRPr="008B7A40">
              <w:rPr>
                <w:iCs/>
                <w:sz w:val="24"/>
              </w:rPr>
              <w:t>(-)7,703.21</w:t>
            </w:r>
          </w:p>
        </w:tc>
        <w:tc>
          <w:tcPr>
            <w:tcW w:w="1523" w:type="dxa"/>
            <w:vAlign w:val="bottom"/>
          </w:tcPr>
          <w:p w14:paraId="739FD7FF" w14:textId="06A272E3" w:rsidR="00D24655" w:rsidRPr="008B7A40" w:rsidRDefault="00D24655" w:rsidP="004B5835">
            <w:pPr>
              <w:jc w:val="right"/>
              <w:rPr>
                <w:iCs/>
                <w:sz w:val="24"/>
              </w:rPr>
            </w:pPr>
            <w:r w:rsidRPr="008B7A40">
              <w:rPr>
                <w:iCs/>
                <w:sz w:val="24"/>
              </w:rPr>
              <w:t>0.00</w:t>
            </w:r>
          </w:p>
        </w:tc>
        <w:tc>
          <w:tcPr>
            <w:tcW w:w="1864" w:type="dxa"/>
            <w:vAlign w:val="bottom"/>
          </w:tcPr>
          <w:p w14:paraId="562E4B78" w14:textId="3301CC35" w:rsidR="00D24655" w:rsidRPr="008B7A40" w:rsidRDefault="00CE43EA" w:rsidP="004B5835">
            <w:pPr>
              <w:jc w:val="right"/>
              <w:rPr>
                <w:sz w:val="24"/>
              </w:rPr>
            </w:pPr>
            <w:r w:rsidRPr="008B7A40">
              <w:rPr>
                <w:sz w:val="24"/>
              </w:rPr>
              <w:t>(-)100.00</w:t>
            </w:r>
          </w:p>
        </w:tc>
      </w:tr>
      <w:tr w:rsidR="008B7A40" w:rsidRPr="008B7A40" w14:paraId="322A42FA" w14:textId="77777777" w:rsidTr="000B6A71">
        <w:tc>
          <w:tcPr>
            <w:tcW w:w="1057" w:type="dxa"/>
          </w:tcPr>
          <w:p w14:paraId="1251A768" w14:textId="77777777" w:rsidR="004B5835" w:rsidRPr="008B7A40" w:rsidRDefault="004B5835" w:rsidP="004B5835">
            <w:pPr>
              <w:ind w:left="-90" w:right="-266"/>
              <w:rPr>
                <w:b/>
              </w:rPr>
            </w:pPr>
          </w:p>
        </w:tc>
        <w:tc>
          <w:tcPr>
            <w:tcW w:w="4690" w:type="dxa"/>
            <w:vAlign w:val="center"/>
          </w:tcPr>
          <w:p w14:paraId="618FFCDF" w14:textId="77777777" w:rsidR="004B5835" w:rsidRPr="008B7A40" w:rsidRDefault="004B5835" w:rsidP="004B5835">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54BC6727" w14:textId="2AEA1022" w:rsidR="00D647FE" w:rsidRPr="008B7A40" w:rsidRDefault="00D647FE" w:rsidP="004B5835">
            <w:pPr>
              <w:jc w:val="right"/>
              <w:rPr>
                <w:b/>
                <w:i/>
                <w:sz w:val="24"/>
              </w:rPr>
            </w:pPr>
            <w:r w:rsidRPr="008B7A40">
              <w:rPr>
                <w:b/>
                <w:i/>
                <w:sz w:val="24"/>
              </w:rPr>
              <w:t>17.46</w:t>
            </w:r>
          </w:p>
          <w:p w14:paraId="480FA01F" w14:textId="41EFE9BA" w:rsidR="004B5835" w:rsidRPr="008B7A40" w:rsidRDefault="00D24655" w:rsidP="004B5835">
            <w:pPr>
              <w:jc w:val="right"/>
              <w:rPr>
                <w:b/>
                <w:iCs/>
                <w:sz w:val="24"/>
              </w:rPr>
            </w:pPr>
            <w:r w:rsidRPr="008B7A40">
              <w:rPr>
                <w:b/>
                <w:iCs/>
                <w:sz w:val="24"/>
              </w:rPr>
              <w:t>1,03,264.03</w:t>
            </w:r>
          </w:p>
        </w:tc>
        <w:tc>
          <w:tcPr>
            <w:tcW w:w="1870" w:type="dxa"/>
            <w:vAlign w:val="bottom"/>
          </w:tcPr>
          <w:p w14:paraId="1A7E9836" w14:textId="37BDCB10" w:rsidR="004B5835" w:rsidRPr="008B7A40" w:rsidRDefault="00D647FE" w:rsidP="004B5835">
            <w:pPr>
              <w:jc w:val="right"/>
              <w:rPr>
                <w:b/>
                <w:iCs/>
                <w:sz w:val="24"/>
              </w:rPr>
            </w:pPr>
            <w:r w:rsidRPr="008B7A40">
              <w:rPr>
                <w:b/>
                <w:iCs/>
                <w:sz w:val="24"/>
              </w:rPr>
              <w:t>32.22</w:t>
            </w:r>
          </w:p>
        </w:tc>
        <w:tc>
          <w:tcPr>
            <w:tcW w:w="1609" w:type="dxa"/>
            <w:vAlign w:val="bottom"/>
          </w:tcPr>
          <w:p w14:paraId="05A20605" w14:textId="73F338E0" w:rsidR="004B5835" w:rsidRPr="008B7A40" w:rsidRDefault="00461EE4" w:rsidP="004B5835">
            <w:pPr>
              <w:jc w:val="right"/>
              <w:rPr>
                <w:b/>
                <w:iCs/>
                <w:sz w:val="24"/>
              </w:rPr>
            </w:pPr>
            <w:r w:rsidRPr="008B7A40">
              <w:rPr>
                <w:b/>
                <w:iCs/>
                <w:sz w:val="24"/>
              </w:rPr>
              <w:t>1,03,313.71</w:t>
            </w:r>
          </w:p>
        </w:tc>
        <w:tc>
          <w:tcPr>
            <w:tcW w:w="1523" w:type="dxa"/>
            <w:vAlign w:val="bottom"/>
          </w:tcPr>
          <w:p w14:paraId="33CD9C59" w14:textId="0FBCBD61" w:rsidR="004B5835" w:rsidRPr="008B7A40" w:rsidRDefault="004B5835" w:rsidP="004B5835">
            <w:pPr>
              <w:jc w:val="right"/>
              <w:rPr>
                <w:b/>
                <w:iCs/>
                <w:sz w:val="24"/>
              </w:rPr>
            </w:pPr>
            <w:r w:rsidRPr="008B7A40">
              <w:rPr>
                <w:b/>
                <w:iCs/>
                <w:sz w:val="24"/>
              </w:rPr>
              <w:t>1,15,956.81</w:t>
            </w:r>
          </w:p>
        </w:tc>
        <w:tc>
          <w:tcPr>
            <w:tcW w:w="1864" w:type="dxa"/>
            <w:vAlign w:val="bottom"/>
          </w:tcPr>
          <w:p w14:paraId="71F3D473" w14:textId="416320D1" w:rsidR="004B5835" w:rsidRPr="008B7A40" w:rsidRDefault="00AD382E" w:rsidP="004B5835">
            <w:pPr>
              <w:jc w:val="right"/>
              <w:rPr>
                <w:b/>
                <w:sz w:val="24"/>
              </w:rPr>
            </w:pPr>
            <w:r w:rsidRPr="008B7A40">
              <w:rPr>
                <w:b/>
                <w:sz w:val="24"/>
              </w:rPr>
              <w:t xml:space="preserve">(-) </w:t>
            </w:r>
            <w:r w:rsidR="00461EE4" w:rsidRPr="008B7A40">
              <w:rPr>
                <w:b/>
                <w:sz w:val="24"/>
              </w:rPr>
              <w:t>10.90</w:t>
            </w:r>
          </w:p>
        </w:tc>
      </w:tr>
      <w:tr w:rsidR="008B7A40" w:rsidRPr="008B7A40" w14:paraId="1D948690" w14:textId="77777777" w:rsidTr="004F2468">
        <w:tc>
          <w:tcPr>
            <w:tcW w:w="1057" w:type="dxa"/>
          </w:tcPr>
          <w:p w14:paraId="385A4755" w14:textId="77777777" w:rsidR="00050022" w:rsidRPr="008B7A40" w:rsidRDefault="00050022" w:rsidP="004F2468">
            <w:pPr>
              <w:jc w:val="center"/>
              <w:rPr>
                <w:b/>
                <w:bCs/>
                <w:i/>
                <w:sz w:val="24"/>
              </w:rPr>
            </w:pPr>
            <w:r w:rsidRPr="008B7A40">
              <w:rPr>
                <w:b/>
                <w:bCs/>
                <w:i/>
                <w:sz w:val="24"/>
              </w:rPr>
              <w:t>02</w:t>
            </w:r>
          </w:p>
        </w:tc>
        <w:tc>
          <w:tcPr>
            <w:tcW w:w="13253" w:type="dxa"/>
            <w:gridSpan w:val="6"/>
          </w:tcPr>
          <w:p w14:paraId="7A6F5ECB" w14:textId="77777777" w:rsidR="00050022" w:rsidRPr="008B7A40" w:rsidRDefault="00050022" w:rsidP="004F2468">
            <w:pPr>
              <w:rPr>
                <w:b/>
              </w:rPr>
            </w:pPr>
            <w:r w:rsidRPr="008B7A40">
              <w:rPr>
                <w:b/>
                <w:bCs/>
                <w:i/>
                <w:sz w:val="24"/>
              </w:rPr>
              <w:t>Urban Health Services-Other Systems of Medicine</w:t>
            </w:r>
          </w:p>
        </w:tc>
      </w:tr>
      <w:tr w:rsidR="008B7A40" w:rsidRPr="008B7A40" w14:paraId="6201D1FA" w14:textId="77777777" w:rsidTr="004F2468">
        <w:tc>
          <w:tcPr>
            <w:tcW w:w="1057" w:type="dxa"/>
          </w:tcPr>
          <w:p w14:paraId="65FAFCAE" w14:textId="77777777" w:rsidR="00050022" w:rsidRPr="008B7A40" w:rsidRDefault="00050022" w:rsidP="004F2468">
            <w:pPr>
              <w:pStyle w:val="Heading1"/>
              <w:spacing w:before="0"/>
              <w:jc w:val="center"/>
              <w:rPr>
                <w:rFonts w:ascii="Times New Roman" w:hAnsi="Times New Roman" w:cs="Times New Roman"/>
                <w:b w:val="0"/>
                <w:sz w:val="24"/>
                <w:szCs w:val="24"/>
              </w:rPr>
            </w:pPr>
            <w:r w:rsidRPr="008B7A40">
              <w:rPr>
                <w:rFonts w:ascii="Times New Roman" w:hAnsi="Times New Roman" w:cs="Times New Roman"/>
                <w:b w:val="0"/>
                <w:sz w:val="24"/>
                <w:szCs w:val="24"/>
              </w:rPr>
              <w:t>101</w:t>
            </w:r>
          </w:p>
        </w:tc>
        <w:tc>
          <w:tcPr>
            <w:tcW w:w="4690" w:type="dxa"/>
          </w:tcPr>
          <w:p w14:paraId="68BC8C28" w14:textId="77777777" w:rsidR="00050022" w:rsidRPr="008B7A40" w:rsidRDefault="00050022"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Ayurveda</w:t>
            </w:r>
          </w:p>
        </w:tc>
        <w:tc>
          <w:tcPr>
            <w:tcW w:w="1697" w:type="dxa"/>
            <w:vAlign w:val="bottom"/>
          </w:tcPr>
          <w:p w14:paraId="2459B86B" w14:textId="77777777" w:rsidR="00050022" w:rsidRPr="008B7A40" w:rsidRDefault="00050022" w:rsidP="004F2468">
            <w:pPr>
              <w:jc w:val="right"/>
              <w:rPr>
                <w:iCs/>
                <w:sz w:val="24"/>
              </w:rPr>
            </w:pPr>
            <w:r w:rsidRPr="008B7A40">
              <w:rPr>
                <w:iCs/>
                <w:sz w:val="24"/>
              </w:rPr>
              <w:t>6,053.75</w:t>
            </w:r>
          </w:p>
        </w:tc>
        <w:tc>
          <w:tcPr>
            <w:tcW w:w="1870" w:type="dxa"/>
            <w:vAlign w:val="bottom"/>
          </w:tcPr>
          <w:p w14:paraId="2104AB34" w14:textId="77777777" w:rsidR="00050022" w:rsidRPr="008B7A40" w:rsidRDefault="00050022" w:rsidP="004F2468">
            <w:pPr>
              <w:jc w:val="right"/>
              <w:rPr>
                <w:iCs/>
                <w:sz w:val="24"/>
              </w:rPr>
            </w:pPr>
            <w:r w:rsidRPr="008B7A40">
              <w:rPr>
                <w:iCs/>
                <w:sz w:val="24"/>
              </w:rPr>
              <w:t>809.89</w:t>
            </w:r>
          </w:p>
        </w:tc>
        <w:tc>
          <w:tcPr>
            <w:tcW w:w="1609" w:type="dxa"/>
            <w:vAlign w:val="bottom"/>
          </w:tcPr>
          <w:p w14:paraId="4B28A48F" w14:textId="77777777" w:rsidR="00050022" w:rsidRPr="008B7A40" w:rsidRDefault="00050022" w:rsidP="004F2468">
            <w:pPr>
              <w:jc w:val="right"/>
              <w:rPr>
                <w:iCs/>
                <w:sz w:val="24"/>
              </w:rPr>
            </w:pPr>
            <w:r w:rsidRPr="008B7A40">
              <w:rPr>
                <w:iCs/>
                <w:sz w:val="24"/>
              </w:rPr>
              <w:t>6,863.64</w:t>
            </w:r>
          </w:p>
        </w:tc>
        <w:tc>
          <w:tcPr>
            <w:tcW w:w="1523" w:type="dxa"/>
            <w:vAlign w:val="bottom"/>
          </w:tcPr>
          <w:p w14:paraId="713DE467" w14:textId="77777777" w:rsidR="00050022" w:rsidRPr="008B7A40" w:rsidRDefault="00050022" w:rsidP="004F2468">
            <w:pPr>
              <w:jc w:val="right"/>
              <w:rPr>
                <w:iCs/>
                <w:sz w:val="24"/>
              </w:rPr>
            </w:pPr>
            <w:r w:rsidRPr="008B7A40">
              <w:rPr>
                <w:iCs/>
                <w:sz w:val="24"/>
              </w:rPr>
              <w:t>5,380.02</w:t>
            </w:r>
          </w:p>
        </w:tc>
        <w:tc>
          <w:tcPr>
            <w:tcW w:w="1864" w:type="dxa"/>
            <w:vAlign w:val="bottom"/>
          </w:tcPr>
          <w:p w14:paraId="6E70372E" w14:textId="77777777" w:rsidR="00050022" w:rsidRPr="008B7A40" w:rsidRDefault="00050022" w:rsidP="004F2468">
            <w:pPr>
              <w:jc w:val="right"/>
              <w:rPr>
                <w:sz w:val="24"/>
              </w:rPr>
            </w:pPr>
            <w:r w:rsidRPr="008B7A40">
              <w:rPr>
                <w:sz w:val="24"/>
              </w:rPr>
              <w:t>(+) 27.58</w:t>
            </w:r>
          </w:p>
        </w:tc>
      </w:tr>
      <w:tr w:rsidR="008B7A40" w:rsidRPr="008B7A40" w14:paraId="5A57328B" w14:textId="77777777" w:rsidTr="004F2468">
        <w:tc>
          <w:tcPr>
            <w:tcW w:w="1057" w:type="dxa"/>
          </w:tcPr>
          <w:p w14:paraId="7AE13DCE" w14:textId="77777777" w:rsidR="00050022" w:rsidRPr="008B7A40" w:rsidRDefault="00050022" w:rsidP="004F2468">
            <w:pPr>
              <w:jc w:val="center"/>
              <w:rPr>
                <w:sz w:val="24"/>
              </w:rPr>
            </w:pPr>
            <w:r w:rsidRPr="008B7A40">
              <w:rPr>
                <w:sz w:val="24"/>
              </w:rPr>
              <w:t>102</w:t>
            </w:r>
          </w:p>
        </w:tc>
        <w:tc>
          <w:tcPr>
            <w:tcW w:w="4690" w:type="dxa"/>
          </w:tcPr>
          <w:p w14:paraId="2E0D0DCF" w14:textId="77777777" w:rsidR="00050022" w:rsidRPr="008B7A40" w:rsidRDefault="00050022"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Homeopathy</w:t>
            </w:r>
          </w:p>
        </w:tc>
        <w:tc>
          <w:tcPr>
            <w:tcW w:w="1697" w:type="dxa"/>
            <w:vAlign w:val="bottom"/>
          </w:tcPr>
          <w:p w14:paraId="45D78F59" w14:textId="77777777" w:rsidR="00050022" w:rsidRPr="008B7A40" w:rsidRDefault="00050022" w:rsidP="004F2468">
            <w:pPr>
              <w:jc w:val="right"/>
              <w:rPr>
                <w:iCs/>
                <w:sz w:val="24"/>
              </w:rPr>
            </w:pPr>
            <w:r w:rsidRPr="008B7A40">
              <w:rPr>
                <w:iCs/>
                <w:sz w:val="24"/>
              </w:rPr>
              <w:t>440.71</w:t>
            </w:r>
          </w:p>
        </w:tc>
        <w:tc>
          <w:tcPr>
            <w:tcW w:w="1870" w:type="dxa"/>
            <w:vAlign w:val="bottom"/>
          </w:tcPr>
          <w:p w14:paraId="79A3184E" w14:textId="77777777" w:rsidR="00050022" w:rsidRPr="008B7A40" w:rsidRDefault="00050022" w:rsidP="004F2468">
            <w:pPr>
              <w:jc w:val="right"/>
              <w:rPr>
                <w:bCs/>
                <w:iCs/>
                <w:sz w:val="24"/>
              </w:rPr>
            </w:pPr>
            <w:r w:rsidRPr="008B7A40">
              <w:rPr>
                <w:bCs/>
                <w:iCs/>
                <w:sz w:val="24"/>
              </w:rPr>
              <w:t>0.00</w:t>
            </w:r>
          </w:p>
        </w:tc>
        <w:tc>
          <w:tcPr>
            <w:tcW w:w="1609" w:type="dxa"/>
            <w:vAlign w:val="bottom"/>
          </w:tcPr>
          <w:p w14:paraId="00E8536A" w14:textId="77777777" w:rsidR="00050022" w:rsidRPr="008B7A40" w:rsidRDefault="00050022" w:rsidP="004F2468">
            <w:pPr>
              <w:jc w:val="right"/>
              <w:rPr>
                <w:iCs/>
                <w:sz w:val="24"/>
              </w:rPr>
            </w:pPr>
            <w:r w:rsidRPr="008B7A40">
              <w:rPr>
                <w:iCs/>
                <w:sz w:val="24"/>
              </w:rPr>
              <w:t>440.71</w:t>
            </w:r>
          </w:p>
        </w:tc>
        <w:tc>
          <w:tcPr>
            <w:tcW w:w="1523" w:type="dxa"/>
            <w:vAlign w:val="bottom"/>
          </w:tcPr>
          <w:p w14:paraId="6BD4AC59" w14:textId="77777777" w:rsidR="00050022" w:rsidRPr="008B7A40" w:rsidRDefault="00050022" w:rsidP="004F2468">
            <w:pPr>
              <w:jc w:val="right"/>
              <w:rPr>
                <w:iCs/>
                <w:sz w:val="24"/>
              </w:rPr>
            </w:pPr>
            <w:r w:rsidRPr="008B7A40">
              <w:rPr>
                <w:iCs/>
                <w:sz w:val="24"/>
              </w:rPr>
              <w:t>409.42</w:t>
            </w:r>
          </w:p>
        </w:tc>
        <w:tc>
          <w:tcPr>
            <w:tcW w:w="1864" w:type="dxa"/>
            <w:vAlign w:val="bottom"/>
          </w:tcPr>
          <w:p w14:paraId="58E4BDEE" w14:textId="77777777" w:rsidR="00050022" w:rsidRPr="008B7A40" w:rsidRDefault="00050022" w:rsidP="004F2468">
            <w:pPr>
              <w:jc w:val="right"/>
              <w:rPr>
                <w:sz w:val="24"/>
              </w:rPr>
            </w:pPr>
            <w:r w:rsidRPr="008B7A40">
              <w:rPr>
                <w:sz w:val="24"/>
              </w:rPr>
              <w:t>(+) 7.64</w:t>
            </w:r>
          </w:p>
        </w:tc>
      </w:tr>
      <w:tr w:rsidR="008B7A40" w:rsidRPr="008B7A40" w14:paraId="09430FB4" w14:textId="77777777" w:rsidTr="004F2468">
        <w:tc>
          <w:tcPr>
            <w:tcW w:w="1057" w:type="dxa"/>
          </w:tcPr>
          <w:p w14:paraId="5E3AEB97" w14:textId="77777777" w:rsidR="00050022" w:rsidRPr="008B7A40" w:rsidRDefault="00050022" w:rsidP="004F2468">
            <w:pPr>
              <w:pStyle w:val="Heading1"/>
              <w:spacing w:before="0"/>
              <w:jc w:val="center"/>
              <w:rPr>
                <w:rFonts w:ascii="Times New Roman" w:hAnsi="Times New Roman" w:cs="Times New Roman"/>
                <w:b w:val="0"/>
                <w:sz w:val="24"/>
                <w:szCs w:val="24"/>
              </w:rPr>
            </w:pPr>
            <w:r w:rsidRPr="008B7A40">
              <w:rPr>
                <w:rFonts w:ascii="Times New Roman" w:hAnsi="Times New Roman" w:cs="Times New Roman"/>
                <w:b w:val="0"/>
                <w:sz w:val="24"/>
                <w:szCs w:val="24"/>
              </w:rPr>
              <w:t>103</w:t>
            </w:r>
          </w:p>
        </w:tc>
        <w:tc>
          <w:tcPr>
            <w:tcW w:w="4690" w:type="dxa"/>
          </w:tcPr>
          <w:p w14:paraId="156CEBAE" w14:textId="77777777" w:rsidR="00050022" w:rsidRPr="008B7A40" w:rsidRDefault="00050022"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Unani</w:t>
            </w:r>
          </w:p>
        </w:tc>
        <w:tc>
          <w:tcPr>
            <w:tcW w:w="1697" w:type="dxa"/>
            <w:vAlign w:val="bottom"/>
          </w:tcPr>
          <w:p w14:paraId="0E9A344D" w14:textId="77777777" w:rsidR="00050022" w:rsidRPr="008B7A40" w:rsidRDefault="00050022" w:rsidP="004F2468">
            <w:pPr>
              <w:jc w:val="right"/>
              <w:rPr>
                <w:iCs/>
                <w:sz w:val="24"/>
              </w:rPr>
            </w:pPr>
            <w:r w:rsidRPr="008B7A40">
              <w:rPr>
                <w:iCs/>
                <w:sz w:val="24"/>
              </w:rPr>
              <w:t>51.93</w:t>
            </w:r>
          </w:p>
        </w:tc>
        <w:tc>
          <w:tcPr>
            <w:tcW w:w="1870" w:type="dxa"/>
            <w:vAlign w:val="bottom"/>
          </w:tcPr>
          <w:p w14:paraId="4CD52964" w14:textId="77777777" w:rsidR="00050022" w:rsidRPr="008B7A40" w:rsidRDefault="00050022" w:rsidP="004F2468">
            <w:pPr>
              <w:jc w:val="right"/>
              <w:rPr>
                <w:iCs/>
                <w:sz w:val="24"/>
              </w:rPr>
            </w:pPr>
            <w:r w:rsidRPr="008B7A40">
              <w:rPr>
                <w:iCs/>
                <w:sz w:val="24"/>
              </w:rPr>
              <w:t>0.00</w:t>
            </w:r>
          </w:p>
        </w:tc>
        <w:tc>
          <w:tcPr>
            <w:tcW w:w="1609" w:type="dxa"/>
            <w:vAlign w:val="bottom"/>
          </w:tcPr>
          <w:p w14:paraId="28A1BCBE" w14:textId="77777777" w:rsidR="00050022" w:rsidRPr="008B7A40" w:rsidRDefault="00050022" w:rsidP="004F2468">
            <w:pPr>
              <w:jc w:val="right"/>
              <w:rPr>
                <w:iCs/>
                <w:sz w:val="24"/>
              </w:rPr>
            </w:pPr>
            <w:r w:rsidRPr="008B7A40">
              <w:rPr>
                <w:iCs/>
                <w:sz w:val="24"/>
              </w:rPr>
              <w:t>51.93</w:t>
            </w:r>
          </w:p>
        </w:tc>
        <w:tc>
          <w:tcPr>
            <w:tcW w:w="1523" w:type="dxa"/>
            <w:vAlign w:val="bottom"/>
          </w:tcPr>
          <w:p w14:paraId="5FD28F93" w14:textId="77777777" w:rsidR="00050022" w:rsidRPr="008B7A40" w:rsidRDefault="00050022" w:rsidP="004F2468">
            <w:pPr>
              <w:jc w:val="right"/>
              <w:rPr>
                <w:iCs/>
                <w:sz w:val="24"/>
              </w:rPr>
            </w:pPr>
            <w:r w:rsidRPr="008B7A40">
              <w:rPr>
                <w:iCs/>
                <w:sz w:val="24"/>
              </w:rPr>
              <w:t>42.03</w:t>
            </w:r>
          </w:p>
        </w:tc>
        <w:tc>
          <w:tcPr>
            <w:tcW w:w="1864" w:type="dxa"/>
            <w:vAlign w:val="bottom"/>
          </w:tcPr>
          <w:p w14:paraId="2BDAF057" w14:textId="77777777" w:rsidR="00050022" w:rsidRPr="008B7A40" w:rsidRDefault="00050022" w:rsidP="004F2468">
            <w:pPr>
              <w:jc w:val="right"/>
              <w:rPr>
                <w:sz w:val="24"/>
              </w:rPr>
            </w:pPr>
            <w:r w:rsidRPr="008B7A40">
              <w:rPr>
                <w:sz w:val="24"/>
              </w:rPr>
              <w:t>(+) 23.55</w:t>
            </w:r>
          </w:p>
        </w:tc>
      </w:tr>
    </w:tbl>
    <w:p w14:paraId="1A584CC3" w14:textId="77777777" w:rsidR="00343EF9" w:rsidRPr="008B7A40" w:rsidRDefault="00343EF9"/>
    <w:p w14:paraId="48858372" w14:textId="77777777" w:rsidR="00343EF9" w:rsidRPr="008B7A40" w:rsidRDefault="00343EF9"/>
    <w:p w14:paraId="672DA712" w14:textId="77777777" w:rsidR="00AC64E0" w:rsidRPr="008B7A40" w:rsidRDefault="00AC64E0" w:rsidP="00AC64E0">
      <w:pPr>
        <w:ind w:right="-270" w:hanging="450"/>
        <w:contextualSpacing/>
        <w:jc w:val="center"/>
        <w:rPr>
          <w:b/>
        </w:rPr>
      </w:pPr>
      <w:r w:rsidRPr="008B7A40">
        <w:rPr>
          <w:b/>
        </w:rPr>
        <w:lastRenderedPageBreak/>
        <w:t>15. DETAILED STATEMENT OF REVENUE EXPENDITURE BY MINOR HEADS – contd.</w:t>
      </w:r>
    </w:p>
    <w:p w14:paraId="5D6F5E1D" w14:textId="77777777" w:rsidR="00AC64E0" w:rsidRPr="008B7A40" w:rsidRDefault="00AC64E0" w:rsidP="00AC64E0">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47A730D" w14:textId="77777777" w:rsidR="00AC64E0" w:rsidRPr="008B7A40" w:rsidRDefault="00AC64E0" w:rsidP="00AC64E0">
      <w:pPr>
        <w:tabs>
          <w:tab w:val="left" w:pos="15030"/>
        </w:tabs>
        <w:ind w:right="-270"/>
        <w:contextualSpacing/>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3B0B85E8" w14:textId="77777777" w:rsidTr="00BE7378">
        <w:tc>
          <w:tcPr>
            <w:tcW w:w="5747" w:type="dxa"/>
            <w:gridSpan w:val="2"/>
            <w:vMerge w:val="restart"/>
            <w:vAlign w:val="center"/>
          </w:tcPr>
          <w:p w14:paraId="389C7E82" w14:textId="77777777" w:rsidR="00AC64E0" w:rsidRPr="008B7A40" w:rsidRDefault="00AC64E0" w:rsidP="00BE7378">
            <w:pPr>
              <w:tabs>
                <w:tab w:val="left" w:pos="15030"/>
              </w:tabs>
              <w:ind w:right="63"/>
              <w:contextualSpacing/>
              <w:jc w:val="center"/>
              <w:rPr>
                <w:b/>
              </w:rPr>
            </w:pPr>
            <w:r w:rsidRPr="008B7A40">
              <w:rPr>
                <w:b/>
                <w:sz w:val="24"/>
              </w:rPr>
              <w:t>Heads</w:t>
            </w:r>
          </w:p>
        </w:tc>
        <w:tc>
          <w:tcPr>
            <w:tcW w:w="5176" w:type="dxa"/>
            <w:gridSpan w:val="3"/>
          </w:tcPr>
          <w:p w14:paraId="66AE1153" w14:textId="5905FA77" w:rsidR="00AC64E0" w:rsidRPr="008B7A40" w:rsidRDefault="00AC64E0" w:rsidP="00BE7378">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3EDB7DA9" w14:textId="1A64C8E9" w:rsidR="00AC64E0" w:rsidRPr="008B7A40" w:rsidRDefault="00AC64E0" w:rsidP="00BE7378">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05709470" w14:textId="77777777" w:rsidR="00AC64E0" w:rsidRPr="008B7A40" w:rsidRDefault="00AC64E0" w:rsidP="00BE7378">
            <w:pPr>
              <w:ind w:right="-285"/>
              <w:contextualSpacing/>
              <w:rPr>
                <w:b/>
                <w:sz w:val="24"/>
              </w:rPr>
            </w:pPr>
            <w:r w:rsidRPr="008B7A40">
              <w:rPr>
                <w:b/>
                <w:sz w:val="24"/>
              </w:rPr>
              <w:t>Increase (+)/</w:t>
            </w:r>
          </w:p>
          <w:p w14:paraId="4AFB5092" w14:textId="77777777" w:rsidR="00AC64E0" w:rsidRPr="008B7A40" w:rsidRDefault="00AC64E0" w:rsidP="00BE7378">
            <w:pPr>
              <w:ind w:right="-285"/>
              <w:contextualSpacing/>
              <w:rPr>
                <w:b/>
                <w:sz w:val="24"/>
              </w:rPr>
            </w:pPr>
            <w:r w:rsidRPr="008B7A40">
              <w:rPr>
                <w:b/>
                <w:sz w:val="24"/>
              </w:rPr>
              <w:t>Decrease (-) in</w:t>
            </w:r>
          </w:p>
          <w:p w14:paraId="264EE09C" w14:textId="5855A281" w:rsidR="00AC64E0" w:rsidRPr="008B7A40" w:rsidRDefault="00AC64E0" w:rsidP="00BE7378">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 xml:space="preserve">the year </w:t>
            </w:r>
            <w:r w:rsidR="00AA75BD" w:rsidRPr="008B7A40">
              <w:rPr>
                <w:b/>
                <w:bCs/>
                <w:sz w:val="24"/>
              </w:rPr>
              <w:t>2023-24</w:t>
            </w:r>
          </w:p>
        </w:tc>
      </w:tr>
      <w:tr w:rsidR="008B7A40" w:rsidRPr="008B7A40" w14:paraId="62F35183" w14:textId="77777777" w:rsidTr="00BE7378">
        <w:tc>
          <w:tcPr>
            <w:tcW w:w="5747" w:type="dxa"/>
            <w:gridSpan w:val="2"/>
            <w:vMerge/>
          </w:tcPr>
          <w:p w14:paraId="441CE8D4" w14:textId="77777777" w:rsidR="00AC64E0" w:rsidRPr="008B7A40" w:rsidRDefault="00AC64E0" w:rsidP="00BE7378">
            <w:pPr>
              <w:tabs>
                <w:tab w:val="left" w:pos="15030"/>
              </w:tabs>
              <w:ind w:right="63"/>
              <w:contextualSpacing/>
              <w:jc w:val="right"/>
              <w:rPr>
                <w:b/>
              </w:rPr>
            </w:pPr>
          </w:p>
        </w:tc>
        <w:tc>
          <w:tcPr>
            <w:tcW w:w="1697" w:type="dxa"/>
            <w:vAlign w:val="center"/>
          </w:tcPr>
          <w:p w14:paraId="241CD4CD" w14:textId="77777777" w:rsidR="00AC64E0" w:rsidRPr="008B7A40" w:rsidRDefault="00AC64E0" w:rsidP="00BE7378">
            <w:pPr>
              <w:ind w:right="-153" w:hanging="137"/>
              <w:contextualSpacing/>
              <w:jc w:val="center"/>
              <w:rPr>
                <w:b/>
                <w:sz w:val="24"/>
              </w:rPr>
            </w:pPr>
            <w:r w:rsidRPr="008B7A40">
              <w:rPr>
                <w:b/>
                <w:sz w:val="24"/>
              </w:rPr>
              <w:t>State Fund Expenditure</w:t>
            </w:r>
          </w:p>
        </w:tc>
        <w:tc>
          <w:tcPr>
            <w:tcW w:w="1870" w:type="dxa"/>
            <w:vAlign w:val="center"/>
          </w:tcPr>
          <w:p w14:paraId="011C7067" w14:textId="77777777" w:rsidR="00AC64E0" w:rsidRPr="008B7A40" w:rsidRDefault="00AC64E0" w:rsidP="00BE7378">
            <w:pPr>
              <w:ind w:left="-81" w:right="-51"/>
              <w:contextualSpacing/>
              <w:jc w:val="center"/>
              <w:rPr>
                <w:b/>
              </w:rPr>
            </w:pPr>
            <w:r w:rsidRPr="008B7A40">
              <w:rPr>
                <w:b/>
              </w:rPr>
              <w:t>Central Assistance (including CSS/CS)</w:t>
            </w:r>
          </w:p>
        </w:tc>
        <w:tc>
          <w:tcPr>
            <w:tcW w:w="1609" w:type="dxa"/>
            <w:vAlign w:val="center"/>
          </w:tcPr>
          <w:p w14:paraId="3B10CE2D" w14:textId="77777777" w:rsidR="00AC64E0" w:rsidRPr="008B7A40" w:rsidRDefault="00AC64E0" w:rsidP="00BE7378">
            <w:pPr>
              <w:contextualSpacing/>
              <w:jc w:val="center"/>
              <w:rPr>
                <w:b/>
                <w:sz w:val="24"/>
              </w:rPr>
            </w:pPr>
            <w:r w:rsidRPr="008B7A40">
              <w:rPr>
                <w:b/>
                <w:bCs/>
                <w:sz w:val="24"/>
              </w:rPr>
              <w:t>TOTAL</w:t>
            </w:r>
          </w:p>
        </w:tc>
        <w:tc>
          <w:tcPr>
            <w:tcW w:w="1523" w:type="dxa"/>
            <w:vMerge/>
          </w:tcPr>
          <w:p w14:paraId="0EC25504" w14:textId="77777777" w:rsidR="00AC64E0" w:rsidRPr="008B7A40" w:rsidRDefault="00AC64E0" w:rsidP="00BE7378">
            <w:pPr>
              <w:tabs>
                <w:tab w:val="left" w:pos="15030"/>
              </w:tabs>
              <w:ind w:right="63"/>
              <w:contextualSpacing/>
              <w:jc w:val="right"/>
              <w:rPr>
                <w:b/>
              </w:rPr>
            </w:pPr>
          </w:p>
        </w:tc>
        <w:tc>
          <w:tcPr>
            <w:tcW w:w="1864" w:type="dxa"/>
            <w:vMerge/>
          </w:tcPr>
          <w:p w14:paraId="50443007" w14:textId="77777777" w:rsidR="00AC64E0" w:rsidRPr="008B7A40" w:rsidRDefault="00AC64E0" w:rsidP="00BE7378">
            <w:pPr>
              <w:tabs>
                <w:tab w:val="left" w:pos="15030"/>
              </w:tabs>
              <w:ind w:right="63"/>
              <w:contextualSpacing/>
              <w:jc w:val="right"/>
              <w:rPr>
                <w:b/>
              </w:rPr>
            </w:pPr>
          </w:p>
        </w:tc>
      </w:tr>
      <w:tr w:rsidR="008B7A40" w:rsidRPr="008B7A40" w14:paraId="54D01E55" w14:textId="77777777" w:rsidTr="00BE7378">
        <w:tc>
          <w:tcPr>
            <w:tcW w:w="1057" w:type="dxa"/>
            <w:vAlign w:val="center"/>
          </w:tcPr>
          <w:p w14:paraId="2B8AE7AE" w14:textId="77777777" w:rsidR="00AC64E0" w:rsidRPr="008B7A40" w:rsidRDefault="00AC64E0" w:rsidP="00BE7378">
            <w:pPr>
              <w:jc w:val="center"/>
              <w:rPr>
                <w:b/>
                <w:sz w:val="24"/>
              </w:rPr>
            </w:pPr>
            <w:r w:rsidRPr="008B7A40">
              <w:rPr>
                <w:b/>
                <w:sz w:val="24"/>
              </w:rPr>
              <w:t>B</w:t>
            </w:r>
          </w:p>
        </w:tc>
        <w:tc>
          <w:tcPr>
            <w:tcW w:w="13253" w:type="dxa"/>
            <w:gridSpan w:val="6"/>
            <w:vAlign w:val="center"/>
          </w:tcPr>
          <w:p w14:paraId="0AE6D6EE" w14:textId="77777777" w:rsidR="00AC64E0" w:rsidRPr="008B7A40" w:rsidRDefault="00AC64E0" w:rsidP="00BE7378">
            <w:pPr>
              <w:rPr>
                <w:sz w:val="24"/>
              </w:rPr>
            </w:pPr>
            <w:r w:rsidRPr="008B7A40">
              <w:rPr>
                <w:b/>
                <w:sz w:val="24"/>
              </w:rPr>
              <w:t>SOCIAL SERVICES-contd.</w:t>
            </w:r>
          </w:p>
        </w:tc>
      </w:tr>
      <w:tr w:rsidR="008B7A40" w:rsidRPr="008B7A40" w14:paraId="446B4DC7" w14:textId="77777777" w:rsidTr="00AC64E0">
        <w:tc>
          <w:tcPr>
            <w:tcW w:w="1057" w:type="dxa"/>
          </w:tcPr>
          <w:p w14:paraId="4F2893B8" w14:textId="77777777" w:rsidR="00AC64E0" w:rsidRPr="008B7A40" w:rsidRDefault="00AC64E0" w:rsidP="00BE7378">
            <w:pPr>
              <w:jc w:val="center"/>
              <w:rPr>
                <w:b/>
                <w:bCs/>
                <w:sz w:val="24"/>
              </w:rPr>
            </w:pPr>
            <w:r w:rsidRPr="008B7A40">
              <w:rPr>
                <w:b/>
                <w:bCs/>
                <w:sz w:val="24"/>
              </w:rPr>
              <w:t>(b)</w:t>
            </w:r>
          </w:p>
        </w:tc>
        <w:tc>
          <w:tcPr>
            <w:tcW w:w="13253" w:type="dxa"/>
            <w:gridSpan w:val="6"/>
          </w:tcPr>
          <w:p w14:paraId="62B7E8D0" w14:textId="1A5B7915" w:rsidR="00AC64E0" w:rsidRPr="008B7A40" w:rsidRDefault="00AC64E0" w:rsidP="00BE7378">
            <w:pPr>
              <w:rPr>
                <w:b/>
              </w:rPr>
            </w:pPr>
            <w:r w:rsidRPr="008B7A40">
              <w:rPr>
                <w:b/>
                <w:sz w:val="24"/>
              </w:rPr>
              <w:t>Health and Family Welfare</w:t>
            </w:r>
            <w:r w:rsidR="00290151" w:rsidRPr="008B7A40">
              <w:rPr>
                <w:b/>
                <w:sz w:val="24"/>
              </w:rPr>
              <w:t>- contd.</w:t>
            </w:r>
          </w:p>
        </w:tc>
      </w:tr>
      <w:tr w:rsidR="008B7A40" w:rsidRPr="008B7A40" w14:paraId="3120C7A0" w14:textId="77777777" w:rsidTr="00AC64E0">
        <w:tc>
          <w:tcPr>
            <w:tcW w:w="1057" w:type="dxa"/>
          </w:tcPr>
          <w:p w14:paraId="63939971" w14:textId="77777777" w:rsidR="00AC64E0" w:rsidRPr="008B7A40" w:rsidRDefault="00AC64E0" w:rsidP="00BE7378">
            <w:pPr>
              <w:jc w:val="center"/>
              <w:rPr>
                <w:b/>
                <w:sz w:val="24"/>
              </w:rPr>
            </w:pPr>
            <w:r w:rsidRPr="008B7A40">
              <w:rPr>
                <w:b/>
                <w:sz w:val="24"/>
              </w:rPr>
              <w:t>2210</w:t>
            </w:r>
          </w:p>
        </w:tc>
        <w:tc>
          <w:tcPr>
            <w:tcW w:w="13253" w:type="dxa"/>
            <w:gridSpan w:val="6"/>
          </w:tcPr>
          <w:p w14:paraId="30726F33" w14:textId="07A29E5F" w:rsidR="00AC64E0" w:rsidRPr="008B7A40" w:rsidRDefault="00AC64E0" w:rsidP="00BE7378">
            <w:pPr>
              <w:rPr>
                <w:b/>
              </w:rPr>
            </w:pPr>
            <w:r w:rsidRPr="008B7A40">
              <w:rPr>
                <w:b/>
                <w:sz w:val="24"/>
              </w:rPr>
              <w:t>Medical and Public Health</w:t>
            </w:r>
            <w:r w:rsidR="00290151" w:rsidRPr="008B7A40">
              <w:rPr>
                <w:b/>
                <w:sz w:val="24"/>
              </w:rPr>
              <w:t>- contd.</w:t>
            </w:r>
          </w:p>
        </w:tc>
      </w:tr>
      <w:tr w:rsidR="008B7A40" w:rsidRPr="008B7A40" w14:paraId="3B1C0814" w14:textId="77777777" w:rsidTr="00AC64E0">
        <w:tc>
          <w:tcPr>
            <w:tcW w:w="1057" w:type="dxa"/>
          </w:tcPr>
          <w:p w14:paraId="519725A2" w14:textId="6F9A2F40" w:rsidR="00050022" w:rsidRPr="008B7A40" w:rsidRDefault="00050022" w:rsidP="00050022">
            <w:pPr>
              <w:jc w:val="center"/>
              <w:rPr>
                <w:b/>
                <w:bCs/>
                <w:i/>
                <w:sz w:val="24"/>
              </w:rPr>
            </w:pPr>
            <w:r w:rsidRPr="008B7A40">
              <w:rPr>
                <w:b/>
                <w:bCs/>
                <w:i/>
                <w:sz w:val="24"/>
              </w:rPr>
              <w:t>02</w:t>
            </w:r>
          </w:p>
        </w:tc>
        <w:tc>
          <w:tcPr>
            <w:tcW w:w="13253" w:type="dxa"/>
            <w:gridSpan w:val="6"/>
          </w:tcPr>
          <w:p w14:paraId="2E8B8FE5" w14:textId="4B41DF47" w:rsidR="00050022" w:rsidRPr="008B7A40" w:rsidRDefault="00050022" w:rsidP="00050022">
            <w:pPr>
              <w:rPr>
                <w:b/>
              </w:rPr>
            </w:pPr>
            <w:r w:rsidRPr="008B7A40">
              <w:rPr>
                <w:b/>
                <w:bCs/>
                <w:i/>
                <w:sz w:val="24"/>
              </w:rPr>
              <w:t>Urban Health Services-Other Systems of Medicine</w:t>
            </w:r>
            <w:r w:rsidRPr="008B7A40">
              <w:rPr>
                <w:b/>
                <w:sz w:val="24"/>
              </w:rPr>
              <w:t>- concld.</w:t>
            </w:r>
          </w:p>
        </w:tc>
      </w:tr>
      <w:tr w:rsidR="008B7A40" w:rsidRPr="008B7A40" w14:paraId="66FBD566" w14:textId="77777777" w:rsidTr="00AC64E0">
        <w:tc>
          <w:tcPr>
            <w:tcW w:w="1057" w:type="dxa"/>
            <w:vAlign w:val="center"/>
          </w:tcPr>
          <w:p w14:paraId="3E7A7A18" w14:textId="77777777" w:rsidR="00050022" w:rsidRPr="008B7A40" w:rsidRDefault="00050022" w:rsidP="00050022">
            <w:pPr>
              <w:pStyle w:val="Heading1"/>
              <w:spacing w:before="0"/>
              <w:jc w:val="center"/>
              <w:rPr>
                <w:rFonts w:ascii="Times New Roman" w:hAnsi="Times New Roman" w:cs="Times New Roman"/>
                <w:b w:val="0"/>
                <w:sz w:val="24"/>
                <w:szCs w:val="24"/>
              </w:rPr>
            </w:pPr>
            <w:r w:rsidRPr="008B7A40">
              <w:rPr>
                <w:rFonts w:ascii="Times New Roman" w:hAnsi="Times New Roman" w:cs="Times New Roman"/>
                <w:b w:val="0"/>
                <w:sz w:val="24"/>
                <w:szCs w:val="24"/>
              </w:rPr>
              <w:t>789</w:t>
            </w:r>
          </w:p>
        </w:tc>
        <w:tc>
          <w:tcPr>
            <w:tcW w:w="4690" w:type="dxa"/>
          </w:tcPr>
          <w:p w14:paraId="7BAAB92A"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Special Component Plan for Scheduled Castes</w:t>
            </w:r>
          </w:p>
        </w:tc>
        <w:tc>
          <w:tcPr>
            <w:tcW w:w="1697" w:type="dxa"/>
            <w:vAlign w:val="bottom"/>
          </w:tcPr>
          <w:p w14:paraId="5F8E8747" w14:textId="0FEC10CF" w:rsidR="00050022" w:rsidRPr="008B7A40" w:rsidRDefault="00050022" w:rsidP="00050022">
            <w:pPr>
              <w:jc w:val="right"/>
              <w:rPr>
                <w:iCs/>
                <w:sz w:val="24"/>
              </w:rPr>
            </w:pPr>
            <w:r w:rsidRPr="008B7A40">
              <w:rPr>
                <w:iCs/>
                <w:sz w:val="24"/>
              </w:rPr>
              <w:t>837.10</w:t>
            </w:r>
          </w:p>
        </w:tc>
        <w:tc>
          <w:tcPr>
            <w:tcW w:w="1870" w:type="dxa"/>
            <w:vAlign w:val="bottom"/>
          </w:tcPr>
          <w:p w14:paraId="79E894EB" w14:textId="0FC4F43E" w:rsidR="00050022" w:rsidRPr="008B7A40" w:rsidRDefault="00050022" w:rsidP="00050022">
            <w:pPr>
              <w:jc w:val="right"/>
              <w:rPr>
                <w:iCs/>
                <w:sz w:val="24"/>
              </w:rPr>
            </w:pPr>
            <w:r w:rsidRPr="008B7A40">
              <w:rPr>
                <w:iCs/>
                <w:sz w:val="24"/>
              </w:rPr>
              <w:t>142.74</w:t>
            </w:r>
          </w:p>
        </w:tc>
        <w:tc>
          <w:tcPr>
            <w:tcW w:w="1609" w:type="dxa"/>
            <w:vAlign w:val="bottom"/>
          </w:tcPr>
          <w:p w14:paraId="6AA5EB50" w14:textId="655EAF2D" w:rsidR="00050022" w:rsidRPr="008B7A40" w:rsidRDefault="00050022" w:rsidP="00050022">
            <w:pPr>
              <w:jc w:val="right"/>
              <w:rPr>
                <w:iCs/>
                <w:sz w:val="24"/>
              </w:rPr>
            </w:pPr>
            <w:r w:rsidRPr="008B7A40">
              <w:rPr>
                <w:iCs/>
                <w:sz w:val="24"/>
              </w:rPr>
              <w:t>979.84</w:t>
            </w:r>
          </w:p>
        </w:tc>
        <w:tc>
          <w:tcPr>
            <w:tcW w:w="1523" w:type="dxa"/>
            <w:vAlign w:val="bottom"/>
          </w:tcPr>
          <w:p w14:paraId="7A414449" w14:textId="27BF897A" w:rsidR="00050022" w:rsidRPr="008B7A40" w:rsidRDefault="00050022" w:rsidP="00050022">
            <w:pPr>
              <w:jc w:val="right"/>
              <w:rPr>
                <w:iCs/>
                <w:sz w:val="24"/>
              </w:rPr>
            </w:pPr>
            <w:r w:rsidRPr="008B7A40">
              <w:rPr>
                <w:iCs/>
                <w:sz w:val="24"/>
              </w:rPr>
              <w:t>758.03</w:t>
            </w:r>
          </w:p>
        </w:tc>
        <w:tc>
          <w:tcPr>
            <w:tcW w:w="1864" w:type="dxa"/>
            <w:vAlign w:val="bottom"/>
          </w:tcPr>
          <w:p w14:paraId="34E597C3" w14:textId="742B19E5" w:rsidR="00050022" w:rsidRPr="008B7A40" w:rsidRDefault="00050022" w:rsidP="00050022">
            <w:pPr>
              <w:jc w:val="right"/>
              <w:rPr>
                <w:sz w:val="24"/>
              </w:rPr>
            </w:pPr>
            <w:r w:rsidRPr="008B7A40">
              <w:rPr>
                <w:sz w:val="24"/>
              </w:rPr>
              <w:t>(+) 29.26</w:t>
            </w:r>
          </w:p>
        </w:tc>
      </w:tr>
      <w:tr w:rsidR="008B7A40" w:rsidRPr="008B7A40" w14:paraId="20F1385C" w14:textId="77777777" w:rsidTr="00AC64E0">
        <w:tc>
          <w:tcPr>
            <w:tcW w:w="1057" w:type="dxa"/>
          </w:tcPr>
          <w:p w14:paraId="6636A7C8" w14:textId="77777777" w:rsidR="00050022" w:rsidRPr="008B7A40" w:rsidRDefault="00050022" w:rsidP="00050022">
            <w:pPr>
              <w:pStyle w:val="Heading1"/>
              <w:spacing w:before="0"/>
              <w:jc w:val="center"/>
              <w:rPr>
                <w:rFonts w:ascii="Times New Roman" w:hAnsi="Times New Roman" w:cs="Times New Roman"/>
                <w:b w:val="0"/>
                <w:sz w:val="24"/>
                <w:szCs w:val="24"/>
              </w:rPr>
            </w:pPr>
            <w:r w:rsidRPr="008B7A40">
              <w:rPr>
                <w:rFonts w:ascii="Times New Roman" w:hAnsi="Times New Roman" w:cs="Times New Roman"/>
                <w:b w:val="0"/>
                <w:sz w:val="24"/>
                <w:szCs w:val="24"/>
              </w:rPr>
              <w:t>796</w:t>
            </w:r>
          </w:p>
        </w:tc>
        <w:tc>
          <w:tcPr>
            <w:tcW w:w="4690" w:type="dxa"/>
          </w:tcPr>
          <w:p w14:paraId="59CF9BEA"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0C9D4E4E" w14:textId="4DF1979C" w:rsidR="00050022" w:rsidRPr="008B7A40" w:rsidRDefault="00050022" w:rsidP="00050022">
            <w:pPr>
              <w:jc w:val="right"/>
              <w:rPr>
                <w:iCs/>
                <w:sz w:val="24"/>
              </w:rPr>
            </w:pPr>
            <w:r w:rsidRPr="008B7A40">
              <w:rPr>
                <w:iCs/>
                <w:sz w:val="24"/>
              </w:rPr>
              <w:t>1,045.91</w:t>
            </w:r>
          </w:p>
        </w:tc>
        <w:tc>
          <w:tcPr>
            <w:tcW w:w="1870" w:type="dxa"/>
            <w:vAlign w:val="bottom"/>
          </w:tcPr>
          <w:p w14:paraId="09D1C834" w14:textId="696C148F" w:rsidR="00050022" w:rsidRPr="008B7A40" w:rsidRDefault="00050022" w:rsidP="00050022">
            <w:pPr>
              <w:jc w:val="right"/>
              <w:rPr>
                <w:bCs/>
                <w:iCs/>
                <w:sz w:val="24"/>
              </w:rPr>
            </w:pPr>
            <w:r w:rsidRPr="008B7A40">
              <w:rPr>
                <w:bCs/>
                <w:iCs/>
                <w:sz w:val="24"/>
              </w:rPr>
              <w:t>598.80</w:t>
            </w:r>
          </w:p>
        </w:tc>
        <w:tc>
          <w:tcPr>
            <w:tcW w:w="1609" w:type="dxa"/>
            <w:vAlign w:val="bottom"/>
          </w:tcPr>
          <w:p w14:paraId="4FFA1967" w14:textId="1F1A45B9" w:rsidR="00050022" w:rsidRPr="008B7A40" w:rsidRDefault="00050022" w:rsidP="00050022">
            <w:pPr>
              <w:jc w:val="right"/>
              <w:rPr>
                <w:iCs/>
                <w:sz w:val="24"/>
              </w:rPr>
            </w:pPr>
            <w:r w:rsidRPr="008B7A40">
              <w:rPr>
                <w:iCs/>
                <w:sz w:val="24"/>
              </w:rPr>
              <w:t>1,644.71</w:t>
            </w:r>
          </w:p>
        </w:tc>
        <w:tc>
          <w:tcPr>
            <w:tcW w:w="1523" w:type="dxa"/>
            <w:vAlign w:val="bottom"/>
          </w:tcPr>
          <w:p w14:paraId="48AD6C32" w14:textId="7A09C73D" w:rsidR="00050022" w:rsidRPr="008B7A40" w:rsidRDefault="00050022" w:rsidP="00050022">
            <w:pPr>
              <w:jc w:val="right"/>
              <w:rPr>
                <w:iCs/>
                <w:sz w:val="24"/>
              </w:rPr>
            </w:pPr>
            <w:r w:rsidRPr="008B7A40">
              <w:rPr>
                <w:iCs/>
                <w:sz w:val="24"/>
              </w:rPr>
              <w:t>774.56</w:t>
            </w:r>
          </w:p>
        </w:tc>
        <w:tc>
          <w:tcPr>
            <w:tcW w:w="1864" w:type="dxa"/>
            <w:vAlign w:val="bottom"/>
          </w:tcPr>
          <w:p w14:paraId="401C8398" w14:textId="2F75C440" w:rsidR="00050022" w:rsidRPr="008B7A40" w:rsidRDefault="00050022" w:rsidP="00050022">
            <w:pPr>
              <w:jc w:val="right"/>
              <w:rPr>
                <w:sz w:val="24"/>
              </w:rPr>
            </w:pPr>
            <w:r w:rsidRPr="008B7A40">
              <w:rPr>
                <w:sz w:val="24"/>
              </w:rPr>
              <w:t>(+) 112.34</w:t>
            </w:r>
          </w:p>
        </w:tc>
      </w:tr>
      <w:tr w:rsidR="008B7A40" w:rsidRPr="008B7A40" w14:paraId="5CB6450C" w14:textId="77777777" w:rsidTr="00AC64E0">
        <w:tc>
          <w:tcPr>
            <w:tcW w:w="1057" w:type="dxa"/>
          </w:tcPr>
          <w:p w14:paraId="610BE89A" w14:textId="77777777" w:rsidR="00050022" w:rsidRPr="008B7A40" w:rsidRDefault="00050022" w:rsidP="00050022">
            <w:pPr>
              <w:pStyle w:val="Heading1"/>
              <w:spacing w:before="0"/>
              <w:rPr>
                <w:rFonts w:ascii="Times New Roman" w:hAnsi="Times New Roman" w:cs="Times New Roman"/>
                <w:b w:val="0"/>
                <w:sz w:val="24"/>
                <w:szCs w:val="24"/>
              </w:rPr>
            </w:pPr>
          </w:p>
        </w:tc>
        <w:tc>
          <w:tcPr>
            <w:tcW w:w="4690" w:type="dxa"/>
          </w:tcPr>
          <w:p w14:paraId="20E74B37" w14:textId="77777777" w:rsidR="00050022" w:rsidRPr="008B7A40" w:rsidRDefault="00050022" w:rsidP="00050022">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643D4CB4" w14:textId="2FF81743" w:rsidR="00050022" w:rsidRPr="008B7A40" w:rsidRDefault="00050022" w:rsidP="00050022">
            <w:pPr>
              <w:jc w:val="right"/>
              <w:rPr>
                <w:b/>
                <w:iCs/>
                <w:sz w:val="24"/>
              </w:rPr>
            </w:pPr>
            <w:r w:rsidRPr="008B7A40">
              <w:rPr>
                <w:b/>
                <w:iCs/>
                <w:sz w:val="24"/>
              </w:rPr>
              <w:t>8,429.40</w:t>
            </w:r>
          </w:p>
        </w:tc>
        <w:tc>
          <w:tcPr>
            <w:tcW w:w="1870" w:type="dxa"/>
            <w:vAlign w:val="bottom"/>
          </w:tcPr>
          <w:p w14:paraId="1EB4796C" w14:textId="557621B6" w:rsidR="00050022" w:rsidRPr="008B7A40" w:rsidRDefault="00050022" w:rsidP="00050022">
            <w:pPr>
              <w:jc w:val="right"/>
              <w:rPr>
                <w:b/>
                <w:iCs/>
                <w:sz w:val="24"/>
              </w:rPr>
            </w:pPr>
            <w:r w:rsidRPr="008B7A40">
              <w:rPr>
                <w:b/>
                <w:iCs/>
                <w:sz w:val="24"/>
              </w:rPr>
              <w:t>1,551.43</w:t>
            </w:r>
          </w:p>
        </w:tc>
        <w:tc>
          <w:tcPr>
            <w:tcW w:w="1609" w:type="dxa"/>
            <w:vAlign w:val="bottom"/>
          </w:tcPr>
          <w:p w14:paraId="0CA2EA85" w14:textId="4A345A39" w:rsidR="00050022" w:rsidRPr="008B7A40" w:rsidRDefault="00050022" w:rsidP="00050022">
            <w:pPr>
              <w:jc w:val="right"/>
              <w:rPr>
                <w:b/>
                <w:iCs/>
                <w:sz w:val="24"/>
              </w:rPr>
            </w:pPr>
            <w:r w:rsidRPr="008B7A40">
              <w:rPr>
                <w:b/>
                <w:iCs/>
                <w:sz w:val="24"/>
              </w:rPr>
              <w:t>9,980.83</w:t>
            </w:r>
          </w:p>
        </w:tc>
        <w:tc>
          <w:tcPr>
            <w:tcW w:w="1523" w:type="dxa"/>
            <w:vAlign w:val="bottom"/>
          </w:tcPr>
          <w:p w14:paraId="610BB254" w14:textId="642D58A8" w:rsidR="00050022" w:rsidRPr="008B7A40" w:rsidRDefault="00050022" w:rsidP="00050022">
            <w:pPr>
              <w:jc w:val="right"/>
              <w:rPr>
                <w:b/>
                <w:iCs/>
                <w:sz w:val="24"/>
              </w:rPr>
            </w:pPr>
            <w:r w:rsidRPr="008B7A40">
              <w:rPr>
                <w:b/>
                <w:iCs/>
                <w:sz w:val="24"/>
              </w:rPr>
              <w:t>7,364.06</w:t>
            </w:r>
          </w:p>
        </w:tc>
        <w:tc>
          <w:tcPr>
            <w:tcW w:w="1864" w:type="dxa"/>
            <w:vAlign w:val="bottom"/>
          </w:tcPr>
          <w:p w14:paraId="18C51B55" w14:textId="36482AA0" w:rsidR="00050022" w:rsidRPr="008B7A40" w:rsidRDefault="00050022" w:rsidP="00050022">
            <w:pPr>
              <w:jc w:val="right"/>
              <w:rPr>
                <w:b/>
                <w:bCs/>
                <w:sz w:val="24"/>
              </w:rPr>
            </w:pPr>
            <w:r w:rsidRPr="008B7A40">
              <w:rPr>
                <w:b/>
                <w:bCs/>
                <w:sz w:val="24"/>
              </w:rPr>
              <w:t>(+) 35.53</w:t>
            </w:r>
          </w:p>
        </w:tc>
      </w:tr>
      <w:tr w:rsidR="008B7A40" w:rsidRPr="008B7A40" w14:paraId="7DE45FC9" w14:textId="77777777" w:rsidTr="00AC64E0">
        <w:tc>
          <w:tcPr>
            <w:tcW w:w="1057" w:type="dxa"/>
            <w:vAlign w:val="bottom"/>
          </w:tcPr>
          <w:p w14:paraId="5783CDE7" w14:textId="77777777" w:rsidR="00050022" w:rsidRPr="008B7A40" w:rsidRDefault="00050022" w:rsidP="00050022">
            <w:pPr>
              <w:pStyle w:val="Heading1"/>
              <w:spacing w:before="0"/>
              <w:jc w:val="center"/>
              <w:rPr>
                <w:rFonts w:ascii="Times New Roman" w:hAnsi="Times New Roman" w:cs="Times New Roman"/>
                <w:i/>
                <w:sz w:val="24"/>
                <w:szCs w:val="24"/>
              </w:rPr>
            </w:pPr>
            <w:r w:rsidRPr="008B7A40">
              <w:rPr>
                <w:rFonts w:ascii="Times New Roman" w:hAnsi="Times New Roman" w:cs="Times New Roman"/>
                <w:i/>
                <w:sz w:val="24"/>
                <w:szCs w:val="24"/>
              </w:rPr>
              <w:t>03</w:t>
            </w:r>
          </w:p>
        </w:tc>
        <w:tc>
          <w:tcPr>
            <w:tcW w:w="13253" w:type="dxa"/>
            <w:gridSpan w:val="6"/>
          </w:tcPr>
          <w:p w14:paraId="767EEA03" w14:textId="77777777" w:rsidR="00050022" w:rsidRPr="008B7A40" w:rsidRDefault="00050022" w:rsidP="00050022">
            <w:pPr>
              <w:rPr>
                <w:b/>
              </w:rPr>
            </w:pPr>
            <w:r w:rsidRPr="008B7A40">
              <w:rPr>
                <w:b/>
                <w:bCs/>
                <w:i/>
                <w:sz w:val="24"/>
              </w:rPr>
              <w:t>Rural Health Services- Allopathy</w:t>
            </w:r>
          </w:p>
        </w:tc>
      </w:tr>
      <w:tr w:rsidR="008B7A40" w:rsidRPr="008B7A40" w14:paraId="64B1F0C5" w14:textId="77777777" w:rsidTr="00AC64E0">
        <w:tc>
          <w:tcPr>
            <w:tcW w:w="1057" w:type="dxa"/>
            <w:vAlign w:val="center"/>
          </w:tcPr>
          <w:p w14:paraId="3D3B9509" w14:textId="77777777" w:rsidR="00050022" w:rsidRPr="008B7A40" w:rsidRDefault="00050022" w:rsidP="00050022">
            <w:pPr>
              <w:jc w:val="center"/>
              <w:rPr>
                <w:sz w:val="24"/>
              </w:rPr>
            </w:pPr>
            <w:r w:rsidRPr="008B7A40">
              <w:rPr>
                <w:sz w:val="24"/>
              </w:rPr>
              <w:t>103</w:t>
            </w:r>
          </w:p>
        </w:tc>
        <w:tc>
          <w:tcPr>
            <w:tcW w:w="4690" w:type="dxa"/>
          </w:tcPr>
          <w:p w14:paraId="31D14D37"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Primary Health Centers</w:t>
            </w:r>
          </w:p>
        </w:tc>
        <w:tc>
          <w:tcPr>
            <w:tcW w:w="1697" w:type="dxa"/>
            <w:vAlign w:val="bottom"/>
          </w:tcPr>
          <w:p w14:paraId="458C13BE" w14:textId="0527E167" w:rsidR="00050022" w:rsidRPr="008B7A40" w:rsidRDefault="00050022" w:rsidP="00050022">
            <w:pPr>
              <w:jc w:val="right"/>
              <w:rPr>
                <w:iCs/>
                <w:sz w:val="24"/>
              </w:rPr>
            </w:pPr>
            <w:r w:rsidRPr="008B7A40">
              <w:rPr>
                <w:iCs/>
                <w:sz w:val="24"/>
              </w:rPr>
              <w:t>35,237.69</w:t>
            </w:r>
          </w:p>
        </w:tc>
        <w:tc>
          <w:tcPr>
            <w:tcW w:w="1870" w:type="dxa"/>
            <w:vAlign w:val="bottom"/>
          </w:tcPr>
          <w:p w14:paraId="29DE34EB" w14:textId="2174D80C" w:rsidR="00050022" w:rsidRPr="008B7A40" w:rsidRDefault="00050022" w:rsidP="00050022">
            <w:pPr>
              <w:jc w:val="right"/>
              <w:rPr>
                <w:bCs/>
                <w:iCs/>
                <w:sz w:val="24"/>
              </w:rPr>
            </w:pPr>
            <w:r w:rsidRPr="008B7A40">
              <w:rPr>
                <w:bCs/>
                <w:iCs/>
                <w:sz w:val="24"/>
              </w:rPr>
              <w:t>0.00</w:t>
            </w:r>
          </w:p>
        </w:tc>
        <w:tc>
          <w:tcPr>
            <w:tcW w:w="1609" w:type="dxa"/>
            <w:vAlign w:val="bottom"/>
          </w:tcPr>
          <w:p w14:paraId="4CA0ED7E" w14:textId="5A4E33D9" w:rsidR="00050022" w:rsidRPr="008B7A40" w:rsidRDefault="00050022" w:rsidP="00050022">
            <w:pPr>
              <w:jc w:val="right"/>
              <w:rPr>
                <w:iCs/>
                <w:sz w:val="24"/>
              </w:rPr>
            </w:pPr>
            <w:r w:rsidRPr="008B7A40">
              <w:rPr>
                <w:iCs/>
                <w:sz w:val="24"/>
              </w:rPr>
              <w:t>35,237.69</w:t>
            </w:r>
          </w:p>
        </w:tc>
        <w:tc>
          <w:tcPr>
            <w:tcW w:w="1523" w:type="dxa"/>
            <w:vAlign w:val="bottom"/>
          </w:tcPr>
          <w:p w14:paraId="54C3D79C" w14:textId="36B6E066" w:rsidR="00050022" w:rsidRPr="008B7A40" w:rsidRDefault="00050022" w:rsidP="00050022">
            <w:pPr>
              <w:jc w:val="right"/>
              <w:rPr>
                <w:iCs/>
                <w:sz w:val="24"/>
              </w:rPr>
            </w:pPr>
            <w:r w:rsidRPr="008B7A40">
              <w:rPr>
                <w:iCs/>
                <w:sz w:val="24"/>
              </w:rPr>
              <w:t>13,731.91</w:t>
            </w:r>
          </w:p>
        </w:tc>
        <w:tc>
          <w:tcPr>
            <w:tcW w:w="1864" w:type="dxa"/>
            <w:vAlign w:val="bottom"/>
          </w:tcPr>
          <w:p w14:paraId="78335788" w14:textId="6345E164" w:rsidR="00050022" w:rsidRPr="008B7A40" w:rsidRDefault="00050022" w:rsidP="00050022">
            <w:pPr>
              <w:jc w:val="right"/>
              <w:rPr>
                <w:sz w:val="24"/>
              </w:rPr>
            </w:pPr>
            <w:r w:rsidRPr="008B7A40">
              <w:rPr>
                <w:sz w:val="24"/>
              </w:rPr>
              <w:t>(+) 156.61</w:t>
            </w:r>
          </w:p>
        </w:tc>
      </w:tr>
      <w:tr w:rsidR="008B7A40" w:rsidRPr="008B7A40" w14:paraId="67141B79" w14:textId="77777777" w:rsidTr="00AC64E0">
        <w:tc>
          <w:tcPr>
            <w:tcW w:w="1057" w:type="dxa"/>
            <w:vAlign w:val="center"/>
          </w:tcPr>
          <w:p w14:paraId="196E92DB" w14:textId="77777777" w:rsidR="00050022" w:rsidRPr="008B7A40" w:rsidRDefault="00050022" w:rsidP="00050022">
            <w:pPr>
              <w:jc w:val="center"/>
              <w:rPr>
                <w:sz w:val="24"/>
              </w:rPr>
            </w:pPr>
            <w:r w:rsidRPr="008B7A40">
              <w:rPr>
                <w:sz w:val="24"/>
              </w:rPr>
              <w:t>110</w:t>
            </w:r>
          </w:p>
        </w:tc>
        <w:tc>
          <w:tcPr>
            <w:tcW w:w="4690" w:type="dxa"/>
          </w:tcPr>
          <w:p w14:paraId="42049481"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Hospital and Dispensaries</w:t>
            </w:r>
          </w:p>
        </w:tc>
        <w:tc>
          <w:tcPr>
            <w:tcW w:w="1697" w:type="dxa"/>
            <w:vAlign w:val="bottom"/>
          </w:tcPr>
          <w:p w14:paraId="44C1F480" w14:textId="4B0C998F" w:rsidR="00050022" w:rsidRPr="008B7A40" w:rsidRDefault="00050022" w:rsidP="00050022">
            <w:pPr>
              <w:jc w:val="right"/>
              <w:rPr>
                <w:iCs/>
                <w:sz w:val="24"/>
              </w:rPr>
            </w:pPr>
            <w:r w:rsidRPr="008B7A40">
              <w:rPr>
                <w:iCs/>
                <w:sz w:val="24"/>
              </w:rPr>
              <w:t>33,911.21</w:t>
            </w:r>
          </w:p>
        </w:tc>
        <w:tc>
          <w:tcPr>
            <w:tcW w:w="1870" w:type="dxa"/>
            <w:vAlign w:val="bottom"/>
          </w:tcPr>
          <w:p w14:paraId="5FCDB1F5" w14:textId="61D5033E" w:rsidR="00050022" w:rsidRPr="008B7A40" w:rsidRDefault="00050022" w:rsidP="00050022">
            <w:pPr>
              <w:jc w:val="right"/>
              <w:rPr>
                <w:bCs/>
                <w:iCs/>
                <w:sz w:val="24"/>
              </w:rPr>
            </w:pPr>
            <w:r w:rsidRPr="008B7A40">
              <w:rPr>
                <w:bCs/>
                <w:iCs/>
                <w:sz w:val="24"/>
              </w:rPr>
              <w:t>36,494.30</w:t>
            </w:r>
          </w:p>
        </w:tc>
        <w:tc>
          <w:tcPr>
            <w:tcW w:w="1609" w:type="dxa"/>
            <w:vAlign w:val="bottom"/>
          </w:tcPr>
          <w:p w14:paraId="7130ED93" w14:textId="620B0CC0" w:rsidR="00050022" w:rsidRPr="008B7A40" w:rsidRDefault="00050022" w:rsidP="00050022">
            <w:pPr>
              <w:jc w:val="right"/>
              <w:rPr>
                <w:iCs/>
                <w:sz w:val="24"/>
              </w:rPr>
            </w:pPr>
            <w:r w:rsidRPr="008B7A40">
              <w:rPr>
                <w:iCs/>
                <w:sz w:val="24"/>
              </w:rPr>
              <w:t>70,405.51</w:t>
            </w:r>
          </w:p>
        </w:tc>
        <w:tc>
          <w:tcPr>
            <w:tcW w:w="1523" w:type="dxa"/>
            <w:vAlign w:val="bottom"/>
          </w:tcPr>
          <w:p w14:paraId="7D171DFB" w14:textId="20CB6D18" w:rsidR="00050022" w:rsidRPr="008B7A40" w:rsidRDefault="00050022" w:rsidP="00050022">
            <w:pPr>
              <w:jc w:val="right"/>
              <w:rPr>
                <w:iCs/>
                <w:sz w:val="24"/>
              </w:rPr>
            </w:pPr>
            <w:r w:rsidRPr="008B7A40">
              <w:rPr>
                <w:iCs/>
                <w:sz w:val="24"/>
              </w:rPr>
              <w:t>69,265.68</w:t>
            </w:r>
          </w:p>
        </w:tc>
        <w:tc>
          <w:tcPr>
            <w:tcW w:w="1864" w:type="dxa"/>
            <w:vAlign w:val="bottom"/>
          </w:tcPr>
          <w:p w14:paraId="7AE61081" w14:textId="7E842391" w:rsidR="00050022" w:rsidRPr="008B7A40" w:rsidRDefault="00050022" w:rsidP="00050022">
            <w:pPr>
              <w:jc w:val="right"/>
              <w:rPr>
                <w:sz w:val="24"/>
              </w:rPr>
            </w:pPr>
            <w:r w:rsidRPr="008B7A40">
              <w:rPr>
                <w:sz w:val="24"/>
              </w:rPr>
              <w:t>(+) 1.65</w:t>
            </w:r>
          </w:p>
        </w:tc>
      </w:tr>
      <w:tr w:rsidR="008B7A40" w:rsidRPr="008B7A40" w14:paraId="5625EA28" w14:textId="77777777" w:rsidTr="00AC64E0">
        <w:tc>
          <w:tcPr>
            <w:tcW w:w="1057" w:type="dxa"/>
            <w:vAlign w:val="center"/>
          </w:tcPr>
          <w:p w14:paraId="096EDF7B" w14:textId="77777777" w:rsidR="00050022" w:rsidRPr="008B7A40" w:rsidRDefault="00050022" w:rsidP="00050022">
            <w:pPr>
              <w:jc w:val="center"/>
              <w:rPr>
                <w:sz w:val="24"/>
              </w:rPr>
            </w:pPr>
            <w:r w:rsidRPr="008B7A40">
              <w:rPr>
                <w:sz w:val="24"/>
              </w:rPr>
              <w:t>197</w:t>
            </w:r>
          </w:p>
        </w:tc>
        <w:tc>
          <w:tcPr>
            <w:tcW w:w="4690" w:type="dxa"/>
          </w:tcPr>
          <w:p w14:paraId="7D802215" w14:textId="763F9045" w:rsidR="00050022" w:rsidRPr="008B7A40" w:rsidRDefault="00050022" w:rsidP="00050022">
            <w:pPr>
              <w:pStyle w:val="Heading1"/>
              <w:spacing w:before="0"/>
              <w:ind w:right="-336"/>
              <w:rPr>
                <w:rFonts w:ascii="Times New Roman" w:hAnsi="Times New Roman" w:cs="Times New Roman"/>
                <w:b w:val="0"/>
                <w:sz w:val="24"/>
                <w:szCs w:val="24"/>
              </w:rPr>
            </w:pPr>
            <w:r w:rsidRPr="008B7A40">
              <w:rPr>
                <w:rFonts w:ascii="Times New Roman" w:hAnsi="Times New Roman" w:cs="Times New Roman"/>
                <w:b w:val="0"/>
                <w:sz w:val="24"/>
                <w:szCs w:val="24"/>
              </w:rPr>
              <w:t xml:space="preserve">Assistance to </w:t>
            </w:r>
            <w:r w:rsidRPr="008B7A40">
              <w:rPr>
                <w:rFonts w:ascii="Times New Roman" w:hAnsi="Times New Roman" w:cs="Times New Roman"/>
                <w:b w:val="0"/>
                <w:i/>
                <w:iCs/>
                <w:sz w:val="24"/>
                <w:szCs w:val="24"/>
              </w:rPr>
              <w:t xml:space="preserve">Janpad </w:t>
            </w:r>
            <w:r w:rsidRPr="008B7A40">
              <w:rPr>
                <w:rFonts w:ascii="Times New Roman" w:hAnsi="Times New Roman" w:cs="Times New Roman"/>
                <w:b w:val="0"/>
                <w:sz w:val="24"/>
                <w:szCs w:val="24"/>
              </w:rPr>
              <w:t>Panchayats</w:t>
            </w:r>
          </w:p>
        </w:tc>
        <w:tc>
          <w:tcPr>
            <w:tcW w:w="1697" w:type="dxa"/>
            <w:vAlign w:val="bottom"/>
          </w:tcPr>
          <w:p w14:paraId="37A88CDF" w14:textId="0EF747E0" w:rsidR="00050022" w:rsidRPr="008B7A40" w:rsidRDefault="00050022" w:rsidP="00050022">
            <w:pPr>
              <w:jc w:val="right"/>
              <w:rPr>
                <w:iCs/>
                <w:sz w:val="24"/>
              </w:rPr>
            </w:pPr>
            <w:r w:rsidRPr="008B7A40">
              <w:rPr>
                <w:iCs/>
                <w:sz w:val="24"/>
              </w:rPr>
              <w:t>23,228.89</w:t>
            </w:r>
          </w:p>
        </w:tc>
        <w:tc>
          <w:tcPr>
            <w:tcW w:w="1870" w:type="dxa"/>
            <w:vAlign w:val="bottom"/>
          </w:tcPr>
          <w:p w14:paraId="5831099F" w14:textId="3911B8D1" w:rsidR="00050022" w:rsidRPr="008B7A40" w:rsidRDefault="00050022" w:rsidP="00050022">
            <w:pPr>
              <w:jc w:val="right"/>
              <w:rPr>
                <w:iCs/>
                <w:sz w:val="24"/>
              </w:rPr>
            </w:pPr>
            <w:r w:rsidRPr="008B7A40">
              <w:rPr>
                <w:iCs/>
                <w:sz w:val="24"/>
              </w:rPr>
              <w:t>0.00</w:t>
            </w:r>
          </w:p>
        </w:tc>
        <w:tc>
          <w:tcPr>
            <w:tcW w:w="1609" w:type="dxa"/>
            <w:vAlign w:val="bottom"/>
          </w:tcPr>
          <w:p w14:paraId="6C4B04F5" w14:textId="57523627" w:rsidR="00050022" w:rsidRPr="008B7A40" w:rsidRDefault="00050022" w:rsidP="00050022">
            <w:pPr>
              <w:jc w:val="right"/>
              <w:rPr>
                <w:iCs/>
                <w:sz w:val="24"/>
              </w:rPr>
            </w:pPr>
            <w:r w:rsidRPr="008B7A40">
              <w:rPr>
                <w:iCs/>
                <w:sz w:val="24"/>
              </w:rPr>
              <w:t>23,228.89</w:t>
            </w:r>
          </w:p>
        </w:tc>
        <w:tc>
          <w:tcPr>
            <w:tcW w:w="1523" w:type="dxa"/>
            <w:vAlign w:val="bottom"/>
          </w:tcPr>
          <w:p w14:paraId="150A0FEF" w14:textId="3724E27F" w:rsidR="00050022" w:rsidRPr="008B7A40" w:rsidRDefault="00050022" w:rsidP="00050022">
            <w:pPr>
              <w:jc w:val="right"/>
              <w:rPr>
                <w:iCs/>
                <w:sz w:val="24"/>
              </w:rPr>
            </w:pPr>
            <w:r w:rsidRPr="008B7A40">
              <w:rPr>
                <w:iCs/>
                <w:sz w:val="24"/>
              </w:rPr>
              <w:t>19,963.51</w:t>
            </w:r>
          </w:p>
        </w:tc>
        <w:tc>
          <w:tcPr>
            <w:tcW w:w="1864" w:type="dxa"/>
            <w:vAlign w:val="bottom"/>
          </w:tcPr>
          <w:p w14:paraId="3E121113" w14:textId="1B8EFE10" w:rsidR="00050022" w:rsidRPr="008B7A40" w:rsidRDefault="00050022" w:rsidP="00050022">
            <w:pPr>
              <w:jc w:val="right"/>
              <w:rPr>
                <w:sz w:val="24"/>
              </w:rPr>
            </w:pPr>
            <w:r w:rsidRPr="008B7A40">
              <w:rPr>
                <w:sz w:val="24"/>
              </w:rPr>
              <w:t>(+) 16.36</w:t>
            </w:r>
          </w:p>
        </w:tc>
      </w:tr>
      <w:tr w:rsidR="008B7A40" w:rsidRPr="008B7A40" w14:paraId="79513BF6" w14:textId="77777777" w:rsidTr="00AC64E0">
        <w:tc>
          <w:tcPr>
            <w:tcW w:w="1057" w:type="dxa"/>
            <w:vAlign w:val="center"/>
          </w:tcPr>
          <w:p w14:paraId="0794DBB9" w14:textId="77777777" w:rsidR="00050022" w:rsidRPr="008B7A40" w:rsidRDefault="00050022" w:rsidP="00050022">
            <w:pPr>
              <w:jc w:val="center"/>
              <w:rPr>
                <w:sz w:val="24"/>
              </w:rPr>
            </w:pPr>
            <w:r w:rsidRPr="008B7A40">
              <w:rPr>
                <w:sz w:val="24"/>
              </w:rPr>
              <w:t>198</w:t>
            </w:r>
          </w:p>
        </w:tc>
        <w:tc>
          <w:tcPr>
            <w:tcW w:w="4690" w:type="dxa"/>
          </w:tcPr>
          <w:p w14:paraId="74BDFDDA" w14:textId="77777777" w:rsidR="00050022" w:rsidRPr="008B7A40" w:rsidRDefault="00050022" w:rsidP="00050022">
            <w:pPr>
              <w:pStyle w:val="Heading1"/>
              <w:spacing w:before="0"/>
              <w:ind w:right="-66"/>
              <w:rPr>
                <w:rFonts w:ascii="Times New Roman" w:hAnsi="Times New Roman" w:cs="Times New Roman"/>
                <w:b w:val="0"/>
                <w:sz w:val="24"/>
                <w:szCs w:val="24"/>
              </w:rPr>
            </w:pPr>
            <w:r w:rsidRPr="008B7A40">
              <w:rPr>
                <w:rFonts w:ascii="Times New Roman" w:hAnsi="Times New Roman" w:cs="Times New Roman"/>
                <w:b w:val="0"/>
                <w:sz w:val="24"/>
                <w:szCs w:val="24"/>
              </w:rPr>
              <w:t xml:space="preserve">Assistance to </w:t>
            </w:r>
            <w:r w:rsidRPr="008B7A40">
              <w:rPr>
                <w:rFonts w:ascii="Times New Roman" w:hAnsi="Times New Roman" w:cs="Times New Roman"/>
                <w:b w:val="0"/>
                <w:i/>
                <w:iCs/>
                <w:sz w:val="24"/>
                <w:szCs w:val="24"/>
              </w:rPr>
              <w:t>Gram Panchayats</w:t>
            </w:r>
          </w:p>
        </w:tc>
        <w:tc>
          <w:tcPr>
            <w:tcW w:w="1697" w:type="dxa"/>
            <w:vAlign w:val="bottom"/>
          </w:tcPr>
          <w:p w14:paraId="37C0967F" w14:textId="3F8D24C2" w:rsidR="00050022" w:rsidRPr="008B7A40" w:rsidRDefault="00050022" w:rsidP="00050022">
            <w:pPr>
              <w:jc w:val="right"/>
              <w:rPr>
                <w:iCs/>
                <w:sz w:val="24"/>
              </w:rPr>
            </w:pPr>
            <w:r w:rsidRPr="008B7A40">
              <w:rPr>
                <w:iCs/>
                <w:sz w:val="24"/>
              </w:rPr>
              <w:t>48,430.75</w:t>
            </w:r>
          </w:p>
        </w:tc>
        <w:tc>
          <w:tcPr>
            <w:tcW w:w="1870" w:type="dxa"/>
            <w:vAlign w:val="bottom"/>
          </w:tcPr>
          <w:p w14:paraId="725A5B2D" w14:textId="59BFC425" w:rsidR="00050022" w:rsidRPr="008B7A40" w:rsidRDefault="00050022" w:rsidP="00050022">
            <w:pPr>
              <w:jc w:val="right"/>
              <w:rPr>
                <w:iCs/>
                <w:sz w:val="24"/>
              </w:rPr>
            </w:pPr>
            <w:r w:rsidRPr="008B7A40">
              <w:rPr>
                <w:iCs/>
                <w:sz w:val="24"/>
              </w:rPr>
              <w:t>0.00</w:t>
            </w:r>
          </w:p>
        </w:tc>
        <w:tc>
          <w:tcPr>
            <w:tcW w:w="1609" w:type="dxa"/>
            <w:vAlign w:val="bottom"/>
          </w:tcPr>
          <w:p w14:paraId="0F68D3C6" w14:textId="41904920" w:rsidR="00050022" w:rsidRPr="008B7A40" w:rsidRDefault="00050022" w:rsidP="00050022">
            <w:pPr>
              <w:jc w:val="right"/>
              <w:rPr>
                <w:iCs/>
                <w:sz w:val="24"/>
              </w:rPr>
            </w:pPr>
            <w:r w:rsidRPr="008B7A40">
              <w:rPr>
                <w:iCs/>
                <w:sz w:val="24"/>
              </w:rPr>
              <w:t>48,430.75</w:t>
            </w:r>
          </w:p>
        </w:tc>
        <w:tc>
          <w:tcPr>
            <w:tcW w:w="1523" w:type="dxa"/>
            <w:vAlign w:val="bottom"/>
          </w:tcPr>
          <w:p w14:paraId="4391014F" w14:textId="1D12057E" w:rsidR="00050022" w:rsidRPr="008B7A40" w:rsidRDefault="00050022" w:rsidP="00050022">
            <w:pPr>
              <w:jc w:val="right"/>
              <w:rPr>
                <w:iCs/>
                <w:sz w:val="24"/>
              </w:rPr>
            </w:pPr>
            <w:r w:rsidRPr="008B7A40">
              <w:rPr>
                <w:iCs/>
                <w:sz w:val="24"/>
              </w:rPr>
              <w:t>45,114.37</w:t>
            </w:r>
          </w:p>
        </w:tc>
        <w:tc>
          <w:tcPr>
            <w:tcW w:w="1864" w:type="dxa"/>
            <w:vAlign w:val="bottom"/>
          </w:tcPr>
          <w:p w14:paraId="2CEC1E40" w14:textId="6451C8D6" w:rsidR="00050022" w:rsidRPr="008B7A40" w:rsidRDefault="00050022" w:rsidP="00050022">
            <w:pPr>
              <w:jc w:val="right"/>
              <w:rPr>
                <w:sz w:val="24"/>
              </w:rPr>
            </w:pPr>
            <w:r w:rsidRPr="008B7A40">
              <w:rPr>
                <w:sz w:val="24"/>
              </w:rPr>
              <w:t>(+) 7.35</w:t>
            </w:r>
          </w:p>
        </w:tc>
      </w:tr>
      <w:tr w:rsidR="008B7A40" w:rsidRPr="008B7A40" w14:paraId="7B9C4F46" w14:textId="77777777" w:rsidTr="00AC64E0">
        <w:tc>
          <w:tcPr>
            <w:tcW w:w="1057" w:type="dxa"/>
            <w:vAlign w:val="center"/>
          </w:tcPr>
          <w:p w14:paraId="3C764DD8" w14:textId="77777777" w:rsidR="00050022" w:rsidRPr="008B7A40" w:rsidRDefault="00050022" w:rsidP="00050022">
            <w:pPr>
              <w:jc w:val="center"/>
              <w:rPr>
                <w:sz w:val="24"/>
              </w:rPr>
            </w:pPr>
            <w:r w:rsidRPr="008B7A40">
              <w:rPr>
                <w:sz w:val="24"/>
              </w:rPr>
              <w:t>789</w:t>
            </w:r>
          </w:p>
        </w:tc>
        <w:tc>
          <w:tcPr>
            <w:tcW w:w="4690" w:type="dxa"/>
          </w:tcPr>
          <w:p w14:paraId="21952C84"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Special Component Plan for Scheduled Castes</w:t>
            </w:r>
          </w:p>
        </w:tc>
        <w:tc>
          <w:tcPr>
            <w:tcW w:w="1697" w:type="dxa"/>
            <w:vAlign w:val="bottom"/>
          </w:tcPr>
          <w:p w14:paraId="72D97DA5" w14:textId="24C7EBCA" w:rsidR="00050022" w:rsidRPr="008B7A40" w:rsidRDefault="00050022" w:rsidP="00050022">
            <w:pPr>
              <w:jc w:val="right"/>
              <w:rPr>
                <w:iCs/>
                <w:sz w:val="24"/>
              </w:rPr>
            </w:pPr>
            <w:r w:rsidRPr="008B7A40">
              <w:rPr>
                <w:iCs/>
                <w:sz w:val="24"/>
              </w:rPr>
              <w:t>29,007.26</w:t>
            </w:r>
          </w:p>
        </w:tc>
        <w:tc>
          <w:tcPr>
            <w:tcW w:w="1870" w:type="dxa"/>
            <w:vAlign w:val="bottom"/>
          </w:tcPr>
          <w:p w14:paraId="1CB61DE7" w14:textId="3D7C35D6" w:rsidR="00050022" w:rsidRPr="008B7A40" w:rsidRDefault="00050022" w:rsidP="00050022">
            <w:pPr>
              <w:jc w:val="right"/>
              <w:rPr>
                <w:iCs/>
                <w:sz w:val="24"/>
              </w:rPr>
            </w:pPr>
            <w:r w:rsidRPr="008B7A40">
              <w:rPr>
                <w:iCs/>
                <w:sz w:val="24"/>
              </w:rPr>
              <w:t>26,778.00</w:t>
            </w:r>
          </w:p>
        </w:tc>
        <w:tc>
          <w:tcPr>
            <w:tcW w:w="1609" w:type="dxa"/>
            <w:vAlign w:val="bottom"/>
          </w:tcPr>
          <w:p w14:paraId="11A5DD3E" w14:textId="6D1B0B60" w:rsidR="00050022" w:rsidRPr="008B7A40" w:rsidRDefault="00050022" w:rsidP="00050022">
            <w:pPr>
              <w:jc w:val="right"/>
              <w:rPr>
                <w:iCs/>
                <w:sz w:val="24"/>
              </w:rPr>
            </w:pPr>
            <w:r w:rsidRPr="008B7A40">
              <w:rPr>
                <w:iCs/>
                <w:sz w:val="24"/>
              </w:rPr>
              <w:t>55,785.26</w:t>
            </w:r>
          </w:p>
        </w:tc>
        <w:tc>
          <w:tcPr>
            <w:tcW w:w="1523" w:type="dxa"/>
            <w:vAlign w:val="bottom"/>
          </w:tcPr>
          <w:p w14:paraId="23256173" w14:textId="57698711" w:rsidR="00050022" w:rsidRPr="008B7A40" w:rsidRDefault="00050022" w:rsidP="00050022">
            <w:pPr>
              <w:jc w:val="right"/>
              <w:rPr>
                <w:iCs/>
                <w:sz w:val="24"/>
              </w:rPr>
            </w:pPr>
            <w:r w:rsidRPr="008B7A40">
              <w:rPr>
                <w:iCs/>
                <w:sz w:val="24"/>
              </w:rPr>
              <w:t>45,423.98</w:t>
            </w:r>
          </w:p>
        </w:tc>
        <w:tc>
          <w:tcPr>
            <w:tcW w:w="1864" w:type="dxa"/>
            <w:vAlign w:val="bottom"/>
          </w:tcPr>
          <w:p w14:paraId="6C184F04" w14:textId="066A7C4F" w:rsidR="00050022" w:rsidRPr="008B7A40" w:rsidRDefault="00050022" w:rsidP="00050022">
            <w:pPr>
              <w:jc w:val="right"/>
              <w:rPr>
                <w:sz w:val="24"/>
              </w:rPr>
            </w:pPr>
            <w:r w:rsidRPr="008B7A40">
              <w:rPr>
                <w:sz w:val="24"/>
              </w:rPr>
              <w:t>(+) 22.81</w:t>
            </w:r>
          </w:p>
        </w:tc>
      </w:tr>
      <w:tr w:rsidR="008B7A40" w:rsidRPr="008B7A40" w14:paraId="70543F01" w14:textId="77777777" w:rsidTr="00BE7378">
        <w:tc>
          <w:tcPr>
            <w:tcW w:w="1057" w:type="dxa"/>
            <w:vAlign w:val="center"/>
          </w:tcPr>
          <w:p w14:paraId="369A3654" w14:textId="77777777" w:rsidR="00050022" w:rsidRPr="008B7A40" w:rsidRDefault="00050022" w:rsidP="00050022">
            <w:pPr>
              <w:jc w:val="center"/>
              <w:rPr>
                <w:sz w:val="24"/>
              </w:rPr>
            </w:pPr>
            <w:r w:rsidRPr="008B7A40">
              <w:rPr>
                <w:sz w:val="24"/>
              </w:rPr>
              <w:t>796</w:t>
            </w:r>
          </w:p>
        </w:tc>
        <w:tc>
          <w:tcPr>
            <w:tcW w:w="4690" w:type="dxa"/>
          </w:tcPr>
          <w:p w14:paraId="5522FEC5"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3A94A5A2" w14:textId="24AD5889" w:rsidR="00050022" w:rsidRPr="008B7A40" w:rsidRDefault="00050022" w:rsidP="00050022">
            <w:pPr>
              <w:jc w:val="right"/>
              <w:rPr>
                <w:iCs/>
                <w:sz w:val="24"/>
              </w:rPr>
            </w:pPr>
            <w:r w:rsidRPr="008B7A40">
              <w:rPr>
                <w:iCs/>
                <w:sz w:val="24"/>
              </w:rPr>
              <w:t>56,890.51</w:t>
            </w:r>
          </w:p>
        </w:tc>
        <w:tc>
          <w:tcPr>
            <w:tcW w:w="1870" w:type="dxa"/>
            <w:vAlign w:val="bottom"/>
          </w:tcPr>
          <w:p w14:paraId="73A2F810" w14:textId="155A1FA2" w:rsidR="00050022" w:rsidRPr="008B7A40" w:rsidRDefault="00050022" w:rsidP="00050022">
            <w:pPr>
              <w:jc w:val="right"/>
              <w:rPr>
                <w:iCs/>
                <w:sz w:val="24"/>
              </w:rPr>
            </w:pPr>
            <w:r w:rsidRPr="008B7A40">
              <w:rPr>
                <w:iCs/>
                <w:sz w:val="24"/>
              </w:rPr>
              <w:t>16,742.85</w:t>
            </w:r>
          </w:p>
        </w:tc>
        <w:tc>
          <w:tcPr>
            <w:tcW w:w="1609" w:type="dxa"/>
            <w:vAlign w:val="bottom"/>
          </w:tcPr>
          <w:p w14:paraId="4E137134" w14:textId="4BF0B9F7" w:rsidR="00050022" w:rsidRPr="008B7A40" w:rsidRDefault="00050022" w:rsidP="00050022">
            <w:pPr>
              <w:jc w:val="right"/>
              <w:rPr>
                <w:iCs/>
                <w:sz w:val="24"/>
              </w:rPr>
            </w:pPr>
            <w:r w:rsidRPr="008B7A40">
              <w:rPr>
                <w:iCs/>
                <w:sz w:val="24"/>
              </w:rPr>
              <w:t>73,633.36</w:t>
            </w:r>
          </w:p>
        </w:tc>
        <w:tc>
          <w:tcPr>
            <w:tcW w:w="1523" w:type="dxa"/>
            <w:vAlign w:val="bottom"/>
          </w:tcPr>
          <w:p w14:paraId="5AEAA73D" w14:textId="066F7E48" w:rsidR="00050022" w:rsidRPr="008B7A40" w:rsidRDefault="00050022" w:rsidP="00050022">
            <w:pPr>
              <w:jc w:val="right"/>
              <w:rPr>
                <w:iCs/>
                <w:sz w:val="24"/>
              </w:rPr>
            </w:pPr>
            <w:r w:rsidRPr="008B7A40">
              <w:rPr>
                <w:iCs/>
                <w:sz w:val="24"/>
              </w:rPr>
              <w:t>82,000.86</w:t>
            </w:r>
          </w:p>
        </w:tc>
        <w:tc>
          <w:tcPr>
            <w:tcW w:w="1864" w:type="dxa"/>
            <w:vAlign w:val="bottom"/>
          </w:tcPr>
          <w:p w14:paraId="771EB6B5" w14:textId="2B8203DD" w:rsidR="00050022" w:rsidRPr="008B7A40" w:rsidRDefault="00050022" w:rsidP="00050022">
            <w:pPr>
              <w:jc w:val="right"/>
              <w:rPr>
                <w:sz w:val="24"/>
              </w:rPr>
            </w:pPr>
            <w:r w:rsidRPr="008B7A40">
              <w:rPr>
                <w:sz w:val="24"/>
              </w:rPr>
              <w:t>(-)10.20</w:t>
            </w:r>
          </w:p>
        </w:tc>
      </w:tr>
      <w:tr w:rsidR="008B7A40" w:rsidRPr="008B7A40" w14:paraId="2830DDCE" w14:textId="77777777" w:rsidTr="00BE7378">
        <w:tc>
          <w:tcPr>
            <w:tcW w:w="1057" w:type="dxa"/>
            <w:vAlign w:val="center"/>
          </w:tcPr>
          <w:p w14:paraId="6B01EFF0" w14:textId="77777777" w:rsidR="00050022" w:rsidRPr="008B7A40" w:rsidRDefault="00050022" w:rsidP="00050022">
            <w:pPr>
              <w:jc w:val="center"/>
            </w:pPr>
          </w:p>
        </w:tc>
        <w:tc>
          <w:tcPr>
            <w:tcW w:w="4690" w:type="dxa"/>
          </w:tcPr>
          <w:p w14:paraId="445EBDA7" w14:textId="77777777" w:rsidR="00050022" w:rsidRPr="008B7A40" w:rsidRDefault="00050022" w:rsidP="00050022">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vAlign w:val="bottom"/>
          </w:tcPr>
          <w:p w14:paraId="019E8610" w14:textId="5569ADA0" w:rsidR="00050022" w:rsidRPr="008B7A40" w:rsidRDefault="00050022" w:rsidP="00050022">
            <w:pPr>
              <w:jc w:val="right"/>
              <w:rPr>
                <w:b/>
                <w:iCs/>
                <w:sz w:val="24"/>
              </w:rPr>
            </w:pPr>
            <w:r w:rsidRPr="008B7A40">
              <w:rPr>
                <w:b/>
                <w:iCs/>
                <w:sz w:val="24"/>
              </w:rPr>
              <w:t>2,26,706.31</w:t>
            </w:r>
          </w:p>
        </w:tc>
        <w:tc>
          <w:tcPr>
            <w:tcW w:w="1870" w:type="dxa"/>
            <w:vAlign w:val="bottom"/>
          </w:tcPr>
          <w:p w14:paraId="3989D7D9" w14:textId="5236A4B9" w:rsidR="00050022" w:rsidRPr="008B7A40" w:rsidRDefault="00050022" w:rsidP="00050022">
            <w:pPr>
              <w:jc w:val="right"/>
              <w:rPr>
                <w:b/>
                <w:iCs/>
                <w:sz w:val="24"/>
              </w:rPr>
            </w:pPr>
            <w:r w:rsidRPr="008B7A40">
              <w:rPr>
                <w:b/>
                <w:iCs/>
                <w:sz w:val="24"/>
              </w:rPr>
              <w:t>80,015.15</w:t>
            </w:r>
          </w:p>
        </w:tc>
        <w:tc>
          <w:tcPr>
            <w:tcW w:w="1609" w:type="dxa"/>
            <w:vAlign w:val="bottom"/>
          </w:tcPr>
          <w:p w14:paraId="782A76F9" w14:textId="27D25AC3" w:rsidR="00050022" w:rsidRPr="008B7A40" w:rsidRDefault="00050022" w:rsidP="00050022">
            <w:pPr>
              <w:jc w:val="right"/>
              <w:rPr>
                <w:b/>
                <w:iCs/>
                <w:sz w:val="24"/>
              </w:rPr>
            </w:pPr>
            <w:r w:rsidRPr="008B7A40">
              <w:rPr>
                <w:b/>
                <w:iCs/>
                <w:sz w:val="24"/>
              </w:rPr>
              <w:t>3,06,721.46</w:t>
            </w:r>
          </w:p>
        </w:tc>
        <w:tc>
          <w:tcPr>
            <w:tcW w:w="1523" w:type="dxa"/>
            <w:vAlign w:val="bottom"/>
          </w:tcPr>
          <w:p w14:paraId="10231D47" w14:textId="7E4C413B" w:rsidR="00050022" w:rsidRPr="008B7A40" w:rsidRDefault="00050022" w:rsidP="00050022">
            <w:pPr>
              <w:jc w:val="right"/>
              <w:rPr>
                <w:b/>
                <w:iCs/>
                <w:sz w:val="24"/>
              </w:rPr>
            </w:pPr>
            <w:r w:rsidRPr="008B7A40">
              <w:rPr>
                <w:b/>
                <w:iCs/>
                <w:sz w:val="24"/>
              </w:rPr>
              <w:t>2,75,500.31</w:t>
            </w:r>
          </w:p>
        </w:tc>
        <w:tc>
          <w:tcPr>
            <w:tcW w:w="1864" w:type="dxa"/>
            <w:vAlign w:val="bottom"/>
          </w:tcPr>
          <w:p w14:paraId="2E26F925" w14:textId="40EF018C" w:rsidR="00050022" w:rsidRPr="008B7A40" w:rsidRDefault="00050022" w:rsidP="00050022">
            <w:pPr>
              <w:jc w:val="right"/>
              <w:rPr>
                <w:b/>
                <w:bCs/>
                <w:sz w:val="24"/>
              </w:rPr>
            </w:pPr>
            <w:r w:rsidRPr="008B7A40">
              <w:rPr>
                <w:b/>
                <w:bCs/>
                <w:sz w:val="24"/>
              </w:rPr>
              <w:t>(+) 11.33</w:t>
            </w:r>
          </w:p>
        </w:tc>
      </w:tr>
      <w:tr w:rsidR="008B7A40" w:rsidRPr="008B7A40" w14:paraId="2E04788A" w14:textId="77777777" w:rsidTr="00BE7378">
        <w:tc>
          <w:tcPr>
            <w:tcW w:w="1057" w:type="dxa"/>
            <w:vAlign w:val="center"/>
          </w:tcPr>
          <w:p w14:paraId="75B9E7BF" w14:textId="77777777" w:rsidR="00050022" w:rsidRPr="008B7A40" w:rsidRDefault="00050022" w:rsidP="00050022">
            <w:pPr>
              <w:pStyle w:val="Heading1"/>
              <w:spacing w:before="0"/>
              <w:jc w:val="center"/>
              <w:rPr>
                <w:rFonts w:ascii="Times New Roman" w:hAnsi="Times New Roman" w:cs="Times New Roman"/>
                <w:i/>
                <w:sz w:val="24"/>
                <w:szCs w:val="24"/>
              </w:rPr>
            </w:pPr>
            <w:r w:rsidRPr="008B7A40">
              <w:rPr>
                <w:rFonts w:ascii="Times New Roman" w:hAnsi="Times New Roman" w:cs="Times New Roman"/>
                <w:i/>
                <w:sz w:val="24"/>
                <w:szCs w:val="24"/>
              </w:rPr>
              <w:t>04</w:t>
            </w:r>
          </w:p>
        </w:tc>
        <w:tc>
          <w:tcPr>
            <w:tcW w:w="13253" w:type="dxa"/>
            <w:gridSpan w:val="6"/>
            <w:vAlign w:val="bottom"/>
          </w:tcPr>
          <w:p w14:paraId="77FC8843" w14:textId="77777777" w:rsidR="00050022" w:rsidRPr="008B7A40" w:rsidRDefault="00050022" w:rsidP="00050022">
            <w:pPr>
              <w:rPr>
                <w:b/>
              </w:rPr>
            </w:pPr>
            <w:r w:rsidRPr="008B7A40">
              <w:rPr>
                <w:b/>
                <w:i/>
                <w:sz w:val="24"/>
              </w:rPr>
              <w:t>Rural Health Services-Other Systems of medicine</w:t>
            </w:r>
          </w:p>
        </w:tc>
      </w:tr>
      <w:tr w:rsidR="008B7A40" w:rsidRPr="008B7A40" w14:paraId="3FB31868" w14:textId="77777777" w:rsidTr="00BE7378">
        <w:tc>
          <w:tcPr>
            <w:tcW w:w="1057" w:type="dxa"/>
            <w:vAlign w:val="center"/>
          </w:tcPr>
          <w:p w14:paraId="7C9105E5" w14:textId="77777777" w:rsidR="00050022" w:rsidRPr="008B7A40" w:rsidRDefault="00050022" w:rsidP="00050022">
            <w:pPr>
              <w:jc w:val="center"/>
              <w:rPr>
                <w:bCs/>
                <w:sz w:val="24"/>
              </w:rPr>
            </w:pPr>
            <w:r w:rsidRPr="008B7A40">
              <w:rPr>
                <w:bCs/>
                <w:sz w:val="24"/>
              </w:rPr>
              <w:t>101</w:t>
            </w:r>
          </w:p>
        </w:tc>
        <w:tc>
          <w:tcPr>
            <w:tcW w:w="4690" w:type="dxa"/>
          </w:tcPr>
          <w:p w14:paraId="629C1222" w14:textId="77777777" w:rsidR="00050022" w:rsidRPr="008B7A40" w:rsidRDefault="00050022" w:rsidP="00050022">
            <w:pPr>
              <w:pStyle w:val="Heading1"/>
              <w:spacing w:before="0"/>
              <w:rPr>
                <w:rFonts w:ascii="Times New Roman" w:hAnsi="Times New Roman" w:cs="Times New Roman"/>
                <w:b w:val="0"/>
                <w:bCs/>
                <w:i/>
                <w:iCs/>
                <w:sz w:val="24"/>
                <w:szCs w:val="24"/>
              </w:rPr>
            </w:pPr>
            <w:r w:rsidRPr="008B7A40">
              <w:rPr>
                <w:rFonts w:ascii="Times New Roman" w:hAnsi="Times New Roman" w:cs="Times New Roman"/>
                <w:b w:val="0"/>
                <w:bCs/>
                <w:i/>
                <w:iCs/>
                <w:sz w:val="24"/>
                <w:szCs w:val="24"/>
              </w:rPr>
              <w:t>Ayurveda</w:t>
            </w:r>
          </w:p>
        </w:tc>
        <w:tc>
          <w:tcPr>
            <w:tcW w:w="1697" w:type="dxa"/>
            <w:vAlign w:val="bottom"/>
          </w:tcPr>
          <w:p w14:paraId="18708A94" w14:textId="7D4C803F" w:rsidR="00050022" w:rsidRPr="008B7A40" w:rsidRDefault="00050022" w:rsidP="00050022">
            <w:pPr>
              <w:jc w:val="right"/>
              <w:rPr>
                <w:iCs/>
                <w:sz w:val="24"/>
              </w:rPr>
            </w:pPr>
            <w:r w:rsidRPr="008B7A40">
              <w:rPr>
                <w:iCs/>
                <w:sz w:val="24"/>
              </w:rPr>
              <w:t>11,514.90</w:t>
            </w:r>
          </w:p>
        </w:tc>
        <w:tc>
          <w:tcPr>
            <w:tcW w:w="1870" w:type="dxa"/>
            <w:vAlign w:val="bottom"/>
          </w:tcPr>
          <w:p w14:paraId="30811CA5" w14:textId="086B1BA3" w:rsidR="00050022" w:rsidRPr="008B7A40" w:rsidRDefault="00050022" w:rsidP="00050022">
            <w:pPr>
              <w:jc w:val="right"/>
              <w:rPr>
                <w:iCs/>
                <w:sz w:val="24"/>
              </w:rPr>
            </w:pPr>
            <w:r w:rsidRPr="008B7A40">
              <w:rPr>
                <w:iCs/>
                <w:sz w:val="24"/>
              </w:rPr>
              <w:t>0.00</w:t>
            </w:r>
          </w:p>
        </w:tc>
        <w:tc>
          <w:tcPr>
            <w:tcW w:w="1609" w:type="dxa"/>
            <w:vAlign w:val="bottom"/>
          </w:tcPr>
          <w:p w14:paraId="6434A75A" w14:textId="414132F4" w:rsidR="00050022" w:rsidRPr="008B7A40" w:rsidRDefault="00050022" w:rsidP="00050022">
            <w:pPr>
              <w:jc w:val="right"/>
              <w:rPr>
                <w:iCs/>
                <w:sz w:val="24"/>
              </w:rPr>
            </w:pPr>
            <w:r w:rsidRPr="008B7A40">
              <w:rPr>
                <w:iCs/>
                <w:sz w:val="24"/>
              </w:rPr>
              <w:t>11,514.90</w:t>
            </w:r>
          </w:p>
        </w:tc>
        <w:tc>
          <w:tcPr>
            <w:tcW w:w="1523" w:type="dxa"/>
            <w:vAlign w:val="bottom"/>
          </w:tcPr>
          <w:p w14:paraId="5305177D" w14:textId="137AB2D6" w:rsidR="00050022" w:rsidRPr="008B7A40" w:rsidRDefault="00050022" w:rsidP="00050022">
            <w:pPr>
              <w:jc w:val="right"/>
              <w:rPr>
                <w:iCs/>
                <w:sz w:val="24"/>
              </w:rPr>
            </w:pPr>
            <w:r w:rsidRPr="008B7A40">
              <w:rPr>
                <w:iCs/>
                <w:sz w:val="24"/>
              </w:rPr>
              <w:t>10,171.19</w:t>
            </w:r>
          </w:p>
        </w:tc>
        <w:tc>
          <w:tcPr>
            <w:tcW w:w="1864" w:type="dxa"/>
            <w:vAlign w:val="bottom"/>
          </w:tcPr>
          <w:p w14:paraId="0562F08E" w14:textId="30320D92" w:rsidR="00050022" w:rsidRPr="008B7A40" w:rsidRDefault="00050022" w:rsidP="00050022">
            <w:pPr>
              <w:jc w:val="right"/>
              <w:rPr>
                <w:sz w:val="24"/>
              </w:rPr>
            </w:pPr>
            <w:r w:rsidRPr="008B7A40">
              <w:rPr>
                <w:sz w:val="24"/>
              </w:rPr>
              <w:t>(+) 13.21</w:t>
            </w:r>
          </w:p>
        </w:tc>
      </w:tr>
      <w:tr w:rsidR="008B7A40" w:rsidRPr="008B7A40" w14:paraId="6042D5D3" w14:textId="77777777" w:rsidTr="00BE7378">
        <w:tc>
          <w:tcPr>
            <w:tcW w:w="1057" w:type="dxa"/>
            <w:vAlign w:val="center"/>
          </w:tcPr>
          <w:p w14:paraId="54BC16AF" w14:textId="77777777" w:rsidR="00050022" w:rsidRPr="008B7A40" w:rsidRDefault="00050022" w:rsidP="00050022">
            <w:pPr>
              <w:jc w:val="center"/>
              <w:rPr>
                <w:bCs/>
                <w:sz w:val="24"/>
              </w:rPr>
            </w:pPr>
            <w:r w:rsidRPr="008B7A40">
              <w:rPr>
                <w:bCs/>
                <w:sz w:val="24"/>
              </w:rPr>
              <w:t>102</w:t>
            </w:r>
          </w:p>
        </w:tc>
        <w:tc>
          <w:tcPr>
            <w:tcW w:w="4690" w:type="dxa"/>
          </w:tcPr>
          <w:p w14:paraId="4EBF2DA9"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Homeopathy</w:t>
            </w:r>
          </w:p>
        </w:tc>
        <w:tc>
          <w:tcPr>
            <w:tcW w:w="1697" w:type="dxa"/>
            <w:vAlign w:val="bottom"/>
          </w:tcPr>
          <w:p w14:paraId="1747906D" w14:textId="7C421EC1" w:rsidR="00050022" w:rsidRPr="008B7A40" w:rsidRDefault="00050022" w:rsidP="00050022">
            <w:pPr>
              <w:jc w:val="right"/>
              <w:rPr>
                <w:iCs/>
                <w:sz w:val="24"/>
              </w:rPr>
            </w:pPr>
            <w:r w:rsidRPr="008B7A40">
              <w:rPr>
                <w:iCs/>
                <w:sz w:val="24"/>
              </w:rPr>
              <w:t>468.78</w:t>
            </w:r>
          </w:p>
        </w:tc>
        <w:tc>
          <w:tcPr>
            <w:tcW w:w="1870" w:type="dxa"/>
            <w:vAlign w:val="bottom"/>
          </w:tcPr>
          <w:p w14:paraId="2F7C6BE2" w14:textId="69332997" w:rsidR="00050022" w:rsidRPr="008B7A40" w:rsidRDefault="00050022" w:rsidP="00050022">
            <w:pPr>
              <w:jc w:val="right"/>
              <w:rPr>
                <w:bCs/>
                <w:iCs/>
                <w:sz w:val="24"/>
              </w:rPr>
            </w:pPr>
            <w:r w:rsidRPr="008B7A40">
              <w:rPr>
                <w:bCs/>
                <w:iCs/>
                <w:sz w:val="24"/>
              </w:rPr>
              <w:t>0.00</w:t>
            </w:r>
          </w:p>
        </w:tc>
        <w:tc>
          <w:tcPr>
            <w:tcW w:w="1609" w:type="dxa"/>
            <w:vAlign w:val="bottom"/>
          </w:tcPr>
          <w:p w14:paraId="53437F1D" w14:textId="049C3A60" w:rsidR="00050022" w:rsidRPr="008B7A40" w:rsidRDefault="00050022" w:rsidP="00050022">
            <w:pPr>
              <w:jc w:val="right"/>
              <w:rPr>
                <w:iCs/>
                <w:sz w:val="24"/>
              </w:rPr>
            </w:pPr>
            <w:r w:rsidRPr="008B7A40">
              <w:rPr>
                <w:iCs/>
                <w:sz w:val="24"/>
              </w:rPr>
              <w:t>468.78</w:t>
            </w:r>
          </w:p>
        </w:tc>
        <w:tc>
          <w:tcPr>
            <w:tcW w:w="1523" w:type="dxa"/>
            <w:vAlign w:val="bottom"/>
          </w:tcPr>
          <w:p w14:paraId="5F705659" w14:textId="652B7EE0" w:rsidR="00050022" w:rsidRPr="008B7A40" w:rsidRDefault="00050022" w:rsidP="00050022">
            <w:pPr>
              <w:jc w:val="right"/>
              <w:rPr>
                <w:iCs/>
                <w:sz w:val="24"/>
              </w:rPr>
            </w:pPr>
            <w:r w:rsidRPr="008B7A40">
              <w:rPr>
                <w:iCs/>
                <w:sz w:val="24"/>
              </w:rPr>
              <w:t>391.58</w:t>
            </w:r>
          </w:p>
        </w:tc>
        <w:tc>
          <w:tcPr>
            <w:tcW w:w="1864" w:type="dxa"/>
            <w:vAlign w:val="bottom"/>
          </w:tcPr>
          <w:p w14:paraId="73AD73DD" w14:textId="34960627" w:rsidR="00050022" w:rsidRPr="008B7A40" w:rsidRDefault="00050022" w:rsidP="00050022">
            <w:pPr>
              <w:jc w:val="right"/>
              <w:rPr>
                <w:sz w:val="24"/>
              </w:rPr>
            </w:pPr>
            <w:r w:rsidRPr="008B7A40">
              <w:rPr>
                <w:sz w:val="24"/>
              </w:rPr>
              <w:t>(+) 19.72</w:t>
            </w:r>
          </w:p>
        </w:tc>
      </w:tr>
      <w:tr w:rsidR="008B7A40" w:rsidRPr="008B7A40" w14:paraId="1EE8AB52" w14:textId="77777777" w:rsidTr="00BE7378">
        <w:tc>
          <w:tcPr>
            <w:tcW w:w="1057" w:type="dxa"/>
            <w:vAlign w:val="center"/>
          </w:tcPr>
          <w:p w14:paraId="7F11F942" w14:textId="77777777" w:rsidR="00050022" w:rsidRPr="008B7A40" w:rsidRDefault="00050022" w:rsidP="00050022">
            <w:pPr>
              <w:jc w:val="center"/>
              <w:rPr>
                <w:bCs/>
                <w:sz w:val="24"/>
              </w:rPr>
            </w:pPr>
            <w:r w:rsidRPr="008B7A40">
              <w:rPr>
                <w:bCs/>
                <w:sz w:val="24"/>
              </w:rPr>
              <w:t>103</w:t>
            </w:r>
          </w:p>
        </w:tc>
        <w:tc>
          <w:tcPr>
            <w:tcW w:w="4690" w:type="dxa"/>
          </w:tcPr>
          <w:p w14:paraId="6F94519C" w14:textId="77777777" w:rsidR="00050022" w:rsidRPr="008B7A40" w:rsidRDefault="00050022" w:rsidP="00050022">
            <w:pPr>
              <w:pStyle w:val="Heading1"/>
              <w:spacing w:before="0"/>
              <w:rPr>
                <w:rFonts w:ascii="Times New Roman" w:hAnsi="Times New Roman" w:cs="Times New Roman"/>
                <w:b w:val="0"/>
                <w:i/>
                <w:iCs/>
                <w:sz w:val="24"/>
                <w:szCs w:val="24"/>
              </w:rPr>
            </w:pPr>
            <w:r w:rsidRPr="008B7A40">
              <w:rPr>
                <w:rFonts w:ascii="Times New Roman" w:hAnsi="Times New Roman" w:cs="Times New Roman"/>
                <w:b w:val="0"/>
                <w:i/>
                <w:iCs/>
                <w:sz w:val="24"/>
                <w:szCs w:val="24"/>
              </w:rPr>
              <w:t>Unani</w:t>
            </w:r>
          </w:p>
        </w:tc>
        <w:tc>
          <w:tcPr>
            <w:tcW w:w="1697" w:type="dxa"/>
            <w:vAlign w:val="bottom"/>
          </w:tcPr>
          <w:p w14:paraId="280BB899" w14:textId="3E1376AB" w:rsidR="00050022" w:rsidRPr="008B7A40" w:rsidRDefault="00050022" w:rsidP="00050022">
            <w:pPr>
              <w:jc w:val="right"/>
              <w:rPr>
                <w:iCs/>
                <w:sz w:val="24"/>
              </w:rPr>
            </w:pPr>
            <w:r w:rsidRPr="008B7A40">
              <w:rPr>
                <w:iCs/>
                <w:sz w:val="24"/>
              </w:rPr>
              <w:t>62.93</w:t>
            </w:r>
          </w:p>
        </w:tc>
        <w:tc>
          <w:tcPr>
            <w:tcW w:w="1870" w:type="dxa"/>
            <w:vAlign w:val="bottom"/>
          </w:tcPr>
          <w:p w14:paraId="64B580D9" w14:textId="7EAB2F8C" w:rsidR="00050022" w:rsidRPr="008B7A40" w:rsidRDefault="00050022" w:rsidP="00050022">
            <w:pPr>
              <w:jc w:val="right"/>
              <w:rPr>
                <w:iCs/>
                <w:sz w:val="24"/>
              </w:rPr>
            </w:pPr>
            <w:r w:rsidRPr="008B7A40">
              <w:rPr>
                <w:iCs/>
                <w:sz w:val="24"/>
              </w:rPr>
              <w:t>0.00</w:t>
            </w:r>
          </w:p>
        </w:tc>
        <w:tc>
          <w:tcPr>
            <w:tcW w:w="1609" w:type="dxa"/>
            <w:vAlign w:val="bottom"/>
          </w:tcPr>
          <w:p w14:paraId="221CF8AC" w14:textId="495C57CB" w:rsidR="00050022" w:rsidRPr="008B7A40" w:rsidRDefault="00050022" w:rsidP="00050022">
            <w:pPr>
              <w:jc w:val="right"/>
              <w:rPr>
                <w:iCs/>
                <w:sz w:val="24"/>
              </w:rPr>
            </w:pPr>
            <w:r w:rsidRPr="008B7A40">
              <w:rPr>
                <w:iCs/>
                <w:sz w:val="24"/>
              </w:rPr>
              <w:t>62.93</w:t>
            </w:r>
          </w:p>
        </w:tc>
        <w:tc>
          <w:tcPr>
            <w:tcW w:w="1523" w:type="dxa"/>
            <w:vAlign w:val="bottom"/>
          </w:tcPr>
          <w:p w14:paraId="4C7CB148" w14:textId="50AF4DFC" w:rsidR="00050022" w:rsidRPr="008B7A40" w:rsidRDefault="00050022" w:rsidP="00050022">
            <w:pPr>
              <w:jc w:val="right"/>
              <w:rPr>
                <w:iCs/>
                <w:sz w:val="24"/>
              </w:rPr>
            </w:pPr>
            <w:r w:rsidRPr="008B7A40">
              <w:rPr>
                <w:iCs/>
                <w:sz w:val="24"/>
              </w:rPr>
              <w:t>50.99</w:t>
            </w:r>
          </w:p>
        </w:tc>
        <w:tc>
          <w:tcPr>
            <w:tcW w:w="1864" w:type="dxa"/>
            <w:vAlign w:val="bottom"/>
          </w:tcPr>
          <w:p w14:paraId="66A9E5FB" w14:textId="76D975A3" w:rsidR="00050022" w:rsidRPr="008B7A40" w:rsidRDefault="00050022" w:rsidP="00050022">
            <w:pPr>
              <w:jc w:val="right"/>
              <w:rPr>
                <w:sz w:val="24"/>
              </w:rPr>
            </w:pPr>
            <w:r w:rsidRPr="008B7A40">
              <w:rPr>
                <w:sz w:val="24"/>
              </w:rPr>
              <w:t>(+) 23.42</w:t>
            </w:r>
          </w:p>
        </w:tc>
      </w:tr>
      <w:tr w:rsidR="008B7A40" w:rsidRPr="008B7A40" w14:paraId="0222110B" w14:textId="77777777" w:rsidTr="00BE7378">
        <w:tc>
          <w:tcPr>
            <w:tcW w:w="1057" w:type="dxa"/>
            <w:vAlign w:val="center"/>
          </w:tcPr>
          <w:p w14:paraId="297A6CB1" w14:textId="77777777" w:rsidR="00050022" w:rsidRPr="008B7A40" w:rsidRDefault="00050022" w:rsidP="00050022">
            <w:pPr>
              <w:jc w:val="center"/>
              <w:rPr>
                <w:bCs/>
                <w:sz w:val="24"/>
              </w:rPr>
            </w:pPr>
            <w:r w:rsidRPr="008B7A40">
              <w:rPr>
                <w:bCs/>
                <w:sz w:val="24"/>
              </w:rPr>
              <w:t>796</w:t>
            </w:r>
          </w:p>
        </w:tc>
        <w:tc>
          <w:tcPr>
            <w:tcW w:w="4690" w:type="dxa"/>
          </w:tcPr>
          <w:p w14:paraId="58A899E4" w14:textId="77777777" w:rsidR="00050022" w:rsidRPr="008B7A40" w:rsidRDefault="00050022" w:rsidP="00050022">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5724B504" w14:textId="13EA6C06" w:rsidR="00050022" w:rsidRPr="008B7A40" w:rsidRDefault="00050022" w:rsidP="00050022">
            <w:pPr>
              <w:jc w:val="right"/>
              <w:rPr>
                <w:iCs/>
                <w:sz w:val="24"/>
              </w:rPr>
            </w:pPr>
            <w:r w:rsidRPr="008B7A40">
              <w:rPr>
                <w:iCs/>
                <w:sz w:val="24"/>
              </w:rPr>
              <w:t>3,439.41</w:t>
            </w:r>
          </w:p>
        </w:tc>
        <w:tc>
          <w:tcPr>
            <w:tcW w:w="1870" w:type="dxa"/>
            <w:vAlign w:val="bottom"/>
          </w:tcPr>
          <w:p w14:paraId="36413797" w14:textId="74699AFA" w:rsidR="00050022" w:rsidRPr="008B7A40" w:rsidRDefault="00050022" w:rsidP="00050022">
            <w:pPr>
              <w:jc w:val="right"/>
              <w:rPr>
                <w:iCs/>
                <w:sz w:val="24"/>
              </w:rPr>
            </w:pPr>
            <w:r w:rsidRPr="008B7A40">
              <w:rPr>
                <w:iCs/>
                <w:sz w:val="24"/>
              </w:rPr>
              <w:t>0.00</w:t>
            </w:r>
          </w:p>
        </w:tc>
        <w:tc>
          <w:tcPr>
            <w:tcW w:w="1609" w:type="dxa"/>
            <w:vAlign w:val="bottom"/>
          </w:tcPr>
          <w:p w14:paraId="7EFE6D39" w14:textId="47DA11D1" w:rsidR="00050022" w:rsidRPr="008B7A40" w:rsidRDefault="00050022" w:rsidP="00050022">
            <w:pPr>
              <w:jc w:val="right"/>
              <w:rPr>
                <w:iCs/>
                <w:sz w:val="24"/>
              </w:rPr>
            </w:pPr>
            <w:r w:rsidRPr="008B7A40">
              <w:rPr>
                <w:iCs/>
                <w:sz w:val="24"/>
              </w:rPr>
              <w:t>3,439.41</w:t>
            </w:r>
          </w:p>
        </w:tc>
        <w:tc>
          <w:tcPr>
            <w:tcW w:w="1523" w:type="dxa"/>
            <w:vAlign w:val="bottom"/>
          </w:tcPr>
          <w:p w14:paraId="01B12DF4" w14:textId="704FAAFD" w:rsidR="00050022" w:rsidRPr="008B7A40" w:rsidRDefault="00050022" w:rsidP="00050022">
            <w:pPr>
              <w:jc w:val="right"/>
              <w:rPr>
                <w:iCs/>
                <w:sz w:val="24"/>
              </w:rPr>
            </w:pPr>
            <w:r w:rsidRPr="008B7A40">
              <w:rPr>
                <w:iCs/>
                <w:sz w:val="24"/>
              </w:rPr>
              <w:t>3,329.72</w:t>
            </w:r>
          </w:p>
        </w:tc>
        <w:tc>
          <w:tcPr>
            <w:tcW w:w="1864" w:type="dxa"/>
            <w:vAlign w:val="bottom"/>
          </w:tcPr>
          <w:p w14:paraId="053CA211" w14:textId="0A336AD1" w:rsidR="00050022" w:rsidRPr="008B7A40" w:rsidRDefault="00050022" w:rsidP="00050022">
            <w:pPr>
              <w:jc w:val="right"/>
              <w:rPr>
                <w:sz w:val="24"/>
              </w:rPr>
            </w:pPr>
            <w:r w:rsidRPr="008B7A40">
              <w:rPr>
                <w:sz w:val="24"/>
              </w:rPr>
              <w:t>(+) 3.29</w:t>
            </w:r>
          </w:p>
        </w:tc>
      </w:tr>
      <w:tr w:rsidR="008B7A40" w:rsidRPr="008B7A40" w14:paraId="7A3E8EC9" w14:textId="77777777" w:rsidTr="00BE7378">
        <w:tc>
          <w:tcPr>
            <w:tcW w:w="1057" w:type="dxa"/>
            <w:vAlign w:val="center"/>
          </w:tcPr>
          <w:p w14:paraId="6FF47334" w14:textId="77777777" w:rsidR="00050022" w:rsidRPr="008B7A40" w:rsidRDefault="00050022" w:rsidP="00050022">
            <w:pPr>
              <w:jc w:val="center"/>
              <w:rPr>
                <w:bCs/>
                <w:sz w:val="24"/>
              </w:rPr>
            </w:pPr>
          </w:p>
        </w:tc>
        <w:tc>
          <w:tcPr>
            <w:tcW w:w="4690" w:type="dxa"/>
          </w:tcPr>
          <w:p w14:paraId="0FF486E3" w14:textId="77777777" w:rsidR="00050022" w:rsidRPr="008B7A40" w:rsidRDefault="00050022" w:rsidP="00050022">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04</w:t>
            </w:r>
          </w:p>
        </w:tc>
        <w:tc>
          <w:tcPr>
            <w:tcW w:w="1697" w:type="dxa"/>
            <w:vAlign w:val="bottom"/>
          </w:tcPr>
          <w:p w14:paraId="32E772D4" w14:textId="341AB0B8" w:rsidR="00050022" w:rsidRPr="008B7A40" w:rsidRDefault="00050022" w:rsidP="00050022">
            <w:pPr>
              <w:jc w:val="right"/>
              <w:rPr>
                <w:b/>
                <w:iCs/>
                <w:sz w:val="24"/>
              </w:rPr>
            </w:pPr>
            <w:r w:rsidRPr="008B7A40">
              <w:rPr>
                <w:b/>
                <w:iCs/>
                <w:sz w:val="24"/>
              </w:rPr>
              <w:t>15,486.02</w:t>
            </w:r>
          </w:p>
        </w:tc>
        <w:tc>
          <w:tcPr>
            <w:tcW w:w="1870" w:type="dxa"/>
            <w:vAlign w:val="bottom"/>
          </w:tcPr>
          <w:p w14:paraId="742D09FA" w14:textId="6298E8C6" w:rsidR="00050022" w:rsidRPr="008B7A40" w:rsidRDefault="00050022" w:rsidP="00050022">
            <w:pPr>
              <w:jc w:val="right"/>
              <w:rPr>
                <w:b/>
                <w:iCs/>
                <w:sz w:val="24"/>
              </w:rPr>
            </w:pPr>
            <w:r w:rsidRPr="008B7A40">
              <w:rPr>
                <w:b/>
                <w:iCs/>
                <w:sz w:val="24"/>
              </w:rPr>
              <w:t>0.00</w:t>
            </w:r>
          </w:p>
        </w:tc>
        <w:tc>
          <w:tcPr>
            <w:tcW w:w="1609" w:type="dxa"/>
            <w:vAlign w:val="bottom"/>
          </w:tcPr>
          <w:p w14:paraId="7EE4A949" w14:textId="50A70FEC" w:rsidR="00050022" w:rsidRPr="008B7A40" w:rsidRDefault="00050022" w:rsidP="00050022">
            <w:pPr>
              <w:jc w:val="right"/>
              <w:rPr>
                <w:b/>
                <w:iCs/>
                <w:sz w:val="24"/>
              </w:rPr>
            </w:pPr>
            <w:r w:rsidRPr="008B7A40">
              <w:rPr>
                <w:b/>
                <w:iCs/>
                <w:sz w:val="24"/>
              </w:rPr>
              <w:t>15,486.02</w:t>
            </w:r>
          </w:p>
        </w:tc>
        <w:tc>
          <w:tcPr>
            <w:tcW w:w="1523" w:type="dxa"/>
            <w:vAlign w:val="bottom"/>
          </w:tcPr>
          <w:p w14:paraId="253F6443" w14:textId="3B5FA213" w:rsidR="00050022" w:rsidRPr="008B7A40" w:rsidRDefault="00050022" w:rsidP="00050022">
            <w:pPr>
              <w:jc w:val="right"/>
              <w:rPr>
                <w:b/>
                <w:iCs/>
                <w:sz w:val="24"/>
              </w:rPr>
            </w:pPr>
            <w:r w:rsidRPr="008B7A40">
              <w:rPr>
                <w:b/>
                <w:iCs/>
                <w:sz w:val="24"/>
              </w:rPr>
              <w:t>13,943.48</w:t>
            </w:r>
          </w:p>
        </w:tc>
        <w:tc>
          <w:tcPr>
            <w:tcW w:w="1864" w:type="dxa"/>
            <w:vAlign w:val="bottom"/>
          </w:tcPr>
          <w:p w14:paraId="0BF612DE" w14:textId="38C1E871" w:rsidR="00050022" w:rsidRPr="008B7A40" w:rsidRDefault="00050022" w:rsidP="00050022">
            <w:pPr>
              <w:jc w:val="right"/>
              <w:rPr>
                <w:b/>
                <w:bCs/>
                <w:sz w:val="24"/>
              </w:rPr>
            </w:pPr>
            <w:r w:rsidRPr="008B7A40">
              <w:rPr>
                <w:b/>
                <w:bCs/>
                <w:sz w:val="24"/>
              </w:rPr>
              <w:t>(+) 11.06</w:t>
            </w:r>
          </w:p>
        </w:tc>
      </w:tr>
      <w:tr w:rsidR="008B7A40" w:rsidRPr="008B7A40" w14:paraId="38D72273" w14:textId="77777777" w:rsidTr="004F2468">
        <w:tc>
          <w:tcPr>
            <w:tcW w:w="1057" w:type="dxa"/>
            <w:vAlign w:val="center"/>
          </w:tcPr>
          <w:p w14:paraId="0343F68B" w14:textId="77777777" w:rsidR="00050022" w:rsidRPr="008B7A40" w:rsidRDefault="00050022" w:rsidP="004F2468">
            <w:pPr>
              <w:jc w:val="center"/>
              <w:rPr>
                <w:bCs/>
                <w:i/>
                <w:sz w:val="24"/>
              </w:rPr>
            </w:pPr>
            <w:r w:rsidRPr="008B7A40">
              <w:rPr>
                <w:b/>
                <w:i/>
                <w:sz w:val="24"/>
              </w:rPr>
              <w:t>05</w:t>
            </w:r>
          </w:p>
        </w:tc>
        <w:tc>
          <w:tcPr>
            <w:tcW w:w="13253" w:type="dxa"/>
            <w:gridSpan w:val="6"/>
            <w:vAlign w:val="bottom"/>
          </w:tcPr>
          <w:p w14:paraId="6155EFA3" w14:textId="77777777" w:rsidR="00050022" w:rsidRPr="008B7A40" w:rsidRDefault="00050022" w:rsidP="004F2468">
            <w:pPr>
              <w:rPr>
                <w:b/>
              </w:rPr>
            </w:pPr>
            <w:r w:rsidRPr="008B7A40">
              <w:rPr>
                <w:b/>
                <w:bCs/>
                <w:i/>
                <w:sz w:val="24"/>
              </w:rPr>
              <w:t>Medical Education, Training and Research</w:t>
            </w:r>
          </w:p>
        </w:tc>
      </w:tr>
      <w:tr w:rsidR="008B7A40" w:rsidRPr="008B7A40" w14:paraId="189CDFFB" w14:textId="77777777" w:rsidTr="004F2468">
        <w:tc>
          <w:tcPr>
            <w:tcW w:w="1057" w:type="dxa"/>
            <w:vAlign w:val="center"/>
          </w:tcPr>
          <w:p w14:paraId="30516547" w14:textId="77777777" w:rsidR="00050022" w:rsidRPr="008B7A40" w:rsidRDefault="00050022" w:rsidP="004F2468">
            <w:pPr>
              <w:jc w:val="center"/>
              <w:rPr>
                <w:bCs/>
                <w:sz w:val="24"/>
              </w:rPr>
            </w:pPr>
            <w:r w:rsidRPr="008B7A40">
              <w:rPr>
                <w:bCs/>
                <w:sz w:val="24"/>
              </w:rPr>
              <w:t>101</w:t>
            </w:r>
          </w:p>
        </w:tc>
        <w:tc>
          <w:tcPr>
            <w:tcW w:w="4690" w:type="dxa"/>
          </w:tcPr>
          <w:p w14:paraId="3DA723EB" w14:textId="77777777" w:rsidR="00050022" w:rsidRPr="008B7A40" w:rsidRDefault="00050022"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Ayurveda</w:t>
            </w:r>
          </w:p>
        </w:tc>
        <w:tc>
          <w:tcPr>
            <w:tcW w:w="1697" w:type="dxa"/>
            <w:vAlign w:val="bottom"/>
          </w:tcPr>
          <w:p w14:paraId="5019C104" w14:textId="77777777" w:rsidR="00050022" w:rsidRPr="008B7A40" w:rsidRDefault="00050022" w:rsidP="004F2468">
            <w:pPr>
              <w:jc w:val="right"/>
              <w:rPr>
                <w:bCs/>
                <w:iCs/>
                <w:sz w:val="24"/>
              </w:rPr>
            </w:pPr>
            <w:r w:rsidRPr="008B7A40">
              <w:rPr>
                <w:bCs/>
                <w:iCs/>
                <w:sz w:val="24"/>
              </w:rPr>
              <w:t>2,959.63</w:t>
            </w:r>
          </w:p>
        </w:tc>
        <w:tc>
          <w:tcPr>
            <w:tcW w:w="1870" w:type="dxa"/>
            <w:vAlign w:val="bottom"/>
          </w:tcPr>
          <w:p w14:paraId="070E9DB5" w14:textId="77777777" w:rsidR="00050022" w:rsidRPr="008B7A40" w:rsidRDefault="00050022" w:rsidP="004F2468">
            <w:pPr>
              <w:jc w:val="right"/>
              <w:rPr>
                <w:iCs/>
                <w:sz w:val="24"/>
              </w:rPr>
            </w:pPr>
            <w:r w:rsidRPr="008B7A40">
              <w:rPr>
                <w:iCs/>
                <w:sz w:val="24"/>
              </w:rPr>
              <w:t>0.00</w:t>
            </w:r>
          </w:p>
        </w:tc>
        <w:tc>
          <w:tcPr>
            <w:tcW w:w="1609" w:type="dxa"/>
            <w:vAlign w:val="bottom"/>
          </w:tcPr>
          <w:p w14:paraId="56C4E7C4" w14:textId="77777777" w:rsidR="00050022" w:rsidRPr="008B7A40" w:rsidRDefault="00050022" w:rsidP="004F2468">
            <w:pPr>
              <w:jc w:val="right"/>
              <w:rPr>
                <w:bCs/>
                <w:iCs/>
                <w:sz w:val="24"/>
              </w:rPr>
            </w:pPr>
            <w:r w:rsidRPr="008B7A40">
              <w:rPr>
                <w:bCs/>
                <w:iCs/>
                <w:sz w:val="24"/>
              </w:rPr>
              <w:t>2,959.63</w:t>
            </w:r>
          </w:p>
        </w:tc>
        <w:tc>
          <w:tcPr>
            <w:tcW w:w="1523" w:type="dxa"/>
            <w:vAlign w:val="bottom"/>
          </w:tcPr>
          <w:p w14:paraId="5AFC4130" w14:textId="77777777" w:rsidR="00050022" w:rsidRPr="008B7A40" w:rsidRDefault="00050022" w:rsidP="004F2468">
            <w:pPr>
              <w:jc w:val="right"/>
              <w:rPr>
                <w:bCs/>
                <w:iCs/>
                <w:sz w:val="24"/>
              </w:rPr>
            </w:pPr>
            <w:r w:rsidRPr="008B7A40">
              <w:rPr>
                <w:bCs/>
                <w:iCs/>
                <w:sz w:val="24"/>
              </w:rPr>
              <w:t>2,437.62</w:t>
            </w:r>
          </w:p>
        </w:tc>
        <w:tc>
          <w:tcPr>
            <w:tcW w:w="1864" w:type="dxa"/>
            <w:vAlign w:val="bottom"/>
          </w:tcPr>
          <w:p w14:paraId="1A5DB95D" w14:textId="77777777" w:rsidR="00050022" w:rsidRPr="008B7A40" w:rsidRDefault="00050022" w:rsidP="004F2468">
            <w:pPr>
              <w:jc w:val="right"/>
              <w:rPr>
                <w:sz w:val="24"/>
              </w:rPr>
            </w:pPr>
            <w:r w:rsidRPr="008B7A40">
              <w:rPr>
                <w:sz w:val="24"/>
              </w:rPr>
              <w:t>(+) 21.41</w:t>
            </w:r>
          </w:p>
        </w:tc>
      </w:tr>
      <w:tr w:rsidR="008B7A40" w:rsidRPr="008B7A40" w14:paraId="3C034EC2" w14:textId="77777777" w:rsidTr="004F2468">
        <w:tc>
          <w:tcPr>
            <w:tcW w:w="1057" w:type="dxa"/>
            <w:vAlign w:val="center"/>
          </w:tcPr>
          <w:p w14:paraId="554966B1" w14:textId="77777777" w:rsidR="00050022" w:rsidRPr="008B7A40" w:rsidRDefault="00050022" w:rsidP="004F2468">
            <w:pPr>
              <w:jc w:val="center"/>
              <w:rPr>
                <w:bCs/>
                <w:sz w:val="24"/>
              </w:rPr>
            </w:pPr>
            <w:r w:rsidRPr="008B7A40">
              <w:rPr>
                <w:bCs/>
                <w:sz w:val="24"/>
              </w:rPr>
              <w:t>105</w:t>
            </w:r>
          </w:p>
        </w:tc>
        <w:tc>
          <w:tcPr>
            <w:tcW w:w="4690" w:type="dxa"/>
          </w:tcPr>
          <w:p w14:paraId="7BF56B37" w14:textId="77777777" w:rsidR="00050022" w:rsidRPr="008B7A40" w:rsidRDefault="00050022"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Allopathy</w:t>
            </w:r>
          </w:p>
        </w:tc>
        <w:tc>
          <w:tcPr>
            <w:tcW w:w="1697" w:type="dxa"/>
            <w:vAlign w:val="bottom"/>
          </w:tcPr>
          <w:p w14:paraId="111F11CC" w14:textId="77777777" w:rsidR="00050022" w:rsidRPr="008B7A40" w:rsidRDefault="00050022" w:rsidP="004F2468">
            <w:pPr>
              <w:jc w:val="right"/>
              <w:rPr>
                <w:iCs/>
                <w:sz w:val="24"/>
              </w:rPr>
            </w:pPr>
            <w:r w:rsidRPr="008B7A40">
              <w:rPr>
                <w:iCs/>
                <w:sz w:val="24"/>
              </w:rPr>
              <w:t>33,910.45</w:t>
            </w:r>
          </w:p>
        </w:tc>
        <w:tc>
          <w:tcPr>
            <w:tcW w:w="1870" w:type="dxa"/>
            <w:vAlign w:val="bottom"/>
          </w:tcPr>
          <w:p w14:paraId="6FFA797A" w14:textId="77777777" w:rsidR="00050022" w:rsidRPr="008B7A40" w:rsidRDefault="00050022" w:rsidP="004F2468">
            <w:pPr>
              <w:jc w:val="right"/>
              <w:rPr>
                <w:bCs/>
                <w:iCs/>
                <w:sz w:val="24"/>
              </w:rPr>
            </w:pPr>
            <w:r w:rsidRPr="008B7A40">
              <w:rPr>
                <w:bCs/>
                <w:iCs/>
                <w:sz w:val="24"/>
              </w:rPr>
              <w:t>0.00</w:t>
            </w:r>
          </w:p>
        </w:tc>
        <w:tc>
          <w:tcPr>
            <w:tcW w:w="1609" w:type="dxa"/>
            <w:vAlign w:val="bottom"/>
          </w:tcPr>
          <w:p w14:paraId="77132A43" w14:textId="77777777" w:rsidR="00050022" w:rsidRPr="008B7A40" w:rsidRDefault="00050022" w:rsidP="004F2468">
            <w:pPr>
              <w:jc w:val="right"/>
              <w:rPr>
                <w:iCs/>
                <w:sz w:val="24"/>
              </w:rPr>
            </w:pPr>
            <w:r w:rsidRPr="008B7A40">
              <w:rPr>
                <w:iCs/>
                <w:sz w:val="24"/>
              </w:rPr>
              <w:t>33,910.45</w:t>
            </w:r>
          </w:p>
        </w:tc>
        <w:tc>
          <w:tcPr>
            <w:tcW w:w="1523" w:type="dxa"/>
            <w:vAlign w:val="bottom"/>
          </w:tcPr>
          <w:p w14:paraId="354950BD" w14:textId="77777777" w:rsidR="00050022" w:rsidRPr="008B7A40" w:rsidRDefault="00050022" w:rsidP="004F2468">
            <w:pPr>
              <w:jc w:val="right"/>
              <w:rPr>
                <w:iCs/>
                <w:sz w:val="24"/>
              </w:rPr>
            </w:pPr>
            <w:r w:rsidRPr="008B7A40">
              <w:rPr>
                <w:iCs/>
                <w:sz w:val="24"/>
              </w:rPr>
              <w:t>28,739.75</w:t>
            </w:r>
          </w:p>
        </w:tc>
        <w:tc>
          <w:tcPr>
            <w:tcW w:w="1864" w:type="dxa"/>
            <w:vAlign w:val="bottom"/>
          </w:tcPr>
          <w:p w14:paraId="58AB3B00" w14:textId="77777777" w:rsidR="00050022" w:rsidRPr="008B7A40" w:rsidRDefault="00050022" w:rsidP="004F2468">
            <w:pPr>
              <w:jc w:val="right"/>
              <w:rPr>
                <w:sz w:val="24"/>
              </w:rPr>
            </w:pPr>
            <w:r w:rsidRPr="008B7A40">
              <w:rPr>
                <w:sz w:val="24"/>
              </w:rPr>
              <w:t>(+) 17.99</w:t>
            </w:r>
          </w:p>
        </w:tc>
      </w:tr>
      <w:tr w:rsidR="008B7A40" w:rsidRPr="008B7A40" w14:paraId="589BBD09" w14:textId="77777777" w:rsidTr="004F2468">
        <w:tc>
          <w:tcPr>
            <w:tcW w:w="1057" w:type="dxa"/>
            <w:vAlign w:val="center"/>
          </w:tcPr>
          <w:p w14:paraId="65F1478F" w14:textId="77777777" w:rsidR="00050022" w:rsidRPr="008B7A40" w:rsidRDefault="00050022" w:rsidP="004F2468">
            <w:pPr>
              <w:jc w:val="center"/>
              <w:rPr>
                <w:bCs/>
                <w:sz w:val="24"/>
              </w:rPr>
            </w:pPr>
            <w:r w:rsidRPr="008B7A40">
              <w:rPr>
                <w:bCs/>
                <w:sz w:val="24"/>
              </w:rPr>
              <w:t>789</w:t>
            </w:r>
          </w:p>
        </w:tc>
        <w:tc>
          <w:tcPr>
            <w:tcW w:w="4690" w:type="dxa"/>
          </w:tcPr>
          <w:p w14:paraId="7453260B" w14:textId="77777777" w:rsidR="00050022" w:rsidRPr="008B7A40" w:rsidRDefault="00050022"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Special Component Plan for Scheduled Castes</w:t>
            </w:r>
          </w:p>
        </w:tc>
        <w:tc>
          <w:tcPr>
            <w:tcW w:w="1697" w:type="dxa"/>
            <w:vAlign w:val="bottom"/>
          </w:tcPr>
          <w:p w14:paraId="34E75FD2" w14:textId="77777777" w:rsidR="00050022" w:rsidRPr="008B7A40" w:rsidRDefault="00050022" w:rsidP="004F2468">
            <w:pPr>
              <w:jc w:val="right"/>
              <w:rPr>
                <w:iCs/>
                <w:sz w:val="24"/>
              </w:rPr>
            </w:pPr>
            <w:r w:rsidRPr="008B7A40">
              <w:rPr>
                <w:iCs/>
                <w:sz w:val="24"/>
              </w:rPr>
              <w:t>874.35</w:t>
            </w:r>
          </w:p>
        </w:tc>
        <w:tc>
          <w:tcPr>
            <w:tcW w:w="1870" w:type="dxa"/>
            <w:vAlign w:val="bottom"/>
          </w:tcPr>
          <w:p w14:paraId="2B53BD74" w14:textId="77777777" w:rsidR="00050022" w:rsidRPr="008B7A40" w:rsidRDefault="00050022" w:rsidP="004F2468">
            <w:pPr>
              <w:jc w:val="right"/>
              <w:rPr>
                <w:iCs/>
                <w:sz w:val="24"/>
              </w:rPr>
            </w:pPr>
            <w:r w:rsidRPr="008B7A40">
              <w:rPr>
                <w:iCs/>
                <w:sz w:val="24"/>
              </w:rPr>
              <w:t>0.00</w:t>
            </w:r>
          </w:p>
        </w:tc>
        <w:tc>
          <w:tcPr>
            <w:tcW w:w="1609" w:type="dxa"/>
            <w:vAlign w:val="bottom"/>
          </w:tcPr>
          <w:p w14:paraId="4697CD87" w14:textId="77777777" w:rsidR="00050022" w:rsidRPr="008B7A40" w:rsidRDefault="00050022" w:rsidP="004F2468">
            <w:pPr>
              <w:jc w:val="right"/>
              <w:rPr>
                <w:iCs/>
                <w:sz w:val="24"/>
              </w:rPr>
            </w:pPr>
            <w:r w:rsidRPr="008B7A40">
              <w:rPr>
                <w:iCs/>
                <w:sz w:val="24"/>
              </w:rPr>
              <w:t>874.35</w:t>
            </w:r>
          </w:p>
        </w:tc>
        <w:tc>
          <w:tcPr>
            <w:tcW w:w="1523" w:type="dxa"/>
            <w:vAlign w:val="bottom"/>
          </w:tcPr>
          <w:p w14:paraId="48B48B56" w14:textId="77777777" w:rsidR="00050022" w:rsidRPr="008B7A40" w:rsidRDefault="00050022" w:rsidP="004F2468">
            <w:pPr>
              <w:jc w:val="right"/>
              <w:rPr>
                <w:iCs/>
                <w:sz w:val="24"/>
              </w:rPr>
            </w:pPr>
            <w:r w:rsidRPr="008B7A40">
              <w:rPr>
                <w:iCs/>
                <w:sz w:val="24"/>
              </w:rPr>
              <w:t>740.43</w:t>
            </w:r>
          </w:p>
        </w:tc>
        <w:tc>
          <w:tcPr>
            <w:tcW w:w="1864" w:type="dxa"/>
            <w:vAlign w:val="bottom"/>
          </w:tcPr>
          <w:p w14:paraId="51522D2B" w14:textId="77777777" w:rsidR="00050022" w:rsidRPr="008B7A40" w:rsidRDefault="00050022" w:rsidP="004F2468">
            <w:pPr>
              <w:jc w:val="right"/>
              <w:rPr>
                <w:sz w:val="24"/>
              </w:rPr>
            </w:pPr>
            <w:r w:rsidRPr="008B7A40">
              <w:rPr>
                <w:sz w:val="24"/>
              </w:rPr>
              <w:t>(+) 18.09</w:t>
            </w:r>
          </w:p>
        </w:tc>
      </w:tr>
      <w:tr w:rsidR="008B7A40" w:rsidRPr="008B7A40" w14:paraId="1A4FEA92" w14:textId="77777777" w:rsidTr="004F2468">
        <w:tc>
          <w:tcPr>
            <w:tcW w:w="1057" w:type="dxa"/>
            <w:vAlign w:val="center"/>
          </w:tcPr>
          <w:p w14:paraId="69AFEA1E" w14:textId="77777777" w:rsidR="00050022" w:rsidRPr="008B7A40" w:rsidRDefault="00050022" w:rsidP="004F2468">
            <w:pPr>
              <w:jc w:val="center"/>
              <w:rPr>
                <w:bCs/>
                <w:sz w:val="24"/>
              </w:rPr>
            </w:pPr>
            <w:r w:rsidRPr="008B7A40">
              <w:rPr>
                <w:bCs/>
                <w:sz w:val="24"/>
              </w:rPr>
              <w:t>796</w:t>
            </w:r>
          </w:p>
        </w:tc>
        <w:tc>
          <w:tcPr>
            <w:tcW w:w="4690" w:type="dxa"/>
            <w:vAlign w:val="center"/>
          </w:tcPr>
          <w:p w14:paraId="1CB577AA" w14:textId="77777777" w:rsidR="00050022" w:rsidRPr="008B7A40" w:rsidRDefault="00050022" w:rsidP="004F2468">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78BC6469" w14:textId="77777777" w:rsidR="00050022" w:rsidRPr="008B7A40" w:rsidRDefault="00050022" w:rsidP="004F2468">
            <w:pPr>
              <w:jc w:val="right"/>
              <w:rPr>
                <w:iCs/>
                <w:sz w:val="24"/>
              </w:rPr>
            </w:pPr>
            <w:r w:rsidRPr="008B7A40">
              <w:rPr>
                <w:iCs/>
                <w:sz w:val="24"/>
              </w:rPr>
              <w:t>10,322.38</w:t>
            </w:r>
          </w:p>
        </w:tc>
        <w:tc>
          <w:tcPr>
            <w:tcW w:w="1870" w:type="dxa"/>
            <w:vAlign w:val="bottom"/>
          </w:tcPr>
          <w:p w14:paraId="6E64FE10" w14:textId="77777777" w:rsidR="00050022" w:rsidRPr="008B7A40" w:rsidRDefault="00050022" w:rsidP="004F2468">
            <w:pPr>
              <w:jc w:val="right"/>
              <w:rPr>
                <w:iCs/>
                <w:sz w:val="24"/>
              </w:rPr>
            </w:pPr>
            <w:r w:rsidRPr="008B7A40">
              <w:rPr>
                <w:iCs/>
                <w:sz w:val="24"/>
              </w:rPr>
              <w:t>0.00</w:t>
            </w:r>
          </w:p>
        </w:tc>
        <w:tc>
          <w:tcPr>
            <w:tcW w:w="1609" w:type="dxa"/>
            <w:vAlign w:val="bottom"/>
          </w:tcPr>
          <w:p w14:paraId="337397A3" w14:textId="77777777" w:rsidR="00050022" w:rsidRPr="008B7A40" w:rsidRDefault="00050022" w:rsidP="004F2468">
            <w:pPr>
              <w:jc w:val="right"/>
              <w:rPr>
                <w:iCs/>
                <w:sz w:val="24"/>
              </w:rPr>
            </w:pPr>
            <w:r w:rsidRPr="008B7A40">
              <w:rPr>
                <w:iCs/>
                <w:sz w:val="24"/>
              </w:rPr>
              <w:t>10,322.38</w:t>
            </w:r>
          </w:p>
        </w:tc>
        <w:tc>
          <w:tcPr>
            <w:tcW w:w="1523" w:type="dxa"/>
            <w:vAlign w:val="bottom"/>
          </w:tcPr>
          <w:p w14:paraId="748D0A60" w14:textId="77777777" w:rsidR="00050022" w:rsidRPr="008B7A40" w:rsidRDefault="00050022" w:rsidP="004F2468">
            <w:pPr>
              <w:jc w:val="right"/>
              <w:rPr>
                <w:iCs/>
                <w:sz w:val="24"/>
              </w:rPr>
            </w:pPr>
            <w:r w:rsidRPr="008B7A40">
              <w:rPr>
                <w:iCs/>
                <w:sz w:val="24"/>
              </w:rPr>
              <w:t>8,402.81</w:t>
            </w:r>
          </w:p>
        </w:tc>
        <w:tc>
          <w:tcPr>
            <w:tcW w:w="1864" w:type="dxa"/>
            <w:vAlign w:val="bottom"/>
          </w:tcPr>
          <w:p w14:paraId="61D3ED9F" w14:textId="77777777" w:rsidR="00050022" w:rsidRPr="008B7A40" w:rsidRDefault="00050022" w:rsidP="004F2468">
            <w:pPr>
              <w:jc w:val="right"/>
              <w:rPr>
                <w:sz w:val="24"/>
              </w:rPr>
            </w:pPr>
            <w:r w:rsidRPr="008B7A40">
              <w:rPr>
                <w:sz w:val="24"/>
              </w:rPr>
              <w:t>(+) 22.84</w:t>
            </w:r>
          </w:p>
        </w:tc>
      </w:tr>
      <w:tr w:rsidR="008B7A40" w:rsidRPr="008B7A40" w14:paraId="29817A3C" w14:textId="77777777" w:rsidTr="004F2468">
        <w:tc>
          <w:tcPr>
            <w:tcW w:w="1057" w:type="dxa"/>
            <w:vAlign w:val="center"/>
          </w:tcPr>
          <w:p w14:paraId="06E6958B" w14:textId="77777777" w:rsidR="00050022" w:rsidRPr="008B7A40" w:rsidRDefault="00050022" w:rsidP="004F2468">
            <w:pPr>
              <w:jc w:val="center"/>
              <w:rPr>
                <w:bCs/>
                <w:sz w:val="24"/>
              </w:rPr>
            </w:pPr>
          </w:p>
        </w:tc>
        <w:tc>
          <w:tcPr>
            <w:tcW w:w="4690" w:type="dxa"/>
            <w:vAlign w:val="center"/>
          </w:tcPr>
          <w:p w14:paraId="5703B94E" w14:textId="77777777" w:rsidR="00050022" w:rsidRPr="008B7A40" w:rsidRDefault="00050022" w:rsidP="004F2468">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05</w:t>
            </w:r>
          </w:p>
        </w:tc>
        <w:tc>
          <w:tcPr>
            <w:tcW w:w="1697" w:type="dxa"/>
            <w:vAlign w:val="bottom"/>
          </w:tcPr>
          <w:p w14:paraId="44E8CDF0" w14:textId="77777777" w:rsidR="00050022" w:rsidRPr="008B7A40" w:rsidRDefault="00050022" w:rsidP="004F2468">
            <w:pPr>
              <w:jc w:val="right"/>
              <w:rPr>
                <w:b/>
                <w:iCs/>
                <w:sz w:val="24"/>
              </w:rPr>
            </w:pPr>
            <w:r w:rsidRPr="008B7A40">
              <w:rPr>
                <w:b/>
                <w:iCs/>
                <w:sz w:val="24"/>
              </w:rPr>
              <w:t>48,066.81</w:t>
            </w:r>
          </w:p>
        </w:tc>
        <w:tc>
          <w:tcPr>
            <w:tcW w:w="1870" w:type="dxa"/>
            <w:vAlign w:val="bottom"/>
          </w:tcPr>
          <w:p w14:paraId="3231398B" w14:textId="77777777" w:rsidR="00050022" w:rsidRPr="008B7A40" w:rsidRDefault="00050022" w:rsidP="004F2468">
            <w:pPr>
              <w:jc w:val="right"/>
              <w:rPr>
                <w:b/>
                <w:iCs/>
                <w:sz w:val="24"/>
              </w:rPr>
            </w:pPr>
            <w:r w:rsidRPr="008B7A40">
              <w:rPr>
                <w:b/>
                <w:iCs/>
                <w:sz w:val="24"/>
              </w:rPr>
              <w:t>0.00</w:t>
            </w:r>
          </w:p>
        </w:tc>
        <w:tc>
          <w:tcPr>
            <w:tcW w:w="1609" w:type="dxa"/>
            <w:vAlign w:val="bottom"/>
          </w:tcPr>
          <w:p w14:paraId="25795CAB" w14:textId="77777777" w:rsidR="00050022" w:rsidRPr="008B7A40" w:rsidRDefault="00050022" w:rsidP="004F2468">
            <w:pPr>
              <w:jc w:val="right"/>
              <w:rPr>
                <w:b/>
                <w:iCs/>
                <w:sz w:val="24"/>
              </w:rPr>
            </w:pPr>
            <w:r w:rsidRPr="008B7A40">
              <w:rPr>
                <w:b/>
                <w:iCs/>
                <w:sz w:val="24"/>
              </w:rPr>
              <w:t>48,066.81</w:t>
            </w:r>
          </w:p>
        </w:tc>
        <w:tc>
          <w:tcPr>
            <w:tcW w:w="1523" w:type="dxa"/>
            <w:vAlign w:val="bottom"/>
          </w:tcPr>
          <w:p w14:paraId="3BE4D76D" w14:textId="77777777" w:rsidR="00050022" w:rsidRPr="008B7A40" w:rsidRDefault="00050022" w:rsidP="004F2468">
            <w:pPr>
              <w:jc w:val="right"/>
              <w:rPr>
                <w:b/>
                <w:iCs/>
                <w:sz w:val="24"/>
              </w:rPr>
            </w:pPr>
            <w:r w:rsidRPr="008B7A40">
              <w:rPr>
                <w:b/>
                <w:iCs/>
                <w:sz w:val="24"/>
              </w:rPr>
              <w:t>40,320.61</w:t>
            </w:r>
          </w:p>
        </w:tc>
        <w:tc>
          <w:tcPr>
            <w:tcW w:w="1864" w:type="dxa"/>
            <w:vAlign w:val="bottom"/>
          </w:tcPr>
          <w:p w14:paraId="55293921" w14:textId="77777777" w:rsidR="00050022" w:rsidRPr="008B7A40" w:rsidRDefault="00050022" w:rsidP="004F2468">
            <w:pPr>
              <w:jc w:val="right"/>
              <w:rPr>
                <w:b/>
                <w:bCs/>
                <w:sz w:val="24"/>
              </w:rPr>
            </w:pPr>
            <w:r w:rsidRPr="008B7A40">
              <w:rPr>
                <w:b/>
                <w:bCs/>
                <w:sz w:val="24"/>
              </w:rPr>
              <w:t>(+) 19.21</w:t>
            </w:r>
          </w:p>
        </w:tc>
      </w:tr>
    </w:tbl>
    <w:p w14:paraId="4CF8A171" w14:textId="77777777" w:rsidR="00AC64E0" w:rsidRPr="008B7A40" w:rsidRDefault="00AC64E0">
      <w:pPr>
        <w:spacing w:after="200" w:line="276" w:lineRule="auto"/>
        <w:rPr>
          <w:b/>
        </w:rPr>
      </w:pPr>
      <w:r w:rsidRPr="008B7A40">
        <w:rPr>
          <w:b/>
        </w:rPr>
        <w:br w:type="page"/>
      </w:r>
    </w:p>
    <w:p w14:paraId="79563F98" w14:textId="77777777" w:rsidR="000F2430" w:rsidRPr="008B7A40" w:rsidRDefault="000F2430" w:rsidP="000F2430">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7CD2985C" w14:textId="77777777" w:rsidR="000F2430" w:rsidRPr="008B7A40" w:rsidRDefault="000F2430" w:rsidP="000F2430">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362C0239" w14:textId="77777777" w:rsidR="000F2430" w:rsidRPr="008B7A40" w:rsidRDefault="000F2430" w:rsidP="000F2430">
      <w:pPr>
        <w:tabs>
          <w:tab w:val="left" w:pos="15030"/>
        </w:tabs>
        <w:ind w:right="-270"/>
        <w:contextualSpacing/>
        <w:jc w:val="right"/>
        <w:rPr>
          <w:b/>
        </w:rPr>
      </w:pPr>
      <w:r w:rsidRPr="008B7A40">
        <w:rPr>
          <w:b/>
        </w:rPr>
        <w:t>(</w:t>
      </w:r>
      <w:r w:rsidRPr="008B7A40">
        <w:rPr>
          <w:rFonts w:ascii="Rupee Foradian" w:hAnsi="Rupee Foradian"/>
          <w:b/>
        </w:rPr>
        <w:t>`</w:t>
      </w:r>
      <w:r w:rsidR="00935CD9"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239ED712" w14:textId="77777777" w:rsidTr="000B6A71">
        <w:tc>
          <w:tcPr>
            <w:tcW w:w="5747" w:type="dxa"/>
            <w:gridSpan w:val="2"/>
            <w:vMerge w:val="restart"/>
            <w:vAlign w:val="center"/>
          </w:tcPr>
          <w:p w14:paraId="515E27D6" w14:textId="77777777" w:rsidR="000F2430" w:rsidRPr="008B7A40" w:rsidRDefault="000F2430" w:rsidP="000B6A71">
            <w:pPr>
              <w:tabs>
                <w:tab w:val="left" w:pos="15030"/>
              </w:tabs>
              <w:ind w:right="63"/>
              <w:contextualSpacing/>
              <w:jc w:val="center"/>
              <w:rPr>
                <w:b/>
              </w:rPr>
            </w:pPr>
            <w:r w:rsidRPr="008B7A40">
              <w:rPr>
                <w:b/>
                <w:sz w:val="24"/>
              </w:rPr>
              <w:t>Heads</w:t>
            </w:r>
          </w:p>
        </w:tc>
        <w:tc>
          <w:tcPr>
            <w:tcW w:w="5176" w:type="dxa"/>
            <w:gridSpan w:val="3"/>
          </w:tcPr>
          <w:p w14:paraId="242B227F" w14:textId="2EDEAEED" w:rsidR="000F2430" w:rsidRPr="008B7A40" w:rsidRDefault="000F2430" w:rsidP="000B6A71">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25D72F3D" w14:textId="65980510" w:rsidR="000F2430" w:rsidRPr="008B7A40" w:rsidRDefault="000F2430" w:rsidP="000B6A71">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B3C0D7A" w14:textId="77777777" w:rsidR="000F2430" w:rsidRPr="008B7A40" w:rsidRDefault="000F2430" w:rsidP="000B6A71">
            <w:pPr>
              <w:ind w:right="-285"/>
              <w:contextualSpacing/>
              <w:rPr>
                <w:b/>
                <w:sz w:val="24"/>
              </w:rPr>
            </w:pPr>
            <w:r w:rsidRPr="008B7A40">
              <w:rPr>
                <w:b/>
                <w:sz w:val="24"/>
              </w:rPr>
              <w:t>Increase (+)/</w:t>
            </w:r>
          </w:p>
          <w:p w14:paraId="59DDE4C0" w14:textId="77777777" w:rsidR="000F2430" w:rsidRPr="008B7A40" w:rsidRDefault="000F2430" w:rsidP="000B6A71">
            <w:pPr>
              <w:ind w:right="-285"/>
              <w:contextualSpacing/>
              <w:rPr>
                <w:b/>
                <w:sz w:val="24"/>
              </w:rPr>
            </w:pPr>
            <w:r w:rsidRPr="008B7A40">
              <w:rPr>
                <w:b/>
                <w:sz w:val="24"/>
              </w:rPr>
              <w:t>Decrease (-)</w:t>
            </w:r>
            <w:r w:rsidR="00935CD9" w:rsidRPr="008B7A40">
              <w:rPr>
                <w:b/>
                <w:sz w:val="24"/>
              </w:rPr>
              <w:t xml:space="preserve"> </w:t>
            </w:r>
            <w:r w:rsidRPr="008B7A40">
              <w:rPr>
                <w:b/>
                <w:sz w:val="24"/>
              </w:rPr>
              <w:t>in</w:t>
            </w:r>
          </w:p>
          <w:p w14:paraId="309D7504" w14:textId="2C480D9B" w:rsidR="000F2430" w:rsidRPr="008B7A40" w:rsidRDefault="000F2430" w:rsidP="000B6A71">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935CD9" w:rsidRPr="008B7A40">
              <w:rPr>
                <w:b/>
                <w:sz w:val="24"/>
              </w:rPr>
              <w:t xml:space="preserve"> </w:t>
            </w:r>
            <w:r w:rsidR="00AA75BD" w:rsidRPr="008B7A40">
              <w:rPr>
                <w:b/>
                <w:bCs/>
                <w:sz w:val="24"/>
              </w:rPr>
              <w:t>2023-24</w:t>
            </w:r>
          </w:p>
        </w:tc>
      </w:tr>
      <w:tr w:rsidR="008B7A40" w:rsidRPr="008B7A40" w14:paraId="21FBEC8D" w14:textId="77777777" w:rsidTr="000B6A71">
        <w:tc>
          <w:tcPr>
            <w:tcW w:w="5747" w:type="dxa"/>
            <w:gridSpan w:val="2"/>
            <w:vMerge/>
          </w:tcPr>
          <w:p w14:paraId="1FADA55B" w14:textId="77777777" w:rsidR="000F2430" w:rsidRPr="008B7A40" w:rsidRDefault="000F2430" w:rsidP="000B6A71">
            <w:pPr>
              <w:tabs>
                <w:tab w:val="left" w:pos="15030"/>
              </w:tabs>
              <w:ind w:right="63"/>
              <w:contextualSpacing/>
              <w:jc w:val="right"/>
              <w:rPr>
                <w:b/>
              </w:rPr>
            </w:pPr>
          </w:p>
        </w:tc>
        <w:tc>
          <w:tcPr>
            <w:tcW w:w="1697" w:type="dxa"/>
            <w:vAlign w:val="center"/>
          </w:tcPr>
          <w:p w14:paraId="63AD6966" w14:textId="77777777" w:rsidR="000F2430" w:rsidRPr="008B7A40" w:rsidRDefault="000F2430" w:rsidP="000B6A71">
            <w:pPr>
              <w:ind w:right="-153" w:hanging="137"/>
              <w:contextualSpacing/>
              <w:jc w:val="center"/>
              <w:rPr>
                <w:b/>
                <w:sz w:val="24"/>
              </w:rPr>
            </w:pPr>
            <w:r w:rsidRPr="008B7A40">
              <w:rPr>
                <w:b/>
                <w:sz w:val="24"/>
              </w:rPr>
              <w:t>State Fund Expenditure</w:t>
            </w:r>
          </w:p>
        </w:tc>
        <w:tc>
          <w:tcPr>
            <w:tcW w:w="1870" w:type="dxa"/>
            <w:vAlign w:val="center"/>
          </w:tcPr>
          <w:p w14:paraId="0EB169FD" w14:textId="77777777" w:rsidR="000F2430" w:rsidRPr="008B7A40" w:rsidRDefault="000F2430" w:rsidP="000B6A71">
            <w:pPr>
              <w:ind w:left="-81" w:right="-51"/>
              <w:contextualSpacing/>
              <w:jc w:val="center"/>
              <w:rPr>
                <w:b/>
              </w:rPr>
            </w:pPr>
            <w:r w:rsidRPr="008B7A40">
              <w:rPr>
                <w:b/>
              </w:rPr>
              <w:t>Central Assistance (including CSS/CS)</w:t>
            </w:r>
          </w:p>
        </w:tc>
        <w:tc>
          <w:tcPr>
            <w:tcW w:w="1609" w:type="dxa"/>
            <w:vAlign w:val="center"/>
          </w:tcPr>
          <w:p w14:paraId="473BD305" w14:textId="77777777" w:rsidR="000F2430" w:rsidRPr="008B7A40" w:rsidRDefault="000F2430" w:rsidP="000B6A71">
            <w:pPr>
              <w:contextualSpacing/>
              <w:jc w:val="center"/>
              <w:rPr>
                <w:b/>
                <w:sz w:val="24"/>
              </w:rPr>
            </w:pPr>
            <w:r w:rsidRPr="008B7A40">
              <w:rPr>
                <w:b/>
                <w:bCs/>
                <w:sz w:val="24"/>
              </w:rPr>
              <w:t>TOTAL</w:t>
            </w:r>
          </w:p>
        </w:tc>
        <w:tc>
          <w:tcPr>
            <w:tcW w:w="1523" w:type="dxa"/>
            <w:vMerge/>
          </w:tcPr>
          <w:p w14:paraId="5D1B44ED" w14:textId="77777777" w:rsidR="000F2430" w:rsidRPr="008B7A40" w:rsidRDefault="000F2430" w:rsidP="000B6A71">
            <w:pPr>
              <w:tabs>
                <w:tab w:val="left" w:pos="15030"/>
              </w:tabs>
              <w:ind w:right="63"/>
              <w:contextualSpacing/>
              <w:jc w:val="right"/>
              <w:rPr>
                <w:b/>
              </w:rPr>
            </w:pPr>
          </w:p>
        </w:tc>
        <w:tc>
          <w:tcPr>
            <w:tcW w:w="1864" w:type="dxa"/>
            <w:vMerge/>
          </w:tcPr>
          <w:p w14:paraId="7A301754" w14:textId="77777777" w:rsidR="000F2430" w:rsidRPr="008B7A40" w:rsidRDefault="000F2430" w:rsidP="000B6A71">
            <w:pPr>
              <w:tabs>
                <w:tab w:val="left" w:pos="15030"/>
              </w:tabs>
              <w:ind w:right="63"/>
              <w:contextualSpacing/>
              <w:jc w:val="right"/>
              <w:rPr>
                <w:b/>
              </w:rPr>
            </w:pPr>
          </w:p>
        </w:tc>
      </w:tr>
      <w:tr w:rsidR="008B7A40" w:rsidRPr="008B7A40" w14:paraId="2893E9FC" w14:textId="77777777" w:rsidTr="000B6A71">
        <w:tc>
          <w:tcPr>
            <w:tcW w:w="1057" w:type="dxa"/>
            <w:vAlign w:val="center"/>
          </w:tcPr>
          <w:p w14:paraId="58AE9A96" w14:textId="77777777" w:rsidR="000F2430" w:rsidRPr="008B7A40" w:rsidRDefault="000F2430" w:rsidP="000B6A71">
            <w:pPr>
              <w:jc w:val="center"/>
              <w:rPr>
                <w:b/>
                <w:sz w:val="24"/>
              </w:rPr>
            </w:pPr>
            <w:r w:rsidRPr="008B7A40">
              <w:rPr>
                <w:b/>
                <w:sz w:val="24"/>
              </w:rPr>
              <w:t>B</w:t>
            </w:r>
          </w:p>
        </w:tc>
        <w:tc>
          <w:tcPr>
            <w:tcW w:w="13253" w:type="dxa"/>
            <w:gridSpan w:val="6"/>
            <w:vAlign w:val="center"/>
          </w:tcPr>
          <w:p w14:paraId="3D6D63A1" w14:textId="77777777" w:rsidR="000F2430" w:rsidRPr="008B7A40" w:rsidRDefault="000F2430" w:rsidP="000B6A71">
            <w:pPr>
              <w:rPr>
                <w:sz w:val="24"/>
              </w:rPr>
            </w:pPr>
            <w:r w:rsidRPr="008B7A40">
              <w:rPr>
                <w:b/>
                <w:sz w:val="24"/>
              </w:rPr>
              <w:t>SOCIAL SERVICES-contd.</w:t>
            </w:r>
          </w:p>
        </w:tc>
      </w:tr>
      <w:tr w:rsidR="008B7A40" w:rsidRPr="008B7A40" w14:paraId="4A9FDE5F" w14:textId="77777777" w:rsidTr="000B6A71">
        <w:tc>
          <w:tcPr>
            <w:tcW w:w="1057" w:type="dxa"/>
          </w:tcPr>
          <w:p w14:paraId="4D8441DC" w14:textId="77777777" w:rsidR="000F2430" w:rsidRPr="008B7A40" w:rsidRDefault="000F2430" w:rsidP="000B6A71">
            <w:pPr>
              <w:jc w:val="center"/>
              <w:rPr>
                <w:b/>
                <w:bCs/>
                <w:sz w:val="24"/>
              </w:rPr>
            </w:pPr>
            <w:r w:rsidRPr="008B7A40">
              <w:rPr>
                <w:b/>
                <w:bCs/>
                <w:sz w:val="24"/>
              </w:rPr>
              <w:t>(b)</w:t>
            </w:r>
          </w:p>
        </w:tc>
        <w:tc>
          <w:tcPr>
            <w:tcW w:w="13253" w:type="dxa"/>
            <w:gridSpan w:val="6"/>
          </w:tcPr>
          <w:p w14:paraId="65DF828A" w14:textId="63BA51BE" w:rsidR="000F2430" w:rsidRPr="008B7A40" w:rsidRDefault="000F2430" w:rsidP="000F2430">
            <w:pPr>
              <w:rPr>
                <w:b/>
              </w:rPr>
            </w:pPr>
            <w:r w:rsidRPr="008B7A40">
              <w:rPr>
                <w:b/>
                <w:sz w:val="24"/>
              </w:rPr>
              <w:t>Health and Family Welfare- con</w:t>
            </w:r>
            <w:r w:rsidR="00050022" w:rsidRPr="008B7A40">
              <w:rPr>
                <w:b/>
                <w:sz w:val="24"/>
              </w:rPr>
              <w:t>cl</w:t>
            </w:r>
            <w:r w:rsidRPr="008B7A40">
              <w:rPr>
                <w:b/>
                <w:sz w:val="24"/>
              </w:rPr>
              <w:t>d.</w:t>
            </w:r>
          </w:p>
        </w:tc>
      </w:tr>
      <w:tr w:rsidR="008B7A40" w:rsidRPr="008B7A40" w14:paraId="090C4A51" w14:textId="77777777" w:rsidTr="000B6A71">
        <w:tc>
          <w:tcPr>
            <w:tcW w:w="1057" w:type="dxa"/>
          </w:tcPr>
          <w:p w14:paraId="7222AE1D" w14:textId="77777777" w:rsidR="000F2430" w:rsidRPr="008B7A40" w:rsidRDefault="000F2430" w:rsidP="000B6A71">
            <w:pPr>
              <w:jc w:val="center"/>
              <w:rPr>
                <w:b/>
                <w:sz w:val="24"/>
              </w:rPr>
            </w:pPr>
            <w:r w:rsidRPr="008B7A40">
              <w:rPr>
                <w:b/>
                <w:sz w:val="24"/>
              </w:rPr>
              <w:t>2210</w:t>
            </w:r>
          </w:p>
        </w:tc>
        <w:tc>
          <w:tcPr>
            <w:tcW w:w="13253" w:type="dxa"/>
            <w:gridSpan w:val="6"/>
          </w:tcPr>
          <w:p w14:paraId="377E72F1" w14:textId="72559131" w:rsidR="000F2430" w:rsidRPr="008B7A40" w:rsidRDefault="000F2430" w:rsidP="000F2430">
            <w:pPr>
              <w:rPr>
                <w:b/>
              </w:rPr>
            </w:pPr>
            <w:r w:rsidRPr="008B7A40">
              <w:rPr>
                <w:b/>
                <w:sz w:val="24"/>
              </w:rPr>
              <w:t>Medical and Public Health- con</w:t>
            </w:r>
            <w:r w:rsidR="00050022" w:rsidRPr="008B7A40">
              <w:rPr>
                <w:b/>
                <w:sz w:val="24"/>
              </w:rPr>
              <w:t>cl</w:t>
            </w:r>
            <w:r w:rsidRPr="008B7A40">
              <w:rPr>
                <w:b/>
                <w:sz w:val="24"/>
              </w:rPr>
              <w:t>d.</w:t>
            </w:r>
          </w:p>
        </w:tc>
      </w:tr>
      <w:tr w:rsidR="008B7A40" w:rsidRPr="008B7A40" w14:paraId="0896F467" w14:textId="77777777" w:rsidTr="000B6A71">
        <w:tc>
          <w:tcPr>
            <w:tcW w:w="1057" w:type="dxa"/>
            <w:vAlign w:val="center"/>
          </w:tcPr>
          <w:p w14:paraId="5913327B" w14:textId="77777777" w:rsidR="004B5835" w:rsidRPr="008B7A40" w:rsidRDefault="004B5835" w:rsidP="00050022">
            <w:pPr>
              <w:spacing w:line="240" w:lineRule="exact"/>
              <w:jc w:val="center"/>
              <w:rPr>
                <w:b/>
                <w:i/>
                <w:sz w:val="24"/>
              </w:rPr>
            </w:pPr>
            <w:r w:rsidRPr="008B7A40">
              <w:rPr>
                <w:b/>
                <w:i/>
                <w:sz w:val="24"/>
              </w:rPr>
              <w:t>06</w:t>
            </w:r>
          </w:p>
        </w:tc>
        <w:tc>
          <w:tcPr>
            <w:tcW w:w="13253" w:type="dxa"/>
            <w:gridSpan w:val="6"/>
            <w:vAlign w:val="bottom"/>
          </w:tcPr>
          <w:p w14:paraId="5084900C" w14:textId="77777777" w:rsidR="004B5835" w:rsidRPr="008B7A40" w:rsidRDefault="004B5835" w:rsidP="00050022">
            <w:pPr>
              <w:spacing w:line="240" w:lineRule="exact"/>
            </w:pPr>
            <w:r w:rsidRPr="008B7A40">
              <w:rPr>
                <w:b/>
                <w:i/>
                <w:sz w:val="24"/>
              </w:rPr>
              <w:t>Public Health</w:t>
            </w:r>
          </w:p>
        </w:tc>
      </w:tr>
      <w:tr w:rsidR="008B7A40" w:rsidRPr="008B7A40" w14:paraId="3408678E" w14:textId="77777777" w:rsidTr="000B6A71">
        <w:tc>
          <w:tcPr>
            <w:tcW w:w="1057" w:type="dxa"/>
            <w:vAlign w:val="center"/>
          </w:tcPr>
          <w:p w14:paraId="222AD74E" w14:textId="77777777" w:rsidR="004B5835" w:rsidRPr="008B7A40" w:rsidRDefault="004B5835" w:rsidP="00050022">
            <w:pPr>
              <w:spacing w:line="240" w:lineRule="exact"/>
              <w:jc w:val="center"/>
              <w:rPr>
                <w:bCs/>
                <w:sz w:val="24"/>
              </w:rPr>
            </w:pPr>
            <w:r w:rsidRPr="008B7A40">
              <w:rPr>
                <w:bCs/>
                <w:sz w:val="24"/>
              </w:rPr>
              <w:t>001</w:t>
            </w:r>
          </w:p>
        </w:tc>
        <w:tc>
          <w:tcPr>
            <w:tcW w:w="4690" w:type="dxa"/>
          </w:tcPr>
          <w:p w14:paraId="6092948A"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Direction and Administration</w:t>
            </w:r>
          </w:p>
        </w:tc>
        <w:tc>
          <w:tcPr>
            <w:tcW w:w="1697" w:type="dxa"/>
            <w:vAlign w:val="bottom"/>
          </w:tcPr>
          <w:p w14:paraId="72595DBA" w14:textId="6AC64375" w:rsidR="004B5835" w:rsidRPr="008B7A40" w:rsidRDefault="001213ED" w:rsidP="00050022">
            <w:pPr>
              <w:spacing w:line="240" w:lineRule="exact"/>
              <w:jc w:val="right"/>
              <w:rPr>
                <w:iCs/>
                <w:sz w:val="24"/>
              </w:rPr>
            </w:pPr>
            <w:r w:rsidRPr="008B7A40">
              <w:rPr>
                <w:iCs/>
                <w:sz w:val="24"/>
              </w:rPr>
              <w:t>0.00</w:t>
            </w:r>
          </w:p>
        </w:tc>
        <w:tc>
          <w:tcPr>
            <w:tcW w:w="1870" w:type="dxa"/>
            <w:vAlign w:val="bottom"/>
          </w:tcPr>
          <w:p w14:paraId="696DA27A" w14:textId="112CB64F" w:rsidR="004B5835" w:rsidRPr="008B7A40" w:rsidRDefault="001213ED" w:rsidP="00050022">
            <w:pPr>
              <w:spacing w:line="240" w:lineRule="exact"/>
              <w:jc w:val="right"/>
              <w:rPr>
                <w:iCs/>
                <w:sz w:val="24"/>
              </w:rPr>
            </w:pPr>
            <w:r w:rsidRPr="008B7A40">
              <w:rPr>
                <w:iCs/>
                <w:sz w:val="24"/>
              </w:rPr>
              <w:t>0.00</w:t>
            </w:r>
          </w:p>
        </w:tc>
        <w:tc>
          <w:tcPr>
            <w:tcW w:w="1609" w:type="dxa"/>
            <w:vAlign w:val="bottom"/>
          </w:tcPr>
          <w:p w14:paraId="2DFF108B" w14:textId="73CEBF5A" w:rsidR="004B5835" w:rsidRPr="008B7A40" w:rsidRDefault="001213ED" w:rsidP="00050022">
            <w:pPr>
              <w:spacing w:line="240" w:lineRule="exact"/>
              <w:jc w:val="right"/>
              <w:rPr>
                <w:iCs/>
                <w:sz w:val="24"/>
              </w:rPr>
            </w:pPr>
            <w:r w:rsidRPr="008B7A40">
              <w:rPr>
                <w:iCs/>
                <w:sz w:val="24"/>
              </w:rPr>
              <w:t>0.00</w:t>
            </w:r>
          </w:p>
        </w:tc>
        <w:tc>
          <w:tcPr>
            <w:tcW w:w="1523" w:type="dxa"/>
            <w:vAlign w:val="bottom"/>
          </w:tcPr>
          <w:p w14:paraId="2D2A5F64" w14:textId="7B25CC4F" w:rsidR="004B5835" w:rsidRPr="008B7A40" w:rsidRDefault="004B5835" w:rsidP="00050022">
            <w:pPr>
              <w:spacing w:line="240" w:lineRule="exact"/>
              <w:jc w:val="right"/>
              <w:rPr>
                <w:iCs/>
                <w:sz w:val="24"/>
              </w:rPr>
            </w:pPr>
            <w:r w:rsidRPr="008B7A40">
              <w:rPr>
                <w:iCs/>
                <w:sz w:val="24"/>
              </w:rPr>
              <w:t>103.52</w:t>
            </w:r>
          </w:p>
        </w:tc>
        <w:tc>
          <w:tcPr>
            <w:tcW w:w="1864" w:type="dxa"/>
            <w:vAlign w:val="bottom"/>
          </w:tcPr>
          <w:p w14:paraId="4D9A5053" w14:textId="6E6CE1A4" w:rsidR="004B5835" w:rsidRPr="008B7A40" w:rsidRDefault="00B45A93" w:rsidP="00050022">
            <w:pPr>
              <w:spacing w:line="240" w:lineRule="exact"/>
              <w:jc w:val="right"/>
              <w:rPr>
                <w:sz w:val="24"/>
              </w:rPr>
            </w:pPr>
            <w:r w:rsidRPr="008B7A40">
              <w:rPr>
                <w:sz w:val="24"/>
              </w:rPr>
              <w:t>(-) 100.00</w:t>
            </w:r>
          </w:p>
        </w:tc>
      </w:tr>
      <w:tr w:rsidR="008B7A40" w:rsidRPr="008B7A40" w14:paraId="7ED6FDF0" w14:textId="77777777" w:rsidTr="000B6A71">
        <w:tc>
          <w:tcPr>
            <w:tcW w:w="1057" w:type="dxa"/>
            <w:vAlign w:val="center"/>
          </w:tcPr>
          <w:p w14:paraId="41797F8A" w14:textId="77777777" w:rsidR="004B5835" w:rsidRPr="008B7A40" w:rsidRDefault="004B5835" w:rsidP="00050022">
            <w:pPr>
              <w:spacing w:line="240" w:lineRule="exact"/>
              <w:jc w:val="center"/>
              <w:rPr>
                <w:bCs/>
                <w:sz w:val="24"/>
              </w:rPr>
            </w:pPr>
            <w:r w:rsidRPr="008B7A40">
              <w:rPr>
                <w:bCs/>
                <w:sz w:val="24"/>
              </w:rPr>
              <w:t>003</w:t>
            </w:r>
          </w:p>
        </w:tc>
        <w:tc>
          <w:tcPr>
            <w:tcW w:w="4690" w:type="dxa"/>
          </w:tcPr>
          <w:p w14:paraId="6D1E9983"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Training</w:t>
            </w:r>
          </w:p>
        </w:tc>
        <w:tc>
          <w:tcPr>
            <w:tcW w:w="1697" w:type="dxa"/>
            <w:vAlign w:val="bottom"/>
          </w:tcPr>
          <w:p w14:paraId="49F42243" w14:textId="08945AA4" w:rsidR="004B5835" w:rsidRPr="008B7A40" w:rsidRDefault="001213ED" w:rsidP="00050022">
            <w:pPr>
              <w:spacing w:line="240" w:lineRule="exact"/>
              <w:jc w:val="right"/>
              <w:rPr>
                <w:iCs/>
                <w:sz w:val="24"/>
              </w:rPr>
            </w:pPr>
            <w:r w:rsidRPr="008B7A40">
              <w:rPr>
                <w:iCs/>
                <w:sz w:val="24"/>
              </w:rPr>
              <w:t>2,775.49</w:t>
            </w:r>
          </w:p>
        </w:tc>
        <w:tc>
          <w:tcPr>
            <w:tcW w:w="1870" w:type="dxa"/>
            <w:vAlign w:val="bottom"/>
          </w:tcPr>
          <w:p w14:paraId="35D33EEE" w14:textId="38B4D682" w:rsidR="004B5835" w:rsidRPr="008B7A40" w:rsidRDefault="001213ED" w:rsidP="00050022">
            <w:pPr>
              <w:spacing w:line="240" w:lineRule="exact"/>
              <w:jc w:val="right"/>
              <w:rPr>
                <w:iCs/>
                <w:sz w:val="24"/>
              </w:rPr>
            </w:pPr>
            <w:r w:rsidRPr="008B7A40">
              <w:rPr>
                <w:iCs/>
                <w:sz w:val="24"/>
              </w:rPr>
              <w:t>317.01</w:t>
            </w:r>
          </w:p>
        </w:tc>
        <w:tc>
          <w:tcPr>
            <w:tcW w:w="1609" w:type="dxa"/>
            <w:vAlign w:val="bottom"/>
          </w:tcPr>
          <w:p w14:paraId="0421FB18" w14:textId="556E6E90" w:rsidR="004B5835" w:rsidRPr="008B7A40" w:rsidRDefault="001213ED" w:rsidP="00050022">
            <w:pPr>
              <w:spacing w:line="240" w:lineRule="exact"/>
              <w:jc w:val="right"/>
              <w:rPr>
                <w:iCs/>
                <w:sz w:val="24"/>
              </w:rPr>
            </w:pPr>
            <w:r w:rsidRPr="008B7A40">
              <w:rPr>
                <w:iCs/>
                <w:sz w:val="24"/>
              </w:rPr>
              <w:t>3,092.50</w:t>
            </w:r>
          </w:p>
        </w:tc>
        <w:tc>
          <w:tcPr>
            <w:tcW w:w="1523" w:type="dxa"/>
            <w:vAlign w:val="bottom"/>
          </w:tcPr>
          <w:p w14:paraId="26AA77E6" w14:textId="741BF6B8" w:rsidR="004B5835" w:rsidRPr="008B7A40" w:rsidRDefault="004B5835" w:rsidP="00050022">
            <w:pPr>
              <w:spacing w:line="240" w:lineRule="exact"/>
              <w:jc w:val="right"/>
              <w:rPr>
                <w:iCs/>
                <w:sz w:val="24"/>
              </w:rPr>
            </w:pPr>
            <w:r w:rsidRPr="008B7A40">
              <w:rPr>
                <w:iCs/>
                <w:sz w:val="24"/>
              </w:rPr>
              <w:t>2,964.67</w:t>
            </w:r>
          </w:p>
        </w:tc>
        <w:tc>
          <w:tcPr>
            <w:tcW w:w="1864" w:type="dxa"/>
            <w:vAlign w:val="bottom"/>
          </w:tcPr>
          <w:p w14:paraId="74C68486" w14:textId="7E63C747" w:rsidR="004B5835" w:rsidRPr="008B7A40" w:rsidRDefault="00B45A93" w:rsidP="00050022">
            <w:pPr>
              <w:spacing w:line="240" w:lineRule="exact"/>
              <w:jc w:val="right"/>
              <w:rPr>
                <w:sz w:val="24"/>
              </w:rPr>
            </w:pPr>
            <w:r w:rsidRPr="008B7A40">
              <w:rPr>
                <w:sz w:val="24"/>
              </w:rPr>
              <w:t>(+) 4.31</w:t>
            </w:r>
          </w:p>
        </w:tc>
      </w:tr>
      <w:tr w:rsidR="008B7A40" w:rsidRPr="008B7A40" w14:paraId="78816926" w14:textId="77777777" w:rsidTr="000B6A71">
        <w:tc>
          <w:tcPr>
            <w:tcW w:w="1057" w:type="dxa"/>
            <w:vAlign w:val="center"/>
          </w:tcPr>
          <w:p w14:paraId="18D8EABC" w14:textId="77777777" w:rsidR="004B5835" w:rsidRPr="008B7A40" w:rsidRDefault="004B5835" w:rsidP="00050022">
            <w:pPr>
              <w:spacing w:line="240" w:lineRule="exact"/>
              <w:jc w:val="center"/>
              <w:rPr>
                <w:bCs/>
                <w:sz w:val="24"/>
              </w:rPr>
            </w:pPr>
            <w:r w:rsidRPr="008B7A40">
              <w:rPr>
                <w:bCs/>
                <w:sz w:val="24"/>
              </w:rPr>
              <w:t>101</w:t>
            </w:r>
          </w:p>
        </w:tc>
        <w:tc>
          <w:tcPr>
            <w:tcW w:w="4690" w:type="dxa"/>
          </w:tcPr>
          <w:p w14:paraId="54B1DC3A"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Prevention and Control of Diseases</w:t>
            </w:r>
          </w:p>
        </w:tc>
        <w:tc>
          <w:tcPr>
            <w:tcW w:w="1697" w:type="dxa"/>
            <w:vAlign w:val="bottom"/>
          </w:tcPr>
          <w:p w14:paraId="465A842C" w14:textId="7C57A8A0" w:rsidR="004B5835" w:rsidRPr="008B7A40" w:rsidRDefault="001213ED" w:rsidP="00050022">
            <w:pPr>
              <w:spacing w:line="240" w:lineRule="exact"/>
              <w:jc w:val="right"/>
              <w:rPr>
                <w:iCs/>
                <w:sz w:val="24"/>
              </w:rPr>
            </w:pPr>
            <w:r w:rsidRPr="008B7A40">
              <w:rPr>
                <w:iCs/>
                <w:sz w:val="24"/>
              </w:rPr>
              <w:t>7,438.33</w:t>
            </w:r>
          </w:p>
        </w:tc>
        <w:tc>
          <w:tcPr>
            <w:tcW w:w="1870" w:type="dxa"/>
            <w:vAlign w:val="bottom"/>
          </w:tcPr>
          <w:p w14:paraId="198D636E" w14:textId="2783A894" w:rsidR="004B5835" w:rsidRPr="008B7A40" w:rsidRDefault="001213ED" w:rsidP="00050022">
            <w:pPr>
              <w:spacing w:line="240" w:lineRule="exact"/>
              <w:jc w:val="right"/>
              <w:rPr>
                <w:iCs/>
                <w:sz w:val="24"/>
              </w:rPr>
            </w:pPr>
            <w:r w:rsidRPr="008B7A40">
              <w:rPr>
                <w:iCs/>
                <w:sz w:val="24"/>
              </w:rPr>
              <w:t>0.00</w:t>
            </w:r>
          </w:p>
        </w:tc>
        <w:tc>
          <w:tcPr>
            <w:tcW w:w="1609" w:type="dxa"/>
            <w:vAlign w:val="bottom"/>
          </w:tcPr>
          <w:p w14:paraId="602C2576" w14:textId="1FD826CD" w:rsidR="004B5835" w:rsidRPr="008B7A40" w:rsidRDefault="001213ED" w:rsidP="00050022">
            <w:pPr>
              <w:spacing w:line="240" w:lineRule="exact"/>
              <w:jc w:val="right"/>
              <w:rPr>
                <w:iCs/>
                <w:sz w:val="24"/>
              </w:rPr>
            </w:pPr>
            <w:r w:rsidRPr="008B7A40">
              <w:rPr>
                <w:iCs/>
                <w:sz w:val="24"/>
              </w:rPr>
              <w:t>7,438.33</w:t>
            </w:r>
          </w:p>
        </w:tc>
        <w:tc>
          <w:tcPr>
            <w:tcW w:w="1523" w:type="dxa"/>
            <w:vAlign w:val="bottom"/>
          </w:tcPr>
          <w:p w14:paraId="18A60A0B" w14:textId="6FD4F324" w:rsidR="004B5835" w:rsidRPr="008B7A40" w:rsidRDefault="004B5835" w:rsidP="00050022">
            <w:pPr>
              <w:spacing w:line="240" w:lineRule="exact"/>
              <w:jc w:val="right"/>
              <w:rPr>
                <w:iCs/>
                <w:sz w:val="24"/>
              </w:rPr>
            </w:pPr>
            <w:r w:rsidRPr="008B7A40">
              <w:rPr>
                <w:iCs/>
                <w:sz w:val="24"/>
              </w:rPr>
              <w:t>12,543.57</w:t>
            </w:r>
          </w:p>
        </w:tc>
        <w:tc>
          <w:tcPr>
            <w:tcW w:w="1864" w:type="dxa"/>
            <w:vAlign w:val="bottom"/>
          </w:tcPr>
          <w:p w14:paraId="34DC0A3C" w14:textId="4BB3CD5F" w:rsidR="004B5835" w:rsidRPr="008B7A40" w:rsidRDefault="00B45A93" w:rsidP="00050022">
            <w:pPr>
              <w:spacing w:line="240" w:lineRule="exact"/>
              <w:jc w:val="right"/>
              <w:rPr>
                <w:sz w:val="24"/>
              </w:rPr>
            </w:pPr>
            <w:r w:rsidRPr="008B7A40">
              <w:rPr>
                <w:sz w:val="24"/>
              </w:rPr>
              <w:t>(-) 40.70</w:t>
            </w:r>
          </w:p>
        </w:tc>
      </w:tr>
      <w:tr w:rsidR="008B7A40" w:rsidRPr="008B7A40" w14:paraId="0318D0BA" w14:textId="77777777" w:rsidTr="000B6A71">
        <w:tc>
          <w:tcPr>
            <w:tcW w:w="1057" w:type="dxa"/>
            <w:vAlign w:val="center"/>
          </w:tcPr>
          <w:p w14:paraId="17ABD057" w14:textId="77777777" w:rsidR="004B5835" w:rsidRPr="008B7A40" w:rsidRDefault="004B5835" w:rsidP="00050022">
            <w:pPr>
              <w:spacing w:line="240" w:lineRule="exact"/>
              <w:jc w:val="center"/>
              <w:rPr>
                <w:bCs/>
                <w:sz w:val="24"/>
              </w:rPr>
            </w:pPr>
            <w:r w:rsidRPr="008B7A40">
              <w:rPr>
                <w:bCs/>
                <w:sz w:val="24"/>
              </w:rPr>
              <w:t>102</w:t>
            </w:r>
          </w:p>
        </w:tc>
        <w:tc>
          <w:tcPr>
            <w:tcW w:w="4690" w:type="dxa"/>
          </w:tcPr>
          <w:p w14:paraId="3564650F" w14:textId="77777777" w:rsidR="004B5835" w:rsidRPr="008B7A40" w:rsidRDefault="004B5835" w:rsidP="00050022">
            <w:pPr>
              <w:pStyle w:val="Heading1"/>
              <w:spacing w:before="0" w:line="240" w:lineRule="exact"/>
              <w:ind w:right="-96"/>
              <w:rPr>
                <w:rFonts w:ascii="Times New Roman" w:hAnsi="Times New Roman" w:cs="Times New Roman"/>
                <w:b w:val="0"/>
                <w:sz w:val="24"/>
                <w:szCs w:val="24"/>
              </w:rPr>
            </w:pPr>
            <w:r w:rsidRPr="008B7A40">
              <w:rPr>
                <w:rFonts w:ascii="Times New Roman" w:hAnsi="Times New Roman" w:cs="Times New Roman"/>
                <w:b w:val="0"/>
                <w:sz w:val="24"/>
                <w:szCs w:val="24"/>
              </w:rPr>
              <w:t>Prevention of Food Adulteration</w:t>
            </w:r>
          </w:p>
        </w:tc>
        <w:tc>
          <w:tcPr>
            <w:tcW w:w="1697" w:type="dxa"/>
            <w:vAlign w:val="bottom"/>
          </w:tcPr>
          <w:p w14:paraId="6785C6EA" w14:textId="50D7CE6B" w:rsidR="004B5835" w:rsidRPr="008B7A40" w:rsidRDefault="001213ED" w:rsidP="00050022">
            <w:pPr>
              <w:spacing w:line="240" w:lineRule="exact"/>
              <w:jc w:val="right"/>
              <w:rPr>
                <w:bCs/>
                <w:iCs/>
                <w:sz w:val="24"/>
              </w:rPr>
            </w:pPr>
            <w:r w:rsidRPr="008B7A40">
              <w:rPr>
                <w:bCs/>
                <w:iCs/>
                <w:sz w:val="24"/>
              </w:rPr>
              <w:t>879.93</w:t>
            </w:r>
          </w:p>
        </w:tc>
        <w:tc>
          <w:tcPr>
            <w:tcW w:w="1870" w:type="dxa"/>
            <w:vAlign w:val="bottom"/>
          </w:tcPr>
          <w:p w14:paraId="122CF061" w14:textId="44135468" w:rsidR="004B5835" w:rsidRPr="008B7A40" w:rsidRDefault="001213ED" w:rsidP="00050022">
            <w:pPr>
              <w:spacing w:line="240" w:lineRule="exact"/>
              <w:jc w:val="right"/>
              <w:rPr>
                <w:bCs/>
                <w:iCs/>
                <w:sz w:val="24"/>
              </w:rPr>
            </w:pPr>
            <w:r w:rsidRPr="008B7A40">
              <w:rPr>
                <w:bCs/>
                <w:iCs/>
                <w:sz w:val="24"/>
              </w:rPr>
              <w:t>0.00</w:t>
            </w:r>
          </w:p>
        </w:tc>
        <w:tc>
          <w:tcPr>
            <w:tcW w:w="1609" w:type="dxa"/>
            <w:vAlign w:val="bottom"/>
          </w:tcPr>
          <w:p w14:paraId="610E65E5" w14:textId="7F0C9495" w:rsidR="004B5835" w:rsidRPr="008B7A40" w:rsidRDefault="001213ED" w:rsidP="00050022">
            <w:pPr>
              <w:spacing w:line="240" w:lineRule="exact"/>
              <w:jc w:val="right"/>
              <w:rPr>
                <w:bCs/>
                <w:iCs/>
                <w:sz w:val="24"/>
              </w:rPr>
            </w:pPr>
            <w:r w:rsidRPr="008B7A40">
              <w:rPr>
                <w:bCs/>
                <w:iCs/>
                <w:sz w:val="24"/>
              </w:rPr>
              <w:t>879.93</w:t>
            </w:r>
          </w:p>
        </w:tc>
        <w:tc>
          <w:tcPr>
            <w:tcW w:w="1523" w:type="dxa"/>
            <w:vAlign w:val="bottom"/>
          </w:tcPr>
          <w:p w14:paraId="0067E5ED" w14:textId="5780A77C" w:rsidR="004B5835" w:rsidRPr="008B7A40" w:rsidRDefault="004B5835" w:rsidP="00050022">
            <w:pPr>
              <w:spacing w:line="240" w:lineRule="exact"/>
              <w:jc w:val="right"/>
              <w:rPr>
                <w:iCs/>
                <w:sz w:val="24"/>
              </w:rPr>
            </w:pPr>
            <w:r w:rsidRPr="008B7A40">
              <w:rPr>
                <w:bCs/>
                <w:iCs/>
                <w:sz w:val="24"/>
              </w:rPr>
              <w:t>1,281.40</w:t>
            </w:r>
          </w:p>
        </w:tc>
        <w:tc>
          <w:tcPr>
            <w:tcW w:w="1864" w:type="dxa"/>
            <w:vAlign w:val="bottom"/>
          </w:tcPr>
          <w:p w14:paraId="2CEC5F82" w14:textId="04748767" w:rsidR="004B5835" w:rsidRPr="008B7A40" w:rsidRDefault="00B45A93" w:rsidP="00050022">
            <w:pPr>
              <w:spacing w:line="240" w:lineRule="exact"/>
              <w:jc w:val="right"/>
              <w:rPr>
                <w:sz w:val="24"/>
              </w:rPr>
            </w:pPr>
            <w:r w:rsidRPr="008B7A40">
              <w:rPr>
                <w:sz w:val="24"/>
              </w:rPr>
              <w:t>(-) 31.33</w:t>
            </w:r>
          </w:p>
        </w:tc>
      </w:tr>
      <w:tr w:rsidR="008B7A40" w:rsidRPr="008B7A40" w14:paraId="5556CBCF" w14:textId="77777777" w:rsidTr="000B6A71">
        <w:tc>
          <w:tcPr>
            <w:tcW w:w="1057" w:type="dxa"/>
            <w:vAlign w:val="center"/>
          </w:tcPr>
          <w:p w14:paraId="6A0C30E8" w14:textId="77777777" w:rsidR="004B5835" w:rsidRPr="008B7A40" w:rsidRDefault="004B5835" w:rsidP="00050022">
            <w:pPr>
              <w:spacing w:line="240" w:lineRule="exact"/>
              <w:jc w:val="center"/>
              <w:rPr>
                <w:bCs/>
                <w:sz w:val="24"/>
              </w:rPr>
            </w:pPr>
            <w:r w:rsidRPr="008B7A40">
              <w:rPr>
                <w:bCs/>
                <w:sz w:val="24"/>
              </w:rPr>
              <w:t>104</w:t>
            </w:r>
          </w:p>
        </w:tc>
        <w:tc>
          <w:tcPr>
            <w:tcW w:w="4690" w:type="dxa"/>
          </w:tcPr>
          <w:p w14:paraId="70BD1D1B"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Drug Control</w:t>
            </w:r>
          </w:p>
        </w:tc>
        <w:tc>
          <w:tcPr>
            <w:tcW w:w="1697" w:type="dxa"/>
            <w:vAlign w:val="bottom"/>
          </w:tcPr>
          <w:p w14:paraId="22128A13" w14:textId="5500A295" w:rsidR="004B5835" w:rsidRPr="008B7A40" w:rsidRDefault="001213ED" w:rsidP="00050022">
            <w:pPr>
              <w:spacing w:line="240" w:lineRule="exact"/>
              <w:jc w:val="right"/>
              <w:rPr>
                <w:bCs/>
                <w:iCs/>
                <w:sz w:val="24"/>
              </w:rPr>
            </w:pPr>
            <w:r w:rsidRPr="008B7A40">
              <w:rPr>
                <w:bCs/>
                <w:iCs/>
                <w:sz w:val="24"/>
              </w:rPr>
              <w:t>998.06</w:t>
            </w:r>
          </w:p>
        </w:tc>
        <w:tc>
          <w:tcPr>
            <w:tcW w:w="1870" w:type="dxa"/>
            <w:vAlign w:val="bottom"/>
          </w:tcPr>
          <w:p w14:paraId="3C47B8B8" w14:textId="025FDEA3" w:rsidR="004B5835" w:rsidRPr="008B7A40" w:rsidRDefault="001213ED" w:rsidP="00050022">
            <w:pPr>
              <w:spacing w:line="240" w:lineRule="exact"/>
              <w:jc w:val="right"/>
              <w:rPr>
                <w:bCs/>
                <w:iCs/>
                <w:sz w:val="24"/>
              </w:rPr>
            </w:pPr>
            <w:r w:rsidRPr="008B7A40">
              <w:rPr>
                <w:bCs/>
                <w:iCs/>
                <w:sz w:val="24"/>
              </w:rPr>
              <w:t>0.00</w:t>
            </w:r>
          </w:p>
        </w:tc>
        <w:tc>
          <w:tcPr>
            <w:tcW w:w="1609" w:type="dxa"/>
            <w:vAlign w:val="bottom"/>
          </w:tcPr>
          <w:p w14:paraId="26863F11" w14:textId="6EACC847" w:rsidR="004B5835" w:rsidRPr="008B7A40" w:rsidRDefault="001213ED" w:rsidP="00050022">
            <w:pPr>
              <w:spacing w:line="240" w:lineRule="exact"/>
              <w:jc w:val="right"/>
              <w:rPr>
                <w:bCs/>
                <w:iCs/>
                <w:sz w:val="24"/>
              </w:rPr>
            </w:pPr>
            <w:r w:rsidRPr="008B7A40">
              <w:rPr>
                <w:bCs/>
                <w:iCs/>
                <w:sz w:val="24"/>
              </w:rPr>
              <w:t>998.06</w:t>
            </w:r>
          </w:p>
        </w:tc>
        <w:tc>
          <w:tcPr>
            <w:tcW w:w="1523" w:type="dxa"/>
            <w:vAlign w:val="bottom"/>
          </w:tcPr>
          <w:p w14:paraId="072E28F3" w14:textId="7DA6202D" w:rsidR="004B5835" w:rsidRPr="008B7A40" w:rsidRDefault="004B5835" w:rsidP="00050022">
            <w:pPr>
              <w:spacing w:line="240" w:lineRule="exact"/>
              <w:jc w:val="right"/>
              <w:rPr>
                <w:iCs/>
                <w:sz w:val="24"/>
              </w:rPr>
            </w:pPr>
            <w:r w:rsidRPr="008B7A40">
              <w:rPr>
                <w:bCs/>
                <w:iCs/>
                <w:sz w:val="24"/>
              </w:rPr>
              <w:t>919.44</w:t>
            </w:r>
          </w:p>
        </w:tc>
        <w:tc>
          <w:tcPr>
            <w:tcW w:w="1864" w:type="dxa"/>
            <w:vAlign w:val="bottom"/>
          </w:tcPr>
          <w:p w14:paraId="10E5A77B" w14:textId="319B641D" w:rsidR="004B5835" w:rsidRPr="008B7A40" w:rsidRDefault="00B45A93" w:rsidP="00050022">
            <w:pPr>
              <w:spacing w:line="240" w:lineRule="exact"/>
              <w:jc w:val="right"/>
              <w:rPr>
                <w:sz w:val="24"/>
              </w:rPr>
            </w:pPr>
            <w:r w:rsidRPr="008B7A40">
              <w:rPr>
                <w:sz w:val="24"/>
              </w:rPr>
              <w:t>(+) 8.55</w:t>
            </w:r>
          </w:p>
        </w:tc>
      </w:tr>
      <w:tr w:rsidR="008B7A40" w:rsidRPr="008B7A40" w14:paraId="32DB7DC2" w14:textId="77777777" w:rsidTr="000B6A71">
        <w:tc>
          <w:tcPr>
            <w:tcW w:w="1057" w:type="dxa"/>
            <w:vAlign w:val="center"/>
          </w:tcPr>
          <w:p w14:paraId="7DD5B1E4" w14:textId="77777777" w:rsidR="004B5835" w:rsidRPr="008B7A40" w:rsidRDefault="004B5835" w:rsidP="00050022">
            <w:pPr>
              <w:spacing w:line="240" w:lineRule="exact"/>
              <w:jc w:val="center"/>
              <w:rPr>
                <w:bCs/>
                <w:sz w:val="24"/>
              </w:rPr>
            </w:pPr>
            <w:r w:rsidRPr="008B7A40">
              <w:rPr>
                <w:bCs/>
                <w:sz w:val="24"/>
              </w:rPr>
              <w:t>107</w:t>
            </w:r>
          </w:p>
        </w:tc>
        <w:tc>
          <w:tcPr>
            <w:tcW w:w="4690" w:type="dxa"/>
          </w:tcPr>
          <w:p w14:paraId="0A167509"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Public Health Laboratories</w:t>
            </w:r>
          </w:p>
        </w:tc>
        <w:tc>
          <w:tcPr>
            <w:tcW w:w="1697" w:type="dxa"/>
            <w:vAlign w:val="bottom"/>
          </w:tcPr>
          <w:p w14:paraId="1A94A1D4" w14:textId="4958D9BF" w:rsidR="004B5835" w:rsidRPr="008B7A40" w:rsidRDefault="001213ED" w:rsidP="00050022">
            <w:pPr>
              <w:spacing w:line="240" w:lineRule="exact"/>
              <w:jc w:val="right"/>
              <w:rPr>
                <w:bCs/>
                <w:iCs/>
                <w:sz w:val="24"/>
              </w:rPr>
            </w:pPr>
            <w:r w:rsidRPr="008B7A40">
              <w:rPr>
                <w:bCs/>
                <w:iCs/>
                <w:sz w:val="24"/>
              </w:rPr>
              <w:t>7.12</w:t>
            </w:r>
          </w:p>
        </w:tc>
        <w:tc>
          <w:tcPr>
            <w:tcW w:w="1870" w:type="dxa"/>
            <w:vAlign w:val="bottom"/>
          </w:tcPr>
          <w:p w14:paraId="53110766" w14:textId="7A0636F8" w:rsidR="004B5835" w:rsidRPr="008B7A40" w:rsidRDefault="001213ED" w:rsidP="00050022">
            <w:pPr>
              <w:spacing w:line="240" w:lineRule="exact"/>
              <w:jc w:val="right"/>
              <w:rPr>
                <w:bCs/>
                <w:iCs/>
                <w:sz w:val="24"/>
              </w:rPr>
            </w:pPr>
            <w:r w:rsidRPr="008B7A40">
              <w:rPr>
                <w:bCs/>
                <w:iCs/>
                <w:sz w:val="24"/>
              </w:rPr>
              <w:t>0.00</w:t>
            </w:r>
          </w:p>
        </w:tc>
        <w:tc>
          <w:tcPr>
            <w:tcW w:w="1609" w:type="dxa"/>
            <w:vAlign w:val="bottom"/>
          </w:tcPr>
          <w:p w14:paraId="4F55B589" w14:textId="16D10407" w:rsidR="004B5835" w:rsidRPr="008B7A40" w:rsidRDefault="001213ED" w:rsidP="00050022">
            <w:pPr>
              <w:spacing w:line="240" w:lineRule="exact"/>
              <w:jc w:val="right"/>
              <w:rPr>
                <w:bCs/>
                <w:iCs/>
                <w:sz w:val="24"/>
              </w:rPr>
            </w:pPr>
            <w:r w:rsidRPr="008B7A40">
              <w:rPr>
                <w:bCs/>
                <w:iCs/>
                <w:sz w:val="24"/>
              </w:rPr>
              <w:t>7.12</w:t>
            </w:r>
          </w:p>
        </w:tc>
        <w:tc>
          <w:tcPr>
            <w:tcW w:w="1523" w:type="dxa"/>
            <w:vAlign w:val="bottom"/>
          </w:tcPr>
          <w:p w14:paraId="26222EAD" w14:textId="692D6045" w:rsidR="004B5835" w:rsidRPr="008B7A40" w:rsidRDefault="004B5835" w:rsidP="00050022">
            <w:pPr>
              <w:spacing w:line="240" w:lineRule="exact"/>
              <w:jc w:val="right"/>
              <w:rPr>
                <w:iCs/>
                <w:sz w:val="24"/>
              </w:rPr>
            </w:pPr>
            <w:r w:rsidRPr="008B7A40">
              <w:rPr>
                <w:bCs/>
                <w:iCs/>
                <w:sz w:val="24"/>
              </w:rPr>
              <w:t>6.52</w:t>
            </w:r>
          </w:p>
        </w:tc>
        <w:tc>
          <w:tcPr>
            <w:tcW w:w="1864" w:type="dxa"/>
            <w:vAlign w:val="bottom"/>
          </w:tcPr>
          <w:p w14:paraId="08655787" w14:textId="3592D62F" w:rsidR="004B5835" w:rsidRPr="008B7A40" w:rsidRDefault="00B45A93" w:rsidP="00050022">
            <w:pPr>
              <w:spacing w:line="240" w:lineRule="exact"/>
              <w:jc w:val="right"/>
              <w:rPr>
                <w:sz w:val="24"/>
              </w:rPr>
            </w:pPr>
            <w:r w:rsidRPr="008B7A40">
              <w:rPr>
                <w:sz w:val="24"/>
              </w:rPr>
              <w:t>(+) 9.20</w:t>
            </w:r>
          </w:p>
        </w:tc>
      </w:tr>
      <w:tr w:rsidR="008B7A40" w:rsidRPr="008B7A40" w14:paraId="2609792F" w14:textId="77777777" w:rsidTr="000B6A71">
        <w:tc>
          <w:tcPr>
            <w:tcW w:w="1057" w:type="dxa"/>
            <w:vAlign w:val="center"/>
          </w:tcPr>
          <w:p w14:paraId="2974394B" w14:textId="77777777" w:rsidR="004B5835" w:rsidRPr="008B7A40" w:rsidRDefault="004B5835" w:rsidP="00050022">
            <w:pPr>
              <w:spacing w:line="240" w:lineRule="exact"/>
              <w:jc w:val="center"/>
              <w:rPr>
                <w:bCs/>
                <w:sz w:val="24"/>
              </w:rPr>
            </w:pPr>
            <w:r w:rsidRPr="008B7A40">
              <w:rPr>
                <w:bCs/>
                <w:sz w:val="24"/>
              </w:rPr>
              <w:t>112</w:t>
            </w:r>
          </w:p>
        </w:tc>
        <w:tc>
          <w:tcPr>
            <w:tcW w:w="4690" w:type="dxa"/>
          </w:tcPr>
          <w:p w14:paraId="6AC6C677"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Public Health Education</w:t>
            </w:r>
          </w:p>
        </w:tc>
        <w:tc>
          <w:tcPr>
            <w:tcW w:w="1697" w:type="dxa"/>
            <w:vAlign w:val="bottom"/>
          </w:tcPr>
          <w:p w14:paraId="66B8A35D" w14:textId="4218561D" w:rsidR="004B5835" w:rsidRPr="008B7A40" w:rsidRDefault="001213ED" w:rsidP="00050022">
            <w:pPr>
              <w:spacing w:line="240" w:lineRule="exact"/>
              <w:jc w:val="right"/>
              <w:rPr>
                <w:bCs/>
                <w:iCs/>
                <w:sz w:val="24"/>
              </w:rPr>
            </w:pPr>
            <w:r w:rsidRPr="008B7A40">
              <w:rPr>
                <w:bCs/>
                <w:iCs/>
                <w:sz w:val="24"/>
              </w:rPr>
              <w:t>755.00</w:t>
            </w:r>
          </w:p>
        </w:tc>
        <w:tc>
          <w:tcPr>
            <w:tcW w:w="1870" w:type="dxa"/>
            <w:vAlign w:val="bottom"/>
          </w:tcPr>
          <w:p w14:paraId="5460026C" w14:textId="63943665" w:rsidR="004B5835" w:rsidRPr="008B7A40" w:rsidRDefault="001213ED" w:rsidP="00050022">
            <w:pPr>
              <w:spacing w:line="240" w:lineRule="exact"/>
              <w:jc w:val="right"/>
              <w:rPr>
                <w:bCs/>
                <w:iCs/>
                <w:sz w:val="24"/>
              </w:rPr>
            </w:pPr>
            <w:r w:rsidRPr="008B7A40">
              <w:rPr>
                <w:bCs/>
                <w:iCs/>
                <w:sz w:val="24"/>
              </w:rPr>
              <w:t>0.00</w:t>
            </w:r>
          </w:p>
        </w:tc>
        <w:tc>
          <w:tcPr>
            <w:tcW w:w="1609" w:type="dxa"/>
            <w:vAlign w:val="bottom"/>
          </w:tcPr>
          <w:p w14:paraId="0249C8B2" w14:textId="5CF15878" w:rsidR="004B5835" w:rsidRPr="008B7A40" w:rsidRDefault="001213ED" w:rsidP="00050022">
            <w:pPr>
              <w:spacing w:line="240" w:lineRule="exact"/>
              <w:jc w:val="right"/>
              <w:rPr>
                <w:bCs/>
                <w:iCs/>
                <w:sz w:val="24"/>
              </w:rPr>
            </w:pPr>
            <w:r w:rsidRPr="008B7A40">
              <w:rPr>
                <w:bCs/>
                <w:iCs/>
                <w:sz w:val="24"/>
              </w:rPr>
              <w:t>755.00</w:t>
            </w:r>
          </w:p>
        </w:tc>
        <w:tc>
          <w:tcPr>
            <w:tcW w:w="1523" w:type="dxa"/>
            <w:vAlign w:val="bottom"/>
          </w:tcPr>
          <w:p w14:paraId="63A517DF" w14:textId="0CD33613" w:rsidR="004B5835" w:rsidRPr="008B7A40" w:rsidRDefault="004B5835" w:rsidP="00050022">
            <w:pPr>
              <w:spacing w:line="240" w:lineRule="exact"/>
              <w:jc w:val="right"/>
              <w:rPr>
                <w:iCs/>
                <w:sz w:val="24"/>
              </w:rPr>
            </w:pPr>
            <w:r w:rsidRPr="008B7A40">
              <w:rPr>
                <w:bCs/>
                <w:iCs/>
                <w:sz w:val="24"/>
              </w:rPr>
              <w:t>600.00</w:t>
            </w:r>
          </w:p>
        </w:tc>
        <w:tc>
          <w:tcPr>
            <w:tcW w:w="1864" w:type="dxa"/>
            <w:vAlign w:val="bottom"/>
          </w:tcPr>
          <w:p w14:paraId="4F91C398" w14:textId="2B51D23D" w:rsidR="004B5835" w:rsidRPr="008B7A40" w:rsidRDefault="00B45A93" w:rsidP="00050022">
            <w:pPr>
              <w:spacing w:line="240" w:lineRule="exact"/>
              <w:jc w:val="right"/>
              <w:rPr>
                <w:sz w:val="24"/>
              </w:rPr>
            </w:pPr>
            <w:r w:rsidRPr="008B7A40">
              <w:rPr>
                <w:sz w:val="24"/>
              </w:rPr>
              <w:t>(+) 25.83</w:t>
            </w:r>
          </w:p>
        </w:tc>
      </w:tr>
      <w:tr w:rsidR="008B7A40" w:rsidRPr="008B7A40" w14:paraId="52F464D3" w14:textId="77777777" w:rsidTr="000B6A71">
        <w:tc>
          <w:tcPr>
            <w:tcW w:w="1057" w:type="dxa"/>
            <w:vAlign w:val="center"/>
          </w:tcPr>
          <w:p w14:paraId="547AC72E" w14:textId="77777777" w:rsidR="004B5835" w:rsidRPr="008B7A40" w:rsidRDefault="004B5835" w:rsidP="00050022">
            <w:pPr>
              <w:spacing w:line="240" w:lineRule="exact"/>
              <w:jc w:val="center"/>
              <w:rPr>
                <w:sz w:val="24"/>
              </w:rPr>
            </w:pPr>
            <w:r w:rsidRPr="008B7A40">
              <w:rPr>
                <w:sz w:val="24"/>
              </w:rPr>
              <w:t>200</w:t>
            </w:r>
          </w:p>
        </w:tc>
        <w:tc>
          <w:tcPr>
            <w:tcW w:w="4690" w:type="dxa"/>
          </w:tcPr>
          <w:p w14:paraId="05381804"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Other Systems</w:t>
            </w:r>
          </w:p>
        </w:tc>
        <w:tc>
          <w:tcPr>
            <w:tcW w:w="1697" w:type="dxa"/>
            <w:vAlign w:val="bottom"/>
          </w:tcPr>
          <w:p w14:paraId="53FDFEEF" w14:textId="220DB5FB" w:rsidR="004B5835" w:rsidRPr="008B7A40" w:rsidRDefault="001213ED" w:rsidP="00050022">
            <w:pPr>
              <w:spacing w:line="240" w:lineRule="exact"/>
              <w:jc w:val="right"/>
              <w:rPr>
                <w:iCs/>
                <w:sz w:val="24"/>
              </w:rPr>
            </w:pPr>
            <w:r w:rsidRPr="008B7A40">
              <w:rPr>
                <w:iCs/>
                <w:sz w:val="24"/>
              </w:rPr>
              <w:t>50</w:t>
            </w:r>
            <w:r w:rsidR="001E193D" w:rsidRPr="008B7A40">
              <w:rPr>
                <w:iCs/>
                <w:sz w:val="24"/>
              </w:rPr>
              <w:t>,</w:t>
            </w:r>
            <w:r w:rsidRPr="008B7A40">
              <w:rPr>
                <w:iCs/>
                <w:sz w:val="24"/>
              </w:rPr>
              <w:t>488.70</w:t>
            </w:r>
          </w:p>
        </w:tc>
        <w:tc>
          <w:tcPr>
            <w:tcW w:w="1870" w:type="dxa"/>
            <w:vAlign w:val="bottom"/>
          </w:tcPr>
          <w:p w14:paraId="5229FA7A" w14:textId="6CF3C3D5" w:rsidR="004B5835" w:rsidRPr="008B7A40" w:rsidRDefault="001213ED" w:rsidP="00050022">
            <w:pPr>
              <w:spacing w:line="240" w:lineRule="exact"/>
              <w:jc w:val="right"/>
              <w:rPr>
                <w:iCs/>
                <w:sz w:val="24"/>
              </w:rPr>
            </w:pPr>
            <w:r w:rsidRPr="008B7A40">
              <w:rPr>
                <w:iCs/>
                <w:sz w:val="24"/>
              </w:rPr>
              <w:t>0.00</w:t>
            </w:r>
          </w:p>
        </w:tc>
        <w:tc>
          <w:tcPr>
            <w:tcW w:w="1609" w:type="dxa"/>
            <w:vAlign w:val="bottom"/>
          </w:tcPr>
          <w:p w14:paraId="2F7B0A7D" w14:textId="3366BC4C" w:rsidR="004B5835" w:rsidRPr="008B7A40" w:rsidRDefault="001213ED" w:rsidP="00050022">
            <w:pPr>
              <w:spacing w:line="240" w:lineRule="exact"/>
              <w:jc w:val="right"/>
              <w:rPr>
                <w:iCs/>
                <w:sz w:val="24"/>
              </w:rPr>
            </w:pPr>
            <w:r w:rsidRPr="008B7A40">
              <w:rPr>
                <w:iCs/>
                <w:sz w:val="24"/>
              </w:rPr>
              <w:t>50</w:t>
            </w:r>
            <w:r w:rsidR="001E193D" w:rsidRPr="008B7A40">
              <w:rPr>
                <w:iCs/>
                <w:sz w:val="24"/>
              </w:rPr>
              <w:t>,</w:t>
            </w:r>
            <w:r w:rsidRPr="008B7A40">
              <w:rPr>
                <w:iCs/>
                <w:sz w:val="24"/>
              </w:rPr>
              <w:t>488.70</w:t>
            </w:r>
          </w:p>
        </w:tc>
        <w:tc>
          <w:tcPr>
            <w:tcW w:w="1523" w:type="dxa"/>
            <w:vAlign w:val="bottom"/>
          </w:tcPr>
          <w:p w14:paraId="1E4E3408" w14:textId="1DCE25CF" w:rsidR="004B5835" w:rsidRPr="008B7A40" w:rsidRDefault="004B5835" w:rsidP="00050022">
            <w:pPr>
              <w:spacing w:line="240" w:lineRule="exact"/>
              <w:jc w:val="right"/>
              <w:rPr>
                <w:iCs/>
                <w:sz w:val="24"/>
              </w:rPr>
            </w:pPr>
            <w:r w:rsidRPr="008B7A40">
              <w:rPr>
                <w:iCs/>
                <w:sz w:val="24"/>
              </w:rPr>
              <w:t>40,500.00</w:t>
            </w:r>
          </w:p>
        </w:tc>
        <w:tc>
          <w:tcPr>
            <w:tcW w:w="1864" w:type="dxa"/>
            <w:vAlign w:val="bottom"/>
          </w:tcPr>
          <w:p w14:paraId="392EC97C" w14:textId="54B4848A" w:rsidR="004B5835" w:rsidRPr="008B7A40" w:rsidRDefault="00B45A93" w:rsidP="00050022">
            <w:pPr>
              <w:spacing w:line="240" w:lineRule="exact"/>
              <w:jc w:val="right"/>
              <w:rPr>
                <w:sz w:val="24"/>
              </w:rPr>
            </w:pPr>
            <w:r w:rsidRPr="008B7A40">
              <w:rPr>
                <w:sz w:val="24"/>
              </w:rPr>
              <w:t>(+) 24.66</w:t>
            </w:r>
          </w:p>
        </w:tc>
      </w:tr>
      <w:tr w:rsidR="008B7A40" w:rsidRPr="008B7A40" w14:paraId="699F0A17" w14:textId="77777777" w:rsidTr="00BE7378">
        <w:tc>
          <w:tcPr>
            <w:tcW w:w="1057" w:type="dxa"/>
            <w:vAlign w:val="center"/>
          </w:tcPr>
          <w:p w14:paraId="04CCD723" w14:textId="77777777" w:rsidR="004B5835" w:rsidRPr="008B7A40" w:rsidRDefault="004B5835" w:rsidP="00050022">
            <w:pPr>
              <w:spacing w:line="240" w:lineRule="exact"/>
              <w:jc w:val="center"/>
              <w:rPr>
                <w:sz w:val="24"/>
              </w:rPr>
            </w:pPr>
            <w:r w:rsidRPr="008B7A40">
              <w:rPr>
                <w:sz w:val="24"/>
              </w:rPr>
              <w:t>789</w:t>
            </w:r>
          </w:p>
        </w:tc>
        <w:tc>
          <w:tcPr>
            <w:tcW w:w="4690" w:type="dxa"/>
          </w:tcPr>
          <w:p w14:paraId="4165FD15"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 xml:space="preserve">Special Component Plan for Scheduled Castes </w:t>
            </w:r>
          </w:p>
        </w:tc>
        <w:tc>
          <w:tcPr>
            <w:tcW w:w="1697" w:type="dxa"/>
            <w:vAlign w:val="center"/>
          </w:tcPr>
          <w:p w14:paraId="00AADE48" w14:textId="030B2811" w:rsidR="004B5835" w:rsidRPr="008B7A40" w:rsidRDefault="001213ED" w:rsidP="00050022">
            <w:pPr>
              <w:spacing w:line="240" w:lineRule="exact"/>
              <w:jc w:val="right"/>
              <w:rPr>
                <w:iCs/>
                <w:sz w:val="24"/>
              </w:rPr>
            </w:pPr>
            <w:r w:rsidRPr="008B7A40">
              <w:rPr>
                <w:iCs/>
                <w:sz w:val="24"/>
              </w:rPr>
              <w:t>12</w:t>
            </w:r>
            <w:r w:rsidR="001E193D" w:rsidRPr="008B7A40">
              <w:rPr>
                <w:iCs/>
                <w:sz w:val="24"/>
              </w:rPr>
              <w:t>,</w:t>
            </w:r>
            <w:r w:rsidRPr="008B7A40">
              <w:rPr>
                <w:iCs/>
                <w:sz w:val="24"/>
              </w:rPr>
              <w:t>682.79</w:t>
            </w:r>
          </w:p>
        </w:tc>
        <w:tc>
          <w:tcPr>
            <w:tcW w:w="1870" w:type="dxa"/>
            <w:vAlign w:val="center"/>
          </w:tcPr>
          <w:p w14:paraId="361E26DB" w14:textId="10CB198A" w:rsidR="004B5835" w:rsidRPr="008B7A40" w:rsidRDefault="001E193D" w:rsidP="00050022">
            <w:pPr>
              <w:spacing w:line="240" w:lineRule="exact"/>
              <w:jc w:val="right"/>
              <w:rPr>
                <w:iCs/>
                <w:sz w:val="24"/>
              </w:rPr>
            </w:pPr>
            <w:r w:rsidRPr="008B7A40">
              <w:rPr>
                <w:iCs/>
                <w:sz w:val="24"/>
              </w:rPr>
              <w:t>0.00</w:t>
            </w:r>
          </w:p>
        </w:tc>
        <w:tc>
          <w:tcPr>
            <w:tcW w:w="1609" w:type="dxa"/>
            <w:vAlign w:val="center"/>
          </w:tcPr>
          <w:p w14:paraId="3DC569F7" w14:textId="5F9D5F88" w:rsidR="004B5835" w:rsidRPr="008B7A40" w:rsidRDefault="001213ED" w:rsidP="00050022">
            <w:pPr>
              <w:spacing w:line="240" w:lineRule="exact"/>
              <w:jc w:val="right"/>
              <w:rPr>
                <w:iCs/>
                <w:sz w:val="24"/>
              </w:rPr>
            </w:pPr>
            <w:r w:rsidRPr="008B7A40">
              <w:rPr>
                <w:iCs/>
                <w:sz w:val="24"/>
              </w:rPr>
              <w:t>12</w:t>
            </w:r>
            <w:r w:rsidR="001E193D" w:rsidRPr="008B7A40">
              <w:rPr>
                <w:iCs/>
                <w:sz w:val="24"/>
              </w:rPr>
              <w:t>,</w:t>
            </w:r>
            <w:r w:rsidRPr="008B7A40">
              <w:rPr>
                <w:iCs/>
                <w:sz w:val="24"/>
              </w:rPr>
              <w:t>682.79</w:t>
            </w:r>
          </w:p>
        </w:tc>
        <w:tc>
          <w:tcPr>
            <w:tcW w:w="1523" w:type="dxa"/>
            <w:vAlign w:val="center"/>
          </w:tcPr>
          <w:p w14:paraId="597EF5D5" w14:textId="088D44CD" w:rsidR="004B5835" w:rsidRPr="008B7A40" w:rsidRDefault="004B5835" w:rsidP="00050022">
            <w:pPr>
              <w:spacing w:line="240" w:lineRule="exact"/>
              <w:jc w:val="right"/>
              <w:rPr>
                <w:iCs/>
                <w:sz w:val="24"/>
              </w:rPr>
            </w:pPr>
            <w:r w:rsidRPr="008B7A40">
              <w:rPr>
                <w:iCs/>
                <w:sz w:val="24"/>
              </w:rPr>
              <w:t>11,337.43</w:t>
            </w:r>
          </w:p>
        </w:tc>
        <w:tc>
          <w:tcPr>
            <w:tcW w:w="1864" w:type="dxa"/>
            <w:vAlign w:val="bottom"/>
          </w:tcPr>
          <w:p w14:paraId="76A9C2B1" w14:textId="5D3B9B40" w:rsidR="004B5835" w:rsidRPr="008B7A40" w:rsidRDefault="00B45A93" w:rsidP="00050022">
            <w:pPr>
              <w:spacing w:line="240" w:lineRule="exact"/>
              <w:jc w:val="right"/>
              <w:rPr>
                <w:sz w:val="24"/>
              </w:rPr>
            </w:pPr>
            <w:r w:rsidRPr="008B7A40">
              <w:rPr>
                <w:sz w:val="24"/>
              </w:rPr>
              <w:t>(+) 11.87</w:t>
            </w:r>
          </w:p>
        </w:tc>
      </w:tr>
      <w:tr w:rsidR="008B7A40" w:rsidRPr="008B7A40" w14:paraId="48D28099" w14:textId="77777777" w:rsidTr="00BE7378">
        <w:tc>
          <w:tcPr>
            <w:tcW w:w="1057" w:type="dxa"/>
            <w:vAlign w:val="center"/>
          </w:tcPr>
          <w:p w14:paraId="1553160F" w14:textId="77777777" w:rsidR="004B5835" w:rsidRPr="008B7A40" w:rsidRDefault="004B5835" w:rsidP="00050022">
            <w:pPr>
              <w:spacing w:line="240" w:lineRule="exact"/>
              <w:jc w:val="center"/>
              <w:rPr>
                <w:sz w:val="24"/>
              </w:rPr>
            </w:pPr>
            <w:r w:rsidRPr="008B7A40">
              <w:rPr>
                <w:sz w:val="24"/>
              </w:rPr>
              <w:t>796</w:t>
            </w:r>
          </w:p>
        </w:tc>
        <w:tc>
          <w:tcPr>
            <w:tcW w:w="4690" w:type="dxa"/>
          </w:tcPr>
          <w:p w14:paraId="2F820109" w14:textId="77777777" w:rsidR="004B5835" w:rsidRPr="008B7A40" w:rsidRDefault="004B5835" w:rsidP="00050022">
            <w:pPr>
              <w:pStyle w:val="Heading1"/>
              <w:spacing w:before="0" w:line="240" w:lineRule="exact"/>
              <w:rPr>
                <w:rFonts w:ascii="Times New Roman" w:hAnsi="Times New Roman" w:cs="Times New Roman"/>
                <w:b w:val="0"/>
                <w:sz w:val="24"/>
                <w:szCs w:val="24"/>
              </w:rPr>
            </w:pPr>
            <w:r w:rsidRPr="008B7A40">
              <w:rPr>
                <w:rFonts w:ascii="Times New Roman" w:hAnsi="Times New Roman" w:cs="Times New Roman"/>
                <w:b w:val="0"/>
                <w:sz w:val="24"/>
                <w:szCs w:val="24"/>
              </w:rPr>
              <w:t>Tribal Sub-Plan</w:t>
            </w:r>
          </w:p>
        </w:tc>
        <w:tc>
          <w:tcPr>
            <w:tcW w:w="1697" w:type="dxa"/>
            <w:vAlign w:val="bottom"/>
          </w:tcPr>
          <w:p w14:paraId="296E89F7" w14:textId="5E0CCB65" w:rsidR="004B5835" w:rsidRPr="008B7A40" w:rsidRDefault="001213ED" w:rsidP="00050022">
            <w:pPr>
              <w:spacing w:line="240" w:lineRule="exact"/>
              <w:jc w:val="right"/>
              <w:rPr>
                <w:iCs/>
                <w:sz w:val="24"/>
              </w:rPr>
            </w:pPr>
            <w:r w:rsidRPr="008B7A40">
              <w:rPr>
                <w:iCs/>
                <w:sz w:val="24"/>
              </w:rPr>
              <w:t>45</w:t>
            </w:r>
            <w:r w:rsidR="001E193D" w:rsidRPr="008B7A40">
              <w:rPr>
                <w:iCs/>
                <w:sz w:val="24"/>
              </w:rPr>
              <w:t>,</w:t>
            </w:r>
            <w:r w:rsidRPr="008B7A40">
              <w:rPr>
                <w:iCs/>
                <w:sz w:val="24"/>
              </w:rPr>
              <w:t>156.36</w:t>
            </w:r>
          </w:p>
        </w:tc>
        <w:tc>
          <w:tcPr>
            <w:tcW w:w="1870" w:type="dxa"/>
            <w:vAlign w:val="bottom"/>
          </w:tcPr>
          <w:p w14:paraId="10AF9E74" w14:textId="721F6315" w:rsidR="004B5835" w:rsidRPr="008B7A40" w:rsidRDefault="001213ED" w:rsidP="00050022">
            <w:pPr>
              <w:spacing w:line="240" w:lineRule="exact"/>
              <w:jc w:val="right"/>
              <w:rPr>
                <w:iCs/>
                <w:sz w:val="24"/>
              </w:rPr>
            </w:pPr>
            <w:r w:rsidRPr="008B7A40">
              <w:rPr>
                <w:iCs/>
                <w:sz w:val="24"/>
              </w:rPr>
              <w:t>393.49</w:t>
            </w:r>
          </w:p>
        </w:tc>
        <w:tc>
          <w:tcPr>
            <w:tcW w:w="1609" w:type="dxa"/>
            <w:vAlign w:val="bottom"/>
          </w:tcPr>
          <w:p w14:paraId="3C5E73D3" w14:textId="09C83EE7" w:rsidR="004B5835" w:rsidRPr="008B7A40" w:rsidRDefault="00647B31" w:rsidP="00050022">
            <w:pPr>
              <w:spacing w:line="240" w:lineRule="exact"/>
              <w:jc w:val="right"/>
              <w:rPr>
                <w:iCs/>
                <w:sz w:val="24"/>
              </w:rPr>
            </w:pPr>
            <w:r w:rsidRPr="008B7A40">
              <w:rPr>
                <w:iCs/>
                <w:sz w:val="24"/>
              </w:rPr>
              <w:t>45,549.85</w:t>
            </w:r>
          </w:p>
        </w:tc>
        <w:tc>
          <w:tcPr>
            <w:tcW w:w="1523" w:type="dxa"/>
            <w:vAlign w:val="bottom"/>
          </w:tcPr>
          <w:p w14:paraId="0E8E3B86" w14:textId="2E9534B4" w:rsidR="004B5835" w:rsidRPr="008B7A40" w:rsidRDefault="004B5835" w:rsidP="00050022">
            <w:pPr>
              <w:spacing w:line="240" w:lineRule="exact"/>
              <w:jc w:val="right"/>
              <w:rPr>
                <w:iCs/>
                <w:sz w:val="24"/>
              </w:rPr>
            </w:pPr>
            <w:r w:rsidRPr="008B7A40">
              <w:rPr>
                <w:iCs/>
                <w:sz w:val="24"/>
              </w:rPr>
              <w:t>39,066.17</w:t>
            </w:r>
          </w:p>
        </w:tc>
        <w:tc>
          <w:tcPr>
            <w:tcW w:w="1864" w:type="dxa"/>
            <w:vAlign w:val="bottom"/>
          </w:tcPr>
          <w:p w14:paraId="018E3D4E" w14:textId="57E31741" w:rsidR="004B5835" w:rsidRPr="008B7A40" w:rsidRDefault="00B45A93" w:rsidP="00050022">
            <w:pPr>
              <w:spacing w:line="240" w:lineRule="exact"/>
              <w:jc w:val="right"/>
              <w:rPr>
                <w:sz w:val="24"/>
              </w:rPr>
            </w:pPr>
            <w:r w:rsidRPr="008B7A40">
              <w:rPr>
                <w:sz w:val="24"/>
              </w:rPr>
              <w:t>(+) 16.</w:t>
            </w:r>
            <w:r w:rsidR="009D6648" w:rsidRPr="008B7A40">
              <w:rPr>
                <w:sz w:val="24"/>
              </w:rPr>
              <w:t>60</w:t>
            </w:r>
          </w:p>
        </w:tc>
      </w:tr>
      <w:tr w:rsidR="008B7A40" w:rsidRPr="008B7A40" w14:paraId="71C418CB" w14:textId="77777777" w:rsidTr="00BE7378">
        <w:tc>
          <w:tcPr>
            <w:tcW w:w="1057" w:type="dxa"/>
            <w:vAlign w:val="center"/>
          </w:tcPr>
          <w:p w14:paraId="4AD0E5A1" w14:textId="77777777" w:rsidR="004B5835" w:rsidRPr="008B7A40" w:rsidRDefault="004B5835" w:rsidP="00050022">
            <w:pPr>
              <w:spacing w:line="240" w:lineRule="exact"/>
              <w:jc w:val="center"/>
              <w:rPr>
                <w:sz w:val="24"/>
              </w:rPr>
            </w:pPr>
          </w:p>
        </w:tc>
        <w:tc>
          <w:tcPr>
            <w:tcW w:w="4690" w:type="dxa"/>
            <w:vAlign w:val="center"/>
          </w:tcPr>
          <w:p w14:paraId="4B06215D" w14:textId="77777777" w:rsidR="004B5835" w:rsidRPr="008B7A40" w:rsidRDefault="004B5835" w:rsidP="00050022">
            <w:pPr>
              <w:pStyle w:val="Heading2"/>
              <w:spacing w:before="0" w:line="240" w:lineRule="exact"/>
              <w:rPr>
                <w:rFonts w:ascii="Times New Roman" w:hAnsi="Times New Roman" w:cs="Times New Roman"/>
                <w:sz w:val="24"/>
                <w:szCs w:val="24"/>
              </w:rPr>
            </w:pPr>
            <w:r w:rsidRPr="008B7A40">
              <w:rPr>
                <w:rFonts w:ascii="Times New Roman" w:hAnsi="Times New Roman" w:cs="Times New Roman"/>
                <w:sz w:val="24"/>
                <w:szCs w:val="24"/>
              </w:rPr>
              <w:t>TOTAL – 06</w:t>
            </w:r>
          </w:p>
        </w:tc>
        <w:tc>
          <w:tcPr>
            <w:tcW w:w="1697" w:type="dxa"/>
            <w:vAlign w:val="bottom"/>
          </w:tcPr>
          <w:p w14:paraId="453AB863" w14:textId="56E83819" w:rsidR="004B5835" w:rsidRPr="008B7A40" w:rsidRDefault="002C4CED" w:rsidP="00050022">
            <w:pPr>
              <w:spacing w:line="240" w:lineRule="exact"/>
              <w:jc w:val="right"/>
              <w:rPr>
                <w:b/>
                <w:iCs/>
                <w:sz w:val="24"/>
              </w:rPr>
            </w:pPr>
            <w:r w:rsidRPr="008B7A40">
              <w:rPr>
                <w:b/>
                <w:iCs/>
                <w:sz w:val="24"/>
              </w:rPr>
              <w:t>1,21,181.78</w:t>
            </w:r>
          </w:p>
        </w:tc>
        <w:tc>
          <w:tcPr>
            <w:tcW w:w="1870" w:type="dxa"/>
            <w:vAlign w:val="bottom"/>
          </w:tcPr>
          <w:p w14:paraId="78C0925E" w14:textId="432DFBFF" w:rsidR="004B5835" w:rsidRPr="008B7A40" w:rsidRDefault="002C4CED" w:rsidP="00050022">
            <w:pPr>
              <w:spacing w:line="240" w:lineRule="exact"/>
              <w:jc w:val="right"/>
              <w:rPr>
                <w:b/>
                <w:iCs/>
                <w:sz w:val="24"/>
              </w:rPr>
            </w:pPr>
            <w:r w:rsidRPr="008B7A40">
              <w:rPr>
                <w:b/>
                <w:iCs/>
                <w:sz w:val="24"/>
              </w:rPr>
              <w:t>710.50</w:t>
            </w:r>
          </w:p>
        </w:tc>
        <w:tc>
          <w:tcPr>
            <w:tcW w:w="1609" w:type="dxa"/>
            <w:vAlign w:val="bottom"/>
          </w:tcPr>
          <w:p w14:paraId="0EBC0947" w14:textId="39B8AE38" w:rsidR="004B5835" w:rsidRPr="008B7A40" w:rsidRDefault="002C4CED" w:rsidP="00050022">
            <w:pPr>
              <w:spacing w:line="240" w:lineRule="exact"/>
              <w:jc w:val="right"/>
              <w:rPr>
                <w:b/>
                <w:iCs/>
                <w:sz w:val="24"/>
              </w:rPr>
            </w:pPr>
            <w:r w:rsidRPr="008B7A40">
              <w:rPr>
                <w:b/>
                <w:iCs/>
                <w:sz w:val="24"/>
              </w:rPr>
              <w:t>1,21,892.28</w:t>
            </w:r>
          </w:p>
        </w:tc>
        <w:tc>
          <w:tcPr>
            <w:tcW w:w="1523" w:type="dxa"/>
            <w:vAlign w:val="bottom"/>
          </w:tcPr>
          <w:p w14:paraId="5EBC9646" w14:textId="68FE9D61" w:rsidR="004B5835" w:rsidRPr="008B7A40" w:rsidRDefault="004B5835" w:rsidP="00050022">
            <w:pPr>
              <w:spacing w:line="240" w:lineRule="exact"/>
              <w:jc w:val="right"/>
              <w:rPr>
                <w:b/>
                <w:iCs/>
                <w:sz w:val="24"/>
              </w:rPr>
            </w:pPr>
            <w:r w:rsidRPr="008B7A40">
              <w:rPr>
                <w:b/>
                <w:iCs/>
                <w:sz w:val="24"/>
              </w:rPr>
              <w:t>1,09,322.72</w:t>
            </w:r>
          </w:p>
        </w:tc>
        <w:tc>
          <w:tcPr>
            <w:tcW w:w="1864" w:type="dxa"/>
            <w:vAlign w:val="bottom"/>
          </w:tcPr>
          <w:p w14:paraId="03DDDF17" w14:textId="60D2C5DF" w:rsidR="004B5835" w:rsidRPr="008B7A40" w:rsidRDefault="00B45A93" w:rsidP="00050022">
            <w:pPr>
              <w:spacing w:line="240" w:lineRule="exact"/>
              <w:jc w:val="right"/>
              <w:rPr>
                <w:b/>
                <w:sz w:val="24"/>
              </w:rPr>
            </w:pPr>
            <w:r w:rsidRPr="008B7A40">
              <w:rPr>
                <w:b/>
                <w:sz w:val="24"/>
              </w:rPr>
              <w:t>(+) 11.50</w:t>
            </w:r>
          </w:p>
        </w:tc>
      </w:tr>
      <w:tr w:rsidR="008B7A40" w:rsidRPr="008B7A40" w14:paraId="1133D7F8" w14:textId="77777777" w:rsidTr="004F2468">
        <w:tc>
          <w:tcPr>
            <w:tcW w:w="1057" w:type="dxa"/>
            <w:vAlign w:val="center"/>
          </w:tcPr>
          <w:p w14:paraId="430A4EEB" w14:textId="77777777" w:rsidR="00050022" w:rsidRPr="008B7A40" w:rsidRDefault="00050022" w:rsidP="00050022">
            <w:pPr>
              <w:spacing w:line="240" w:lineRule="exact"/>
              <w:jc w:val="center"/>
              <w:rPr>
                <w:b/>
                <w:i/>
                <w:sz w:val="24"/>
              </w:rPr>
            </w:pPr>
            <w:r w:rsidRPr="008B7A40">
              <w:rPr>
                <w:b/>
                <w:i/>
                <w:sz w:val="24"/>
              </w:rPr>
              <w:t>80</w:t>
            </w:r>
          </w:p>
        </w:tc>
        <w:tc>
          <w:tcPr>
            <w:tcW w:w="13253" w:type="dxa"/>
            <w:gridSpan w:val="6"/>
            <w:vAlign w:val="bottom"/>
          </w:tcPr>
          <w:p w14:paraId="7D82779E" w14:textId="77777777" w:rsidR="00050022" w:rsidRPr="008B7A40" w:rsidRDefault="00050022" w:rsidP="00050022">
            <w:pPr>
              <w:spacing w:line="240" w:lineRule="exact"/>
              <w:rPr>
                <w:b/>
                <w:bCs/>
              </w:rPr>
            </w:pPr>
            <w:r w:rsidRPr="008B7A40">
              <w:rPr>
                <w:b/>
                <w:i/>
                <w:sz w:val="24"/>
              </w:rPr>
              <w:t>General</w:t>
            </w:r>
          </w:p>
        </w:tc>
      </w:tr>
      <w:tr w:rsidR="008B7A40" w:rsidRPr="008B7A40" w14:paraId="39FC6315" w14:textId="77777777" w:rsidTr="004F2468">
        <w:tc>
          <w:tcPr>
            <w:tcW w:w="1057" w:type="dxa"/>
            <w:vAlign w:val="center"/>
          </w:tcPr>
          <w:p w14:paraId="0CF10A68" w14:textId="77777777" w:rsidR="00050022" w:rsidRPr="008B7A40" w:rsidRDefault="00050022" w:rsidP="00050022">
            <w:pPr>
              <w:spacing w:line="240" w:lineRule="exact"/>
              <w:jc w:val="center"/>
              <w:rPr>
                <w:sz w:val="24"/>
              </w:rPr>
            </w:pPr>
            <w:r w:rsidRPr="008B7A40">
              <w:rPr>
                <w:sz w:val="24"/>
              </w:rPr>
              <w:t>800</w:t>
            </w:r>
          </w:p>
        </w:tc>
        <w:tc>
          <w:tcPr>
            <w:tcW w:w="4690" w:type="dxa"/>
          </w:tcPr>
          <w:p w14:paraId="1628EBEF" w14:textId="77777777" w:rsidR="00050022" w:rsidRPr="008B7A40" w:rsidRDefault="00050022" w:rsidP="00050022">
            <w:pPr>
              <w:spacing w:line="240" w:lineRule="exact"/>
              <w:rPr>
                <w:sz w:val="24"/>
              </w:rPr>
            </w:pPr>
            <w:r w:rsidRPr="008B7A40">
              <w:rPr>
                <w:sz w:val="24"/>
              </w:rPr>
              <w:t>Other Expenditure</w:t>
            </w:r>
          </w:p>
        </w:tc>
        <w:tc>
          <w:tcPr>
            <w:tcW w:w="1697" w:type="dxa"/>
            <w:vAlign w:val="bottom"/>
          </w:tcPr>
          <w:p w14:paraId="3AEFF37C" w14:textId="77777777" w:rsidR="00050022" w:rsidRPr="008B7A40" w:rsidRDefault="00050022" w:rsidP="00050022">
            <w:pPr>
              <w:spacing w:line="240" w:lineRule="exact"/>
              <w:jc w:val="right"/>
              <w:rPr>
                <w:iCs/>
                <w:sz w:val="24"/>
              </w:rPr>
            </w:pPr>
            <w:r w:rsidRPr="008B7A40">
              <w:rPr>
                <w:iCs/>
                <w:sz w:val="24"/>
              </w:rPr>
              <w:t>18.30</w:t>
            </w:r>
          </w:p>
        </w:tc>
        <w:tc>
          <w:tcPr>
            <w:tcW w:w="1870" w:type="dxa"/>
            <w:vAlign w:val="bottom"/>
          </w:tcPr>
          <w:p w14:paraId="225CB6B6" w14:textId="77777777" w:rsidR="00050022" w:rsidRPr="008B7A40" w:rsidRDefault="00050022" w:rsidP="00050022">
            <w:pPr>
              <w:spacing w:line="240" w:lineRule="exact"/>
              <w:jc w:val="right"/>
              <w:rPr>
                <w:iCs/>
                <w:sz w:val="24"/>
              </w:rPr>
            </w:pPr>
            <w:r w:rsidRPr="008B7A40">
              <w:rPr>
                <w:iCs/>
                <w:sz w:val="24"/>
              </w:rPr>
              <w:t>0.00</w:t>
            </w:r>
          </w:p>
        </w:tc>
        <w:tc>
          <w:tcPr>
            <w:tcW w:w="1609" w:type="dxa"/>
            <w:vAlign w:val="bottom"/>
          </w:tcPr>
          <w:p w14:paraId="59DA35B6" w14:textId="77777777" w:rsidR="00050022" w:rsidRPr="008B7A40" w:rsidRDefault="00050022" w:rsidP="00050022">
            <w:pPr>
              <w:spacing w:line="240" w:lineRule="exact"/>
              <w:jc w:val="right"/>
              <w:rPr>
                <w:iCs/>
                <w:sz w:val="24"/>
              </w:rPr>
            </w:pPr>
            <w:r w:rsidRPr="008B7A40">
              <w:rPr>
                <w:iCs/>
                <w:sz w:val="24"/>
              </w:rPr>
              <w:t>18.30</w:t>
            </w:r>
          </w:p>
        </w:tc>
        <w:tc>
          <w:tcPr>
            <w:tcW w:w="1523" w:type="dxa"/>
            <w:vAlign w:val="bottom"/>
          </w:tcPr>
          <w:p w14:paraId="234B7FE7" w14:textId="77777777" w:rsidR="00050022" w:rsidRPr="008B7A40" w:rsidRDefault="00050022" w:rsidP="00050022">
            <w:pPr>
              <w:spacing w:line="240" w:lineRule="exact"/>
              <w:jc w:val="right"/>
              <w:rPr>
                <w:iCs/>
                <w:sz w:val="24"/>
              </w:rPr>
            </w:pPr>
            <w:r w:rsidRPr="008B7A40">
              <w:rPr>
                <w:iCs/>
                <w:sz w:val="24"/>
              </w:rPr>
              <w:t>16.73</w:t>
            </w:r>
          </w:p>
        </w:tc>
        <w:tc>
          <w:tcPr>
            <w:tcW w:w="1864" w:type="dxa"/>
            <w:vAlign w:val="bottom"/>
          </w:tcPr>
          <w:p w14:paraId="22769344" w14:textId="77777777" w:rsidR="00050022" w:rsidRPr="008B7A40" w:rsidRDefault="00050022" w:rsidP="00050022">
            <w:pPr>
              <w:spacing w:line="240" w:lineRule="exact"/>
              <w:jc w:val="right"/>
              <w:rPr>
                <w:sz w:val="24"/>
              </w:rPr>
            </w:pPr>
            <w:r w:rsidRPr="008B7A40">
              <w:rPr>
                <w:sz w:val="24"/>
              </w:rPr>
              <w:t>(+) 9.38</w:t>
            </w:r>
          </w:p>
        </w:tc>
      </w:tr>
      <w:tr w:rsidR="008B7A40" w:rsidRPr="008B7A40" w14:paraId="55E535DC" w14:textId="77777777" w:rsidTr="004F2468">
        <w:tc>
          <w:tcPr>
            <w:tcW w:w="1057" w:type="dxa"/>
            <w:vAlign w:val="center"/>
          </w:tcPr>
          <w:p w14:paraId="2271EC21" w14:textId="77777777" w:rsidR="00050022" w:rsidRPr="008B7A40" w:rsidRDefault="00050022" w:rsidP="00050022">
            <w:pPr>
              <w:spacing w:line="240" w:lineRule="exact"/>
              <w:jc w:val="center"/>
              <w:rPr>
                <w:sz w:val="24"/>
              </w:rPr>
            </w:pPr>
            <w:r w:rsidRPr="008B7A40">
              <w:rPr>
                <w:sz w:val="24"/>
              </w:rPr>
              <w:t>911</w:t>
            </w:r>
          </w:p>
        </w:tc>
        <w:tc>
          <w:tcPr>
            <w:tcW w:w="4690" w:type="dxa"/>
          </w:tcPr>
          <w:p w14:paraId="077C7D1E" w14:textId="77777777" w:rsidR="00050022" w:rsidRPr="008B7A40" w:rsidRDefault="00050022" w:rsidP="00050022">
            <w:pPr>
              <w:spacing w:line="240" w:lineRule="exact"/>
              <w:rPr>
                <w:sz w:val="24"/>
              </w:rPr>
            </w:pPr>
            <w:r w:rsidRPr="008B7A40">
              <w:rPr>
                <w:sz w:val="24"/>
              </w:rPr>
              <w:t>Recovery of over payment</w:t>
            </w:r>
          </w:p>
        </w:tc>
        <w:tc>
          <w:tcPr>
            <w:tcW w:w="1697" w:type="dxa"/>
            <w:vAlign w:val="bottom"/>
          </w:tcPr>
          <w:p w14:paraId="4DD8942E" w14:textId="77777777" w:rsidR="00050022" w:rsidRPr="008B7A40" w:rsidRDefault="00050022" w:rsidP="00050022">
            <w:pPr>
              <w:spacing w:line="240" w:lineRule="exact"/>
              <w:jc w:val="right"/>
              <w:rPr>
                <w:iCs/>
                <w:sz w:val="24"/>
              </w:rPr>
            </w:pPr>
            <w:r w:rsidRPr="008B7A40">
              <w:rPr>
                <w:iCs/>
                <w:sz w:val="24"/>
              </w:rPr>
              <w:t>0.00</w:t>
            </w:r>
          </w:p>
        </w:tc>
        <w:tc>
          <w:tcPr>
            <w:tcW w:w="1870" w:type="dxa"/>
            <w:vAlign w:val="bottom"/>
          </w:tcPr>
          <w:p w14:paraId="08B98FF7" w14:textId="77777777" w:rsidR="00050022" w:rsidRPr="008B7A40" w:rsidRDefault="00050022" w:rsidP="00050022">
            <w:pPr>
              <w:spacing w:line="240" w:lineRule="exact"/>
              <w:jc w:val="right"/>
              <w:rPr>
                <w:iCs/>
                <w:sz w:val="24"/>
              </w:rPr>
            </w:pPr>
            <w:r w:rsidRPr="008B7A40">
              <w:rPr>
                <w:iCs/>
                <w:sz w:val="24"/>
              </w:rPr>
              <w:t>0.00</w:t>
            </w:r>
          </w:p>
        </w:tc>
        <w:tc>
          <w:tcPr>
            <w:tcW w:w="1609" w:type="dxa"/>
            <w:vAlign w:val="bottom"/>
          </w:tcPr>
          <w:p w14:paraId="51D4B5BF" w14:textId="77777777" w:rsidR="00050022" w:rsidRPr="008B7A40" w:rsidRDefault="00050022" w:rsidP="00050022">
            <w:pPr>
              <w:spacing w:line="240" w:lineRule="exact"/>
              <w:jc w:val="right"/>
              <w:rPr>
                <w:iCs/>
                <w:sz w:val="24"/>
              </w:rPr>
            </w:pPr>
            <w:r w:rsidRPr="008B7A40">
              <w:rPr>
                <w:iCs/>
                <w:sz w:val="24"/>
              </w:rPr>
              <w:t>0.00</w:t>
            </w:r>
          </w:p>
        </w:tc>
        <w:tc>
          <w:tcPr>
            <w:tcW w:w="1523" w:type="dxa"/>
            <w:vAlign w:val="bottom"/>
          </w:tcPr>
          <w:p w14:paraId="684D3102" w14:textId="77777777" w:rsidR="00050022" w:rsidRPr="008B7A40" w:rsidRDefault="00050022" w:rsidP="00050022">
            <w:pPr>
              <w:spacing w:line="240" w:lineRule="exact"/>
              <w:jc w:val="right"/>
              <w:rPr>
                <w:iCs/>
                <w:sz w:val="24"/>
              </w:rPr>
            </w:pPr>
            <w:r w:rsidRPr="008B7A40">
              <w:rPr>
                <w:iCs/>
                <w:sz w:val="24"/>
              </w:rPr>
              <w:t>(-) 0.88</w:t>
            </w:r>
          </w:p>
        </w:tc>
        <w:tc>
          <w:tcPr>
            <w:tcW w:w="1864" w:type="dxa"/>
            <w:vAlign w:val="bottom"/>
          </w:tcPr>
          <w:p w14:paraId="745E04A5" w14:textId="77777777" w:rsidR="00050022" w:rsidRPr="008B7A40" w:rsidRDefault="00050022" w:rsidP="00050022">
            <w:pPr>
              <w:spacing w:line="240" w:lineRule="exact"/>
              <w:jc w:val="right"/>
              <w:rPr>
                <w:sz w:val="24"/>
              </w:rPr>
            </w:pPr>
            <w:r w:rsidRPr="008B7A40">
              <w:rPr>
                <w:sz w:val="24"/>
              </w:rPr>
              <w:t>(-) 100.00</w:t>
            </w:r>
          </w:p>
        </w:tc>
      </w:tr>
      <w:tr w:rsidR="008B7A40" w:rsidRPr="008B7A40" w14:paraId="4219A816" w14:textId="77777777" w:rsidTr="004F2468">
        <w:tc>
          <w:tcPr>
            <w:tcW w:w="1057" w:type="dxa"/>
            <w:vAlign w:val="center"/>
          </w:tcPr>
          <w:p w14:paraId="555025F1" w14:textId="77777777" w:rsidR="00050022" w:rsidRPr="008B7A40" w:rsidRDefault="00050022" w:rsidP="00050022">
            <w:pPr>
              <w:spacing w:line="240" w:lineRule="exact"/>
              <w:jc w:val="center"/>
              <w:rPr>
                <w:sz w:val="24"/>
              </w:rPr>
            </w:pPr>
          </w:p>
        </w:tc>
        <w:tc>
          <w:tcPr>
            <w:tcW w:w="4690" w:type="dxa"/>
            <w:vAlign w:val="center"/>
          </w:tcPr>
          <w:p w14:paraId="7ECC7367" w14:textId="77777777" w:rsidR="00050022" w:rsidRPr="008B7A40" w:rsidRDefault="00050022" w:rsidP="00050022">
            <w:pPr>
              <w:pStyle w:val="Heading2"/>
              <w:spacing w:before="0" w:line="240" w:lineRule="exact"/>
              <w:rPr>
                <w:rFonts w:ascii="Times New Roman" w:hAnsi="Times New Roman" w:cs="Times New Roman"/>
                <w:sz w:val="24"/>
                <w:szCs w:val="24"/>
              </w:rPr>
            </w:pPr>
            <w:r w:rsidRPr="008B7A40">
              <w:rPr>
                <w:rFonts w:ascii="Times New Roman" w:hAnsi="Times New Roman" w:cs="Times New Roman"/>
                <w:sz w:val="24"/>
                <w:szCs w:val="24"/>
              </w:rPr>
              <w:t>TOTAL – 80</w:t>
            </w:r>
          </w:p>
        </w:tc>
        <w:tc>
          <w:tcPr>
            <w:tcW w:w="1697" w:type="dxa"/>
            <w:vAlign w:val="bottom"/>
          </w:tcPr>
          <w:p w14:paraId="047422FE" w14:textId="77777777" w:rsidR="00050022" w:rsidRPr="008B7A40" w:rsidRDefault="00050022" w:rsidP="00050022">
            <w:pPr>
              <w:spacing w:line="240" w:lineRule="exact"/>
              <w:jc w:val="right"/>
              <w:rPr>
                <w:b/>
                <w:bCs/>
                <w:iCs/>
                <w:sz w:val="24"/>
              </w:rPr>
            </w:pPr>
            <w:r w:rsidRPr="008B7A40">
              <w:rPr>
                <w:b/>
                <w:bCs/>
                <w:iCs/>
                <w:sz w:val="24"/>
              </w:rPr>
              <w:t>18.30</w:t>
            </w:r>
          </w:p>
        </w:tc>
        <w:tc>
          <w:tcPr>
            <w:tcW w:w="1870" w:type="dxa"/>
            <w:vAlign w:val="bottom"/>
          </w:tcPr>
          <w:p w14:paraId="766F2564" w14:textId="77777777" w:rsidR="00050022" w:rsidRPr="008B7A40" w:rsidRDefault="00050022" w:rsidP="00050022">
            <w:pPr>
              <w:spacing w:line="240" w:lineRule="exact"/>
              <w:jc w:val="right"/>
              <w:rPr>
                <w:b/>
                <w:bCs/>
                <w:iCs/>
                <w:sz w:val="24"/>
              </w:rPr>
            </w:pPr>
            <w:r w:rsidRPr="008B7A40">
              <w:rPr>
                <w:b/>
                <w:bCs/>
                <w:iCs/>
                <w:sz w:val="24"/>
              </w:rPr>
              <w:t>0.00</w:t>
            </w:r>
          </w:p>
        </w:tc>
        <w:tc>
          <w:tcPr>
            <w:tcW w:w="1609" w:type="dxa"/>
            <w:vAlign w:val="bottom"/>
          </w:tcPr>
          <w:p w14:paraId="20FA533C" w14:textId="77777777" w:rsidR="00050022" w:rsidRPr="008B7A40" w:rsidRDefault="00050022" w:rsidP="00050022">
            <w:pPr>
              <w:spacing w:line="240" w:lineRule="exact"/>
              <w:jc w:val="right"/>
              <w:rPr>
                <w:b/>
                <w:bCs/>
                <w:iCs/>
                <w:sz w:val="24"/>
              </w:rPr>
            </w:pPr>
            <w:r w:rsidRPr="008B7A40">
              <w:rPr>
                <w:b/>
                <w:bCs/>
                <w:iCs/>
                <w:sz w:val="24"/>
              </w:rPr>
              <w:t>18.30</w:t>
            </w:r>
          </w:p>
        </w:tc>
        <w:tc>
          <w:tcPr>
            <w:tcW w:w="1523" w:type="dxa"/>
            <w:vAlign w:val="bottom"/>
          </w:tcPr>
          <w:p w14:paraId="3E57D979" w14:textId="77777777" w:rsidR="00050022" w:rsidRPr="008B7A40" w:rsidRDefault="00050022" w:rsidP="00050022">
            <w:pPr>
              <w:spacing w:line="240" w:lineRule="exact"/>
              <w:jc w:val="right"/>
              <w:rPr>
                <w:b/>
                <w:bCs/>
                <w:iCs/>
                <w:sz w:val="24"/>
              </w:rPr>
            </w:pPr>
            <w:r w:rsidRPr="008B7A40">
              <w:rPr>
                <w:b/>
                <w:bCs/>
                <w:iCs/>
                <w:sz w:val="24"/>
              </w:rPr>
              <w:t>15.85</w:t>
            </w:r>
          </w:p>
        </w:tc>
        <w:tc>
          <w:tcPr>
            <w:tcW w:w="1864" w:type="dxa"/>
            <w:vAlign w:val="bottom"/>
          </w:tcPr>
          <w:p w14:paraId="4B3EC508" w14:textId="77777777" w:rsidR="00050022" w:rsidRPr="008B7A40" w:rsidRDefault="00050022" w:rsidP="00050022">
            <w:pPr>
              <w:spacing w:line="240" w:lineRule="exact"/>
              <w:jc w:val="right"/>
              <w:rPr>
                <w:b/>
                <w:bCs/>
                <w:sz w:val="24"/>
              </w:rPr>
            </w:pPr>
            <w:r w:rsidRPr="008B7A40">
              <w:rPr>
                <w:b/>
                <w:bCs/>
                <w:sz w:val="24"/>
              </w:rPr>
              <w:t>(+) 15.46</w:t>
            </w:r>
          </w:p>
        </w:tc>
      </w:tr>
      <w:tr w:rsidR="008B7A40" w:rsidRPr="008B7A40" w14:paraId="1A9C0CE7" w14:textId="77777777" w:rsidTr="004F2468">
        <w:tc>
          <w:tcPr>
            <w:tcW w:w="1057" w:type="dxa"/>
            <w:vAlign w:val="center"/>
          </w:tcPr>
          <w:p w14:paraId="6D522836" w14:textId="77777777" w:rsidR="00050022" w:rsidRPr="008B7A40" w:rsidRDefault="00050022" w:rsidP="00050022">
            <w:pPr>
              <w:spacing w:line="240" w:lineRule="exact"/>
              <w:jc w:val="center"/>
              <w:rPr>
                <w:sz w:val="24"/>
              </w:rPr>
            </w:pPr>
          </w:p>
        </w:tc>
        <w:tc>
          <w:tcPr>
            <w:tcW w:w="4690" w:type="dxa"/>
            <w:vAlign w:val="center"/>
          </w:tcPr>
          <w:p w14:paraId="03DD7FC1" w14:textId="77777777" w:rsidR="00050022" w:rsidRPr="008B7A40" w:rsidRDefault="00050022" w:rsidP="00050022">
            <w:pPr>
              <w:spacing w:line="240" w:lineRule="exact"/>
              <w:jc w:val="center"/>
              <w:rPr>
                <w:b/>
                <w:sz w:val="24"/>
              </w:rPr>
            </w:pPr>
            <w:r w:rsidRPr="008B7A40">
              <w:rPr>
                <w:b/>
                <w:sz w:val="24"/>
              </w:rPr>
              <w:t>TOTAL – 2210</w:t>
            </w:r>
          </w:p>
        </w:tc>
        <w:tc>
          <w:tcPr>
            <w:tcW w:w="1697" w:type="dxa"/>
            <w:vAlign w:val="bottom"/>
          </w:tcPr>
          <w:p w14:paraId="637AC463" w14:textId="77777777" w:rsidR="00050022" w:rsidRPr="008B7A40" w:rsidRDefault="00050022" w:rsidP="00050022">
            <w:pPr>
              <w:spacing w:line="240" w:lineRule="exact"/>
              <w:jc w:val="right"/>
              <w:rPr>
                <w:b/>
                <w:i/>
                <w:sz w:val="24"/>
              </w:rPr>
            </w:pPr>
            <w:r w:rsidRPr="008B7A40">
              <w:rPr>
                <w:b/>
                <w:i/>
                <w:sz w:val="24"/>
              </w:rPr>
              <w:t>17.46</w:t>
            </w:r>
          </w:p>
          <w:p w14:paraId="77CCE96C" w14:textId="77777777" w:rsidR="00050022" w:rsidRPr="008B7A40" w:rsidRDefault="00050022" w:rsidP="00050022">
            <w:pPr>
              <w:spacing w:line="240" w:lineRule="exact"/>
              <w:jc w:val="right"/>
              <w:rPr>
                <w:b/>
                <w:iCs/>
                <w:sz w:val="24"/>
              </w:rPr>
            </w:pPr>
            <w:r w:rsidRPr="008B7A40">
              <w:rPr>
                <w:b/>
                <w:iCs/>
                <w:sz w:val="24"/>
              </w:rPr>
              <w:t>5,23,152.65</w:t>
            </w:r>
          </w:p>
        </w:tc>
        <w:tc>
          <w:tcPr>
            <w:tcW w:w="1870" w:type="dxa"/>
            <w:vAlign w:val="bottom"/>
          </w:tcPr>
          <w:p w14:paraId="0B23BDD0" w14:textId="77777777" w:rsidR="00050022" w:rsidRPr="008B7A40" w:rsidRDefault="00050022" w:rsidP="00050022">
            <w:pPr>
              <w:spacing w:line="240" w:lineRule="exact"/>
              <w:jc w:val="right"/>
              <w:rPr>
                <w:b/>
                <w:iCs/>
                <w:sz w:val="24"/>
              </w:rPr>
            </w:pPr>
            <w:r w:rsidRPr="008B7A40">
              <w:rPr>
                <w:b/>
                <w:iCs/>
                <w:sz w:val="24"/>
              </w:rPr>
              <w:t>82,309.30</w:t>
            </w:r>
          </w:p>
        </w:tc>
        <w:tc>
          <w:tcPr>
            <w:tcW w:w="1609" w:type="dxa"/>
            <w:vAlign w:val="bottom"/>
          </w:tcPr>
          <w:p w14:paraId="7535857D" w14:textId="77777777" w:rsidR="00050022" w:rsidRPr="008B7A40" w:rsidRDefault="00050022" w:rsidP="00050022">
            <w:pPr>
              <w:spacing w:line="240" w:lineRule="exact"/>
              <w:jc w:val="right"/>
              <w:rPr>
                <w:b/>
                <w:iCs/>
                <w:sz w:val="24"/>
              </w:rPr>
            </w:pPr>
            <w:r w:rsidRPr="008B7A40">
              <w:rPr>
                <w:b/>
                <w:iCs/>
                <w:sz w:val="24"/>
              </w:rPr>
              <w:t>6,05,479.41</w:t>
            </w:r>
          </w:p>
        </w:tc>
        <w:tc>
          <w:tcPr>
            <w:tcW w:w="1523" w:type="dxa"/>
            <w:vAlign w:val="bottom"/>
          </w:tcPr>
          <w:p w14:paraId="214EFDB4" w14:textId="77777777" w:rsidR="00050022" w:rsidRPr="008B7A40" w:rsidRDefault="00050022" w:rsidP="00050022">
            <w:pPr>
              <w:spacing w:line="240" w:lineRule="exact"/>
              <w:jc w:val="right"/>
              <w:rPr>
                <w:b/>
                <w:iCs/>
                <w:sz w:val="24"/>
              </w:rPr>
            </w:pPr>
            <w:r w:rsidRPr="008B7A40">
              <w:rPr>
                <w:b/>
                <w:iCs/>
                <w:sz w:val="24"/>
              </w:rPr>
              <w:t>5,62,423.84</w:t>
            </w:r>
          </w:p>
        </w:tc>
        <w:tc>
          <w:tcPr>
            <w:tcW w:w="1864" w:type="dxa"/>
            <w:vAlign w:val="bottom"/>
          </w:tcPr>
          <w:p w14:paraId="6E67AE71" w14:textId="77777777" w:rsidR="00050022" w:rsidRPr="008B7A40" w:rsidRDefault="00050022" w:rsidP="00050022">
            <w:pPr>
              <w:spacing w:line="240" w:lineRule="exact"/>
              <w:jc w:val="right"/>
              <w:rPr>
                <w:b/>
                <w:bCs/>
                <w:sz w:val="24"/>
              </w:rPr>
            </w:pPr>
            <w:r w:rsidRPr="008B7A40">
              <w:rPr>
                <w:b/>
                <w:bCs/>
                <w:sz w:val="24"/>
              </w:rPr>
              <w:t>(+) 7.66</w:t>
            </w:r>
          </w:p>
        </w:tc>
      </w:tr>
      <w:tr w:rsidR="008B7A40" w:rsidRPr="008B7A40" w14:paraId="4592BFE7" w14:textId="77777777" w:rsidTr="004F2468">
        <w:tc>
          <w:tcPr>
            <w:tcW w:w="1057" w:type="dxa"/>
          </w:tcPr>
          <w:p w14:paraId="6FA7CA77" w14:textId="77777777" w:rsidR="00050022" w:rsidRPr="008B7A40" w:rsidRDefault="00050022" w:rsidP="00050022">
            <w:pPr>
              <w:spacing w:line="240" w:lineRule="exact"/>
              <w:jc w:val="center"/>
              <w:rPr>
                <w:b/>
                <w:sz w:val="24"/>
              </w:rPr>
            </w:pPr>
            <w:r w:rsidRPr="008B7A40">
              <w:rPr>
                <w:b/>
                <w:sz w:val="24"/>
              </w:rPr>
              <w:t>2211</w:t>
            </w:r>
          </w:p>
        </w:tc>
        <w:tc>
          <w:tcPr>
            <w:tcW w:w="13253" w:type="dxa"/>
            <w:gridSpan w:val="6"/>
            <w:vAlign w:val="bottom"/>
          </w:tcPr>
          <w:p w14:paraId="130F1B30" w14:textId="77777777" w:rsidR="00050022" w:rsidRPr="008B7A40" w:rsidRDefault="00050022" w:rsidP="00050022">
            <w:pPr>
              <w:spacing w:line="240" w:lineRule="exact"/>
              <w:rPr>
                <w:b/>
                <w:bCs/>
              </w:rPr>
            </w:pPr>
            <w:r w:rsidRPr="008B7A40">
              <w:rPr>
                <w:b/>
                <w:sz w:val="24"/>
              </w:rPr>
              <w:t>Family Welfare</w:t>
            </w:r>
          </w:p>
        </w:tc>
      </w:tr>
      <w:tr w:rsidR="008B7A40" w:rsidRPr="008B7A40" w14:paraId="7014ADE4" w14:textId="77777777" w:rsidTr="004F2468">
        <w:tc>
          <w:tcPr>
            <w:tcW w:w="1057" w:type="dxa"/>
            <w:vAlign w:val="center"/>
          </w:tcPr>
          <w:p w14:paraId="29D8D4FD" w14:textId="77777777" w:rsidR="00050022" w:rsidRPr="008B7A40" w:rsidRDefault="00050022" w:rsidP="00050022">
            <w:pPr>
              <w:spacing w:line="240" w:lineRule="exact"/>
              <w:jc w:val="center"/>
              <w:rPr>
                <w:sz w:val="24"/>
              </w:rPr>
            </w:pPr>
            <w:r w:rsidRPr="008B7A40">
              <w:rPr>
                <w:sz w:val="24"/>
              </w:rPr>
              <w:t>001</w:t>
            </w:r>
          </w:p>
        </w:tc>
        <w:tc>
          <w:tcPr>
            <w:tcW w:w="4690" w:type="dxa"/>
            <w:vAlign w:val="center"/>
          </w:tcPr>
          <w:p w14:paraId="7E6FC01A" w14:textId="77777777" w:rsidR="00050022" w:rsidRPr="008B7A40" w:rsidRDefault="00050022" w:rsidP="00050022">
            <w:pPr>
              <w:spacing w:line="240" w:lineRule="exact"/>
              <w:ind w:right="-70"/>
              <w:rPr>
                <w:sz w:val="24"/>
              </w:rPr>
            </w:pPr>
            <w:r w:rsidRPr="008B7A40">
              <w:rPr>
                <w:sz w:val="24"/>
              </w:rPr>
              <w:t>Direction and Administration</w:t>
            </w:r>
          </w:p>
        </w:tc>
        <w:tc>
          <w:tcPr>
            <w:tcW w:w="1697" w:type="dxa"/>
            <w:vAlign w:val="bottom"/>
          </w:tcPr>
          <w:p w14:paraId="2029AF9E" w14:textId="77777777" w:rsidR="00050022" w:rsidRPr="008B7A40" w:rsidRDefault="00050022" w:rsidP="00050022">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16.15</w:t>
            </w:r>
          </w:p>
        </w:tc>
        <w:tc>
          <w:tcPr>
            <w:tcW w:w="1870" w:type="dxa"/>
            <w:vAlign w:val="bottom"/>
          </w:tcPr>
          <w:p w14:paraId="7A42F1C6" w14:textId="77777777" w:rsidR="00050022" w:rsidRPr="008B7A40" w:rsidRDefault="00050022" w:rsidP="00050022">
            <w:pPr>
              <w:spacing w:line="240" w:lineRule="exact"/>
              <w:jc w:val="right"/>
              <w:rPr>
                <w:iCs/>
                <w:sz w:val="24"/>
              </w:rPr>
            </w:pPr>
            <w:r w:rsidRPr="008B7A40">
              <w:rPr>
                <w:iCs/>
                <w:sz w:val="24"/>
              </w:rPr>
              <w:t>928.44</w:t>
            </w:r>
          </w:p>
        </w:tc>
        <w:tc>
          <w:tcPr>
            <w:tcW w:w="1609" w:type="dxa"/>
            <w:vAlign w:val="bottom"/>
          </w:tcPr>
          <w:p w14:paraId="75422DAA" w14:textId="77777777" w:rsidR="00050022" w:rsidRPr="008B7A40" w:rsidRDefault="00050022" w:rsidP="00050022">
            <w:pPr>
              <w:spacing w:line="240" w:lineRule="exact"/>
              <w:jc w:val="right"/>
              <w:rPr>
                <w:iCs/>
                <w:sz w:val="24"/>
              </w:rPr>
            </w:pPr>
            <w:r w:rsidRPr="008B7A40">
              <w:rPr>
                <w:iCs/>
                <w:sz w:val="24"/>
              </w:rPr>
              <w:t>944.59</w:t>
            </w:r>
          </w:p>
        </w:tc>
        <w:tc>
          <w:tcPr>
            <w:tcW w:w="1523" w:type="dxa"/>
            <w:vAlign w:val="bottom"/>
          </w:tcPr>
          <w:p w14:paraId="06DED2F7" w14:textId="77777777" w:rsidR="00050022" w:rsidRPr="008B7A40" w:rsidRDefault="00050022" w:rsidP="00050022">
            <w:pPr>
              <w:spacing w:line="240" w:lineRule="exact"/>
              <w:jc w:val="right"/>
              <w:rPr>
                <w:iCs/>
                <w:sz w:val="24"/>
              </w:rPr>
            </w:pPr>
            <w:r w:rsidRPr="008B7A40">
              <w:rPr>
                <w:iCs/>
                <w:sz w:val="24"/>
              </w:rPr>
              <w:t>991.00</w:t>
            </w:r>
          </w:p>
        </w:tc>
        <w:tc>
          <w:tcPr>
            <w:tcW w:w="1864" w:type="dxa"/>
            <w:vAlign w:val="bottom"/>
          </w:tcPr>
          <w:p w14:paraId="2D4FF91E" w14:textId="77777777" w:rsidR="00050022" w:rsidRPr="008B7A40" w:rsidRDefault="00050022" w:rsidP="00050022">
            <w:pPr>
              <w:spacing w:line="240" w:lineRule="exact"/>
              <w:jc w:val="right"/>
              <w:rPr>
                <w:sz w:val="24"/>
              </w:rPr>
            </w:pPr>
            <w:r w:rsidRPr="008B7A40">
              <w:rPr>
                <w:sz w:val="24"/>
              </w:rPr>
              <w:t>(-) 4.68</w:t>
            </w:r>
          </w:p>
        </w:tc>
      </w:tr>
      <w:tr w:rsidR="008B7A40" w:rsidRPr="008B7A40" w14:paraId="6B47E05D" w14:textId="77777777" w:rsidTr="004F2468">
        <w:tc>
          <w:tcPr>
            <w:tcW w:w="1057" w:type="dxa"/>
            <w:vAlign w:val="center"/>
          </w:tcPr>
          <w:p w14:paraId="645FF44B" w14:textId="77777777" w:rsidR="00050022" w:rsidRPr="008B7A40" w:rsidRDefault="00050022" w:rsidP="00050022">
            <w:pPr>
              <w:spacing w:line="240" w:lineRule="exact"/>
              <w:jc w:val="center"/>
              <w:rPr>
                <w:sz w:val="24"/>
              </w:rPr>
            </w:pPr>
            <w:r w:rsidRPr="008B7A40">
              <w:rPr>
                <w:sz w:val="24"/>
              </w:rPr>
              <w:t>003</w:t>
            </w:r>
          </w:p>
        </w:tc>
        <w:tc>
          <w:tcPr>
            <w:tcW w:w="4690" w:type="dxa"/>
          </w:tcPr>
          <w:p w14:paraId="502BD3D0" w14:textId="77777777" w:rsidR="00050022" w:rsidRPr="008B7A40" w:rsidRDefault="00050022" w:rsidP="00050022">
            <w:pPr>
              <w:spacing w:line="240" w:lineRule="exact"/>
              <w:rPr>
                <w:sz w:val="24"/>
              </w:rPr>
            </w:pPr>
            <w:r w:rsidRPr="008B7A40">
              <w:rPr>
                <w:sz w:val="24"/>
              </w:rPr>
              <w:t>Training</w:t>
            </w:r>
          </w:p>
        </w:tc>
        <w:tc>
          <w:tcPr>
            <w:tcW w:w="1697" w:type="dxa"/>
            <w:vAlign w:val="bottom"/>
          </w:tcPr>
          <w:p w14:paraId="3C69A1FD" w14:textId="77777777" w:rsidR="00050022" w:rsidRPr="008B7A40" w:rsidRDefault="00050022" w:rsidP="00050022">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1.98</w:t>
            </w:r>
          </w:p>
        </w:tc>
        <w:tc>
          <w:tcPr>
            <w:tcW w:w="1870" w:type="dxa"/>
            <w:vAlign w:val="bottom"/>
          </w:tcPr>
          <w:p w14:paraId="3B782F11" w14:textId="77777777" w:rsidR="00050022" w:rsidRPr="008B7A40" w:rsidRDefault="00050022" w:rsidP="00050022">
            <w:pPr>
              <w:spacing w:line="240" w:lineRule="exact"/>
              <w:jc w:val="right"/>
              <w:rPr>
                <w:iCs/>
                <w:sz w:val="24"/>
              </w:rPr>
            </w:pPr>
            <w:r w:rsidRPr="008B7A40">
              <w:rPr>
                <w:iCs/>
                <w:sz w:val="24"/>
              </w:rPr>
              <w:t>85.85</w:t>
            </w:r>
          </w:p>
        </w:tc>
        <w:tc>
          <w:tcPr>
            <w:tcW w:w="1609" w:type="dxa"/>
            <w:vAlign w:val="bottom"/>
          </w:tcPr>
          <w:p w14:paraId="0CB275F2" w14:textId="77777777" w:rsidR="00050022" w:rsidRPr="008B7A40" w:rsidRDefault="00050022" w:rsidP="00050022">
            <w:pPr>
              <w:spacing w:line="240" w:lineRule="exact"/>
              <w:jc w:val="right"/>
              <w:rPr>
                <w:iCs/>
                <w:sz w:val="24"/>
              </w:rPr>
            </w:pPr>
            <w:r w:rsidRPr="008B7A40">
              <w:rPr>
                <w:iCs/>
                <w:sz w:val="24"/>
              </w:rPr>
              <w:t>87.83</w:t>
            </w:r>
          </w:p>
        </w:tc>
        <w:tc>
          <w:tcPr>
            <w:tcW w:w="1523" w:type="dxa"/>
            <w:vAlign w:val="bottom"/>
          </w:tcPr>
          <w:p w14:paraId="3563856E" w14:textId="77777777" w:rsidR="00050022" w:rsidRPr="008B7A40" w:rsidRDefault="00050022" w:rsidP="00050022">
            <w:pPr>
              <w:spacing w:line="240" w:lineRule="exact"/>
              <w:jc w:val="right"/>
              <w:rPr>
                <w:iCs/>
                <w:sz w:val="24"/>
              </w:rPr>
            </w:pPr>
            <w:r w:rsidRPr="008B7A40">
              <w:rPr>
                <w:iCs/>
                <w:sz w:val="24"/>
              </w:rPr>
              <w:t>80.05</w:t>
            </w:r>
          </w:p>
        </w:tc>
        <w:tc>
          <w:tcPr>
            <w:tcW w:w="1864" w:type="dxa"/>
            <w:vAlign w:val="bottom"/>
          </w:tcPr>
          <w:p w14:paraId="46028F7F" w14:textId="77777777" w:rsidR="00050022" w:rsidRPr="008B7A40" w:rsidRDefault="00050022" w:rsidP="00050022">
            <w:pPr>
              <w:spacing w:line="240" w:lineRule="exact"/>
              <w:jc w:val="right"/>
              <w:rPr>
                <w:sz w:val="24"/>
              </w:rPr>
            </w:pPr>
            <w:r w:rsidRPr="008B7A40">
              <w:rPr>
                <w:sz w:val="24"/>
              </w:rPr>
              <w:t>(+) 9.72</w:t>
            </w:r>
          </w:p>
        </w:tc>
      </w:tr>
      <w:tr w:rsidR="008B7A40" w:rsidRPr="008B7A40" w14:paraId="4026973B" w14:textId="77777777" w:rsidTr="004F2468">
        <w:tc>
          <w:tcPr>
            <w:tcW w:w="1057" w:type="dxa"/>
            <w:vAlign w:val="center"/>
          </w:tcPr>
          <w:p w14:paraId="3F7738D6" w14:textId="77777777" w:rsidR="00050022" w:rsidRPr="008B7A40" w:rsidRDefault="00050022" w:rsidP="00050022">
            <w:pPr>
              <w:spacing w:line="240" w:lineRule="exact"/>
              <w:jc w:val="center"/>
              <w:rPr>
                <w:sz w:val="24"/>
              </w:rPr>
            </w:pPr>
            <w:r w:rsidRPr="008B7A40">
              <w:rPr>
                <w:sz w:val="24"/>
              </w:rPr>
              <w:t>101</w:t>
            </w:r>
          </w:p>
        </w:tc>
        <w:tc>
          <w:tcPr>
            <w:tcW w:w="4690" w:type="dxa"/>
          </w:tcPr>
          <w:p w14:paraId="5BCC36B1" w14:textId="77777777" w:rsidR="00050022" w:rsidRPr="008B7A40" w:rsidRDefault="00050022" w:rsidP="00050022">
            <w:pPr>
              <w:spacing w:line="240" w:lineRule="exact"/>
              <w:rPr>
                <w:sz w:val="24"/>
              </w:rPr>
            </w:pPr>
            <w:r w:rsidRPr="008B7A40">
              <w:rPr>
                <w:sz w:val="24"/>
              </w:rPr>
              <w:t xml:space="preserve">Rural Family Welfare Services </w:t>
            </w:r>
          </w:p>
        </w:tc>
        <w:tc>
          <w:tcPr>
            <w:tcW w:w="1697" w:type="dxa"/>
            <w:vAlign w:val="bottom"/>
          </w:tcPr>
          <w:p w14:paraId="445B130B" w14:textId="77777777" w:rsidR="00050022" w:rsidRPr="008B7A40" w:rsidRDefault="00050022" w:rsidP="00050022">
            <w:pPr>
              <w:spacing w:line="240" w:lineRule="exact"/>
              <w:jc w:val="right"/>
              <w:rPr>
                <w:sz w:val="24"/>
              </w:rPr>
            </w:pPr>
            <w:r w:rsidRPr="008B7A40">
              <w:rPr>
                <w:sz w:val="24"/>
              </w:rPr>
              <w:t>43.78</w:t>
            </w:r>
          </w:p>
        </w:tc>
        <w:tc>
          <w:tcPr>
            <w:tcW w:w="1870" w:type="dxa"/>
            <w:vAlign w:val="bottom"/>
          </w:tcPr>
          <w:p w14:paraId="74F678AA" w14:textId="77777777" w:rsidR="00050022" w:rsidRPr="008B7A40" w:rsidRDefault="00050022" w:rsidP="00050022">
            <w:pPr>
              <w:spacing w:line="240" w:lineRule="exact"/>
              <w:jc w:val="right"/>
              <w:rPr>
                <w:iCs/>
                <w:sz w:val="24"/>
              </w:rPr>
            </w:pPr>
            <w:r w:rsidRPr="008B7A40">
              <w:rPr>
                <w:iCs/>
                <w:sz w:val="24"/>
              </w:rPr>
              <w:t>10,310.54</w:t>
            </w:r>
          </w:p>
        </w:tc>
        <w:tc>
          <w:tcPr>
            <w:tcW w:w="1609" w:type="dxa"/>
            <w:vAlign w:val="bottom"/>
          </w:tcPr>
          <w:p w14:paraId="2E8012A3" w14:textId="77777777" w:rsidR="00050022" w:rsidRPr="008B7A40" w:rsidRDefault="00050022" w:rsidP="00050022">
            <w:pPr>
              <w:spacing w:line="240" w:lineRule="exact"/>
              <w:jc w:val="right"/>
              <w:rPr>
                <w:iCs/>
                <w:sz w:val="24"/>
              </w:rPr>
            </w:pPr>
            <w:r w:rsidRPr="008B7A40">
              <w:rPr>
                <w:iCs/>
                <w:sz w:val="24"/>
              </w:rPr>
              <w:t>10,354.32</w:t>
            </w:r>
          </w:p>
        </w:tc>
        <w:tc>
          <w:tcPr>
            <w:tcW w:w="1523" w:type="dxa"/>
            <w:vAlign w:val="bottom"/>
          </w:tcPr>
          <w:p w14:paraId="0257BAE1" w14:textId="77777777" w:rsidR="00050022" w:rsidRPr="008B7A40" w:rsidRDefault="00050022" w:rsidP="00050022">
            <w:pPr>
              <w:spacing w:line="240" w:lineRule="exact"/>
              <w:jc w:val="right"/>
              <w:rPr>
                <w:iCs/>
                <w:sz w:val="24"/>
              </w:rPr>
            </w:pPr>
            <w:r w:rsidRPr="008B7A40">
              <w:rPr>
                <w:iCs/>
                <w:sz w:val="24"/>
              </w:rPr>
              <w:t>10,637.34</w:t>
            </w:r>
          </w:p>
        </w:tc>
        <w:tc>
          <w:tcPr>
            <w:tcW w:w="1864" w:type="dxa"/>
            <w:vAlign w:val="bottom"/>
          </w:tcPr>
          <w:p w14:paraId="7AA8FE09" w14:textId="77777777" w:rsidR="00050022" w:rsidRPr="008B7A40" w:rsidRDefault="00050022" w:rsidP="00050022">
            <w:pPr>
              <w:spacing w:line="240" w:lineRule="exact"/>
              <w:jc w:val="right"/>
              <w:rPr>
                <w:sz w:val="24"/>
              </w:rPr>
            </w:pPr>
            <w:r w:rsidRPr="008B7A40">
              <w:rPr>
                <w:sz w:val="24"/>
              </w:rPr>
              <w:t>(-) 2.66</w:t>
            </w:r>
          </w:p>
        </w:tc>
      </w:tr>
      <w:tr w:rsidR="008B7A40" w:rsidRPr="008B7A40" w14:paraId="00D5C928" w14:textId="77777777" w:rsidTr="004F2468">
        <w:tc>
          <w:tcPr>
            <w:tcW w:w="1057" w:type="dxa"/>
            <w:vAlign w:val="center"/>
          </w:tcPr>
          <w:p w14:paraId="23849BDC" w14:textId="77777777" w:rsidR="00050022" w:rsidRPr="008B7A40" w:rsidRDefault="00050022" w:rsidP="00050022">
            <w:pPr>
              <w:spacing w:line="240" w:lineRule="exact"/>
              <w:jc w:val="center"/>
              <w:rPr>
                <w:sz w:val="24"/>
              </w:rPr>
            </w:pPr>
            <w:r w:rsidRPr="008B7A40">
              <w:rPr>
                <w:sz w:val="24"/>
              </w:rPr>
              <w:t>102</w:t>
            </w:r>
          </w:p>
        </w:tc>
        <w:tc>
          <w:tcPr>
            <w:tcW w:w="4690" w:type="dxa"/>
          </w:tcPr>
          <w:p w14:paraId="315C1034" w14:textId="77777777" w:rsidR="00050022" w:rsidRPr="008B7A40" w:rsidRDefault="00050022" w:rsidP="00050022">
            <w:pPr>
              <w:spacing w:line="240" w:lineRule="exact"/>
              <w:rPr>
                <w:sz w:val="24"/>
              </w:rPr>
            </w:pPr>
            <w:r w:rsidRPr="008B7A40">
              <w:rPr>
                <w:sz w:val="24"/>
              </w:rPr>
              <w:t>Urban Family Welfare Services</w:t>
            </w:r>
          </w:p>
        </w:tc>
        <w:tc>
          <w:tcPr>
            <w:tcW w:w="1697" w:type="dxa"/>
            <w:vAlign w:val="bottom"/>
          </w:tcPr>
          <w:p w14:paraId="33E66718" w14:textId="77777777" w:rsidR="00050022" w:rsidRPr="008B7A40" w:rsidRDefault="00050022" w:rsidP="00050022">
            <w:pPr>
              <w:spacing w:line="240" w:lineRule="exact"/>
              <w:jc w:val="right"/>
              <w:rPr>
                <w:sz w:val="24"/>
              </w:rPr>
            </w:pPr>
            <w:r w:rsidRPr="008B7A40">
              <w:rPr>
                <w:sz w:val="24"/>
              </w:rPr>
              <w:t>16.91</w:t>
            </w:r>
          </w:p>
        </w:tc>
        <w:tc>
          <w:tcPr>
            <w:tcW w:w="1870" w:type="dxa"/>
            <w:vAlign w:val="bottom"/>
          </w:tcPr>
          <w:p w14:paraId="290DD325" w14:textId="77777777" w:rsidR="00050022" w:rsidRPr="008B7A40" w:rsidRDefault="00050022" w:rsidP="00050022">
            <w:pPr>
              <w:spacing w:line="240" w:lineRule="exact"/>
              <w:jc w:val="right"/>
              <w:rPr>
                <w:iCs/>
                <w:sz w:val="24"/>
              </w:rPr>
            </w:pPr>
            <w:r w:rsidRPr="008B7A40">
              <w:rPr>
                <w:iCs/>
                <w:sz w:val="24"/>
              </w:rPr>
              <w:t>327.97</w:t>
            </w:r>
          </w:p>
        </w:tc>
        <w:tc>
          <w:tcPr>
            <w:tcW w:w="1609" w:type="dxa"/>
            <w:vAlign w:val="bottom"/>
          </w:tcPr>
          <w:p w14:paraId="1269FA9A" w14:textId="77777777" w:rsidR="00050022" w:rsidRPr="008B7A40" w:rsidRDefault="00050022" w:rsidP="00050022">
            <w:pPr>
              <w:spacing w:line="240" w:lineRule="exact"/>
              <w:jc w:val="right"/>
              <w:rPr>
                <w:iCs/>
                <w:sz w:val="24"/>
              </w:rPr>
            </w:pPr>
            <w:r w:rsidRPr="008B7A40">
              <w:rPr>
                <w:iCs/>
                <w:sz w:val="24"/>
              </w:rPr>
              <w:t>344.88</w:t>
            </w:r>
          </w:p>
        </w:tc>
        <w:tc>
          <w:tcPr>
            <w:tcW w:w="1523" w:type="dxa"/>
            <w:vAlign w:val="bottom"/>
          </w:tcPr>
          <w:p w14:paraId="06BF965A" w14:textId="77777777" w:rsidR="00050022" w:rsidRPr="008B7A40" w:rsidRDefault="00050022" w:rsidP="00050022">
            <w:pPr>
              <w:spacing w:line="240" w:lineRule="exact"/>
              <w:jc w:val="right"/>
              <w:rPr>
                <w:iCs/>
                <w:sz w:val="24"/>
              </w:rPr>
            </w:pPr>
            <w:r w:rsidRPr="008B7A40">
              <w:rPr>
                <w:iCs/>
                <w:sz w:val="24"/>
              </w:rPr>
              <w:t>324.07</w:t>
            </w:r>
          </w:p>
        </w:tc>
        <w:tc>
          <w:tcPr>
            <w:tcW w:w="1864" w:type="dxa"/>
            <w:vAlign w:val="bottom"/>
          </w:tcPr>
          <w:p w14:paraId="7EF7BB34" w14:textId="77777777" w:rsidR="00050022" w:rsidRPr="008B7A40" w:rsidRDefault="00050022" w:rsidP="00050022">
            <w:pPr>
              <w:spacing w:line="240" w:lineRule="exact"/>
              <w:jc w:val="right"/>
              <w:rPr>
                <w:sz w:val="24"/>
              </w:rPr>
            </w:pPr>
            <w:r w:rsidRPr="008B7A40">
              <w:rPr>
                <w:sz w:val="24"/>
              </w:rPr>
              <w:t>(+) 6.42</w:t>
            </w:r>
          </w:p>
        </w:tc>
      </w:tr>
      <w:tr w:rsidR="008B7A40" w:rsidRPr="008B7A40" w14:paraId="2FB8C11F" w14:textId="77777777" w:rsidTr="004F2468">
        <w:tc>
          <w:tcPr>
            <w:tcW w:w="1057" w:type="dxa"/>
            <w:vAlign w:val="center"/>
          </w:tcPr>
          <w:p w14:paraId="2492C266" w14:textId="77777777" w:rsidR="00050022" w:rsidRPr="008B7A40" w:rsidRDefault="00050022" w:rsidP="00050022">
            <w:pPr>
              <w:spacing w:line="240" w:lineRule="exact"/>
              <w:jc w:val="center"/>
              <w:rPr>
                <w:sz w:val="24"/>
              </w:rPr>
            </w:pPr>
            <w:r w:rsidRPr="008B7A40">
              <w:rPr>
                <w:sz w:val="24"/>
              </w:rPr>
              <w:t>200</w:t>
            </w:r>
          </w:p>
        </w:tc>
        <w:tc>
          <w:tcPr>
            <w:tcW w:w="4690" w:type="dxa"/>
          </w:tcPr>
          <w:p w14:paraId="2D3885BE" w14:textId="77777777" w:rsidR="00050022" w:rsidRPr="008B7A40" w:rsidRDefault="00050022" w:rsidP="00050022">
            <w:pPr>
              <w:spacing w:line="240" w:lineRule="exact"/>
              <w:rPr>
                <w:sz w:val="24"/>
              </w:rPr>
            </w:pPr>
            <w:r w:rsidRPr="008B7A40">
              <w:rPr>
                <w:sz w:val="24"/>
              </w:rPr>
              <w:t>Other Services and Supplies</w:t>
            </w:r>
          </w:p>
        </w:tc>
        <w:tc>
          <w:tcPr>
            <w:tcW w:w="1697" w:type="dxa"/>
            <w:vAlign w:val="bottom"/>
          </w:tcPr>
          <w:p w14:paraId="6C6FA253" w14:textId="77777777" w:rsidR="00050022" w:rsidRPr="008B7A40" w:rsidRDefault="00050022" w:rsidP="00050022">
            <w:pPr>
              <w:spacing w:line="240" w:lineRule="exact"/>
              <w:jc w:val="right"/>
              <w:rPr>
                <w:sz w:val="24"/>
              </w:rPr>
            </w:pPr>
            <w:r w:rsidRPr="008B7A40">
              <w:rPr>
                <w:sz w:val="24"/>
              </w:rPr>
              <w:t>0.00</w:t>
            </w:r>
          </w:p>
        </w:tc>
        <w:tc>
          <w:tcPr>
            <w:tcW w:w="1870" w:type="dxa"/>
            <w:vAlign w:val="bottom"/>
          </w:tcPr>
          <w:p w14:paraId="11B3399D" w14:textId="77777777" w:rsidR="00050022" w:rsidRPr="008B7A40" w:rsidRDefault="00050022" w:rsidP="00050022">
            <w:pPr>
              <w:spacing w:line="240" w:lineRule="exact"/>
              <w:jc w:val="right"/>
              <w:rPr>
                <w:bCs/>
                <w:iCs/>
                <w:sz w:val="24"/>
              </w:rPr>
            </w:pPr>
            <w:r w:rsidRPr="008B7A40">
              <w:rPr>
                <w:bCs/>
                <w:iCs/>
                <w:sz w:val="24"/>
              </w:rPr>
              <w:t>99.77</w:t>
            </w:r>
          </w:p>
        </w:tc>
        <w:tc>
          <w:tcPr>
            <w:tcW w:w="1609" w:type="dxa"/>
            <w:vAlign w:val="bottom"/>
          </w:tcPr>
          <w:p w14:paraId="23B5E3AD" w14:textId="77777777" w:rsidR="00050022" w:rsidRPr="008B7A40" w:rsidRDefault="00050022" w:rsidP="00050022">
            <w:pPr>
              <w:spacing w:line="240" w:lineRule="exact"/>
              <w:jc w:val="right"/>
              <w:rPr>
                <w:bCs/>
                <w:iCs/>
                <w:sz w:val="24"/>
              </w:rPr>
            </w:pPr>
            <w:r w:rsidRPr="008B7A40">
              <w:rPr>
                <w:bCs/>
                <w:iCs/>
                <w:sz w:val="24"/>
              </w:rPr>
              <w:t>99.77</w:t>
            </w:r>
          </w:p>
        </w:tc>
        <w:tc>
          <w:tcPr>
            <w:tcW w:w="1523" w:type="dxa"/>
            <w:vAlign w:val="bottom"/>
          </w:tcPr>
          <w:p w14:paraId="13EC1AB3" w14:textId="77777777" w:rsidR="00050022" w:rsidRPr="008B7A40" w:rsidRDefault="00050022" w:rsidP="00050022">
            <w:pPr>
              <w:spacing w:line="240" w:lineRule="exact"/>
              <w:jc w:val="right"/>
              <w:rPr>
                <w:bCs/>
                <w:iCs/>
                <w:sz w:val="24"/>
              </w:rPr>
            </w:pPr>
            <w:r w:rsidRPr="008B7A40">
              <w:rPr>
                <w:bCs/>
                <w:iCs/>
                <w:sz w:val="24"/>
              </w:rPr>
              <w:t>82.78</w:t>
            </w:r>
          </w:p>
        </w:tc>
        <w:tc>
          <w:tcPr>
            <w:tcW w:w="1864" w:type="dxa"/>
            <w:vAlign w:val="bottom"/>
          </w:tcPr>
          <w:p w14:paraId="63C8F701" w14:textId="77777777" w:rsidR="00050022" w:rsidRPr="008B7A40" w:rsidRDefault="00050022" w:rsidP="00050022">
            <w:pPr>
              <w:spacing w:line="240" w:lineRule="exact"/>
              <w:jc w:val="right"/>
              <w:rPr>
                <w:sz w:val="24"/>
              </w:rPr>
            </w:pPr>
            <w:r w:rsidRPr="008B7A40">
              <w:rPr>
                <w:sz w:val="24"/>
              </w:rPr>
              <w:t>(+) 20.52</w:t>
            </w:r>
          </w:p>
        </w:tc>
      </w:tr>
      <w:tr w:rsidR="008B7A40" w:rsidRPr="008B7A40" w14:paraId="34EB4A28" w14:textId="77777777" w:rsidTr="004F2468">
        <w:tc>
          <w:tcPr>
            <w:tcW w:w="1057" w:type="dxa"/>
            <w:vAlign w:val="center"/>
          </w:tcPr>
          <w:p w14:paraId="5DD5A158" w14:textId="77777777" w:rsidR="00050022" w:rsidRPr="008B7A40" w:rsidRDefault="00050022" w:rsidP="00050022">
            <w:pPr>
              <w:spacing w:line="240" w:lineRule="exact"/>
              <w:jc w:val="center"/>
              <w:rPr>
                <w:sz w:val="24"/>
              </w:rPr>
            </w:pPr>
            <w:r w:rsidRPr="008B7A40">
              <w:rPr>
                <w:sz w:val="24"/>
              </w:rPr>
              <w:t>789</w:t>
            </w:r>
          </w:p>
        </w:tc>
        <w:tc>
          <w:tcPr>
            <w:tcW w:w="4690" w:type="dxa"/>
          </w:tcPr>
          <w:p w14:paraId="679B9A10" w14:textId="77777777" w:rsidR="00050022" w:rsidRPr="008B7A40" w:rsidRDefault="00050022" w:rsidP="00050022">
            <w:pPr>
              <w:spacing w:line="240" w:lineRule="exact"/>
              <w:rPr>
                <w:sz w:val="24"/>
              </w:rPr>
            </w:pPr>
            <w:r w:rsidRPr="008B7A40">
              <w:rPr>
                <w:sz w:val="24"/>
              </w:rPr>
              <w:t>Special Component Plan for Scheduled Castes</w:t>
            </w:r>
          </w:p>
        </w:tc>
        <w:tc>
          <w:tcPr>
            <w:tcW w:w="1697" w:type="dxa"/>
            <w:vAlign w:val="bottom"/>
          </w:tcPr>
          <w:p w14:paraId="577243A2" w14:textId="77777777" w:rsidR="00050022" w:rsidRPr="008B7A40" w:rsidRDefault="00050022" w:rsidP="00050022">
            <w:pPr>
              <w:spacing w:line="240" w:lineRule="exact"/>
              <w:jc w:val="right"/>
              <w:rPr>
                <w:sz w:val="24"/>
              </w:rPr>
            </w:pPr>
            <w:r w:rsidRPr="008B7A40">
              <w:rPr>
                <w:sz w:val="24"/>
              </w:rPr>
              <w:t>0.99</w:t>
            </w:r>
          </w:p>
        </w:tc>
        <w:tc>
          <w:tcPr>
            <w:tcW w:w="1870" w:type="dxa"/>
            <w:vAlign w:val="bottom"/>
          </w:tcPr>
          <w:p w14:paraId="5599864D" w14:textId="77777777" w:rsidR="00050022" w:rsidRPr="008B7A40" w:rsidRDefault="00050022" w:rsidP="00050022">
            <w:pPr>
              <w:spacing w:line="240" w:lineRule="exact"/>
              <w:jc w:val="right"/>
              <w:rPr>
                <w:bCs/>
                <w:iCs/>
                <w:sz w:val="24"/>
              </w:rPr>
            </w:pPr>
            <w:r w:rsidRPr="008B7A40">
              <w:rPr>
                <w:bCs/>
                <w:iCs/>
                <w:sz w:val="24"/>
              </w:rPr>
              <w:t>2,019.84</w:t>
            </w:r>
          </w:p>
        </w:tc>
        <w:tc>
          <w:tcPr>
            <w:tcW w:w="1609" w:type="dxa"/>
            <w:vAlign w:val="bottom"/>
          </w:tcPr>
          <w:p w14:paraId="7DC219C0" w14:textId="77777777" w:rsidR="00050022" w:rsidRPr="008B7A40" w:rsidRDefault="00050022" w:rsidP="00050022">
            <w:pPr>
              <w:spacing w:line="240" w:lineRule="exact"/>
              <w:jc w:val="right"/>
              <w:rPr>
                <w:bCs/>
                <w:iCs/>
                <w:sz w:val="24"/>
              </w:rPr>
            </w:pPr>
            <w:r w:rsidRPr="008B7A40">
              <w:rPr>
                <w:bCs/>
                <w:iCs/>
                <w:sz w:val="24"/>
              </w:rPr>
              <w:t>2,020.83</w:t>
            </w:r>
          </w:p>
        </w:tc>
        <w:tc>
          <w:tcPr>
            <w:tcW w:w="1523" w:type="dxa"/>
            <w:vAlign w:val="bottom"/>
          </w:tcPr>
          <w:p w14:paraId="1A62DC87" w14:textId="77777777" w:rsidR="00050022" w:rsidRPr="008B7A40" w:rsidRDefault="00050022" w:rsidP="00050022">
            <w:pPr>
              <w:spacing w:line="240" w:lineRule="exact"/>
              <w:jc w:val="right"/>
              <w:rPr>
                <w:bCs/>
                <w:iCs/>
                <w:sz w:val="24"/>
              </w:rPr>
            </w:pPr>
            <w:r w:rsidRPr="008B7A40">
              <w:rPr>
                <w:bCs/>
                <w:iCs/>
                <w:sz w:val="24"/>
              </w:rPr>
              <w:t>1,983.96</w:t>
            </w:r>
          </w:p>
        </w:tc>
        <w:tc>
          <w:tcPr>
            <w:tcW w:w="1864" w:type="dxa"/>
            <w:vAlign w:val="bottom"/>
          </w:tcPr>
          <w:p w14:paraId="5DB2F198" w14:textId="77777777" w:rsidR="00050022" w:rsidRPr="008B7A40" w:rsidRDefault="00050022" w:rsidP="00050022">
            <w:pPr>
              <w:spacing w:line="240" w:lineRule="exact"/>
              <w:jc w:val="right"/>
              <w:rPr>
                <w:sz w:val="24"/>
              </w:rPr>
            </w:pPr>
            <w:r w:rsidRPr="008B7A40">
              <w:rPr>
                <w:sz w:val="24"/>
              </w:rPr>
              <w:t>(+) 1.86</w:t>
            </w:r>
          </w:p>
        </w:tc>
      </w:tr>
      <w:tr w:rsidR="008B7A40" w:rsidRPr="008B7A40" w14:paraId="291B020C" w14:textId="77777777" w:rsidTr="004F2468">
        <w:tc>
          <w:tcPr>
            <w:tcW w:w="1057" w:type="dxa"/>
            <w:vAlign w:val="center"/>
          </w:tcPr>
          <w:p w14:paraId="4188B6A0" w14:textId="77777777" w:rsidR="00050022" w:rsidRPr="008B7A40" w:rsidRDefault="00050022" w:rsidP="00050022">
            <w:pPr>
              <w:spacing w:line="240" w:lineRule="exact"/>
              <w:jc w:val="center"/>
              <w:rPr>
                <w:sz w:val="24"/>
              </w:rPr>
            </w:pPr>
            <w:r w:rsidRPr="008B7A40">
              <w:rPr>
                <w:sz w:val="24"/>
              </w:rPr>
              <w:t>796</w:t>
            </w:r>
          </w:p>
        </w:tc>
        <w:tc>
          <w:tcPr>
            <w:tcW w:w="4690" w:type="dxa"/>
          </w:tcPr>
          <w:p w14:paraId="34D2E6A7" w14:textId="77777777" w:rsidR="00050022" w:rsidRPr="008B7A40" w:rsidRDefault="00050022" w:rsidP="00050022">
            <w:pPr>
              <w:spacing w:line="240" w:lineRule="exact"/>
              <w:rPr>
                <w:sz w:val="24"/>
              </w:rPr>
            </w:pPr>
            <w:r w:rsidRPr="008B7A40">
              <w:rPr>
                <w:sz w:val="24"/>
              </w:rPr>
              <w:t>Tribal Area Sub-plan</w:t>
            </w:r>
          </w:p>
        </w:tc>
        <w:tc>
          <w:tcPr>
            <w:tcW w:w="1697" w:type="dxa"/>
            <w:vAlign w:val="bottom"/>
          </w:tcPr>
          <w:p w14:paraId="19E755EF" w14:textId="77777777" w:rsidR="00050022" w:rsidRPr="008B7A40" w:rsidRDefault="00050022" w:rsidP="00050022">
            <w:pPr>
              <w:spacing w:line="240" w:lineRule="exact"/>
              <w:jc w:val="right"/>
              <w:rPr>
                <w:sz w:val="24"/>
              </w:rPr>
            </w:pPr>
            <w:r w:rsidRPr="008B7A40">
              <w:rPr>
                <w:sz w:val="24"/>
              </w:rPr>
              <w:t>37.54</w:t>
            </w:r>
          </w:p>
        </w:tc>
        <w:tc>
          <w:tcPr>
            <w:tcW w:w="1870" w:type="dxa"/>
            <w:vAlign w:val="bottom"/>
          </w:tcPr>
          <w:p w14:paraId="5AD86D51" w14:textId="77777777" w:rsidR="00050022" w:rsidRPr="008B7A40" w:rsidRDefault="00050022" w:rsidP="00050022">
            <w:pPr>
              <w:spacing w:line="240" w:lineRule="exact"/>
              <w:jc w:val="right"/>
              <w:rPr>
                <w:iCs/>
                <w:sz w:val="24"/>
              </w:rPr>
            </w:pPr>
            <w:r w:rsidRPr="008B7A40">
              <w:rPr>
                <w:iCs/>
                <w:sz w:val="24"/>
              </w:rPr>
              <w:t>13,248.68</w:t>
            </w:r>
          </w:p>
        </w:tc>
        <w:tc>
          <w:tcPr>
            <w:tcW w:w="1609" w:type="dxa"/>
            <w:vAlign w:val="bottom"/>
          </w:tcPr>
          <w:p w14:paraId="3BE69ECF" w14:textId="77777777" w:rsidR="00050022" w:rsidRPr="008B7A40" w:rsidRDefault="00050022" w:rsidP="00050022">
            <w:pPr>
              <w:spacing w:line="240" w:lineRule="exact"/>
              <w:jc w:val="right"/>
              <w:rPr>
                <w:iCs/>
                <w:sz w:val="24"/>
              </w:rPr>
            </w:pPr>
            <w:r w:rsidRPr="008B7A40">
              <w:rPr>
                <w:iCs/>
                <w:sz w:val="24"/>
              </w:rPr>
              <w:t>13,286.22</w:t>
            </w:r>
          </w:p>
        </w:tc>
        <w:tc>
          <w:tcPr>
            <w:tcW w:w="1523" w:type="dxa"/>
            <w:vAlign w:val="bottom"/>
          </w:tcPr>
          <w:p w14:paraId="196731A2" w14:textId="77777777" w:rsidR="00050022" w:rsidRPr="008B7A40" w:rsidRDefault="00050022" w:rsidP="00050022">
            <w:pPr>
              <w:spacing w:line="240" w:lineRule="exact"/>
              <w:jc w:val="right"/>
              <w:rPr>
                <w:iCs/>
                <w:sz w:val="24"/>
              </w:rPr>
            </w:pPr>
            <w:r w:rsidRPr="008B7A40">
              <w:rPr>
                <w:iCs/>
                <w:sz w:val="24"/>
              </w:rPr>
              <w:t>12,918.69</w:t>
            </w:r>
          </w:p>
        </w:tc>
        <w:tc>
          <w:tcPr>
            <w:tcW w:w="1864" w:type="dxa"/>
            <w:vAlign w:val="bottom"/>
          </w:tcPr>
          <w:p w14:paraId="26E7E3CD" w14:textId="77777777" w:rsidR="00050022" w:rsidRPr="008B7A40" w:rsidRDefault="00050022" w:rsidP="00050022">
            <w:pPr>
              <w:spacing w:line="240" w:lineRule="exact"/>
              <w:jc w:val="right"/>
              <w:rPr>
                <w:sz w:val="24"/>
              </w:rPr>
            </w:pPr>
            <w:r w:rsidRPr="008B7A40">
              <w:rPr>
                <w:sz w:val="24"/>
              </w:rPr>
              <w:t>(+) 2.84</w:t>
            </w:r>
          </w:p>
        </w:tc>
      </w:tr>
      <w:tr w:rsidR="008B7A40" w:rsidRPr="008B7A40" w14:paraId="50226D7E" w14:textId="77777777" w:rsidTr="004F2468">
        <w:tc>
          <w:tcPr>
            <w:tcW w:w="1057" w:type="dxa"/>
            <w:vAlign w:val="center"/>
          </w:tcPr>
          <w:p w14:paraId="0C2A4048" w14:textId="77777777" w:rsidR="00050022" w:rsidRPr="008B7A40" w:rsidRDefault="00050022" w:rsidP="00050022">
            <w:pPr>
              <w:spacing w:line="240" w:lineRule="exact"/>
              <w:jc w:val="center"/>
              <w:rPr>
                <w:sz w:val="24"/>
              </w:rPr>
            </w:pPr>
            <w:r w:rsidRPr="008B7A40">
              <w:rPr>
                <w:sz w:val="24"/>
              </w:rPr>
              <w:t>911</w:t>
            </w:r>
          </w:p>
        </w:tc>
        <w:tc>
          <w:tcPr>
            <w:tcW w:w="4690" w:type="dxa"/>
          </w:tcPr>
          <w:p w14:paraId="4BF0CD4B" w14:textId="77777777" w:rsidR="00050022" w:rsidRPr="008B7A40" w:rsidRDefault="00050022" w:rsidP="00050022">
            <w:pPr>
              <w:spacing w:line="240" w:lineRule="exact"/>
              <w:rPr>
                <w:sz w:val="24"/>
              </w:rPr>
            </w:pPr>
            <w:r w:rsidRPr="008B7A40">
              <w:rPr>
                <w:sz w:val="24"/>
              </w:rPr>
              <w:t>Recovery of over payment</w:t>
            </w:r>
          </w:p>
        </w:tc>
        <w:tc>
          <w:tcPr>
            <w:tcW w:w="1697" w:type="dxa"/>
            <w:vAlign w:val="bottom"/>
          </w:tcPr>
          <w:p w14:paraId="7000867E" w14:textId="77777777" w:rsidR="00050022" w:rsidRPr="008B7A40" w:rsidRDefault="00050022" w:rsidP="00050022">
            <w:pPr>
              <w:spacing w:line="240" w:lineRule="exact"/>
              <w:jc w:val="right"/>
              <w:rPr>
                <w:sz w:val="24"/>
              </w:rPr>
            </w:pPr>
            <w:r w:rsidRPr="008B7A40">
              <w:rPr>
                <w:sz w:val="24"/>
              </w:rPr>
              <w:t>(-) 7.72</w:t>
            </w:r>
          </w:p>
        </w:tc>
        <w:tc>
          <w:tcPr>
            <w:tcW w:w="1870" w:type="dxa"/>
            <w:vAlign w:val="bottom"/>
          </w:tcPr>
          <w:p w14:paraId="5F347E37" w14:textId="77777777" w:rsidR="00050022" w:rsidRPr="008B7A40" w:rsidRDefault="00050022" w:rsidP="00050022">
            <w:pPr>
              <w:spacing w:line="240" w:lineRule="exact"/>
              <w:jc w:val="right"/>
              <w:rPr>
                <w:iCs/>
                <w:sz w:val="24"/>
              </w:rPr>
            </w:pPr>
            <w:r w:rsidRPr="008B7A40">
              <w:rPr>
                <w:iCs/>
                <w:sz w:val="24"/>
              </w:rPr>
              <w:t>0.00</w:t>
            </w:r>
          </w:p>
        </w:tc>
        <w:tc>
          <w:tcPr>
            <w:tcW w:w="1609" w:type="dxa"/>
            <w:vAlign w:val="bottom"/>
          </w:tcPr>
          <w:p w14:paraId="7BDAFA4A" w14:textId="77777777" w:rsidR="00050022" w:rsidRPr="008B7A40" w:rsidRDefault="00050022" w:rsidP="00050022">
            <w:pPr>
              <w:spacing w:line="240" w:lineRule="exact"/>
              <w:jc w:val="right"/>
              <w:rPr>
                <w:iCs/>
                <w:sz w:val="24"/>
              </w:rPr>
            </w:pPr>
            <w:r w:rsidRPr="008B7A40">
              <w:rPr>
                <w:iCs/>
                <w:sz w:val="24"/>
              </w:rPr>
              <w:t>(-) 7.72</w:t>
            </w:r>
          </w:p>
        </w:tc>
        <w:tc>
          <w:tcPr>
            <w:tcW w:w="1523" w:type="dxa"/>
            <w:vAlign w:val="bottom"/>
          </w:tcPr>
          <w:p w14:paraId="1AC0E1D2" w14:textId="77777777" w:rsidR="00050022" w:rsidRPr="008B7A40" w:rsidRDefault="00050022" w:rsidP="00050022">
            <w:pPr>
              <w:spacing w:line="240" w:lineRule="exact"/>
              <w:jc w:val="right"/>
              <w:rPr>
                <w:iCs/>
                <w:sz w:val="24"/>
              </w:rPr>
            </w:pPr>
            <w:r w:rsidRPr="008B7A40">
              <w:rPr>
                <w:sz w:val="24"/>
              </w:rPr>
              <w:t>(-) 13.00</w:t>
            </w:r>
          </w:p>
        </w:tc>
        <w:tc>
          <w:tcPr>
            <w:tcW w:w="1864" w:type="dxa"/>
            <w:vAlign w:val="bottom"/>
          </w:tcPr>
          <w:p w14:paraId="74A3EF5B" w14:textId="77777777" w:rsidR="00050022" w:rsidRPr="008B7A40" w:rsidRDefault="00050022" w:rsidP="00050022">
            <w:pPr>
              <w:spacing w:line="240" w:lineRule="exact"/>
              <w:jc w:val="right"/>
              <w:rPr>
                <w:sz w:val="24"/>
              </w:rPr>
            </w:pPr>
            <w:r w:rsidRPr="008B7A40">
              <w:rPr>
                <w:sz w:val="24"/>
              </w:rPr>
              <w:t>(-) 40.62</w:t>
            </w:r>
          </w:p>
        </w:tc>
      </w:tr>
      <w:tr w:rsidR="008B7A40" w:rsidRPr="008B7A40" w14:paraId="15750010" w14:textId="77777777" w:rsidTr="004F2468">
        <w:tc>
          <w:tcPr>
            <w:tcW w:w="1057" w:type="dxa"/>
            <w:vAlign w:val="center"/>
          </w:tcPr>
          <w:p w14:paraId="53CF694B" w14:textId="77777777" w:rsidR="00050022" w:rsidRPr="008B7A40" w:rsidRDefault="00050022" w:rsidP="00050022">
            <w:pPr>
              <w:spacing w:line="240" w:lineRule="exact"/>
              <w:jc w:val="center"/>
              <w:rPr>
                <w:b/>
                <w:sz w:val="24"/>
              </w:rPr>
            </w:pPr>
          </w:p>
        </w:tc>
        <w:tc>
          <w:tcPr>
            <w:tcW w:w="4690" w:type="dxa"/>
            <w:vAlign w:val="center"/>
          </w:tcPr>
          <w:p w14:paraId="57073903" w14:textId="77777777" w:rsidR="00050022" w:rsidRPr="008B7A40" w:rsidRDefault="00050022" w:rsidP="00050022">
            <w:pPr>
              <w:spacing w:line="240" w:lineRule="exact"/>
              <w:jc w:val="center"/>
              <w:rPr>
                <w:b/>
                <w:sz w:val="24"/>
              </w:rPr>
            </w:pPr>
            <w:r w:rsidRPr="008B7A40">
              <w:rPr>
                <w:b/>
                <w:sz w:val="24"/>
              </w:rPr>
              <w:t>TOTAL – 2211</w:t>
            </w:r>
          </w:p>
        </w:tc>
        <w:tc>
          <w:tcPr>
            <w:tcW w:w="1697" w:type="dxa"/>
            <w:vAlign w:val="bottom"/>
          </w:tcPr>
          <w:p w14:paraId="4B230EF7" w14:textId="77777777" w:rsidR="00050022" w:rsidRPr="008B7A40" w:rsidRDefault="00050022" w:rsidP="00050022">
            <w:pPr>
              <w:spacing w:line="240" w:lineRule="exact"/>
              <w:jc w:val="right"/>
              <w:rPr>
                <w:b/>
                <w:iCs/>
                <w:sz w:val="24"/>
              </w:rPr>
            </w:pPr>
            <w:r w:rsidRPr="008B7A40">
              <w:rPr>
                <w:b/>
                <w:iCs/>
                <w:sz w:val="24"/>
              </w:rPr>
              <w:t>109.63</w:t>
            </w:r>
          </w:p>
        </w:tc>
        <w:tc>
          <w:tcPr>
            <w:tcW w:w="1870" w:type="dxa"/>
            <w:vAlign w:val="bottom"/>
          </w:tcPr>
          <w:p w14:paraId="1B0202A2" w14:textId="77777777" w:rsidR="00050022" w:rsidRPr="008B7A40" w:rsidRDefault="00050022" w:rsidP="00050022">
            <w:pPr>
              <w:spacing w:line="240" w:lineRule="exact"/>
              <w:jc w:val="right"/>
              <w:rPr>
                <w:b/>
                <w:iCs/>
                <w:sz w:val="24"/>
              </w:rPr>
            </w:pPr>
            <w:r w:rsidRPr="008B7A40">
              <w:rPr>
                <w:b/>
                <w:iCs/>
                <w:sz w:val="24"/>
              </w:rPr>
              <w:t>27,021.09</w:t>
            </w:r>
          </w:p>
        </w:tc>
        <w:tc>
          <w:tcPr>
            <w:tcW w:w="1609" w:type="dxa"/>
            <w:vAlign w:val="bottom"/>
          </w:tcPr>
          <w:p w14:paraId="372BBFB8" w14:textId="77777777" w:rsidR="00050022" w:rsidRPr="008B7A40" w:rsidRDefault="00050022" w:rsidP="00050022">
            <w:pPr>
              <w:spacing w:line="240" w:lineRule="exact"/>
              <w:jc w:val="right"/>
              <w:rPr>
                <w:b/>
                <w:iCs/>
                <w:sz w:val="24"/>
              </w:rPr>
            </w:pPr>
            <w:r w:rsidRPr="008B7A40">
              <w:rPr>
                <w:b/>
                <w:iCs/>
                <w:sz w:val="24"/>
              </w:rPr>
              <w:t>27,130.72</w:t>
            </w:r>
          </w:p>
        </w:tc>
        <w:tc>
          <w:tcPr>
            <w:tcW w:w="1523" w:type="dxa"/>
            <w:vAlign w:val="bottom"/>
          </w:tcPr>
          <w:p w14:paraId="2466B888" w14:textId="77777777" w:rsidR="00050022" w:rsidRPr="008B7A40" w:rsidRDefault="00050022" w:rsidP="00050022">
            <w:pPr>
              <w:spacing w:line="240" w:lineRule="exact"/>
              <w:jc w:val="right"/>
              <w:rPr>
                <w:b/>
                <w:iCs/>
                <w:sz w:val="24"/>
              </w:rPr>
            </w:pPr>
            <w:r w:rsidRPr="008B7A40">
              <w:rPr>
                <w:b/>
                <w:iCs/>
                <w:sz w:val="24"/>
              </w:rPr>
              <w:t>27,004.89</w:t>
            </w:r>
          </w:p>
        </w:tc>
        <w:tc>
          <w:tcPr>
            <w:tcW w:w="1864" w:type="dxa"/>
            <w:vAlign w:val="bottom"/>
          </w:tcPr>
          <w:p w14:paraId="13C20636" w14:textId="77777777" w:rsidR="00050022" w:rsidRPr="008B7A40" w:rsidRDefault="00050022" w:rsidP="00050022">
            <w:pPr>
              <w:spacing w:line="240" w:lineRule="exact"/>
              <w:jc w:val="right"/>
              <w:rPr>
                <w:b/>
                <w:bCs/>
                <w:sz w:val="24"/>
              </w:rPr>
            </w:pPr>
            <w:r w:rsidRPr="008B7A40">
              <w:rPr>
                <w:b/>
                <w:bCs/>
                <w:sz w:val="24"/>
              </w:rPr>
              <w:t>(+) 0.47</w:t>
            </w:r>
          </w:p>
        </w:tc>
      </w:tr>
      <w:tr w:rsidR="008B7A40" w:rsidRPr="008B7A40" w14:paraId="496F8041" w14:textId="77777777" w:rsidTr="004F2468">
        <w:tc>
          <w:tcPr>
            <w:tcW w:w="1057" w:type="dxa"/>
            <w:vAlign w:val="center"/>
          </w:tcPr>
          <w:p w14:paraId="4490335D" w14:textId="77777777" w:rsidR="00050022" w:rsidRPr="008B7A40" w:rsidRDefault="00050022" w:rsidP="00050022">
            <w:pPr>
              <w:spacing w:line="240" w:lineRule="exact"/>
              <w:ind w:right="-86" w:hanging="90"/>
              <w:jc w:val="center"/>
              <w:rPr>
                <w:b/>
                <w:sz w:val="24"/>
              </w:rPr>
            </w:pPr>
            <w:r w:rsidRPr="008B7A40">
              <w:rPr>
                <w:b/>
                <w:sz w:val="24"/>
              </w:rPr>
              <w:t>TOTAL</w:t>
            </w:r>
          </w:p>
        </w:tc>
        <w:tc>
          <w:tcPr>
            <w:tcW w:w="4690" w:type="dxa"/>
            <w:vAlign w:val="center"/>
          </w:tcPr>
          <w:p w14:paraId="6B0F508C" w14:textId="77777777" w:rsidR="00050022" w:rsidRPr="008B7A40" w:rsidRDefault="00050022" w:rsidP="00050022">
            <w:pPr>
              <w:spacing w:line="240" w:lineRule="exact"/>
              <w:ind w:left="389" w:hanging="389"/>
              <w:rPr>
                <w:b/>
                <w:sz w:val="24"/>
              </w:rPr>
            </w:pPr>
            <w:r w:rsidRPr="008B7A40">
              <w:rPr>
                <w:b/>
                <w:sz w:val="24"/>
              </w:rPr>
              <w:t>(b) Health and Family Welfare</w:t>
            </w:r>
          </w:p>
        </w:tc>
        <w:tc>
          <w:tcPr>
            <w:tcW w:w="1697" w:type="dxa"/>
            <w:vAlign w:val="bottom"/>
          </w:tcPr>
          <w:p w14:paraId="4591FBED" w14:textId="77777777" w:rsidR="00050022" w:rsidRPr="008B7A40" w:rsidRDefault="00050022" w:rsidP="00050022">
            <w:pPr>
              <w:spacing w:line="240" w:lineRule="exact"/>
              <w:jc w:val="right"/>
              <w:rPr>
                <w:b/>
                <w:i/>
                <w:sz w:val="24"/>
              </w:rPr>
            </w:pPr>
            <w:r w:rsidRPr="008B7A40">
              <w:rPr>
                <w:b/>
                <w:i/>
                <w:sz w:val="24"/>
              </w:rPr>
              <w:t>17.46</w:t>
            </w:r>
          </w:p>
          <w:p w14:paraId="0C7A90B0" w14:textId="77777777" w:rsidR="00050022" w:rsidRPr="008B7A40" w:rsidRDefault="00050022" w:rsidP="00050022">
            <w:pPr>
              <w:spacing w:line="240" w:lineRule="exact"/>
              <w:jc w:val="right"/>
              <w:rPr>
                <w:b/>
                <w:iCs/>
                <w:sz w:val="24"/>
              </w:rPr>
            </w:pPr>
            <w:r w:rsidRPr="008B7A40">
              <w:rPr>
                <w:b/>
                <w:iCs/>
                <w:sz w:val="24"/>
              </w:rPr>
              <w:t>5,23,262.28</w:t>
            </w:r>
          </w:p>
        </w:tc>
        <w:tc>
          <w:tcPr>
            <w:tcW w:w="1870" w:type="dxa"/>
            <w:vAlign w:val="bottom"/>
          </w:tcPr>
          <w:p w14:paraId="550D5E64" w14:textId="77777777" w:rsidR="00050022" w:rsidRPr="008B7A40" w:rsidRDefault="00050022" w:rsidP="00050022">
            <w:pPr>
              <w:spacing w:line="240" w:lineRule="exact"/>
              <w:jc w:val="right"/>
              <w:rPr>
                <w:b/>
                <w:iCs/>
                <w:sz w:val="24"/>
              </w:rPr>
            </w:pPr>
            <w:r w:rsidRPr="008B7A40">
              <w:rPr>
                <w:b/>
                <w:iCs/>
                <w:sz w:val="24"/>
              </w:rPr>
              <w:t>1,09,330.39</w:t>
            </w:r>
          </w:p>
        </w:tc>
        <w:tc>
          <w:tcPr>
            <w:tcW w:w="1609" w:type="dxa"/>
            <w:vAlign w:val="bottom"/>
          </w:tcPr>
          <w:p w14:paraId="7CEB13D7" w14:textId="77777777" w:rsidR="00050022" w:rsidRPr="008B7A40" w:rsidRDefault="00050022" w:rsidP="00050022">
            <w:pPr>
              <w:spacing w:line="240" w:lineRule="exact"/>
              <w:jc w:val="right"/>
              <w:rPr>
                <w:b/>
                <w:iCs/>
                <w:sz w:val="24"/>
              </w:rPr>
            </w:pPr>
            <w:r w:rsidRPr="008B7A40">
              <w:rPr>
                <w:b/>
                <w:iCs/>
                <w:sz w:val="24"/>
              </w:rPr>
              <w:t>6,32,610.13</w:t>
            </w:r>
          </w:p>
        </w:tc>
        <w:tc>
          <w:tcPr>
            <w:tcW w:w="1523" w:type="dxa"/>
            <w:vAlign w:val="bottom"/>
          </w:tcPr>
          <w:p w14:paraId="6165266D" w14:textId="77777777" w:rsidR="00050022" w:rsidRPr="008B7A40" w:rsidRDefault="00050022" w:rsidP="00050022">
            <w:pPr>
              <w:spacing w:line="240" w:lineRule="exact"/>
              <w:jc w:val="right"/>
              <w:rPr>
                <w:b/>
                <w:iCs/>
                <w:sz w:val="24"/>
              </w:rPr>
            </w:pPr>
            <w:r w:rsidRPr="008B7A40">
              <w:rPr>
                <w:b/>
                <w:iCs/>
                <w:sz w:val="24"/>
              </w:rPr>
              <w:t>5,89,428.73</w:t>
            </w:r>
          </w:p>
        </w:tc>
        <w:tc>
          <w:tcPr>
            <w:tcW w:w="1864" w:type="dxa"/>
            <w:vAlign w:val="bottom"/>
          </w:tcPr>
          <w:p w14:paraId="007FFF3D" w14:textId="77777777" w:rsidR="00050022" w:rsidRPr="008B7A40" w:rsidRDefault="00050022" w:rsidP="00050022">
            <w:pPr>
              <w:spacing w:line="240" w:lineRule="exact"/>
              <w:jc w:val="right"/>
              <w:rPr>
                <w:b/>
                <w:bCs/>
                <w:sz w:val="24"/>
              </w:rPr>
            </w:pPr>
            <w:r w:rsidRPr="008B7A40">
              <w:rPr>
                <w:b/>
                <w:bCs/>
                <w:sz w:val="24"/>
              </w:rPr>
              <w:t>(+) 7.33</w:t>
            </w:r>
          </w:p>
        </w:tc>
      </w:tr>
    </w:tbl>
    <w:p w14:paraId="0AF820BB" w14:textId="77777777" w:rsidR="00B130DD" w:rsidRPr="008B7A40" w:rsidRDefault="00B130DD"/>
    <w:p w14:paraId="2D97C582" w14:textId="77777777" w:rsidR="00727D1E" w:rsidRPr="008B7A40" w:rsidRDefault="00727D1E" w:rsidP="00727D1E">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3280D489" w14:textId="77777777" w:rsidR="00727D1E" w:rsidRPr="008B7A40" w:rsidRDefault="00727D1E" w:rsidP="00727D1E">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3664A1D" w14:textId="77777777" w:rsidR="00727D1E" w:rsidRPr="008B7A40" w:rsidRDefault="00727D1E" w:rsidP="00727D1E">
      <w:pPr>
        <w:tabs>
          <w:tab w:val="left" w:pos="15030"/>
        </w:tabs>
        <w:ind w:right="-270"/>
        <w:contextualSpacing/>
        <w:jc w:val="right"/>
        <w:rPr>
          <w:b/>
        </w:rPr>
      </w:pPr>
      <w:r w:rsidRPr="008B7A40">
        <w:rPr>
          <w:b/>
        </w:rPr>
        <w:t>(</w:t>
      </w:r>
      <w:r w:rsidRPr="008B7A40">
        <w:rPr>
          <w:rFonts w:ascii="Rupee Foradian" w:hAnsi="Rupee Foradian"/>
          <w:b/>
        </w:rPr>
        <w:t>`</w:t>
      </w:r>
      <w:r w:rsidR="006E05F2"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3C8510A1" w14:textId="77777777" w:rsidTr="00B51A8A">
        <w:tc>
          <w:tcPr>
            <w:tcW w:w="5747" w:type="dxa"/>
            <w:gridSpan w:val="2"/>
            <w:vMerge w:val="restart"/>
            <w:vAlign w:val="center"/>
          </w:tcPr>
          <w:p w14:paraId="5635F2CE" w14:textId="77777777" w:rsidR="00727D1E" w:rsidRPr="008B7A40" w:rsidRDefault="00727D1E" w:rsidP="000B6A71">
            <w:pPr>
              <w:tabs>
                <w:tab w:val="left" w:pos="15030"/>
              </w:tabs>
              <w:ind w:right="63"/>
              <w:contextualSpacing/>
              <w:jc w:val="center"/>
              <w:rPr>
                <w:b/>
              </w:rPr>
            </w:pPr>
            <w:r w:rsidRPr="008B7A40">
              <w:rPr>
                <w:b/>
                <w:sz w:val="24"/>
              </w:rPr>
              <w:t>Heads</w:t>
            </w:r>
          </w:p>
        </w:tc>
        <w:tc>
          <w:tcPr>
            <w:tcW w:w="5176" w:type="dxa"/>
            <w:gridSpan w:val="3"/>
          </w:tcPr>
          <w:p w14:paraId="6EB0B27B" w14:textId="42F16DAC" w:rsidR="00727D1E" w:rsidRPr="008B7A40" w:rsidRDefault="00727D1E" w:rsidP="000B6A71">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0BBC1D3C" w14:textId="6E9360F2" w:rsidR="00727D1E" w:rsidRPr="008B7A40" w:rsidRDefault="00727D1E" w:rsidP="000B6A71">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ABA46B6" w14:textId="77777777" w:rsidR="00727D1E" w:rsidRPr="008B7A40" w:rsidRDefault="00727D1E" w:rsidP="000B6A71">
            <w:pPr>
              <w:ind w:right="-285"/>
              <w:contextualSpacing/>
              <w:rPr>
                <w:b/>
                <w:sz w:val="24"/>
              </w:rPr>
            </w:pPr>
            <w:r w:rsidRPr="008B7A40">
              <w:rPr>
                <w:b/>
                <w:sz w:val="24"/>
              </w:rPr>
              <w:t>Increase (+)/</w:t>
            </w:r>
          </w:p>
          <w:p w14:paraId="67378BA2" w14:textId="77777777" w:rsidR="00727D1E" w:rsidRPr="008B7A40" w:rsidRDefault="00727D1E" w:rsidP="000B6A71">
            <w:pPr>
              <w:ind w:right="-285"/>
              <w:contextualSpacing/>
              <w:rPr>
                <w:b/>
                <w:sz w:val="24"/>
              </w:rPr>
            </w:pPr>
            <w:r w:rsidRPr="008B7A40">
              <w:rPr>
                <w:b/>
                <w:sz w:val="24"/>
              </w:rPr>
              <w:t>Decrease (-)</w:t>
            </w:r>
            <w:r w:rsidR="006E05F2" w:rsidRPr="008B7A40">
              <w:rPr>
                <w:b/>
                <w:sz w:val="24"/>
              </w:rPr>
              <w:t xml:space="preserve"> </w:t>
            </w:r>
            <w:r w:rsidRPr="008B7A40">
              <w:rPr>
                <w:b/>
                <w:sz w:val="24"/>
              </w:rPr>
              <w:t>in</w:t>
            </w:r>
          </w:p>
          <w:p w14:paraId="58F4A5AF" w14:textId="517932E3" w:rsidR="00727D1E" w:rsidRPr="008B7A40" w:rsidRDefault="00727D1E" w:rsidP="000B6A71">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E05F2" w:rsidRPr="008B7A40">
              <w:rPr>
                <w:b/>
                <w:sz w:val="24"/>
              </w:rPr>
              <w:t xml:space="preserve"> </w:t>
            </w:r>
            <w:r w:rsidR="00AA75BD" w:rsidRPr="008B7A40">
              <w:rPr>
                <w:b/>
                <w:bCs/>
                <w:sz w:val="24"/>
              </w:rPr>
              <w:t>2023-24</w:t>
            </w:r>
          </w:p>
        </w:tc>
      </w:tr>
      <w:tr w:rsidR="008B7A40" w:rsidRPr="008B7A40" w14:paraId="57343A70" w14:textId="77777777" w:rsidTr="00B51A8A">
        <w:tc>
          <w:tcPr>
            <w:tcW w:w="5747" w:type="dxa"/>
            <w:gridSpan w:val="2"/>
            <w:vMerge/>
          </w:tcPr>
          <w:p w14:paraId="57DBB319" w14:textId="77777777" w:rsidR="00727D1E" w:rsidRPr="008B7A40" w:rsidRDefault="00727D1E" w:rsidP="000B6A71">
            <w:pPr>
              <w:tabs>
                <w:tab w:val="left" w:pos="15030"/>
              </w:tabs>
              <w:ind w:right="63"/>
              <w:contextualSpacing/>
              <w:jc w:val="right"/>
              <w:rPr>
                <w:b/>
              </w:rPr>
            </w:pPr>
          </w:p>
        </w:tc>
        <w:tc>
          <w:tcPr>
            <w:tcW w:w="1697" w:type="dxa"/>
            <w:vAlign w:val="center"/>
          </w:tcPr>
          <w:p w14:paraId="2272B248" w14:textId="77777777" w:rsidR="00727D1E" w:rsidRPr="008B7A40" w:rsidRDefault="00727D1E" w:rsidP="000B6A71">
            <w:pPr>
              <w:ind w:right="-153" w:hanging="137"/>
              <w:contextualSpacing/>
              <w:jc w:val="center"/>
              <w:rPr>
                <w:b/>
                <w:sz w:val="24"/>
              </w:rPr>
            </w:pPr>
            <w:r w:rsidRPr="008B7A40">
              <w:rPr>
                <w:b/>
                <w:sz w:val="24"/>
              </w:rPr>
              <w:t>State Fund Expenditure</w:t>
            </w:r>
          </w:p>
        </w:tc>
        <w:tc>
          <w:tcPr>
            <w:tcW w:w="1870" w:type="dxa"/>
            <w:vAlign w:val="center"/>
          </w:tcPr>
          <w:p w14:paraId="252E32B9" w14:textId="77777777" w:rsidR="00727D1E" w:rsidRPr="008B7A40" w:rsidRDefault="00727D1E" w:rsidP="000B6A71">
            <w:pPr>
              <w:ind w:left="-81" w:right="-51"/>
              <w:contextualSpacing/>
              <w:jc w:val="center"/>
              <w:rPr>
                <w:b/>
              </w:rPr>
            </w:pPr>
            <w:r w:rsidRPr="008B7A40">
              <w:rPr>
                <w:b/>
              </w:rPr>
              <w:t>Central Assistance (including CSS/CS)</w:t>
            </w:r>
          </w:p>
        </w:tc>
        <w:tc>
          <w:tcPr>
            <w:tcW w:w="1609" w:type="dxa"/>
            <w:vAlign w:val="center"/>
          </w:tcPr>
          <w:p w14:paraId="785CB061" w14:textId="77777777" w:rsidR="00727D1E" w:rsidRPr="008B7A40" w:rsidRDefault="00727D1E" w:rsidP="000B6A71">
            <w:pPr>
              <w:contextualSpacing/>
              <w:jc w:val="center"/>
              <w:rPr>
                <w:b/>
                <w:sz w:val="24"/>
              </w:rPr>
            </w:pPr>
            <w:r w:rsidRPr="008B7A40">
              <w:rPr>
                <w:b/>
                <w:bCs/>
                <w:sz w:val="24"/>
              </w:rPr>
              <w:t>TOTAL</w:t>
            </w:r>
          </w:p>
        </w:tc>
        <w:tc>
          <w:tcPr>
            <w:tcW w:w="1523" w:type="dxa"/>
            <w:vMerge/>
          </w:tcPr>
          <w:p w14:paraId="16E77CE4" w14:textId="77777777" w:rsidR="00727D1E" w:rsidRPr="008B7A40" w:rsidRDefault="00727D1E" w:rsidP="000B6A71">
            <w:pPr>
              <w:tabs>
                <w:tab w:val="left" w:pos="15030"/>
              </w:tabs>
              <w:ind w:right="63"/>
              <w:contextualSpacing/>
              <w:jc w:val="right"/>
              <w:rPr>
                <w:b/>
              </w:rPr>
            </w:pPr>
          </w:p>
        </w:tc>
        <w:tc>
          <w:tcPr>
            <w:tcW w:w="1864" w:type="dxa"/>
            <w:vMerge/>
          </w:tcPr>
          <w:p w14:paraId="49AEEFD9" w14:textId="77777777" w:rsidR="00727D1E" w:rsidRPr="008B7A40" w:rsidRDefault="00727D1E" w:rsidP="000B6A71">
            <w:pPr>
              <w:tabs>
                <w:tab w:val="left" w:pos="15030"/>
              </w:tabs>
              <w:ind w:right="63"/>
              <w:contextualSpacing/>
              <w:jc w:val="right"/>
              <w:rPr>
                <w:b/>
              </w:rPr>
            </w:pPr>
          </w:p>
        </w:tc>
      </w:tr>
      <w:tr w:rsidR="008B7A40" w:rsidRPr="008B7A40" w14:paraId="53A53BAF" w14:textId="77777777" w:rsidTr="00B51A8A">
        <w:tc>
          <w:tcPr>
            <w:tcW w:w="1057" w:type="dxa"/>
            <w:vAlign w:val="center"/>
          </w:tcPr>
          <w:p w14:paraId="09B2B607" w14:textId="77777777" w:rsidR="00727D1E" w:rsidRPr="008B7A40" w:rsidRDefault="00727D1E" w:rsidP="000B6A71">
            <w:pPr>
              <w:jc w:val="center"/>
              <w:rPr>
                <w:b/>
                <w:sz w:val="24"/>
              </w:rPr>
            </w:pPr>
            <w:r w:rsidRPr="008B7A40">
              <w:rPr>
                <w:b/>
                <w:sz w:val="24"/>
              </w:rPr>
              <w:t>B</w:t>
            </w:r>
          </w:p>
        </w:tc>
        <w:tc>
          <w:tcPr>
            <w:tcW w:w="13253" w:type="dxa"/>
            <w:gridSpan w:val="6"/>
            <w:vAlign w:val="center"/>
          </w:tcPr>
          <w:p w14:paraId="27FDEE21" w14:textId="77777777" w:rsidR="00727D1E" w:rsidRPr="008B7A40" w:rsidRDefault="00727D1E" w:rsidP="000B6A71">
            <w:pPr>
              <w:rPr>
                <w:sz w:val="24"/>
              </w:rPr>
            </w:pPr>
            <w:r w:rsidRPr="008B7A40">
              <w:rPr>
                <w:b/>
                <w:sz w:val="24"/>
              </w:rPr>
              <w:t>SOCIAL SERVICES-contd.</w:t>
            </w:r>
          </w:p>
        </w:tc>
      </w:tr>
      <w:tr w:rsidR="008B7A40" w:rsidRPr="008B7A40" w14:paraId="371F741D" w14:textId="77777777" w:rsidTr="00B51A8A">
        <w:tc>
          <w:tcPr>
            <w:tcW w:w="1057" w:type="dxa"/>
            <w:vAlign w:val="center"/>
          </w:tcPr>
          <w:p w14:paraId="04EF7E4C" w14:textId="77777777" w:rsidR="00727D1E" w:rsidRPr="008B7A40" w:rsidRDefault="00727D1E" w:rsidP="00727D1E">
            <w:pPr>
              <w:jc w:val="center"/>
              <w:rPr>
                <w:b/>
                <w:bCs/>
                <w:sz w:val="24"/>
              </w:rPr>
            </w:pPr>
            <w:r w:rsidRPr="008B7A40">
              <w:rPr>
                <w:b/>
                <w:bCs/>
                <w:sz w:val="24"/>
              </w:rPr>
              <w:t>(c)</w:t>
            </w:r>
          </w:p>
        </w:tc>
        <w:tc>
          <w:tcPr>
            <w:tcW w:w="13253" w:type="dxa"/>
            <w:gridSpan w:val="6"/>
            <w:vAlign w:val="bottom"/>
          </w:tcPr>
          <w:p w14:paraId="72CCD54A" w14:textId="77777777" w:rsidR="00727D1E" w:rsidRPr="008B7A40" w:rsidRDefault="00727D1E" w:rsidP="00727D1E">
            <w:pPr>
              <w:contextualSpacing/>
              <w:rPr>
                <w:b/>
                <w:bCs/>
              </w:rPr>
            </w:pPr>
            <w:r w:rsidRPr="008B7A40">
              <w:rPr>
                <w:b/>
                <w:bCs/>
                <w:sz w:val="24"/>
              </w:rPr>
              <w:t>Water Supply, Sanitation, Housing and Urban Development</w:t>
            </w:r>
          </w:p>
        </w:tc>
      </w:tr>
      <w:tr w:rsidR="008B7A40" w:rsidRPr="008B7A40" w14:paraId="2F7DFD11" w14:textId="77777777" w:rsidTr="00B51A8A">
        <w:tc>
          <w:tcPr>
            <w:tcW w:w="1057" w:type="dxa"/>
            <w:vAlign w:val="center"/>
          </w:tcPr>
          <w:p w14:paraId="4CB65CAB" w14:textId="77777777" w:rsidR="00727D1E" w:rsidRPr="008B7A40" w:rsidRDefault="00727D1E" w:rsidP="00727D1E">
            <w:pPr>
              <w:jc w:val="center"/>
              <w:rPr>
                <w:b/>
                <w:sz w:val="24"/>
              </w:rPr>
            </w:pPr>
            <w:r w:rsidRPr="008B7A40">
              <w:rPr>
                <w:b/>
                <w:sz w:val="24"/>
              </w:rPr>
              <w:t>2215</w:t>
            </w:r>
          </w:p>
        </w:tc>
        <w:tc>
          <w:tcPr>
            <w:tcW w:w="13253" w:type="dxa"/>
            <w:gridSpan w:val="6"/>
            <w:vAlign w:val="bottom"/>
          </w:tcPr>
          <w:p w14:paraId="0B0DE7B0" w14:textId="77777777" w:rsidR="00727D1E" w:rsidRPr="008B7A40" w:rsidRDefault="00727D1E" w:rsidP="00727D1E">
            <w:pPr>
              <w:contextualSpacing/>
              <w:rPr>
                <w:b/>
                <w:bCs/>
              </w:rPr>
            </w:pPr>
            <w:r w:rsidRPr="008B7A40">
              <w:rPr>
                <w:b/>
                <w:sz w:val="24"/>
              </w:rPr>
              <w:t>Water Supply and Sanitation</w:t>
            </w:r>
          </w:p>
        </w:tc>
      </w:tr>
      <w:tr w:rsidR="008B7A40" w:rsidRPr="008B7A40" w14:paraId="20666006" w14:textId="77777777" w:rsidTr="00B51A8A">
        <w:tc>
          <w:tcPr>
            <w:tcW w:w="1057" w:type="dxa"/>
            <w:vAlign w:val="center"/>
          </w:tcPr>
          <w:p w14:paraId="0F623C83" w14:textId="77777777" w:rsidR="00727D1E" w:rsidRPr="008B7A40" w:rsidRDefault="00727D1E" w:rsidP="00727D1E">
            <w:pPr>
              <w:jc w:val="center"/>
              <w:rPr>
                <w:b/>
                <w:i/>
                <w:sz w:val="24"/>
              </w:rPr>
            </w:pPr>
            <w:r w:rsidRPr="008B7A40">
              <w:rPr>
                <w:b/>
                <w:i/>
                <w:sz w:val="24"/>
              </w:rPr>
              <w:t>01</w:t>
            </w:r>
          </w:p>
        </w:tc>
        <w:tc>
          <w:tcPr>
            <w:tcW w:w="13253" w:type="dxa"/>
            <w:gridSpan w:val="6"/>
            <w:vAlign w:val="bottom"/>
          </w:tcPr>
          <w:p w14:paraId="46B81E12" w14:textId="77777777" w:rsidR="00727D1E" w:rsidRPr="008B7A40" w:rsidRDefault="00727D1E" w:rsidP="00727D1E">
            <w:pPr>
              <w:rPr>
                <w:b/>
                <w:bCs/>
              </w:rPr>
            </w:pPr>
            <w:r w:rsidRPr="008B7A40">
              <w:rPr>
                <w:b/>
                <w:i/>
                <w:sz w:val="24"/>
              </w:rPr>
              <w:t>Water Supply</w:t>
            </w:r>
          </w:p>
        </w:tc>
      </w:tr>
      <w:tr w:rsidR="008B7A40" w:rsidRPr="008B7A40" w14:paraId="70CB9EF5" w14:textId="77777777" w:rsidTr="00B51A8A">
        <w:tc>
          <w:tcPr>
            <w:tcW w:w="1057" w:type="dxa"/>
            <w:vAlign w:val="center"/>
          </w:tcPr>
          <w:p w14:paraId="127E8499" w14:textId="77777777" w:rsidR="00990AB5" w:rsidRPr="008B7A40" w:rsidRDefault="00990AB5" w:rsidP="00990AB5">
            <w:pPr>
              <w:spacing w:before="15" w:after="15"/>
              <w:jc w:val="center"/>
              <w:rPr>
                <w:sz w:val="24"/>
              </w:rPr>
            </w:pPr>
            <w:r w:rsidRPr="008B7A40">
              <w:rPr>
                <w:sz w:val="24"/>
              </w:rPr>
              <w:t>001</w:t>
            </w:r>
          </w:p>
        </w:tc>
        <w:tc>
          <w:tcPr>
            <w:tcW w:w="4690" w:type="dxa"/>
            <w:vAlign w:val="center"/>
          </w:tcPr>
          <w:p w14:paraId="1AB1A0D3" w14:textId="77777777" w:rsidR="00990AB5" w:rsidRPr="008B7A40" w:rsidRDefault="00990AB5" w:rsidP="00990AB5">
            <w:pPr>
              <w:spacing w:before="15" w:after="15"/>
              <w:ind w:left="-108" w:right="-250" w:firstLine="90"/>
              <w:rPr>
                <w:sz w:val="24"/>
              </w:rPr>
            </w:pPr>
            <w:r w:rsidRPr="008B7A40">
              <w:rPr>
                <w:sz w:val="24"/>
              </w:rPr>
              <w:t>Direction and Administration</w:t>
            </w:r>
          </w:p>
        </w:tc>
        <w:tc>
          <w:tcPr>
            <w:tcW w:w="1697" w:type="dxa"/>
            <w:vAlign w:val="bottom"/>
          </w:tcPr>
          <w:p w14:paraId="24150C1E" w14:textId="77777777" w:rsidR="00990AB5" w:rsidRPr="008B7A40" w:rsidRDefault="00990AB5" w:rsidP="00990AB5">
            <w:pPr>
              <w:spacing w:before="15" w:after="15"/>
              <w:jc w:val="right"/>
              <w:rPr>
                <w:i/>
                <w:sz w:val="24"/>
              </w:rPr>
            </w:pPr>
            <w:r w:rsidRPr="008B7A40">
              <w:rPr>
                <w:i/>
                <w:sz w:val="24"/>
              </w:rPr>
              <w:t>11.50</w:t>
            </w:r>
          </w:p>
          <w:p w14:paraId="2B737DD2" w14:textId="7C5D15D3" w:rsidR="00990AB5" w:rsidRPr="008B7A40" w:rsidRDefault="00990AB5" w:rsidP="00990AB5">
            <w:pPr>
              <w:spacing w:before="15" w:after="15"/>
              <w:jc w:val="right"/>
              <w:rPr>
                <w:iCs/>
                <w:sz w:val="24"/>
              </w:rPr>
            </w:pPr>
            <w:r w:rsidRPr="008B7A40">
              <w:rPr>
                <w:iCs/>
                <w:sz w:val="24"/>
              </w:rPr>
              <w:t>11,956.10</w:t>
            </w:r>
          </w:p>
        </w:tc>
        <w:tc>
          <w:tcPr>
            <w:tcW w:w="1870" w:type="dxa"/>
            <w:vAlign w:val="bottom"/>
          </w:tcPr>
          <w:p w14:paraId="08AE997D" w14:textId="1CFF41D5" w:rsidR="00990AB5" w:rsidRPr="008B7A40" w:rsidRDefault="00990AB5" w:rsidP="00990AB5">
            <w:pPr>
              <w:spacing w:before="15" w:after="15"/>
              <w:jc w:val="right"/>
              <w:rPr>
                <w:iCs/>
                <w:sz w:val="24"/>
              </w:rPr>
            </w:pPr>
            <w:r w:rsidRPr="008B7A40">
              <w:rPr>
                <w:iCs/>
                <w:sz w:val="24"/>
              </w:rPr>
              <w:t>0.00</w:t>
            </w:r>
          </w:p>
        </w:tc>
        <w:tc>
          <w:tcPr>
            <w:tcW w:w="1609" w:type="dxa"/>
            <w:vAlign w:val="bottom"/>
          </w:tcPr>
          <w:p w14:paraId="2D430CBB" w14:textId="1A1B4ADF" w:rsidR="00990AB5" w:rsidRPr="008B7A40" w:rsidRDefault="00990AB5" w:rsidP="00990AB5">
            <w:pPr>
              <w:spacing w:before="15" w:after="15"/>
              <w:jc w:val="right"/>
              <w:rPr>
                <w:iCs/>
                <w:sz w:val="24"/>
              </w:rPr>
            </w:pPr>
            <w:r w:rsidRPr="008B7A40">
              <w:rPr>
                <w:iCs/>
                <w:sz w:val="24"/>
              </w:rPr>
              <w:t>11,967.60</w:t>
            </w:r>
          </w:p>
        </w:tc>
        <w:tc>
          <w:tcPr>
            <w:tcW w:w="1523" w:type="dxa"/>
            <w:vAlign w:val="bottom"/>
          </w:tcPr>
          <w:p w14:paraId="004C1DE1" w14:textId="19417567" w:rsidR="00990AB5" w:rsidRPr="008B7A40" w:rsidRDefault="00990AB5" w:rsidP="00990AB5">
            <w:pPr>
              <w:spacing w:before="15" w:after="15"/>
              <w:jc w:val="right"/>
              <w:rPr>
                <w:iCs/>
                <w:sz w:val="24"/>
              </w:rPr>
            </w:pPr>
            <w:r w:rsidRPr="008B7A40">
              <w:rPr>
                <w:iCs/>
                <w:sz w:val="24"/>
              </w:rPr>
              <w:t>11,485.55</w:t>
            </w:r>
          </w:p>
        </w:tc>
        <w:tc>
          <w:tcPr>
            <w:tcW w:w="1864" w:type="dxa"/>
            <w:vAlign w:val="bottom"/>
          </w:tcPr>
          <w:p w14:paraId="03230035" w14:textId="74FCCD0E" w:rsidR="00990AB5" w:rsidRPr="008B7A40" w:rsidRDefault="00990AB5" w:rsidP="00990AB5">
            <w:pPr>
              <w:jc w:val="right"/>
              <w:rPr>
                <w:sz w:val="24"/>
              </w:rPr>
            </w:pPr>
            <w:r w:rsidRPr="008B7A40">
              <w:rPr>
                <w:sz w:val="24"/>
              </w:rPr>
              <w:t>(+) 4.20</w:t>
            </w:r>
          </w:p>
        </w:tc>
      </w:tr>
      <w:tr w:rsidR="008B7A40" w:rsidRPr="008B7A40" w14:paraId="07AC0C0E" w14:textId="77777777" w:rsidTr="00B51A8A">
        <w:tc>
          <w:tcPr>
            <w:tcW w:w="1057" w:type="dxa"/>
            <w:vAlign w:val="center"/>
          </w:tcPr>
          <w:p w14:paraId="4E9E23F0" w14:textId="77777777" w:rsidR="00990AB5" w:rsidRPr="008B7A40" w:rsidRDefault="00990AB5" w:rsidP="00990AB5">
            <w:pPr>
              <w:spacing w:before="15" w:after="15"/>
              <w:jc w:val="center"/>
              <w:rPr>
                <w:sz w:val="24"/>
              </w:rPr>
            </w:pPr>
            <w:r w:rsidRPr="008B7A40">
              <w:rPr>
                <w:sz w:val="24"/>
              </w:rPr>
              <w:t>005</w:t>
            </w:r>
          </w:p>
        </w:tc>
        <w:tc>
          <w:tcPr>
            <w:tcW w:w="4690" w:type="dxa"/>
          </w:tcPr>
          <w:p w14:paraId="23D58D6C" w14:textId="77777777" w:rsidR="00990AB5" w:rsidRPr="008B7A40" w:rsidRDefault="00990AB5" w:rsidP="00990AB5">
            <w:pPr>
              <w:spacing w:before="15" w:after="15"/>
              <w:rPr>
                <w:sz w:val="24"/>
              </w:rPr>
            </w:pPr>
            <w:r w:rsidRPr="008B7A40">
              <w:rPr>
                <w:sz w:val="24"/>
              </w:rPr>
              <w:t>Survey and Investigation</w:t>
            </w:r>
          </w:p>
        </w:tc>
        <w:tc>
          <w:tcPr>
            <w:tcW w:w="1697" w:type="dxa"/>
            <w:vAlign w:val="bottom"/>
          </w:tcPr>
          <w:p w14:paraId="529F3CE7" w14:textId="2D18D924" w:rsidR="00990AB5" w:rsidRPr="008B7A40" w:rsidRDefault="00990AB5" w:rsidP="00990AB5">
            <w:pPr>
              <w:spacing w:before="15" w:after="15"/>
              <w:jc w:val="right"/>
              <w:rPr>
                <w:iCs/>
                <w:sz w:val="24"/>
              </w:rPr>
            </w:pPr>
            <w:r w:rsidRPr="008B7A40">
              <w:rPr>
                <w:iCs/>
                <w:sz w:val="24"/>
              </w:rPr>
              <w:t>7.14</w:t>
            </w:r>
          </w:p>
        </w:tc>
        <w:tc>
          <w:tcPr>
            <w:tcW w:w="1870" w:type="dxa"/>
            <w:vAlign w:val="bottom"/>
          </w:tcPr>
          <w:p w14:paraId="41F04D7F" w14:textId="22A90349" w:rsidR="00990AB5" w:rsidRPr="008B7A40" w:rsidRDefault="00990AB5" w:rsidP="00990AB5">
            <w:pPr>
              <w:spacing w:before="15" w:after="15"/>
              <w:jc w:val="right"/>
              <w:rPr>
                <w:iCs/>
                <w:sz w:val="24"/>
              </w:rPr>
            </w:pPr>
            <w:r w:rsidRPr="008B7A40">
              <w:rPr>
                <w:iCs/>
                <w:sz w:val="24"/>
              </w:rPr>
              <w:t>0.00</w:t>
            </w:r>
          </w:p>
        </w:tc>
        <w:tc>
          <w:tcPr>
            <w:tcW w:w="1609" w:type="dxa"/>
            <w:vAlign w:val="bottom"/>
          </w:tcPr>
          <w:p w14:paraId="3AD9EA56" w14:textId="18B2603F" w:rsidR="00990AB5" w:rsidRPr="008B7A40" w:rsidRDefault="00990AB5" w:rsidP="00990AB5">
            <w:pPr>
              <w:spacing w:before="15" w:after="15"/>
              <w:jc w:val="right"/>
              <w:rPr>
                <w:iCs/>
                <w:sz w:val="24"/>
              </w:rPr>
            </w:pPr>
            <w:r w:rsidRPr="008B7A40">
              <w:rPr>
                <w:iCs/>
                <w:sz w:val="24"/>
              </w:rPr>
              <w:t>7.14</w:t>
            </w:r>
          </w:p>
        </w:tc>
        <w:tc>
          <w:tcPr>
            <w:tcW w:w="1523" w:type="dxa"/>
            <w:vAlign w:val="bottom"/>
          </w:tcPr>
          <w:p w14:paraId="54FFBFFB" w14:textId="7F41BA25" w:rsidR="00990AB5" w:rsidRPr="008B7A40" w:rsidRDefault="00990AB5" w:rsidP="00990AB5">
            <w:pPr>
              <w:spacing w:before="15" w:after="15"/>
              <w:jc w:val="right"/>
              <w:rPr>
                <w:iCs/>
                <w:sz w:val="24"/>
              </w:rPr>
            </w:pPr>
            <w:r w:rsidRPr="008B7A40">
              <w:rPr>
                <w:iCs/>
                <w:sz w:val="24"/>
              </w:rPr>
              <w:t>7.53</w:t>
            </w:r>
          </w:p>
        </w:tc>
        <w:tc>
          <w:tcPr>
            <w:tcW w:w="1864" w:type="dxa"/>
            <w:vAlign w:val="bottom"/>
          </w:tcPr>
          <w:p w14:paraId="7274D8BF" w14:textId="531E66FA" w:rsidR="00990AB5" w:rsidRPr="008B7A40" w:rsidRDefault="00990AB5" w:rsidP="00990AB5">
            <w:pPr>
              <w:jc w:val="right"/>
              <w:rPr>
                <w:sz w:val="24"/>
              </w:rPr>
            </w:pPr>
            <w:r w:rsidRPr="008B7A40">
              <w:rPr>
                <w:sz w:val="24"/>
              </w:rPr>
              <w:t>(-) 5.18</w:t>
            </w:r>
          </w:p>
        </w:tc>
      </w:tr>
      <w:tr w:rsidR="008B7A40" w:rsidRPr="008B7A40" w14:paraId="14D97273" w14:textId="77777777" w:rsidTr="00B51A8A">
        <w:tc>
          <w:tcPr>
            <w:tcW w:w="1057" w:type="dxa"/>
            <w:vAlign w:val="center"/>
          </w:tcPr>
          <w:p w14:paraId="6E572184" w14:textId="77777777" w:rsidR="00990AB5" w:rsidRPr="008B7A40" w:rsidRDefault="00990AB5" w:rsidP="00990AB5">
            <w:pPr>
              <w:spacing w:before="15" w:after="15"/>
              <w:jc w:val="center"/>
              <w:rPr>
                <w:sz w:val="24"/>
              </w:rPr>
            </w:pPr>
            <w:r w:rsidRPr="008B7A40">
              <w:rPr>
                <w:sz w:val="24"/>
              </w:rPr>
              <w:t>052</w:t>
            </w:r>
          </w:p>
        </w:tc>
        <w:tc>
          <w:tcPr>
            <w:tcW w:w="4690" w:type="dxa"/>
          </w:tcPr>
          <w:p w14:paraId="1FADBA25" w14:textId="77777777" w:rsidR="00990AB5" w:rsidRPr="008B7A40" w:rsidRDefault="00990AB5" w:rsidP="00990AB5">
            <w:pPr>
              <w:pStyle w:val="Heading1"/>
              <w:spacing w:before="15" w:after="15"/>
              <w:rPr>
                <w:rFonts w:ascii="Times New Roman" w:hAnsi="Times New Roman" w:cs="Times New Roman"/>
                <w:b w:val="0"/>
                <w:sz w:val="24"/>
                <w:szCs w:val="24"/>
              </w:rPr>
            </w:pPr>
            <w:r w:rsidRPr="008B7A40">
              <w:rPr>
                <w:rFonts w:ascii="Times New Roman" w:hAnsi="Times New Roman" w:cs="Times New Roman"/>
                <w:b w:val="0"/>
                <w:sz w:val="24"/>
                <w:szCs w:val="24"/>
              </w:rPr>
              <w:t>Machinery and Equipment</w:t>
            </w:r>
          </w:p>
        </w:tc>
        <w:tc>
          <w:tcPr>
            <w:tcW w:w="1697" w:type="dxa"/>
            <w:vAlign w:val="bottom"/>
          </w:tcPr>
          <w:p w14:paraId="66CAD436" w14:textId="783B019E" w:rsidR="00990AB5" w:rsidRPr="008B7A40" w:rsidRDefault="00990AB5" w:rsidP="00990AB5">
            <w:pPr>
              <w:spacing w:before="15" w:after="15"/>
              <w:jc w:val="right"/>
              <w:rPr>
                <w:iCs/>
                <w:sz w:val="24"/>
              </w:rPr>
            </w:pPr>
            <w:r w:rsidRPr="008B7A40">
              <w:rPr>
                <w:iCs/>
                <w:sz w:val="24"/>
              </w:rPr>
              <w:t>77.43</w:t>
            </w:r>
          </w:p>
        </w:tc>
        <w:tc>
          <w:tcPr>
            <w:tcW w:w="1870" w:type="dxa"/>
            <w:vAlign w:val="bottom"/>
          </w:tcPr>
          <w:p w14:paraId="0E3C135B" w14:textId="58C064BF" w:rsidR="00990AB5" w:rsidRPr="008B7A40" w:rsidRDefault="00990AB5" w:rsidP="00990AB5">
            <w:pPr>
              <w:spacing w:before="15" w:after="15"/>
              <w:jc w:val="right"/>
              <w:rPr>
                <w:iCs/>
                <w:sz w:val="24"/>
              </w:rPr>
            </w:pPr>
            <w:r w:rsidRPr="008B7A40">
              <w:rPr>
                <w:iCs/>
                <w:sz w:val="24"/>
              </w:rPr>
              <w:t>0.00</w:t>
            </w:r>
          </w:p>
        </w:tc>
        <w:tc>
          <w:tcPr>
            <w:tcW w:w="1609" w:type="dxa"/>
            <w:vAlign w:val="bottom"/>
          </w:tcPr>
          <w:p w14:paraId="31BF4793" w14:textId="09C80191" w:rsidR="00990AB5" w:rsidRPr="008B7A40" w:rsidRDefault="00990AB5" w:rsidP="00990AB5">
            <w:pPr>
              <w:spacing w:before="15" w:after="15"/>
              <w:jc w:val="right"/>
              <w:rPr>
                <w:iCs/>
                <w:sz w:val="24"/>
              </w:rPr>
            </w:pPr>
            <w:r w:rsidRPr="008B7A40">
              <w:rPr>
                <w:iCs/>
                <w:sz w:val="24"/>
              </w:rPr>
              <w:t>77.43</w:t>
            </w:r>
          </w:p>
        </w:tc>
        <w:tc>
          <w:tcPr>
            <w:tcW w:w="1523" w:type="dxa"/>
            <w:vAlign w:val="bottom"/>
          </w:tcPr>
          <w:p w14:paraId="1229B11D" w14:textId="178F1375" w:rsidR="00990AB5" w:rsidRPr="008B7A40" w:rsidRDefault="00990AB5" w:rsidP="00990AB5">
            <w:pPr>
              <w:spacing w:before="15" w:after="15"/>
              <w:jc w:val="right"/>
              <w:rPr>
                <w:iCs/>
                <w:sz w:val="24"/>
              </w:rPr>
            </w:pPr>
            <w:r w:rsidRPr="008B7A40">
              <w:rPr>
                <w:iCs/>
                <w:sz w:val="24"/>
              </w:rPr>
              <w:t>86.20</w:t>
            </w:r>
          </w:p>
        </w:tc>
        <w:tc>
          <w:tcPr>
            <w:tcW w:w="1864" w:type="dxa"/>
            <w:vAlign w:val="bottom"/>
          </w:tcPr>
          <w:p w14:paraId="647C6FCA" w14:textId="5B39739C" w:rsidR="00990AB5" w:rsidRPr="008B7A40" w:rsidRDefault="00990AB5" w:rsidP="00990AB5">
            <w:pPr>
              <w:jc w:val="right"/>
              <w:rPr>
                <w:sz w:val="24"/>
              </w:rPr>
            </w:pPr>
            <w:r w:rsidRPr="008B7A40">
              <w:rPr>
                <w:sz w:val="24"/>
              </w:rPr>
              <w:t>(-) 10.17</w:t>
            </w:r>
          </w:p>
        </w:tc>
      </w:tr>
      <w:tr w:rsidR="008B7A40" w:rsidRPr="008B7A40" w14:paraId="5DF26DF6" w14:textId="77777777" w:rsidTr="00B51A8A">
        <w:tc>
          <w:tcPr>
            <w:tcW w:w="1057" w:type="dxa"/>
            <w:vAlign w:val="center"/>
          </w:tcPr>
          <w:p w14:paraId="750865FD" w14:textId="77777777" w:rsidR="00990AB5" w:rsidRPr="008B7A40" w:rsidRDefault="00990AB5" w:rsidP="00990AB5">
            <w:pPr>
              <w:jc w:val="center"/>
              <w:rPr>
                <w:sz w:val="24"/>
              </w:rPr>
            </w:pPr>
            <w:r w:rsidRPr="008B7A40">
              <w:rPr>
                <w:sz w:val="24"/>
              </w:rPr>
              <w:t>101</w:t>
            </w:r>
          </w:p>
        </w:tc>
        <w:tc>
          <w:tcPr>
            <w:tcW w:w="4690" w:type="dxa"/>
            <w:vAlign w:val="center"/>
          </w:tcPr>
          <w:p w14:paraId="5E3D8E4C" w14:textId="77777777" w:rsidR="00990AB5" w:rsidRPr="008B7A40" w:rsidRDefault="00990AB5" w:rsidP="00990AB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Urban Water Supply Programmes</w:t>
            </w:r>
          </w:p>
        </w:tc>
        <w:tc>
          <w:tcPr>
            <w:tcW w:w="1697" w:type="dxa"/>
            <w:vAlign w:val="bottom"/>
          </w:tcPr>
          <w:p w14:paraId="7A88EF52" w14:textId="15207B11" w:rsidR="00990AB5" w:rsidRPr="008B7A40" w:rsidRDefault="00990AB5" w:rsidP="00990AB5">
            <w:pPr>
              <w:jc w:val="right"/>
              <w:rPr>
                <w:iCs/>
                <w:sz w:val="24"/>
              </w:rPr>
            </w:pPr>
            <w:r w:rsidRPr="008B7A40">
              <w:rPr>
                <w:iCs/>
                <w:sz w:val="24"/>
              </w:rPr>
              <w:t>1,267.88</w:t>
            </w:r>
          </w:p>
        </w:tc>
        <w:tc>
          <w:tcPr>
            <w:tcW w:w="1870" w:type="dxa"/>
            <w:vAlign w:val="bottom"/>
          </w:tcPr>
          <w:p w14:paraId="72520456" w14:textId="282169EA" w:rsidR="00990AB5" w:rsidRPr="008B7A40" w:rsidRDefault="00990AB5" w:rsidP="00990AB5">
            <w:pPr>
              <w:jc w:val="right"/>
              <w:rPr>
                <w:iCs/>
                <w:sz w:val="24"/>
              </w:rPr>
            </w:pPr>
            <w:r w:rsidRPr="008B7A40">
              <w:rPr>
                <w:iCs/>
                <w:sz w:val="24"/>
              </w:rPr>
              <w:t>0.00</w:t>
            </w:r>
          </w:p>
        </w:tc>
        <w:tc>
          <w:tcPr>
            <w:tcW w:w="1609" w:type="dxa"/>
            <w:vAlign w:val="bottom"/>
          </w:tcPr>
          <w:p w14:paraId="4F7D58A5" w14:textId="027FFDB7" w:rsidR="00990AB5" w:rsidRPr="008B7A40" w:rsidRDefault="00990AB5" w:rsidP="00990AB5">
            <w:pPr>
              <w:jc w:val="right"/>
              <w:rPr>
                <w:iCs/>
                <w:sz w:val="24"/>
              </w:rPr>
            </w:pPr>
            <w:r w:rsidRPr="008B7A40">
              <w:rPr>
                <w:iCs/>
                <w:sz w:val="24"/>
              </w:rPr>
              <w:t>1,267.88</w:t>
            </w:r>
          </w:p>
        </w:tc>
        <w:tc>
          <w:tcPr>
            <w:tcW w:w="1523" w:type="dxa"/>
            <w:vAlign w:val="bottom"/>
          </w:tcPr>
          <w:p w14:paraId="16BE8018" w14:textId="66EA2646" w:rsidR="00990AB5" w:rsidRPr="008B7A40" w:rsidRDefault="00990AB5" w:rsidP="00990AB5">
            <w:pPr>
              <w:jc w:val="right"/>
              <w:rPr>
                <w:iCs/>
                <w:sz w:val="24"/>
              </w:rPr>
            </w:pPr>
            <w:r w:rsidRPr="008B7A40">
              <w:rPr>
                <w:iCs/>
                <w:sz w:val="24"/>
              </w:rPr>
              <w:t>882.45</w:t>
            </w:r>
          </w:p>
        </w:tc>
        <w:tc>
          <w:tcPr>
            <w:tcW w:w="1864" w:type="dxa"/>
            <w:vAlign w:val="bottom"/>
          </w:tcPr>
          <w:p w14:paraId="2544DD81" w14:textId="0509FC1F" w:rsidR="00990AB5" w:rsidRPr="008B7A40" w:rsidRDefault="00990AB5" w:rsidP="00990AB5">
            <w:pPr>
              <w:jc w:val="right"/>
              <w:rPr>
                <w:sz w:val="24"/>
              </w:rPr>
            </w:pPr>
            <w:r w:rsidRPr="008B7A40">
              <w:rPr>
                <w:sz w:val="24"/>
              </w:rPr>
              <w:t>(+) 43.68</w:t>
            </w:r>
          </w:p>
        </w:tc>
      </w:tr>
      <w:tr w:rsidR="008B7A40" w:rsidRPr="008B7A40" w14:paraId="3030E9A6" w14:textId="77777777" w:rsidTr="00B51A8A">
        <w:tc>
          <w:tcPr>
            <w:tcW w:w="1057" w:type="dxa"/>
            <w:vAlign w:val="center"/>
          </w:tcPr>
          <w:p w14:paraId="387156E0" w14:textId="77777777" w:rsidR="00990AB5" w:rsidRPr="008B7A40" w:rsidRDefault="00990AB5" w:rsidP="00990AB5">
            <w:pPr>
              <w:jc w:val="center"/>
              <w:rPr>
                <w:sz w:val="24"/>
              </w:rPr>
            </w:pPr>
            <w:r w:rsidRPr="008B7A40">
              <w:rPr>
                <w:sz w:val="24"/>
              </w:rPr>
              <w:t>102</w:t>
            </w:r>
          </w:p>
        </w:tc>
        <w:tc>
          <w:tcPr>
            <w:tcW w:w="4690" w:type="dxa"/>
            <w:vAlign w:val="center"/>
          </w:tcPr>
          <w:p w14:paraId="6F1EA76A" w14:textId="77777777" w:rsidR="00990AB5" w:rsidRPr="008B7A40" w:rsidRDefault="00990AB5" w:rsidP="00990AB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Rural Water Supply Programmes</w:t>
            </w:r>
          </w:p>
        </w:tc>
        <w:tc>
          <w:tcPr>
            <w:tcW w:w="1697" w:type="dxa"/>
            <w:vAlign w:val="bottom"/>
          </w:tcPr>
          <w:p w14:paraId="060977C3" w14:textId="6340DE86" w:rsidR="00990AB5" w:rsidRPr="008B7A40" w:rsidRDefault="00990AB5" w:rsidP="00990AB5">
            <w:pPr>
              <w:jc w:val="right"/>
              <w:rPr>
                <w:iCs/>
                <w:sz w:val="24"/>
              </w:rPr>
            </w:pPr>
            <w:r w:rsidRPr="008B7A40">
              <w:rPr>
                <w:iCs/>
                <w:sz w:val="24"/>
              </w:rPr>
              <w:t>7,304.65</w:t>
            </w:r>
          </w:p>
        </w:tc>
        <w:tc>
          <w:tcPr>
            <w:tcW w:w="1870" w:type="dxa"/>
            <w:vAlign w:val="bottom"/>
          </w:tcPr>
          <w:p w14:paraId="344416D5" w14:textId="1FF5E881" w:rsidR="00990AB5" w:rsidRPr="008B7A40" w:rsidRDefault="00990AB5" w:rsidP="00990AB5">
            <w:pPr>
              <w:jc w:val="right"/>
              <w:rPr>
                <w:iCs/>
                <w:sz w:val="24"/>
              </w:rPr>
            </w:pPr>
            <w:r w:rsidRPr="008B7A40">
              <w:rPr>
                <w:iCs/>
                <w:sz w:val="24"/>
              </w:rPr>
              <w:t>0.00</w:t>
            </w:r>
          </w:p>
        </w:tc>
        <w:tc>
          <w:tcPr>
            <w:tcW w:w="1609" w:type="dxa"/>
            <w:vAlign w:val="bottom"/>
          </w:tcPr>
          <w:p w14:paraId="332CBC8D" w14:textId="7AFE356A" w:rsidR="00990AB5" w:rsidRPr="008B7A40" w:rsidRDefault="00990AB5" w:rsidP="00990AB5">
            <w:pPr>
              <w:jc w:val="right"/>
              <w:rPr>
                <w:iCs/>
                <w:sz w:val="24"/>
              </w:rPr>
            </w:pPr>
            <w:r w:rsidRPr="008B7A40">
              <w:rPr>
                <w:iCs/>
                <w:sz w:val="24"/>
              </w:rPr>
              <w:t>7,304.65</w:t>
            </w:r>
          </w:p>
        </w:tc>
        <w:tc>
          <w:tcPr>
            <w:tcW w:w="1523" w:type="dxa"/>
            <w:vAlign w:val="bottom"/>
          </w:tcPr>
          <w:p w14:paraId="564A3886" w14:textId="3FCB432A" w:rsidR="00990AB5" w:rsidRPr="008B7A40" w:rsidRDefault="00990AB5" w:rsidP="00990AB5">
            <w:pPr>
              <w:jc w:val="right"/>
              <w:rPr>
                <w:iCs/>
                <w:sz w:val="24"/>
              </w:rPr>
            </w:pPr>
            <w:r w:rsidRPr="008B7A40">
              <w:rPr>
                <w:iCs/>
                <w:sz w:val="24"/>
              </w:rPr>
              <w:t>6,565.76</w:t>
            </w:r>
          </w:p>
        </w:tc>
        <w:tc>
          <w:tcPr>
            <w:tcW w:w="1864" w:type="dxa"/>
            <w:vAlign w:val="bottom"/>
          </w:tcPr>
          <w:p w14:paraId="78675B92" w14:textId="6B19D959" w:rsidR="00990AB5" w:rsidRPr="008B7A40" w:rsidRDefault="00990AB5" w:rsidP="00990AB5">
            <w:pPr>
              <w:jc w:val="right"/>
              <w:rPr>
                <w:sz w:val="24"/>
              </w:rPr>
            </w:pPr>
            <w:r w:rsidRPr="008B7A40">
              <w:rPr>
                <w:sz w:val="24"/>
              </w:rPr>
              <w:t>(+) 11.25</w:t>
            </w:r>
          </w:p>
        </w:tc>
      </w:tr>
      <w:tr w:rsidR="008B7A40" w:rsidRPr="008B7A40" w14:paraId="7A34DA21" w14:textId="77777777" w:rsidTr="00B51A8A">
        <w:tc>
          <w:tcPr>
            <w:tcW w:w="1057" w:type="dxa"/>
            <w:vAlign w:val="center"/>
          </w:tcPr>
          <w:p w14:paraId="5F8057A6" w14:textId="77777777" w:rsidR="00990AB5" w:rsidRPr="008B7A40" w:rsidRDefault="00990AB5" w:rsidP="00990AB5">
            <w:pPr>
              <w:jc w:val="center"/>
              <w:rPr>
                <w:sz w:val="24"/>
              </w:rPr>
            </w:pPr>
            <w:r w:rsidRPr="008B7A40">
              <w:rPr>
                <w:sz w:val="24"/>
              </w:rPr>
              <w:t>191</w:t>
            </w:r>
          </w:p>
        </w:tc>
        <w:tc>
          <w:tcPr>
            <w:tcW w:w="4690" w:type="dxa"/>
            <w:vAlign w:val="center"/>
          </w:tcPr>
          <w:p w14:paraId="59AF6D0B" w14:textId="78A1BE93" w:rsidR="00990AB5" w:rsidRPr="008B7A40" w:rsidRDefault="00990AB5" w:rsidP="00990AB5">
            <w:pPr>
              <w:pStyle w:val="Heading1"/>
              <w:spacing w:before="0"/>
              <w:ind w:right="-134"/>
              <w:rPr>
                <w:rFonts w:ascii="Times New Roman" w:hAnsi="Times New Roman" w:cs="Times New Roman"/>
                <w:b w:val="0"/>
                <w:sz w:val="24"/>
                <w:szCs w:val="24"/>
              </w:rPr>
            </w:pPr>
            <w:r w:rsidRPr="008B7A40">
              <w:rPr>
                <w:rFonts w:ascii="Times New Roman" w:hAnsi="Times New Roman" w:cs="Times New Roman"/>
                <w:b w:val="0"/>
                <w:sz w:val="24"/>
                <w:szCs w:val="24"/>
              </w:rPr>
              <w:t xml:space="preserve">Assistance to </w:t>
            </w:r>
            <w:r w:rsidR="001E193D" w:rsidRPr="008B7A40">
              <w:rPr>
                <w:rFonts w:ascii="Times New Roman" w:hAnsi="Times New Roman" w:cs="Times New Roman"/>
                <w:b w:val="0"/>
                <w:sz w:val="24"/>
                <w:szCs w:val="24"/>
              </w:rPr>
              <w:t xml:space="preserve">Local Bodies </w:t>
            </w:r>
            <w:r w:rsidR="00DF70E8" w:rsidRPr="008B7A40">
              <w:rPr>
                <w:rFonts w:ascii="Times New Roman" w:hAnsi="Times New Roman" w:cs="Times New Roman"/>
                <w:b w:val="0"/>
                <w:sz w:val="24"/>
                <w:szCs w:val="24"/>
              </w:rPr>
              <w:t>Municipalities</w:t>
            </w:r>
          </w:p>
        </w:tc>
        <w:tc>
          <w:tcPr>
            <w:tcW w:w="1697" w:type="dxa"/>
            <w:vAlign w:val="bottom"/>
          </w:tcPr>
          <w:p w14:paraId="39F734DC" w14:textId="2FBF9195" w:rsidR="00990AB5" w:rsidRPr="008B7A40" w:rsidRDefault="00990AB5" w:rsidP="00990AB5">
            <w:pPr>
              <w:jc w:val="right"/>
              <w:rPr>
                <w:iCs/>
                <w:sz w:val="24"/>
              </w:rPr>
            </w:pPr>
            <w:r w:rsidRPr="008B7A40">
              <w:rPr>
                <w:iCs/>
                <w:sz w:val="24"/>
              </w:rPr>
              <w:t>71.20</w:t>
            </w:r>
          </w:p>
        </w:tc>
        <w:tc>
          <w:tcPr>
            <w:tcW w:w="1870" w:type="dxa"/>
            <w:vAlign w:val="bottom"/>
          </w:tcPr>
          <w:p w14:paraId="5BB3AB0B" w14:textId="3D80D297" w:rsidR="00990AB5" w:rsidRPr="008B7A40" w:rsidRDefault="00990AB5" w:rsidP="00990AB5">
            <w:pPr>
              <w:jc w:val="right"/>
              <w:rPr>
                <w:iCs/>
                <w:sz w:val="24"/>
              </w:rPr>
            </w:pPr>
            <w:r w:rsidRPr="008B7A40">
              <w:rPr>
                <w:iCs/>
                <w:sz w:val="24"/>
              </w:rPr>
              <w:t>0.00</w:t>
            </w:r>
          </w:p>
        </w:tc>
        <w:tc>
          <w:tcPr>
            <w:tcW w:w="1609" w:type="dxa"/>
            <w:vAlign w:val="bottom"/>
          </w:tcPr>
          <w:p w14:paraId="16B5BE02" w14:textId="784B245E" w:rsidR="00990AB5" w:rsidRPr="008B7A40" w:rsidRDefault="00990AB5" w:rsidP="00990AB5">
            <w:pPr>
              <w:jc w:val="right"/>
              <w:rPr>
                <w:iCs/>
                <w:sz w:val="24"/>
              </w:rPr>
            </w:pPr>
            <w:r w:rsidRPr="008B7A40">
              <w:rPr>
                <w:iCs/>
                <w:sz w:val="24"/>
              </w:rPr>
              <w:t>71.20</w:t>
            </w:r>
          </w:p>
        </w:tc>
        <w:tc>
          <w:tcPr>
            <w:tcW w:w="1523" w:type="dxa"/>
            <w:vAlign w:val="bottom"/>
          </w:tcPr>
          <w:p w14:paraId="5547139D" w14:textId="73DC8622" w:rsidR="00990AB5" w:rsidRPr="008B7A40" w:rsidRDefault="00990AB5" w:rsidP="00990AB5">
            <w:pPr>
              <w:jc w:val="right"/>
              <w:rPr>
                <w:iCs/>
                <w:sz w:val="24"/>
              </w:rPr>
            </w:pPr>
            <w:r w:rsidRPr="008B7A40">
              <w:rPr>
                <w:iCs/>
                <w:sz w:val="24"/>
              </w:rPr>
              <w:t>508.26</w:t>
            </w:r>
          </w:p>
        </w:tc>
        <w:tc>
          <w:tcPr>
            <w:tcW w:w="1864" w:type="dxa"/>
            <w:vAlign w:val="bottom"/>
          </w:tcPr>
          <w:p w14:paraId="22C8536A" w14:textId="59B40BFD" w:rsidR="00990AB5" w:rsidRPr="008B7A40" w:rsidRDefault="00990AB5" w:rsidP="00990AB5">
            <w:pPr>
              <w:jc w:val="right"/>
              <w:rPr>
                <w:sz w:val="24"/>
              </w:rPr>
            </w:pPr>
            <w:r w:rsidRPr="008B7A40">
              <w:rPr>
                <w:sz w:val="24"/>
              </w:rPr>
              <w:t>(-) 85.99</w:t>
            </w:r>
          </w:p>
        </w:tc>
      </w:tr>
      <w:tr w:rsidR="008B7A40" w:rsidRPr="008B7A40" w14:paraId="00842E6D" w14:textId="77777777" w:rsidTr="00B51A8A">
        <w:tc>
          <w:tcPr>
            <w:tcW w:w="1057" w:type="dxa"/>
            <w:vAlign w:val="center"/>
          </w:tcPr>
          <w:p w14:paraId="58A10EE9" w14:textId="77777777" w:rsidR="00990AB5" w:rsidRPr="008B7A40" w:rsidRDefault="00990AB5" w:rsidP="00990AB5">
            <w:pPr>
              <w:jc w:val="center"/>
              <w:rPr>
                <w:sz w:val="24"/>
              </w:rPr>
            </w:pPr>
            <w:r w:rsidRPr="008B7A40">
              <w:rPr>
                <w:sz w:val="24"/>
              </w:rPr>
              <w:t>192</w:t>
            </w:r>
          </w:p>
        </w:tc>
        <w:tc>
          <w:tcPr>
            <w:tcW w:w="4690" w:type="dxa"/>
            <w:vAlign w:val="center"/>
          </w:tcPr>
          <w:p w14:paraId="35C5E247" w14:textId="77777777" w:rsidR="00990AB5" w:rsidRPr="008B7A40" w:rsidRDefault="00990AB5" w:rsidP="00990AB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Assistance to Municipal Councils</w:t>
            </w:r>
          </w:p>
        </w:tc>
        <w:tc>
          <w:tcPr>
            <w:tcW w:w="1697" w:type="dxa"/>
            <w:vAlign w:val="bottom"/>
          </w:tcPr>
          <w:p w14:paraId="03868B46" w14:textId="7BB0601A" w:rsidR="00990AB5" w:rsidRPr="008B7A40" w:rsidRDefault="00990AB5" w:rsidP="00990AB5">
            <w:pPr>
              <w:jc w:val="right"/>
              <w:rPr>
                <w:iCs/>
                <w:sz w:val="24"/>
              </w:rPr>
            </w:pPr>
            <w:r w:rsidRPr="008B7A40">
              <w:rPr>
                <w:iCs/>
                <w:sz w:val="24"/>
              </w:rPr>
              <w:t>38.10</w:t>
            </w:r>
          </w:p>
        </w:tc>
        <w:tc>
          <w:tcPr>
            <w:tcW w:w="1870" w:type="dxa"/>
            <w:vAlign w:val="bottom"/>
          </w:tcPr>
          <w:p w14:paraId="5B99A8DC" w14:textId="356B9FB3" w:rsidR="00990AB5" w:rsidRPr="008B7A40" w:rsidRDefault="00990AB5" w:rsidP="00990AB5">
            <w:pPr>
              <w:jc w:val="right"/>
              <w:rPr>
                <w:sz w:val="24"/>
              </w:rPr>
            </w:pPr>
            <w:r w:rsidRPr="008B7A40">
              <w:rPr>
                <w:sz w:val="24"/>
              </w:rPr>
              <w:t>0.00</w:t>
            </w:r>
          </w:p>
        </w:tc>
        <w:tc>
          <w:tcPr>
            <w:tcW w:w="1609" w:type="dxa"/>
            <w:vAlign w:val="bottom"/>
          </w:tcPr>
          <w:p w14:paraId="30EFF51C" w14:textId="5496C38B" w:rsidR="00990AB5" w:rsidRPr="008B7A40" w:rsidRDefault="00990AB5" w:rsidP="00990AB5">
            <w:pPr>
              <w:jc w:val="right"/>
              <w:rPr>
                <w:iCs/>
                <w:sz w:val="24"/>
              </w:rPr>
            </w:pPr>
            <w:r w:rsidRPr="008B7A40">
              <w:rPr>
                <w:iCs/>
                <w:sz w:val="24"/>
              </w:rPr>
              <w:t>38.10</w:t>
            </w:r>
          </w:p>
        </w:tc>
        <w:tc>
          <w:tcPr>
            <w:tcW w:w="1523" w:type="dxa"/>
            <w:vAlign w:val="bottom"/>
          </w:tcPr>
          <w:p w14:paraId="009B1050" w14:textId="6E12CB6C" w:rsidR="00990AB5" w:rsidRPr="008B7A40" w:rsidRDefault="00990AB5" w:rsidP="00990AB5">
            <w:pPr>
              <w:jc w:val="right"/>
              <w:rPr>
                <w:iCs/>
                <w:sz w:val="24"/>
              </w:rPr>
            </w:pPr>
            <w:r w:rsidRPr="008B7A40">
              <w:rPr>
                <w:iCs/>
                <w:sz w:val="24"/>
              </w:rPr>
              <w:t>194.13</w:t>
            </w:r>
          </w:p>
        </w:tc>
        <w:tc>
          <w:tcPr>
            <w:tcW w:w="1864" w:type="dxa"/>
            <w:vAlign w:val="bottom"/>
          </w:tcPr>
          <w:p w14:paraId="57CD7812" w14:textId="6B3CCF09" w:rsidR="00990AB5" w:rsidRPr="008B7A40" w:rsidRDefault="00990AB5" w:rsidP="00990AB5">
            <w:pPr>
              <w:jc w:val="right"/>
              <w:rPr>
                <w:sz w:val="24"/>
              </w:rPr>
            </w:pPr>
            <w:r w:rsidRPr="008B7A40">
              <w:rPr>
                <w:sz w:val="24"/>
              </w:rPr>
              <w:t>(-) 80.37</w:t>
            </w:r>
          </w:p>
        </w:tc>
      </w:tr>
      <w:tr w:rsidR="008B7A40" w:rsidRPr="008B7A40" w14:paraId="6339FB93" w14:textId="77777777" w:rsidTr="00B51A8A">
        <w:tc>
          <w:tcPr>
            <w:tcW w:w="1057" w:type="dxa"/>
            <w:vAlign w:val="center"/>
          </w:tcPr>
          <w:p w14:paraId="69F5A90B" w14:textId="77777777" w:rsidR="00990AB5" w:rsidRPr="008B7A40" w:rsidRDefault="00990AB5" w:rsidP="00990AB5">
            <w:pPr>
              <w:jc w:val="center"/>
              <w:rPr>
                <w:sz w:val="24"/>
              </w:rPr>
            </w:pPr>
            <w:r w:rsidRPr="008B7A40">
              <w:rPr>
                <w:sz w:val="24"/>
              </w:rPr>
              <w:t>193</w:t>
            </w:r>
          </w:p>
        </w:tc>
        <w:tc>
          <w:tcPr>
            <w:tcW w:w="4690" w:type="dxa"/>
            <w:vAlign w:val="center"/>
          </w:tcPr>
          <w:p w14:paraId="1062F39A" w14:textId="77777777" w:rsidR="00990AB5" w:rsidRPr="008B7A40" w:rsidRDefault="00990AB5" w:rsidP="00990AB5">
            <w:pPr>
              <w:pStyle w:val="Heading1"/>
              <w:spacing w:before="0"/>
              <w:ind w:right="-117"/>
              <w:rPr>
                <w:rFonts w:ascii="Times New Roman" w:hAnsi="Times New Roman" w:cs="Times New Roman"/>
                <w:b w:val="0"/>
                <w:sz w:val="24"/>
                <w:szCs w:val="24"/>
              </w:rPr>
            </w:pPr>
            <w:r w:rsidRPr="008B7A40">
              <w:rPr>
                <w:rFonts w:ascii="Times New Roman" w:hAnsi="Times New Roman" w:cs="Times New Roman"/>
                <w:b w:val="0"/>
                <w:sz w:val="24"/>
                <w:szCs w:val="24"/>
              </w:rPr>
              <w:t xml:space="preserve">Assistance to </w:t>
            </w:r>
            <w:r w:rsidRPr="008B7A40">
              <w:rPr>
                <w:rFonts w:ascii="Times New Roman" w:hAnsi="Times New Roman" w:cs="Times New Roman"/>
                <w:b w:val="0"/>
                <w:i/>
                <w:iCs/>
                <w:sz w:val="24"/>
                <w:szCs w:val="24"/>
              </w:rPr>
              <w:t>Nagar Panchayats</w:t>
            </w:r>
          </w:p>
        </w:tc>
        <w:tc>
          <w:tcPr>
            <w:tcW w:w="1697" w:type="dxa"/>
            <w:vAlign w:val="bottom"/>
          </w:tcPr>
          <w:p w14:paraId="3F280967" w14:textId="7ADD4451" w:rsidR="00990AB5" w:rsidRPr="008B7A40" w:rsidRDefault="00990AB5" w:rsidP="00990AB5">
            <w:pPr>
              <w:jc w:val="right"/>
              <w:rPr>
                <w:iCs/>
                <w:sz w:val="24"/>
              </w:rPr>
            </w:pPr>
            <w:r w:rsidRPr="008B7A40">
              <w:rPr>
                <w:iCs/>
                <w:sz w:val="24"/>
              </w:rPr>
              <w:t>559.29</w:t>
            </w:r>
          </w:p>
        </w:tc>
        <w:tc>
          <w:tcPr>
            <w:tcW w:w="1870" w:type="dxa"/>
            <w:vAlign w:val="bottom"/>
          </w:tcPr>
          <w:p w14:paraId="7DFD7F91" w14:textId="2811A69D" w:rsidR="00990AB5" w:rsidRPr="008B7A40" w:rsidRDefault="00990AB5" w:rsidP="00990AB5">
            <w:pPr>
              <w:jc w:val="right"/>
              <w:rPr>
                <w:sz w:val="24"/>
              </w:rPr>
            </w:pPr>
            <w:r w:rsidRPr="008B7A40">
              <w:rPr>
                <w:sz w:val="24"/>
              </w:rPr>
              <w:t>0.00</w:t>
            </w:r>
          </w:p>
        </w:tc>
        <w:tc>
          <w:tcPr>
            <w:tcW w:w="1609" w:type="dxa"/>
            <w:vAlign w:val="bottom"/>
          </w:tcPr>
          <w:p w14:paraId="0113E500" w14:textId="1938C02B" w:rsidR="00990AB5" w:rsidRPr="008B7A40" w:rsidRDefault="00990AB5" w:rsidP="00990AB5">
            <w:pPr>
              <w:jc w:val="right"/>
              <w:rPr>
                <w:iCs/>
                <w:sz w:val="24"/>
              </w:rPr>
            </w:pPr>
            <w:r w:rsidRPr="008B7A40">
              <w:rPr>
                <w:iCs/>
                <w:sz w:val="24"/>
              </w:rPr>
              <w:t>559.29</w:t>
            </w:r>
          </w:p>
        </w:tc>
        <w:tc>
          <w:tcPr>
            <w:tcW w:w="1523" w:type="dxa"/>
            <w:vAlign w:val="bottom"/>
          </w:tcPr>
          <w:p w14:paraId="7344E645" w14:textId="6212DEDA" w:rsidR="00990AB5" w:rsidRPr="008B7A40" w:rsidRDefault="00990AB5" w:rsidP="00990AB5">
            <w:pPr>
              <w:jc w:val="right"/>
              <w:rPr>
                <w:iCs/>
                <w:sz w:val="24"/>
              </w:rPr>
            </w:pPr>
            <w:r w:rsidRPr="008B7A40">
              <w:rPr>
                <w:iCs/>
                <w:sz w:val="24"/>
              </w:rPr>
              <w:t>1,052.90</w:t>
            </w:r>
          </w:p>
        </w:tc>
        <w:tc>
          <w:tcPr>
            <w:tcW w:w="1864" w:type="dxa"/>
            <w:vAlign w:val="bottom"/>
          </w:tcPr>
          <w:p w14:paraId="3542EAE4" w14:textId="16DF7C37" w:rsidR="00990AB5" w:rsidRPr="008B7A40" w:rsidRDefault="00990AB5" w:rsidP="00990AB5">
            <w:pPr>
              <w:jc w:val="right"/>
              <w:rPr>
                <w:sz w:val="24"/>
              </w:rPr>
            </w:pPr>
            <w:r w:rsidRPr="008B7A40">
              <w:rPr>
                <w:sz w:val="24"/>
              </w:rPr>
              <w:t>(-) 46.88</w:t>
            </w:r>
          </w:p>
        </w:tc>
      </w:tr>
      <w:tr w:rsidR="008B7A40" w:rsidRPr="008B7A40" w14:paraId="3BEA43C3" w14:textId="77777777" w:rsidTr="00B51A8A">
        <w:tc>
          <w:tcPr>
            <w:tcW w:w="1057" w:type="dxa"/>
            <w:vAlign w:val="center"/>
          </w:tcPr>
          <w:p w14:paraId="427532EF" w14:textId="77777777" w:rsidR="00990AB5" w:rsidRPr="008B7A40" w:rsidRDefault="00990AB5" w:rsidP="00990AB5">
            <w:pPr>
              <w:jc w:val="center"/>
              <w:rPr>
                <w:sz w:val="24"/>
              </w:rPr>
            </w:pPr>
            <w:r w:rsidRPr="008B7A40">
              <w:rPr>
                <w:sz w:val="24"/>
              </w:rPr>
              <w:t>198</w:t>
            </w:r>
          </w:p>
        </w:tc>
        <w:tc>
          <w:tcPr>
            <w:tcW w:w="4690" w:type="dxa"/>
            <w:vAlign w:val="center"/>
          </w:tcPr>
          <w:p w14:paraId="252FD052" w14:textId="77777777" w:rsidR="00990AB5" w:rsidRPr="008B7A40" w:rsidRDefault="00990AB5" w:rsidP="00990AB5">
            <w:pPr>
              <w:pStyle w:val="Heading1"/>
              <w:spacing w:before="0"/>
              <w:ind w:right="-117"/>
              <w:rPr>
                <w:rFonts w:ascii="Times New Roman" w:hAnsi="Times New Roman" w:cs="Times New Roman"/>
                <w:b w:val="0"/>
                <w:sz w:val="24"/>
                <w:szCs w:val="24"/>
              </w:rPr>
            </w:pPr>
            <w:r w:rsidRPr="008B7A40">
              <w:rPr>
                <w:rFonts w:ascii="Times New Roman" w:hAnsi="Times New Roman" w:cs="Times New Roman"/>
                <w:b w:val="0"/>
                <w:sz w:val="24"/>
                <w:szCs w:val="24"/>
              </w:rPr>
              <w:t xml:space="preserve">Assistance to </w:t>
            </w:r>
            <w:r w:rsidRPr="008B7A40">
              <w:rPr>
                <w:rFonts w:ascii="Times New Roman" w:hAnsi="Times New Roman" w:cs="Times New Roman"/>
                <w:b w:val="0"/>
                <w:i/>
                <w:iCs/>
                <w:sz w:val="24"/>
                <w:szCs w:val="24"/>
              </w:rPr>
              <w:t>Gram Panchayats</w:t>
            </w:r>
          </w:p>
        </w:tc>
        <w:tc>
          <w:tcPr>
            <w:tcW w:w="1697" w:type="dxa"/>
            <w:vAlign w:val="bottom"/>
          </w:tcPr>
          <w:p w14:paraId="365796EE" w14:textId="50D677FB" w:rsidR="00990AB5" w:rsidRPr="008B7A40" w:rsidRDefault="00990AB5" w:rsidP="00990AB5">
            <w:pPr>
              <w:jc w:val="right"/>
              <w:rPr>
                <w:iCs/>
                <w:sz w:val="24"/>
              </w:rPr>
            </w:pPr>
            <w:r w:rsidRPr="008B7A40">
              <w:rPr>
                <w:iCs/>
                <w:sz w:val="24"/>
              </w:rPr>
              <w:t>3,155.57</w:t>
            </w:r>
          </w:p>
        </w:tc>
        <w:tc>
          <w:tcPr>
            <w:tcW w:w="1870" w:type="dxa"/>
            <w:vAlign w:val="bottom"/>
          </w:tcPr>
          <w:p w14:paraId="59460AB1" w14:textId="099F1190" w:rsidR="00990AB5" w:rsidRPr="008B7A40" w:rsidRDefault="00990AB5" w:rsidP="00990AB5">
            <w:pPr>
              <w:jc w:val="right"/>
              <w:rPr>
                <w:sz w:val="24"/>
              </w:rPr>
            </w:pPr>
            <w:r w:rsidRPr="008B7A40">
              <w:rPr>
                <w:sz w:val="24"/>
              </w:rPr>
              <w:t>0.00</w:t>
            </w:r>
          </w:p>
        </w:tc>
        <w:tc>
          <w:tcPr>
            <w:tcW w:w="1609" w:type="dxa"/>
            <w:vAlign w:val="bottom"/>
          </w:tcPr>
          <w:p w14:paraId="6F150728" w14:textId="4EC5AFED" w:rsidR="00990AB5" w:rsidRPr="008B7A40" w:rsidRDefault="00990AB5" w:rsidP="00990AB5">
            <w:pPr>
              <w:jc w:val="right"/>
              <w:rPr>
                <w:iCs/>
                <w:sz w:val="24"/>
              </w:rPr>
            </w:pPr>
            <w:r w:rsidRPr="008B7A40">
              <w:rPr>
                <w:iCs/>
                <w:sz w:val="24"/>
              </w:rPr>
              <w:t>3,155.57</w:t>
            </w:r>
          </w:p>
        </w:tc>
        <w:tc>
          <w:tcPr>
            <w:tcW w:w="1523" w:type="dxa"/>
            <w:vAlign w:val="bottom"/>
          </w:tcPr>
          <w:p w14:paraId="14C08817" w14:textId="08FC2B56" w:rsidR="00990AB5" w:rsidRPr="008B7A40" w:rsidRDefault="00990AB5" w:rsidP="00990AB5">
            <w:pPr>
              <w:jc w:val="right"/>
              <w:rPr>
                <w:iCs/>
                <w:sz w:val="24"/>
              </w:rPr>
            </w:pPr>
            <w:r w:rsidRPr="008B7A40">
              <w:rPr>
                <w:iCs/>
                <w:sz w:val="24"/>
              </w:rPr>
              <w:t>3,539.02</w:t>
            </w:r>
          </w:p>
        </w:tc>
        <w:tc>
          <w:tcPr>
            <w:tcW w:w="1864" w:type="dxa"/>
            <w:vAlign w:val="bottom"/>
          </w:tcPr>
          <w:p w14:paraId="393185E4" w14:textId="16AD0BD8" w:rsidR="00990AB5" w:rsidRPr="008B7A40" w:rsidRDefault="00990AB5" w:rsidP="00990AB5">
            <w:pPr>
              <w:jc w:val="right"/>
              <w:rPr>
                <w:sz w:val="24"/>
              </w:rPr>
            </w:pPr>
            <w:r w:rsidRPr="008B7A40">
              <w:rPr>
                <w:sz w:val="24"/>
              </w:rPr>
              <w:t>(-) 10.83</w:t>
            </w:r>
          </w:p>
        </w:tc>
      </w:tr>
      <w:tr w:rsidR="008B7A40" w:rsidRPr="008B7A40" w14:paraId="400B84ED" w14:textId="77777777" w:rsidTr="00B51A8A">
        <w:tc>
          <w:tcPr>
            <w:tcW w:w="1057" w:type="dxa"/>
            <w:vAlign w:val="center"/>
          </w:tcPr>
          <w:p w14:paraId="76599F54" w14:textId="77777777" w:rsidR="00990AB5" w:rsidRPr="008B7A40" w:rsidRDefault="00990AB5" w:rsidP="00990AB5">
            <w:pPr>
              <w:jc w:val="center"/>
              <w:rPr>
                <w:sz w:val="24"/>
              </w:rPr>
            </w:pPr>
            <w:r w:rsidRPr="008B7A40">
              <w:rPr>
                <w:sz w:val="24"/>
              </w:rPr>
              <w:t>796</w:t>
            </w:r>
          </w:p>
        </w:tc>
        <w:tc>
          <w:tcPr>
            <w:tcW w:w="4690" w:type="dxa"/>
            <w:vAlign w:val="center"/>
          </w:tcPr>
          <w:p w14:paraId="674246E9" w14:textId="77777777" w:rsidR="00990AB5" w:rsidRPr="008B7A40" w:rsidRDefault="00990AB5" w:rsidP="00990AB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74A739F9" w14:textId="4CA22660" w:rsidR="00990AB5" w:rsidRPr="008B7A40" w:rsidRDefault="00990AB5" w:rsidP="00990AB5">
            <w:pPr>
              <w:jc w:val="right"/>
              <w:rPr>
                <w:iCs/>
                <w:sz w:val="24"/>
              </w:rPr>
            </w:pPr>
            <w:r w:rsidRPr="008B7A40">
              <w:rPr>
                <w:iCs/>
                <w:sz w:val="24"/>
              </w:rPr>
              <w:t>293.86</w:t>
            </w:r>
          </w:p>
        </w:tc>
        <w:tc>
          <w:tcPr>
            <w:tcW w:w="1870" w:type="dxa"/>
            <w:vAlign w:val="bottom"/>
          </w:tcPr>
          <w:p w14:paraId="4E6803C9" w14:textId="500D8808" w:rsidR="00990AB5" w:rsidRPr="008B7A40" w:rsidRDefault="00990AB5" w:rsidP="00990AB5">
            <w:pPr>
              <w:jc w:val="right"/>
              <w:rPr>
                <w:sz w:val="24"/>
              </w:rPr>
            </w:pPr>
            <w:r w:rsidRPr="008B7A40">
              <w:rPr>
                <w:sz w:val="24"/>
              </w:rPr>
              <w:t>0.00</w:t>
            </w:r>
          </w:p>
        </w:tc>
        <w:tc>
          <w:tcPr>
            <w:tcW w:w="1609" w:type="dxa"/>
            <w:vAlign w:val="bottom"/>
          </w:tcPr>
          <w:p w14:paraId="07661974" w14:textId="4F51D368" w:rsidR="00990AB5" w:rsidRPr="008B7A40" w:rsidRDefault="00990AB5" w:rsidP="00990AB5">
            <w:pPr>
              <w:jc w:val="right"/>
              <w:rPr>
                <w:iCs/>
                <w:sz w:val="24"/>
              </w:rPr>
            </w:pPr>
            <w:r w:rsidRPr="008B7A40">
              <w:rPr>
                <w:iCs/>
                <w:sz w:val="24"/>
              </w:rPr>
              <w:t>293.86</w:t>
            </w:r>
          </w:p>
        </w:tc>
        <w:tc>
          <w:tcPr>
            <w:tcW w:w="1523" w:type="dxa"/>
            <w:vAlign w:val="bottom"/>
          </w:tcPr>
          <w:p w14:paraId="72EB2C0A" w14:textId="1168A382" w:rsidR="00990AB5" w:rsidRPr="008B7A40" w:rsidRDefault="00990AB5" w:rsidP="00990AB5">
            <w:pPr>
              <w:jc w:val="right"/>
              <w:rPr>
                <w:iCs/>
                <w:sz w:val="24"/>
              </w:rPr>
            </w:pPr>
            <w:r w:rsidRPr="008B7A40">
              <w:rPr>
                <w:iCs/>
                <w:sz w:val="24"/>
              </w:rPr>
              <w:t>857.12</w:t>
            </w:r>
          </w:p>
        </w:tc>
        <w:tc>
          <w:tcPr>
            <w:tcW w:w="1864" w:type="dxa"/>
            <w:vAlign w:val="bottom"/>
          </w:tcPr>
          <w:p w14:paraId="43055E9D" w14:textId="07AC2A59" w:rsidR="00990AB5" w:rsidRPr="008B7A40" w:rsidRDefault="00990AB5" w:rsidP="00990AB5">
            <w:pPr>
              <w:jc w:val="right"/>
              <w:rPr>
                <w:sz w:val="24"/>
              </w:rPr>
            </w:pPr>
            <w:r w:rsidRPr="008B7A40">
              <w:rPr>
                <w:sz w:val="24"/>
              </w:rPr>
              <w:t>(-) 65.72</w:t>
            </w:r>
          </w:p>
        </w:tc>
      </w:tr>
      <w:tr w:rsidR="008B7A40" w:rsidRPr="008B7A40" w14:paraId="0A163F80" w14:textId="77777777" w:rsidTr="00B51A8A">
        <w:tc>
          <w:tcPr>
            <w:tcW w:w="1057" w:type="dxa"/>
            <w:vAlign w:val="center"/>
          </w:tcPr>
          <w:p w14:paraId="14F7546A" w14:textId="77777777" w:rsidR="00990AB5" w:rsidRPr="008B7A40" w:rsidRDefault="00990AB5" w:rsidP="00990AB5">
            <w:pPr>
              <w:jc w:val="center"/>
              <w:rPr>
                <w:sz w:val="24"/>
              </w:rPr>
            </w:pPr>
            <w:r w:rsidRPr="008B7A40">
              <w:rPr>
                <w:sz w:val="24"/>
              </w:rPr>
              <w:t>799</w:t>
            </w:r>
          </w:p>
        </w:tc>
        <w:tc>
          <w:tcPr>
            <w:tcW w:w="4690" w:type="dxa"/>
            <w:vAlign w:val="center"/>
          </w:tcPr>
          <w:p w14:paraId="6F6E1197" w14:textId="77777777" w:rsidR="00990AB5" w:rsidRPr="008B7A40" w:rsidRDefault="00990AB5" w:rsidP="00990AB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Suspense</w:t>
            </w:r>
          </w:p>
        </w:tc>
        <w:tc>
          <w:tcPr>
            <w:tcW w:w="1697" w:type="dxa"/>
            <w:vAlign w:val="bottom"/>
          </w:tcPr>
          <w:p w14:paraId="6CA5B8B3" w14:textId="31DACA6E" w:rsidR="00990AB5" w:rsidRPr="008B7A40" w:rsidRDefault="00990AB5" w:rsidP="00990AB5">
            <w:pPr>
              <w:jc w:val="right"/>
              <w:rPr>
                <w:bCs/>
                <w:iCs/>
                <w:sz w:val="24"/>
              </w:rPr>
            </w:pPr>
            <w:r w:rsidRPr="008B7A40">
              <w:rPr>
                <w:bCs/>
                <w:iCs/>
                <w:sz w:val="24"/>
              </w:rPr>
              <w:t>1,065.66</w:t>
            </w:r>
          </w:p>
        </w:tc>
        <w:tc>
          <w:tcPr>
            <w:tcW w:w="1870" w:type="dxa"/>
            <w:vAlign w:val="bottom"/>
          </w:tcPr>
          <w:p w14:paraId="2CABAC21" w14:textId="7814810D" w:rsidR="00990AB5" w:rsidRPr="008B7A40" w:rsidRDefault="00990AB5" w:rsidP="00990AB5">
            <w:pPr>
              <w:jc w:val="right"/>
              <w:rPr>
                <w:sz w:val="24"/>
              </w:rPr>
            </w:pPr>
            <w:r w:rsidRPr="008B7A40">
              <w:rPr>
                <w:sz w:val="24"/>
              </w:rPr>
              <w:t>0.00</w:t>
            </w:r>
          </w:p>
        </w:tc>
        <w:tc>
          <w:tcPr>
            <w:tcW w:w="1609" w:type="dxa"/>
            <w:vAlign w:val="bottom"/>
          </w:tcPr>
          <w:p w14:paraId="50F746A1" w14:textId="421DAF35" w:rsidR="00990AB5" w:rsidRPr="008B7A40" w:rsidRDefault="00990AB5" w:rsidP="00990AB5">
            <w:pPr>
              <w:jc w:val="right"/>
              <w:rPr>
                <w:bCs/>
                <w:iCs/>
                <w:sz w:val="24"/>
              </w:rPr>
            </w:pPr>
            <w:r w:rsidRPr="008B7A40">
              <w:rPr>
                <w:bCs/>
                <w:iCs/>
                <w:sz w:val="24"/>
              </w:rPr>
              <w:t>1,065.66</w:t>
            </w:r>
          </w:p>
        </w:tc>
        <w:tc>
          <w:tcPr>
            <w:tcW w:w="1523" w:type="dxa"/>
            <w:vAlign w:val="bottom"/>
          </w:tcPr>
          <w:p w14:paraId="395D63C2" w14:textId="76555B96" w:rsidR="00990AB5" w:rsidRPr="008B7A40" w:rsidRDefault="00990AB5" w:rsidP="00990AB5">
            <w:pPr>
              <w:jc w:val="right"/>
              <w:rPr>
                <w:bCs/>
                <w:iCs/>
                <w:sz w:val="24"/>
              </w:rPr>
            </w:pPr>
            <w:r w:rsidRPr="008B7A40">
              <w:rPr>
                <w:bCs/>
                <w:iCs/>
                <w:sz w:val="24"/>
              </w:rPr>
              <w:t>356.54</w:t>
            </w:r>
          </w:p>
        </w:tc>
        <w:tc>
          <w:tcPr>
            <w:tcW w:w="1864" w:type="dxa"/>
            <w:vAlign w:val="bottom"/>
          </w:tcPr>
          <w:p w14:paraId="4EC8D813" w14:textId="72E159BE" w:rsidR="00990AB5" w:rsidRPr="008B7A40" w:rsidRDefault="00990AB5" w:rsidP="00990AB5">
            <w:pPr>
              <w:jc w:val="right"/>
              <w:rPr>
                <w:sz w:val="24"/>
              </w:rPr>
            </w:pPr>
            <w:r w:rsidRPr="008B7A40">
              <w:rPr>
                <w:sz w:val="24"/>
              </w:rPr>
              <w:t>(+) 198.89</w:t>
            </w:r>
          </w:p>
        </w:tc>
      </w:tr>
      <w:tr w:rsidR="008B7A40" w:rsidRPr="008B7A40" w14:paraId="10301A7B" w14:textId="77777777" w:rsidTr="00B80949">
        <w:tc>
          <w:tcPr>
            <w:tcW w:w="1057" w:type="dxa"/>
            <w:vAlign w:val="center"/>
          </w:tcPr>
          <w:p w14:paraId="47225315" w14:textId="77777777" w:rsidR="004B5835" w:rsidRPr="008B7A40" w:rsidRDefault="004B5835" w:rsidP="004B5835">
            <w:pPr>
              <w:jc w:val="center"/>
              <w:rPr>
                <w:sz w:val="24"/>
              </w:rPr>
            </w:pPr>
          </w:p>
        </w:tc>
        <w:tc>
          <w:tcPr>
            <w:tcW w:w="4690" w:type="dxa"/>
            <w:vAlign w:val="center"/>
          </w:tcPr>
          <w:p w14:paraId="0ADA269F" w14:textId="77777777" w:rsidR="004B5835" w:rsidRPr="008B7A40" w:rsidRDefault="004B5835" w:rsidP="004B5835">
            <w:pPr>
              <w:pStyle w:val="Heading1"/>
              <w:spacing w:before="0"/>
              <w:jc w:val="center"/>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center"/>
          </w:tcPr>
          <w:p w14:paraId="45556402" w14:textId="77777777" w:rsidR="004B5835" w:rsidRPr="008B7A40" w:rsidRDefault="002A086E" w:rsidP="004B5835">
            <w:pPr>
              <w:jc w:val="right"/>
              <w:rPr>
                <w:b/>
                <w:i/>
                <w:sz w:val="24"/>
              </w:rPr>
            </w:pPr>
            <w:r w:rsidRPr="008B7A40">
              <w:rPr>
                <w:b/>
                <w:i/>
                <w:sz w:val="24"/>
              </w:rPr>
              <w:t>11.50</w:t>
            </w:r>
          </w:p>
          <w:p w14:paraId="6E085B01" w14:textId="1815B9E9" w:rsidR="002A086E" w:rsidRPr="008B7A40" w:rsidRDefault="002A086E" w:rsidP="004B5835">
            <w:pPr>
              <w:jc w:val="right"/>
              <w:rPr>
                <w:b/>
                <w:iCs/>
                <w:sz w:val="24"/>
              </w:rPr>
            </w:pPr>
            <w:r w:rsidRPr="008B7A40">
              <w:rPr>
                <w:b/>
                <w:iCs/>
                <w:sz w:val="24"/>
              </w:rPr>
              <w:t>25,796.88</w:t>
            </w:r>
          </w:p>
        </w:tc>
        <w:tc>
          <w:tcPr>
            <w:tcW w:w="1870" w:type="dxa"/>
            <w:vAlign w:val="bottom"/>
          </w:tcPr>
          <w:p w14:paraId="51982CE0" w14:textId="3302D240" w:rsidR="004B5835" w:rsidRPr="008B7A40" w:rsidRDefault="002A086E" w:rsidP="004B5835">
            <w:pPr>
              <w:jc w:val="right"/>
              <w:rPr>
                <w:b/>
                <w:iCs/>
                <w:sz w:val="24"/>
              </w:rPr>
            </w:pPr>
            <w:r w:rsidRPr="008B7A40">
              <w:rPr>
                <w:b/>
                <w:iCs/>
                <w:sz w:val="24"/>
              </w:rPr>
              <w:t>0.00</w:t>
            </w:r>
          </w:p>
        </w:tc>
        <w:tc>
          <w:tcPr>
            <w:tcW w:w="1609" w:type="dxa"/>
            <w:vAlign w:val="bottom"/>
          </w:tcPr>
          <w:p w14:paraId="55FE5C6C" w14:textId="14F50D8E" w:rsidR="004B5835" w:rsidRPr="008B7A40" w:rsidRDefault="002A086E" w:rsidP="002A086E">
            <w:pPr>
              <w:jc w:val="right"/>
              <w:rPr>
                <w:b/>
                <w:iCs/>
                <w:sz w:val="24"/>
              </w:rPr>
            </w:pPr>
            <w:r w:rsidRPr="008B7A40">
              <w:rPr>
                <w:b/>
                <w:iCs/>
                <w:sz w:val="24"/>
              </w:rPr>
              <w:t>25,808.38</w:t>
            </w:r>
          </w:p>
        </w:tc>
        <w:tc>
          <w:tcPr>
            <w:tcW w:w="1523" w:type="dxa"/>
            <w:vAlign w:val="bottom"/>
          </w:tcPr>
          <w:p w14:paraId="1A2C8D47" w14:textId="0921740B" w:rsidR="004B5835" w:rsidRPr="008B7A40" w:rsidRDefault="004B5835" w:rsidP="00B80949">
            <w:pPr>
              <w:jc w:val="right"/>
              <w:rPr>
                <w:b/>
                <w:iCs/>
                <w:sz w:val="24"/>
              </w:rPr>
            </w:pPr>
            <w:r w:rsidRPr="008B7A40">
              <w:rPr>
                <w:b/>
                <w:iCs/>
                <w:sz w:val="24"/>
              </w:rPr>
              <w:t>25,535.46</w:t>
            </w:r>
          </w:p>
        </w:tc>
        <w:tc>
          <w:tcPr>
            <w:tcW w:w="1864" w:type="dxa"/>
            <w:vAlign w:val="bottom"/>
          </w:tcPr>
          <w:p w14:paraId="3A34A1CD" w14:textId="3E58D374" w:rsidR="004B5835" w:rsidRPr="008B7A40" w:rsidRDefault="00EF6642" w:rsidP="004B5835">
            <w:pPr>
              <w:jc w:val="right"/>
              <w:rPr>
                <w:b/>
                <w:bCs/>
                <w:sz w:val="24"/>
              </w:rPr>
            </w:pPr>
            <w:r w:rsidRPr="008B7A40">
              <w:rPr>
                <w:b/>
                <w:bCs/>
                <w:sz w:val="24"/>
              </w:rPr>
              <w:t>(+) 1.07</w:t>
            </w:r>
          </w:p>
        </w:tc>
      </w:tr>
      <w:tr w:rsidR="008B7A40" w:rsidRPr="008B7A40" w14:paraId="7D6EB65F" w14:textId="77777777" w:rsidTr="00B51A8A">
        <w:tc>
          <w:tcPr>
            <w:tcW w:w="1057" w:type="dxa"/>
            <w:vAlign w:val="center"/>
          </w:tcPr>
          <w:p w14:paraId="20748E78" w14:textId="77777777" w:rsidR="004B5835" w:rsidRPr="008B7A40" w:rsidRDefault="004B5835" w:rsidP="004B5835">
            <w:pPr>
              <w:jc w:val="center"/>
              <w:rPr>
                <w:b/>
                <w:i/>
                <w:sz w:val="24"/>
              </w:rPr>
            </w:pPr>
            <w:r w:rsidRPr="008B7A40">
              <w:rPr>
                <w:b/>
                <w:i/>
                <w:sz w:val="24"/>
              </w:rPr>
              <w:t>02</w:t>
            </w:r>
          </w:p>
        </w:tc>
        <w:tc>
          <w:tcPr>
            <w:tcW w:w="13253" w:type="dxa"/>
            <w:gridSpan w:val="6"/>
          </w:tcPr>
          <w:p w14:paraId="328A4465" w14:textId="77777777" w:rsidR="004B5835" w:rsidRPr="008B7A40" w:rsidRDefault="004B5835" w:rsidP="004B5835">
            <w:pPr>
              <w:rPr>
                <w:b/>
                <w:bCs/>
              </w:rPr>
            </w:pPr>
            <w:r w:rsidRPr="008B7A40">
              <w:rPr>
                <w:b/>
                <w:bCs/>
                <w:i/>
                <w:sz w:val="24"/>
              </w:rPr>
              <w:t>Sewerage and Sanitation</w:t>
            </w:r>
          </w:p>
        </w:tc>
      </w:tr>
      <w:tr w:rsidR="008B7A40" w:rsidRPr="008B7A40" w14:paraId="3374153F" w14:textId="77777777" w:rsidTr="00B51A8A">
        <w:tc>
          <w:tcPr>
            <w:tcW w:w="1057" w:type="dxa"/>
            <w:vAlign w:val="center"/>
          </w:tcPr>
          <w:p w14:paraId="1B5758FE" w14:textId="77777777" w:rsidR="004B5835" w:rsidRPr="008B7A40" w:rsidRDefault="004B5835" w:rsidP="004B5835">
            <w:pPr>
              <w:jc w:val="center"/>
              <w:rPr>
                <w:sz w:val="24"/>
              </w:rPr>
            </w:pPr>
            <w:r w:rsidRPr="008B7A40">
              <w:rPr>
                <w:sz w:val="24"/>
              </w:rPr>
              <w:t>107</w:t>
            </w:r>
          </w:p>
        </w:tc>
        <w:tc>
          <w:tcPr>
            <w:tcW w:w="4690" w:type="dxa"/>
          </w:tcPr>
          <w:p w14:paraId="00FDD322"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Sewerage Services</w:t>
            </w:r>
          </w:p>
        </w:tc>
        <w:tc>
          <w:tcPr>
            <w:tcW w:w="1697" w:type="dxa"/>
            <w:vAlign w:val="bottom"/>
          </w:tcPr>
          <w:p w14:paraId="24995E13" w14:textId="3D8BBF67" w:rsidR="004B5835" w:rsidRPr="008B7A40" w:rsidRDefault="00B80949" w:rsidP="004B5835">
            <w:pPr>
              <w:jc w:val="right"/>
              <w:rPr>
                <w:sz w:val="24"/>
              </w:rPr>
            </w:pPr>
            <w:r w:rsidRPr="008B7A40">
              <w:rPr>
                <w:sz w:val="24"/>
              </w:rPr>
              <w:t>5,386.83</w:t>
            </w:r>
          </w:p>
        </w:tc>
        <w:tc>
          <w:tcPr>
            <w:tcW w:w="1870" w:type="dxa"/>
            <w:vAlign w:val="bottom"/>
          </w:tcPr>
          <w:p w14:paraId="2ABAC483" w14:textId="353AA597" w:rsidR="004B5835" w:rsidRPr="008B7A40" w:rsidRDefault="00B80949" w:rsidP="004B5835">
            <w:pPr>
              <w:jc w:val="right"/>
              <w:rPr>
                <w:bCs/>
                <w:iCs/>
                <w:sz w:val="24"/>
              </w:rPr>
            </w:pPr>
            <w:r w:rsidRPr="008B7A40">
              <w:rPr>
                <w:bCs/>
                <w:iCs/>
                <w:sz w:val="24"/>
              </w:rPr>
              <w:t>8,080.25</w:t>
            </w:r>
          </w:p>
        </w:tc>
        <w:tc>
          <w:tcPr>
            <w:tcW w:w="1609" w:type="dxa"/>
            <w:vAlign w:val="bottom"/>
          </w:tcPr>
          <w:p w14:paraId="5A11B11D" w14:textId="25EF5D29" w:rsidR="004B5835" w:rsidRPr="008B7A40" w:rsidRDefault="00B80949" w:rsidP="004B5835">
            <w:pPr>
              <w:jc w:val="right"/>
              <w:rPr>
                <w:bCs/>
                <w:iCs/>
                <w:sz w:val="24"/>
              </w:rPr>
            </w:pPr>
            <w:r w:rsidRPr="008B7A40">
              <w:rPr>
                <w:bCs/>
                <w:iCs/>
                <w:sz w:val="24"/>
              </w:rPr>
              <w:t>13,467.08</w:t>
            </w:r>
          </w:p>
        </w:tc>
        <w:tc>
          <w:tcPr>
            <w:tcW w:w="1523" w:type="dxa"/>
            <w:vAlign w:val="bottom"/>
          </w:tcPr>
          <w:p w14:paraId="73C48DB8" w14:textId="4B758980" w:rsidR="004B5835" w:rsidRPr="008B7A40" w:rsidRDefault="004B5835" w:rsidP="004B5835">
            <w:pPr>
              <w:jc w:val="right"/>
              <w:rPr>
                <w:bCs/>
                <w:iCs/>
                <w:sz w:val="24"/>
              </w:rPr>
            </w:pPr>
            <w:r w:rsidRPr="008B7A40">
              <w:rPr>
                <w:bCs/>
                <w:iCs/>
                <w:sz w:val="24"/>
              </w:rPr>
              <w:t>7,441.66</w:t>
            </w:r>
          </w:p>
        </w:tc>
        <w:tc>
          <w:tcPr>
            <w:tcW w:w="1864" w:type="dxa"/>
            <w:vAlign w:val="bottom"/>
          </w:tcPr>
          <w:p w14:paraId="567DCED1" w14:textId="398824F3" w:rsidR="004B5835" w:rsidRPr="008B7A40" w:rsidRDefault="00990AB5" w:rsidP="004B5835">
            <w:pPr>
              <w:jc w:val="right"/>
              <w:rPr>
                <w:sz w:val="24"/>
              </w:rPr>
            </w:pPr>
            <w:r w:rsidRPr="008B7A40">
              <w:rPr>
                <w:sz w:val="24"/>
              </w:rPr>
              <w:t>(+) 80.97</w:t>
            </w:r>
          </w:p>
        </w:tc>
      </w:tr>
      <w:tr w:rsidR="008B7A40" w:rsidRPr="008B7A40" w14:paraId="4646F454" w14:textId="77777777" w:rsidTr="00B51A8A">
        <w:tc>
          <w:tcPr>
            <w:tcW w:w="1057" w:type="dxa"/>
            <w:vAlign w:val="center"/>
          </w:tcPr>
          <w:p w14:paraId="075FEC41" w14:textId="77777777" w:rsidR="004B5835" w:rsidRPr="008B7A40" w:rsidRDefault="004B5835" w:rsidP="004B5835">
            <w:pPr>
              <w:jc w:val="center"/>
              <w:rPr>
                <w:sz w:val="24"/>
              </w:rPr>
            </w:pPr>
            <w:r w:rsidRPr="008B7A40">
              <w:rPr>
                <w:sz w:val="24"/>
              </w:rPr>
              <w:t>789</w:t>
            </w:r>
          </w:p>
        </w:tc>
        <w:tc>
          <w:tcPr>
            <w:tcW w:w="4690" w:type="dxa"/>
          </w:tcPr>
          <w:p w14:paraId="05F72F57" w14:textId="77777777" w:rsidR="004B5835" w:rsidRPr="008B7A40" w:rsidRDefault="004B5835" w:rsidP="004B5835">
            <w:pPr>
              <w:pStyle w:val="Heading1"/>
              <w:spacing w:before="0"/>
              <w:rPr>
                <w:rFonts w:ascii="Times New Roman" w:hAnsi="Times New Roman" w:cs="Times New Roman"/>
                <w:b w:val="0"/>
                <w:sz w:val="24"/>
                <w:szCs w:val="24"/>
              </w:rPr>
            </w:pPr>
            <w:r w:rsidRPr="008B7A40">
              <w:rPr>
                <w:rFonts w:ascii="Times New Roman" w:hAnsi="Times New Roman" w:cs="Times New Roman"/>
                <w:b w:val="0"/>
                <w:sz w:val="24"/>
                <w:szCs w:val="24"/>
              </w:rPr>
              <w:t>Special Component Plan for Scheduled Castes</w:t>
            </w:r>
          </w:p>
        </w:tc>
        <w:tc>
          <w:tcPr>
            <w:tcW w:w="1697" w:type="dxa"/>
            <w:vAlign w:val="bottom"/>
          </w:tcPr>
          <w:p w14:paraId="76DFD925" w14:textId="1D5DCD93" w:rsidR="004B5835" w:rsidRPr="008B7A40" w:rsidRDefault="00B80949" w:rsidP="004B5835">
            <w:pPr>
              <w:jc w:val="right"/>
              <w:rPr>
                <w:sz w:val="24"/>
              </w:rPr>
            </w:pPr>
            <w:r w:rsidRPr="008B7A40">
              <w:rPr>
                <w:sz w:val="24"/>
              </w:rPr>
              <w:t>1,568.92</w:t>
            </w:r>
          </w:p>
        </w:tc>
        <w:tc>
          <w:tcPr>
            <w:tcW w:w="1870" w:type="dxa"/>
            <w:vAlign w:val="bottom"/>
          </w:tcPr>
          <w:p w14:paraId="049A57A8" w14:textId="130D95BE" w:rsidR="004B5835" w:rsidRPr="008B7A40" w:rsidRDefault="00B80949" w:rsidP="004B5835">
            <w:pPr>
              <w:jc w:val="right"/>
              <w:rPr>
                <w:bCs/>
                <w:iCs/>
                <w:sz w:val="24"/>
              </w:rPr>
            </w:pPr>
            <w:r w:rsidRPr="008B7A40">
              <w:rPr>
                <w:bCs/>
                <w:iCs/>
                <w:sz w:val="24"/>
              </w:rPr>
              <w:t>2,353.38</w:t>
            </w:r>
          </w:p>
        </w:tc>
        <w:tc>
          <w:tcPr>
            <w:tcW w:w="1609" w:type="dxa"/>
            <w:vAlign w:val="bottom"/>
          </w:tcPr>
          <w:p w14:paraId="30217B35" w14:textId="4D83BF11" w:rsidR="004B5835" w:rsidRPr="008B7A40" w:rsidRDefault="00B80949" w:rsidP="004B5835">
            <w:pPr>
              <w:jc w:val="right"/>
              <w:rPr>
                <w:bCs/>
                <w:iCs/>
                <w:sz w:val="24"/>
              </w:rPr>
            </w:pPr>
            <w:r w:rsidRPr="008B7A40">
              <w:rPr>
                <w:bCs/>
                <w:iCs/>
                <w:sz w:val="24"/>
              </w:rPr>
              <w:t>3,922.30</w:t>
            </w:r>
          </w:p>
        </w:tc>
        <w:tc>
          <w:tcPr>
            <w:tcW w:w="1523" w:type="dxa"/>
            <w:vAlign w:val="bottom"/>
          </w:tcPr>
          <w:p w14:paraId="0F807C6B" w14:textId="7728C492" w:rsidR="004B5835" w:rsidRPr="008B7A40" w:rsidRDefault="004B5835" w:rsidP="004B5835">
            <w:pPr>
              <w:jc w:val="right"/>
              <w:rPr>
                <w:bCs/>
                <w:iCs/>
                <w:sz w:val="24"/>
              </w:rPr>
            </w:pPr>
            <w:r w:rsidRPr="008B7A40">
              <w:rPr>
                <w:bCs/>
                <w:iCs/>
                <w:sz w:val="24"/>
              </w:rPr>
              <w:t>1,893.70</w:t>
            </w:r>
          </w:p>
        </w:tc>
        <w:tc>
          <w:tcPr>
            <w:tcW w:w="1864" w:type="dxa"/>
            <w:vAlign w:val="bottom"/>
          </w:tcPr>
          <w:p w14:paraId="4F31D862" w14:textId="6A4DBE9A" w:rsidR="004B5835" w:rsidRPr="008B7A40" w:rsidRDefault="00E67310" w:rsidP="004B5835">
            <w:pPr>
              <w:jc w:val="right"/>
              <w:rPr>
                <w:sz w:val="24"/>
              </w:rPr>
            </w:pPr>
            <w:r w:rsidRPr="008B7A40">
              <w:rPr>
                <w:sz w:val="24"/>
              </w:rPr>
              <w:t>(+) 107.12</w:t>
            </w:r>
          </w:p>
        </w:tc>
      </w:tr>
      <w:tr w:rsidR="008B7A40" w:rsidRPr="008B7A40" w14:paraId="11B1EDE0" w14:textId="77777777" w:rsidTr="00B51A8A">
        <w:tc>
          <w:tcPr>
            <w:tcW w:w="1057" w:type="dxa"/>
          </w:tcPr>
          <w:p w14:paraId="2B18145B" w14:textId="77777777" w:rsidR="004B5835" w:rsidRPr="008B7A40" w:rsidRDefault="004B5835" w:rsidP="004B5835">
            <w:pPr>
              <w:jc w:val="center"/>
              <w:rPr>
                <w:sz w:val="24"/>
              </w:rPr>
            </w:pPr>
            <w:r w:rsidRPr="008B7A40">
              <w:rPr>
                <w:sz w:val="24"/>
              </w:rPr>
              <w:t>796</w:t>
            </w:r>
          </w:p>
        </w:tc>
        <w:tc>
          <w:tcPr>
            <w:tcW w:w="4690" w:type="dxa"/>
          </w:tcPr>
          <w:p w14:paraId="55D1B8BB" w14:textId="77777777" w:rsidR="004B5835" w:rsidRPr="008B7A40" w:rsidRDefault="004B5835" w:rsidP="004B5835">
            <w:pPr>
              <w:pStyle w:val="Heading1"/>
              <w:spacing w:before="0" w:line="276" w:lineRule="auto"/>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tcPr>
          <w:p w14:paraId="69A8B752" w14:textId="53CBDCE3" w:rsidR="004B5835" w:rsidRPr="008B7A40" w:rsidRDefault="00B80949" w:rsidP="004B5835">
            <w:pPr>
              <w:jc w:val="right"/>
              <w:rPr>
                <w:sz w:val="24"/>
              </w:rPr>
            </w:pPr>
            <w:r w:rsidRPr="008B7A40">
              <w:rPr>
                <w:sz w:val="24"/>
              </w:rPr>
              <w:t>4,560.75</w:t>
            </w:r>
          </w:p>
        </w:tc>
        <w:tc>
          <w:tcPr>
            <w:tcW w:w="1870" w:type="dxa"/>
          </w:tcPr>
          <w:p w14:paraId="088DB962" w14:textId="450CC862" w:rsidR="004B5835" w:rsidRPr="008B7A40" w:rsidRDefault="00B80949" w:rsidP="004B5835">
            <w:pPr>
              <w:spacing w:line="276" w:lineRule="auto"/>
              <w:jc w:val="right"/>
              <w:rPr>
                <w:iCs/>
                <w:sz w:val="24"/>
              </w:rPr>
            </w:pPr>
            <w:r w:rsidRPr="008B7A40">
              <w:rPr>
                <w:iCs/>
                <w:sz w:val="24"/>
              </w:rPr>
              <w:t>6,841.12</w:t>
            </w:r>
          </w:p>
        </w:tc>
        <w:tc>
          <w:tcPr>
            <w:tcW w:w="1609" w:type="dxa"/>
          </w:tcPr>
          <w:p w14:paraId="400D89FE" w14:textId="798F62E1" w:rsidR="004B5835" w:rsidRPr="008B7A40" w:rsidRDefault="00B80949" w:rsidP="004B5835">
            <w:pPr>
              <w:spacing w:line="276" w:lineRule="auto"/>
              <w:jc w:val="right"/>
              <w:rPr>
                <w:iCs/>
                <w:sz w:val="24"/>
              </w:rPr>
            </w:pPr>
            <w:r w:rsidRPr="008B7A40">
              <w:rPr>
                <w:iCs/>
                <w:sz w:val="24"/>
              </w:rPr>
              <w:t>11,401.87</w:t>
            </w:r>
          </w:p>
        </w:tc>
        <w:tc>
          <w:tcPr>
            <w:tcW w:w="1523" w:type="dxa"/>
          </w:tcPr>
          <w:p w14:paraId="6273A140" w14:textId="720A0368" w:rsidR="004B5835" w:rsidRPr="008B7A40" w:rsidRDefault="004B5835" w:rsidP="004B5835">
            <w:pPr>
              <w:spacing w:line="276" w:lineRule="auto"/>
              <w:jc w:val="right"/>
              <w:rPr>
                <w:iCs/>
                <w:sz w:val="24"/>
              </w:rPr>
            </w:pPr>
            <w:r w:rsidRPr="008B7A40">
              <w:rPr>
                <w:iCs/>
                <w:sz w:val="24"/>
              </w:rPr>
              <w:t>5,459.22</w:t>
            </w:r>
          </w:p>
        </w:tc>
        <w:tc>
          <w:tcPr>
            <w:tcW w:w="1864" w:type="dxa"/>
          </w:tcPr>
          <w:p w14:paraId="08FDF523" w14:textId="4F922352" w:rsidR="004B5835" w:rsidRPr="008B7A40" w:rsidRDefault="00E67310" w:rsidP="004B5835">
            <w:pPr>
              <w:jc w:val="right"/>
              <w:rPr>
                <w:sz w:val="24"/>
              </w:rPr>
            </w:pPr>
            <w:r w:rsidRPr="008B7A40">
              <w:rPr>
                <w:sz w:val="24"/>
              </w:rPr>
              <w:t>(+) 108.86</w:t>
            </w:r>
          </w:p>
        </w:tc>
      </w:tr>
      <w:tr w:rsidR="008B7A40" w:rsidRPr="008B7A40" w14:paraId="6168636D" w14:textId="77777777" w:rsidTr="00E67310">
        <w:tc>
          <w:tcPr>
            <w:tcW w:w="1057" w:type="dxa"/>
          </w:tcPr>
          <w:p w14:paraId="71FF59A7" w14:textId="77777777" w:rsidR="004B5835" w:rsidRPr="008B7A40" w:rsidRDefault="004B5835" w:rsidP="004B5835">
            <w:pPr>
              <w:jc w:val="center"/>
              <w:rPr>
                <w:sz w:val="24"/>
              </w:rPr>
            </w:pPr>
          </w:p>
        </w:tc>
        <w:tc>
          <w:tcPr>
            <w:tcW w:w="4690" w:type="dxa"/>
          </w:tcPr>
          <w:p w14:paraId="6C1F4D1B" w14:textId="77777777" w:rsidR="004B5835" w:rsidRPr="008B7A40" w:rsidRDefault="004B5835" w:rsidP="004B5835">
            <w:pPr>
              <w:pStyle w:val="Heading1"/>
              <w:spacing w:before="0" w:line="276" w:lineRule="auto"/>
              <w:jc w:val="center"/>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tcPr>
          <w:p w14:paraId="07DE0550" w14:textId="21BFCD97" w:rsidR="004B5835" w:rsidRPr="008B7A40" w:rsidRDefault="00B80949" w:rsidP="004B5835">
            <w:pPr>
              <w:jc w:val="right"/>
              <w:rPr>
                <w:b/>
                <w:sz w:val="24"/>
              </w:rPr>
            </w:pPr>
            <w:r w:rsidRPr="008B7A40">
              <w:rPr>
                <w:b/>
                <w:sz w:val="24"/>
              </w:rPr>
              <w:t>11,516.50</w:t>
            </w:r>
          </w:p>
        </w:tc>
        <w:tc>
          <w:tcPr>
            <w:tcW w:w="1870" w:type="dxa"/>
          </w:tcPr>
          <w:p w14:paraId="6B7E9551" w14:textId="563EDF63" w:rsidR="004B5835" w:rsidRPr="008B7A40" w:rsidRDefault="00B80949" w:rsidP="004B5835">
            <w:pPr>
              <w:jc w:val="right"/>
              <w:rPr>
                <w:b/>
                <w:bCs/>
                <w:iCs/>
                <w:sz w:val="24"/>
              </w:rPr>
            </w:pPr>
            <w:r w:rsidRPr="008B7A40">
              <w:rPr>
                <w:b/>
                <w:bCs/>
                <w:iCs/>
                <w:sz w:val="24"/>
              </w:rPr>
              <w:t>17,274.75</w:t>
            </w:r>
          </w:p>
        </w:tc>
        <w:tc>
          <w:tcPr>
            <w:tcW w:w="1609" w:type="dxa"/>
          </w:tcPr>
          <w:p w14:paraId="72333AA9" w14:textId="16703544" w:rsidR="004B5835" w:rsidRPr="008B7A40" w:rsidRDefault="00B80949" w:rsidP="004B5835">
            <w:pPr>
              <w:jc w:val="right"/>
              <w:rPr>
                <w:b/>
                <w:bCs/>
                <w:iCs/>
                <w:sz w:val="24"/>
              </w:rPr>
            </w:pPr>
            <w:r w:rsidRPr="008B7A40">
              <w:rPr>
                <w:b/>
                <w:bCs/>
                <w:iCs/>
                <w:sz w:val="24"/>
              </w:rPr>
              <w:t>28,791.25</w:t>
            </w:r>
          </w:p>
        </w:tc>
        <w:tc>
          <w:tcPr>
            <w:tcW w:w="1523" w:type="dxa"/>
          </w:tcPr>
          <w:p w14:paraId="325E5783" w14:textId="05319C0E" w:rsidR="004B5835" w:rsidRPr="008B7A40" w:rsidRDefault="004B5835" w:rsidP="004B5835">
            <w:pPr>
              <w:jc w:val="right"/>
              <w:rPr>
                <w:b/>
                <w:bCs/>
                <w:iCs/>
                <w:sz w:val="24"/>
              </w:rPr>
            </w:pPr>
            <w:r w:rsidRPr="008B7A40">
              <w:rPr>
                <w:b/>
                <w:bCs/>
                <w:iCs/>
                <w:sz w:val="24"/>
              </w:rPr>
              <w:t>14,794.58</w:t>
            </w:r>
          </w:p>
        </w:tc>
        <w:tc>
          <w:tcPr>
            <w:tcW w:w="1864" w:type="dxa"/>
            <w:vAlign w:val="center"/>
          </w:tcPr>
          <w:p w14:paraId="685008A4" w14:textId="5FB82476" w:rsidR="004B5835" w:rsidRPr="008B7A40" w:rsidRDefault="00E67310" w:rsidP="00E67310">
            <w:pPr>
              <w:jc w:val="right"/>
              <w:rPr>
                <w:b/>
                <w:bCs/>
                <w:sz w:val="24"/>
              </w:rPr>
            </w:pPr>
            <w:r w:rsidRPr="008B7A40">
              <w:rPr>
                <w:b/>
                <w:bCs/>
                <w:sz w:val="24"/>
              </w:rPr>
              <w:t>(+) 94.61</w:t>
            </w:r>
          </w:p>
        </w:tc>
      </w:tr>
      <w:tr w:rsidR="008B7A40" w:rsidRPr="008B7A40" w14:paraId="2BC9A0EA" w14:textId="77777777" w:rsidTr="00E67310">
        <w:tc>
          <w:tcPr>
            <w:tcW w:w="1057" w:type="dxa"/>
          </w:tcPr>
          <w:p w14:paraId="7CBB435B" w14:textId="77777777" w:rsidR="004B5835" w:rsidRPr="008B7A40" w:rsidRDefault="004B5835" w:rsidP="004B5835">
            <w:pPr>
              <w:jc w:val="center"/>
              <w:rPr>
                <w:sz w:val="24"/>
              </w:rPr>
            </w:pPr>
          </w:p>
        </w:tc>
        <w:tc>
          <w:tcPr>
            <w:tcW w:w="4690" w:type="dxa"/>
            <w:vAlign w:val="center"/>
          </w:tcPr>
          <w:p w14:paraId="3713F671" w14:textId="77777777" w:rsidR="004B5835" w:rsidRPr="008B7A40" w:rsidRDefault="004B5835" w:rsidP="00BD4F21">
            <w:pPr>
              <w:pStyle w:val="Heading1"/>
              <w:spacing w:before="0" w:line="276" w:lineRule="auto"/>
              <w:jc w:val="center"/>
              <w:rPr>
                <w:rFonts w:ascii="Times New Roman" w:hAnsi="Times New Roman" w:cs="Times New Roman"/>
                <w:sz w:val="24"/>
                <w:szCs w:val="24"/>
              </w:rPr>
            </w:pPr>
            <w:r w:rsidRPr="008B7A40">
              <w:rPr>
                <w:rFonts w:ascii="Times New Roman" w:hAnsi="Times New Roman" w:cs="Times New Roman"/>
                <w:sz w:val="24"/>
                <w:szCs w:val="24"/>
              </w:rPr>
              <w:t>TOTAL – 2215</w:t>
            </w:r>
          </w:p>
        </w:tc>
        <w:tc>
          <w:tcPr>
            <w:tcW w:w="1697" w:type="dxa"/>
          </w:tcPr>
          <w:p w14:paraId="5FE6D2E5" w14:textId="77777777" w:rsidR="00B80949" w:rsidRPr="008B7A40" w:rsidRDefault="00B80949" w:rsidP="004B5835">
            <w:pPr>
              <w:jc w:val="right"/>
              <w:rPr>
                <w:b/>
                <w:i/>
                <w:sz w:val="24"/>
              </w:rPr>
            </w:pPr>
            <w:r w:rsidRPr="008B7A40">
              <w:rPr>
                <w:b/>
                <w:i/>
                <w:sz w:val="24"/>
              </w:rPr>
              <w:t>11.50</w:t>
            </w:r>
          </w:p>
          <w:p w14:paraId="13E2149C" w14:textId="18ADD591" w:rsidR="004B5835" w:rsidRPr="008B7A40" w:rsidRDefault="00B80949" w:rsidP="004B5835">
            <w:pPr>
              <w:jc w:val="right"/>
              <w:rPr>
                <w:b/>
                <w:iCs/>
                <w:sz w:val="24"/>
              </w:rPr>
            </w:pPr>
            <w:r w:rsidRPr="008B7A40">
              <w:rPr>
                <w:b/>
                <w:iCs/>
                <w:sz w:val="24"/>
              </w:rPr>
              <w:t>37,313.38</w:t>
            </w:r>
          </w:p>
        </w:tc>
        <w:tc>
          <w:tcPr>
            <w:tcW w:w="1870" w:type="dxa"/>
            <w:vAlign w:val="bottom"/>
          </w:tcPr>
          <w:p w14:paraId="633D6A0E" w14:textId="10F0C9CA" w:rsidR="004B5835" w:rsidRPr="008B7A40" w:rsidRDefault="00B80949" w:rsidP="008D11DE">
            <w:pPr>
              <w:jc w:val="right"/>
              <w:rPr>
                <w:b/>
                <w:iCs/>
                <w:sz w:val="24"/>
              </w:rPr>
            </w:pPr>
            <w:r w:rsidRPr="008B7A40">
              <w:rPr>
                <w:b/>
                <w:iCs/>
                <w:sz w:val="24"/>
              </w:rPr>
              <w:t>17,274.75</w:t>
            </w:r>
          </w:p>
        </w:tc>
        <w:tc>
          <w:tcPr>
            <w:tcW w:w="1609" w:type="dxa"/>
            <w:vAlign w:val="bottom"/>
          </w:tcPr>
          <w:p w14:paraId="461A7C91" w14:textId="2B0599FA" w:rsidR="004B5835" w:rsidRPr="008B7A40" w:rsidRDefault="00B80949" w:rsidP="008D11DE">
            <w:pPr>
              <w:jc w:val="right"/>
              <w:rPr>
                <w:b/>
                <w:iCs/>
                <w:sz w:val="24"/>
              </w:rPr>
            </w:pPr>
            <w:r w:rsidRPr="008B7A40">
              <w:rPr>
                <w:b/>
                <w:iCs/>
                <w:sz w:val="24"/>
              </w:rPr>
              <w:t>54,599.63</w:t>
            </w:r>
          </w:p>
        </w:tc>
        <w:tc>
          <w:tcPr>
            <w:tcW w:w="1523" w:type="dxa"/>
            <w:vAlign w:val="bottom"/>
          </w:tcPr>
          <w:p w14:paraId="0129AC95" w14:textId="5B3C6E85" w:rsidR="004B5835" w:rsidRPr="008B7A40" w:rsidRDefault="004B5835" w:rsidP="008D11DE">
            <w:pPr>
              <w:jc w:val="right"/>
              <w:rPr>
                <w:b/>
                <w:iCs/>
                <w:sz w:val="24"/>
              </w:rPr>
            </w:pPr>
            <w:r w:rsidRPr="008B7A40">
              <w:rPr>
                <w:b/>
                <w:iCs/>
                <w:sz w:val="24"/>
              </w:rPr>
              <w:t>40,330.04</w:t>
            </w:r>
          </w:p>
        </w:tc>
        <w:tc>
          <w:tcPr>
            <w:tcW w:w="1864" w:type="dxa"/>
            <w:vAlign w:val="center"/>
          </w:tcPr>
          <w:p w14:paraId="36CE84CE" w14:textId="3C4B0B93" w:rsidR="004B5835" w:rsidRPr="008B7A40" w:rsidRDefault="00E67310" w:rsidP="00E67310">
            <w:pPr>
              <w:jc w:val="right"/>
              <w:rPr>
                <w:b/>
                <w:bCs/>
                <w:sz w:val="24"/>
              </w:rPr>
            </w:pPr>
            <w:r w:rsidRPr="008B7A40">
              <w:rPr>
                <w:b/>
                <w:bCs/>
                <w:sz w:val="24"/>
              </w:rPr>
              <w:t>(+) 35.38</w:t>
            </w:r>
          </w:p>
        </w:tc>
      </w:tr>
    </w:tbl>
    <w:p w14:paraId="712EFA49" w14:textId="77777777" w:rsidR="000B6A71" w:rsidRDefault="000B6A71"/>
    <w:p w14:paraId="4CF01D0D" w14:textId="77777777" w:rsidR="00E52CFE" w:rsidRDefault="00E52CFE"/>
    <w:p w14:paraId="73E259A9" w14:textId="77777777" w:rsidR="00E52CFE" w:rsidRPr="008B7A40" w:rsidRDefault="00E52CFE"/>
    <w:p w14:paraId="3244B516" w14:textId="77777777" w:rsidR="000B6A71" w:rsidRPr="008B7A40" w:rsidRDefault="000B6A71"/>
    <w:p w14:paraId="10E3DC7F" w14:textId="77777777" w:rsidR="00CE507F" w:rsidRPr="008B7A40" w:rsidRDefault="00CE507F"/>
    <w:p w14:paraId="2D62E9C8" w14:textId="77777777" w:rsidR="000B6A71" w:rsidRPr="008B7A40" w:rsidRDefault="000B6A71" w:rsidP="000B6A71">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46AF5CAC" w14:textId="77777777" w:rsidR="000B6A71" w:rsidRPr="008B7A40" w:rsidRDefault="000B6A71" w:rsidP="000B6A71">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5083031B" w14:textId="77777777" w:rsidR="000B6A71" w:rsidRPr="008B7A40" w:rsidRDefault="000B6A71" w:rsidP="000B6A71">
      <w:pPr>
        <w:tabs>
          <w:tab w:val="left" w:pos="15030"/>
        </w:tabs>
        <w:ind w:right="-270"/>
        <w:contextualSpacing/>
        <w:jc w:val="right"/>
        <w:rPr>
          <w:b/>
        </w:rPr>
      </w:pPr>
      <w:r w:rsidRPr="008B7A40">
        <w:rPr>
          <w:b/>
        </w:rPr>
        <w:t>(</w:t>
      </w:r>
      <w:r w:rsidRPr="008B7A40">
        <w:rPr>
          <w:rFonts w:ascii="Rupee Foradian" w:hAnsi="Rupee Foradian"/>
          <w:b/>
        </w:rPr>
        <w:t>`</w:t>
      </w:r>
      <w:r w:rsidR="006E05F2"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4975B7AC" w14:textId="77777777" w:rsidTr="000B6A71">
        <w:tc>
          <w:tcPr>
            <w:tcW w:w="5747" w:type="dxa"/>
            <w:gridSpan w:val="2"/>
            <w:vMerge w:val="restart"/>
            <w:vAlign w:val="center"/>
          </w:tcPr>
          <w:p w14:paraId="4D1B0DBB" w14:textId="77777777" w:rsidR="000B6A71" w:rsidRPr="008B7A40" w:rsidRDefault="000B6A71" w:rsidP="000B6A71">
            <w:pPr>
              <w:tabs>
                <w:tab w:val="left" w:pos="15030"/>
              </w:tabs>
              <w:ind w:right="63"/>
              <w:contextualSpacing/>
              <w:jc w:val="center"/>
              <w:rPr>
                <w:b/>
              </w:rPr>
            </w:pPr>
            <w:r w:rsidRPr="008B7A40">
              <w:rPr>
                <w:b/>
                <w:sz w:val="24"/>
              </w:rPr>
              <w:t>Heads</w:t>
            </w:r>
          </w:p>
        </w:tc>
        <w:tc>
          <w:tcPr>
            <w:tcW w:w="5176" w:type="dxa"/>
            <w:gridSpan w:val="3"/>
          </w:tcPr>
          <w:p w14:paraId="21EAA07E" w14:textId="31DD3639" w:rsidR="000B6A71" w:rsidRPr="008B7A40" w:rsidRDefault="000B6A71" w:rsidP="000B6A71">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11BC848" w14:textId="08C2A5F6" w:rsidR="000B6A71" w:rsidRPr="008B7A40" w:rsidRDefault="000B6A71" w:rsidP="000B6A71">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61DF4912" w14:textId="77777777" w:rsidR="000B6A71" w:rsidRPr="008B7A40" w:rsidRDefault="000B6A71" w:rsidP="000B6A71">
            <w:pPr>
              <w:ind w:right="-285"/>
              <w:contextualSpacing/>
              <w:rPr>
                <w:b/>
                <w:sz w:val="24"/>
              </w:rPr>
            </w:pPr>
            <w:r w:rsidRPr="008B7A40">
              <w:rPr>
                <w:b/>
                <w:sz w:val="24"/>
              </w:rPr>
              <w:t>Increase (+)/</w:t>
            </w:r>
          </w:p>
          <w:p w14:paraId="4E032C5A" w14:textId="77777777" w:rsidR="000B6A71" w:rsidRPr="008B7A40" w:rsidRDefault="000B6A71" w:rsidP="000B6A71">
            <w:pPr>
              <w:ind w:right="-285"/>
              <w:contextualSpacing/>
              <w:rPr>
                <w:b/>
                <w:sz w:val="24"/>
              </w:rPr>
            </w:pPr>
            <w:r w:rsidRPr="008B7A40">
              <w:rPr>
                <w:b/>
                <w:sz w:val="24"/>
              </w:rPr>
              <w:t>Decrease (-)</w:t>
            </w:r>
            <w:r w:rsidR="006E05F2" w:rsidRPr="008B7A40">
              <w:rPr>
                <w:b/>
                <w:sz w:val="24"/>
              </w:rPr>
              <w:t xml:space="preserve"> </w:t>
            </w:r>
            <w:r w:rsidRPr="008B7A40">
              <w:rPr>
                <w:b/>
                <w:sz w:val="24"/>
              </w:rPr>
              <w:t>in</w:t>
            </w:r>
          </w:p>
          <w:p w14:paraId="6AC9595A" w14:textId="5DBA4425" w:rsidR="000B6A71" w:rsidRPr="008B7A40" w:rsidRDefault="000B6A71" w:rsidP="000B6A71">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E05F2" w:rsidRPr="008B7A40">
              <w:rPr>
                <w:b/>
                <w:sz w:val="24"/>
              </w:rPr>
              <w:t xml:space="preserve"> </w:t>
            </w:r>
            <w:r w:rsidR="00AA75BD" w:rsidRPr="008B7A40">
              <w:rPr>
                <w:b/>
                <w:bCs/>
                <w:sz w:val="24"/>
              </w:rPr>
              <w:t>2023-24</w:t>
            </w:r>
          </w:p>
        </w:tc>
      </w:tr>
      <w:tr w:rsidR="008B7A40" w:rsidRPr="008B7A40" w14:paraId="6106B457" w14:textId="77777777" w:rsidTr="000B6A71">
        <w:tc>
          <w:tcPr>
            <w:tcW w:w="5747" w:type="dxa"/>
            <w:gridSpan w:val="2"/>
            <w:vMerge/>
          </w:tcPr>
          <w:p w14:paraId="44142391" w14:textId="77777777" w:rsidR="000B6A71" w:rsidRPr="008B7A40" w:rsidRDefault="000B6A71" w:rsidP="000B6A71">
            <w:pPr>
              <w:tabs>
                <w:tab w:val="left" w:pos="15030"/>
              </w:tabs>
              <w:ind w:right="63"/>
              <w:contextualSpacing/>
              <w:jc w:val="right"/>
              <w:rPr>
                <w:b/>
              </w:rPr>
            </w:pPr>
          </w:p>
        </w:tc>
        <w:tc>
          <w:tcPr>
            <w:tcW w:w="1697" w:type="dxa"/>
            <w:vAlign w:val="center"/>
          </w:tcPr>
          <w:p w14:paraId="53A54299" w14:textId="77777777" w:rsidR="000B6A71" w:rsidRPr="008B7A40" w:rsidRDefault="000B6A71" w:rsidP="000B6A71">
            <w:pPr>
              <w:ind w:right="-153" w:hanging="137"/>
              <w:contextualSpacing/>
              <w:jc w:val="center"/>
              <w:rPr>
                <w:b/>
                <w:sz w:val="24"/>
              </w:rPr>
            </w:pPr>
            <w:r w:rsidRPr="008B7A40">
              <w:rPr>
                <w:b/>
                <w:sz w:val="24"/>
              </w:rPr>
              <w:t>State Fund Expenditure</w:t>
            </w:r>
          </w:p>
        </w:tc>
        <w:tc>
          <w:tcPr>
            <w:tcW w:w="1870" w:type="dxa"/>
            <w:vAlign w:val="center"/>
          </w:tcPr>
          <w:p w14:paraId="05F8C805" w14:textId="77777777" w:rsidR="000B6A71" w:rsidRPr="008B7A40" w:rsidRDefault="000B6A71" w:rsidP="000B6A71">
            <w:pPr>
              <w:ind w:left="-81" w:right="-51"/>
              <w:contextualSpacing/>
              <w:jc w:val="center"/>
              <w:rPr>
                <w:b/>
              </w:rPr>
            </w:pPr>
            <w:r w:rsidRPr="008B7A40">
              <w:rPr>
                <w:b/>
              </w:rPr>
              <w:t>Central Assistance (including CSS/CS)</w:t>
            </w:r>
          </w:p>
        </w:tc>
        <w:tc>
          <w:tcPr>
            <w:tcW w:w="1609" w:type="dxa"/>
            <w:vAlign w:val="center"/>
          </w:tcPr>
          <w:p w14:paraId="341E1287" w14:textId="77777777" w:rsidR="000B6A71" w:rsidRPr="008B7A40" w:rsidRDefault="000B6A71" w:rsidP="000B6A71">
            <w:pPr>
              <w:contextualSpacing/>
              <w:jc w:val="center"/>
              <w:rPr>
                <w:b/>
                <w:sz w:val="24"/>
              </w:rPr>
            </w:pPr>
            <w:r w:rsidRPr="008B7A40">
              <w:rPr>
                <w:b/>
                <w:bCs/>
                <w:sz w:val="24"/>
              </w:rPr>
              <w:t>TOTAL</w:t>
            </w:r>
          </w:p>
        </w:tc>
        <w:tc>
          <w:tcPr>
            <w:tcW w:w="1523" w:type="dxa"/>
            <w:vMerge/>
          </w:tcPr>
          <w:p w14:paraId="00B98D0E" w14:textId="77777777" w:rsidR="000B6A71" w:rsidRPr="008B7A40" w:rsidRDefault="000B6A71" w:rsidP="000B6A71">
            <w:pPr>
              <w:tabs>
                <w:tab w:val="left" w:pos="15030"/>
              </w:tabs>
              <w:ind w:right="63"/>
              <w:contextualSpacing/>
              <w:jc w:val="right"/>
              <w:rPr>
                <w:b/>
              </w:rPr>
            </w:pPr>
          </w:p>
        </w:tc>
        <w:tc>
          <w:tcPr>
            <w:tcW w:w="1864" w:type="dxa"/>
            <w:vMerge/>
          </w:tcPr>
          <w:p w14:paraId="6964F48D" w14:textId="77777777" w:rsidR="000B6A71" w:rsidRPr="008B7A40" w:rsidRDefault="000B6A71" w:rsidP="000B6A71">
            <w:pPr>
              <w:tabs>
                <w:tab w:val="left" w:pos="15030"/>
              </w:tabs>
              <w:ind w:right="63"/>
              <w:contextualSpacing/>
              <w:jc w:val="right"/>
              <w:rPr>
                <w:b/>
              </w:rPr>
            </w:pPr>
          </w:p>
        </w:tc>
      </w:tr>
      <w:tr w:rsidR="008B7A40" w:rsidRPr="008B7A40" w14:paraId="528119C5" w14:textId="77777777" w:rsidTr="000B6A71">
        <w:tc>
          <w:tcPr>
            <w:tcW w:w="1057" w:type="dxa"/>
            <w:vAlign w:val="center"/>
          </w:tcPr>
          <w:p w14:paraId="59416138" w14:textId="77777777" w:rsidR="000B6A71" w:rsidRPr="008B7A40" w:rsidRDefault="000B6A71" w:rsidP="000B6A71">
            <w:pPr>
              <w:jc w:val="center"/>
              <w:rPr>
                <w:b/>
                <w:sz w:val="24"/>
              </w:rPr>
            </w:pPr>
            <w:r w:rsidRPr="008B7A40">
              <w:rPr>
                <w:b/>
                <w:sz w:val="24"/>
              </w:rPr>
              <w:t>B</w:t>
            </w:r>
          </w:p>
        </w:tc>
        <w:tc>
          <w:tcPr>
            <w:tcW w:w="13253" w:type="dxa"/>
            <w:gridSpan w:val="6"/>
            <w:vAlign w:val="center"/>
          </w:tcPr>
          <w:p w14:paraId="3C3B8599" w14:textId="77777777" w:rsidR="000B6A71" w:rsidRPr="008B7A40" w:rsidRDefault="000B6A71" w:rsidP="000B6A71">
            <w:pPr>
              <w:rPr>
                <w:sz w:val="24"/>
              </w:rPr>
            </w:pPr>
            <w:r w:rsidRPr="008B7A40">
              <w:rPr>
                <w:b/>
                <w:sz w:val="24"/>
              </w:rPr>
              <w:t>SOCIAL SERVICES-contd.</w:t>
            </w:r>
          </w:p>
        </w:tc>
      </w:tr>
      <w:tr w:rsidR="008B7A40" w:rsidRPr="008B7A40" w14:paraId="3A28B95C" w14:textId="77777777" w:rsidTr="000B6A71">
        <w:tc>
          <w:tcPr>
            <w:tcW w:w="1057" w:type="dxa"/>
            <w:vAlign w:val="center"/>
          </w:tcPr>
          <w:p w14:paraId="3DC67694" w14:textId="77777777" w:rsidR="000B6A71" w:rsidRPr="008B7A40" w:rsidRDefault="000B6A71" w:rsidP="000B6A71">
            <w:pPr>
              <w:jc w:val="center"/>
              <w:rPr>
                <w:b/>
                <w:bCs/>
                <w:sz w:val="24"/>
              </w:rPr>
            </w:pPr>
            <w:r w:rsidRPr="008B7A40">
              <w:rPr>
                <w:b/>
                <w:bCs/>
                <w:sz w:val="24"/>
              </w:rPr>
              <w:t>(c)</w:t>
            </w:r>
          </w:p>
        </w:tc>
        <w:tc>
          <w:tcPr>
            <w:tcW w:w="13253" w:type="dxa"/>
            <w:gridSpan w:val="6"/>
            <w:vAlign w:val="bottom"/>
          </w:tcPr>
          <w:p w14:paraId="01BFE7B5" w14:textId="77777777" w:rsidR="000B6A71" w:rsidRPr="008B7A40" w:rsidRDefault="000B6A71" w:rsidP="000B6A71">
            <w:pPr>
              <w:contextualSpacing/>
              <w:rPr>
                <w:b/>
                <w:bCs/>
              </w:rPr>
            </w:pPr>
            <w:r w:rsidRPr="008B7A40">
              <w:rPr>
                <w:b/>
                <w:bCs/>
                <w:sz w:val="24"/>
              </w:rPr>
              <w:t>Water Supply, Sanitation, Housing and Urban Development</w:t>
            </w:r>
            <w:r w:rsidR="00AC7C23" w:rsidRPr="008B7A40">
              <w:rPr>
                <w:b/>
                <w:bCs/>
                <w:sz w:val="24"/>
              </w:rPr>
              <w:t>- cont</w:t>
            </w:r>
            <w:r w:rsidRPr="008B7A40">
              <w:rPr>
                <w:b/>
                <w:bCs/>
                <w:sz w:val="24"/>
              </w:rPr>
              <w:t>d.</w:t>
            </w:r>
          </w:p>
        </w:tc>
      </w:tr>
      <w:tr w:rsidR="008B7A40" w:rsidRPr="008B7A40" w14:paraId="094A25E0" w14:textId="77777777" w:rsidTr="000B6A71">
        <w:tc>
          <w:tcPr>
            <w:tcW w:w="1057" w:type="dxa"/>
            <w:vAlign w:val="center"/>
          </w:tcPr>
          <w:p w14:paraId="475BD784" w14:textId="77777777" w:rsidR="00CE507F" w:rsidRPr="008B7A40" w:rsidRDefault="00CE507F" w:rsidP="00CE507F">
            <w:pPr>
              <w:jc w:val="center"/>
              <w:rPr>
                <w:b/>
                <w:sz w:val="24"/>
              </w:rPr>
            </w:pPr>
            <w:r w:rsidRPr="008B7A40">
              <w:rPr>
                <w:b/>
                <w:sz w:val="24"/>
              </w:rPr>
              <w:t>2216</w:t>
            </w:r>
          </w:p>
        </w:tc>
        <w:tc>
          <w:tcPr>
            <w:tcW w:w="13253" w:type="dxa"/>
            <w:gridSpan w:val="6"/>
            <w:vAlign w:val="bottom"/>
          </w:tcPr>
          <w:p w14:paraId="2967AC4F" w14:textId="77777777" w:rsidR="00CE507F" w:rsidRPr="008B7A40" w:rsidRDefault="00CE507F" w:rsidP="00CE507F">
            <w:pPr>
              <w:rPr>
                <w:b/>
                <w:bCs/>
                <w:sz w:val="24"/>
              </w:rPr>
            </w:pPr>
            <w:r w:rsidRPr="008B7A40">
              <w:rPr>
                <w:b/>
                <w:bCs/>
                <w:sz w:val="24"/>
              </w:rPr>
              <w:t>Housing</w:t>
            </w:r>
          </w:p>
        </w:tc>
      </w:tr>
      <w:tr w:rsidR="008B7A40" w:rsidRPr="008B7A40" w14:paraId="7FA2083F" w14:textId="77777777" w:rsidTr="000B6A71">
        <w:tc>
          <w:tcPr>
            <w:tcW w:w="1057" w:type="dxa"/>
            <w:vAlign w:val="center"/>
          </w:tcPr>
          <w:p w14:paraId="7C9BA750" w14:textId="77777777" w:rsidR="00CE507F" w:rsidRPr="008B7A40" w:rsidRDefault="00CE507F" w:rsidP="00CE507F">
            <w:pPr>
              <w:jc w:val="center"/>
              <w:rPr>
                <w:b/>
                <w:i/>
                <w:sz w:val="24"/>
              </w:rPr>
            </w:pPr>
            <w:r w:rsidRPr="008B7A40">
              <w:rPr>
                <w:b/>
                <w:i/>
                <w:sz w:val="24"/>
              </w:rPr>
              <w:t>02</w:t>
            </w:r>
          </w:p>
        </w:tc>
        <w:tc>
          <w:tcPr>
            <w:tcW w:w="13253" w:type="dxa"/>
            <w:gridSpan w:val="6"/>
          </w:tcPr>
          <w:p w14:paraId="7A6E96F4" w14:textId="77777777" w:rsidR="00CE507F" w:rsidRPr="008B7A40" w:rsidRDefault="00CE507F" w:rsidP="00CE507F">
            <w:pPr>
              <w:rPr>
                <w:b/>
                <w:bCs/>
                <w:i/>
                <w:sz w:val="24"/>
              </w:rPr>
            </w:pPr>
            <w:r w:rsidRPr="008B7A40">
              <w:rPr>
                <w:b/>
                <w:bCs/>
                <w:i/>
                <w:sz w:val="24"/>
              </w:rPr>
              <w:t>Urban Housing</w:t>
            </w:r>
          </w:p>
        </w:tc>
      </w:tr>
      <w:tr w:rsidR="008B7A40" w:rsidRPr="008B7A40" w14:paraId="26C9C923" w14:textId="77777777" w:rsidTr="000B6A71">
        <w:tc>
          <w:tcPr>
            <w:tcW w:w="1057" w:type="dxa"/>
            <w:vAlign w:val="center"/>
          </w:tcPr>
          <w:p w14:paraId="0623519A" w14:textId="77777777" w:rsidR="004B5835" w:rsidRPr="008B7A40" w:rsidRDefault="004B5835" w:rsidP="004B5835">
            <w:pPr>
              <w:jc w:val="center"/>
              <w:rPr>
                <w:sz w:val="24"/>
              </w:rPr>
            </w:pPr>
            <w:r w:rsidRPr="008B7A40">
              <w:rPr>
                <w:sz w:val="24"/>
              </w:rPr>
              <w:t>190</w:t>
            </w:r>
          </w:p>
        </w:tc>
        <w:tc>
          <w:tcPr>
            <w:tcW w:w="4690" w:type="dxa"/>
          </w:tcPr>
          <w:p w14:paraId="13FE260A" w14:textId="77777777" w:rsidR="004B5835" w:rsidRPr="008B7A40" w:rsidRDefault="004B5835" w:rsidP="004B5835">
            <w:pPr>
              <w:pStyle w:val="Heading1"/>
              <w:spacing w:before="0"/>
              <w:rPr>
                <w:rFonts w:ascii="Times New Roman" w:hAnsi="Times New Roman" w:cs="Times New Roman"/>
                <w:b w:val="0"/>
                <w:bCs/>
                <w:iCs/>
                <w:sz w:val="24"/>
                <w:szCs w:val="24"/>
              </w:rPr>
            </w:pPr>
            <w:r w:rsidRPr="008B7A40">
              <w:rPr>
                <w:rFonts w:ascii="Times New Roman" w:hAnsi="Times New Roman" w:cs="Times New Roman"/>
                <w:b w:val="0"/>
                <w:bCs/>
                <w:iCs/>
                <w:sz w:val="24"/>
                <w:szCs w:val="24"/>
              </w:rPr>
              <w:t>Assistance to Public Sector and Other Undertaking</w:t>
            </w:r>
          </w:p>
        </w:tc>
        <w:tc>
          <w:tcPr>
            <w:tcW w:w="1697" w:type="dxa"/>
            <w:vAlign w:val="bottom"/>
          </w:tcPr>
          <w:p w14:paraId="1805FDBD" w14:textId="0CD3322B" w:rsidR="004B5835" w:rsidRPr="008B7A40" w:rsidRDefault="00BD4F21" w:rsidP="004B5835">
            <w:pPr>
              <w:jc w:val="right"/>
              <w:rPr>
                <w:sz w:val="24"/>
              </w:rPr>
            </w:pPr>
            <w:r w:rsidRPr="008B7A40">
              <w:rPr>
                <w:sz w:val="24"/>
              </w:rPr>
              <w:t>0.00</w:t>
            </w:r>
          </w:p>
        </w:tc>
        <w:tc>
          <w:tcPr>
            <w:tcW w:w="1870" w:type="dxa"/>
            <w:vAlign w:val="bottom"/>
          </w:tcPr>
          <w:p w14:paraId="38E406AA" w14:textId="1C198CA8" w:rsidR="004B5835" w:rsidRPr="008B7A40" w:rsidRDefault="00BD4F21" w:rsidP="004B5835">
            <w:pPr>
              <w:jc w:val="right"/>
              <w:rPr>
                <w:iCs/>
                <w:sz w:val="24"/>
              </w:rPr>
            </w:pPr>
            <w:r w:rsidRPr="008B7A40">
              <w:rPr>
                <w:iCs/>
                <w:sz w:val="24"/>
              </w:rPr>
              <w:t>0.00</w:t>
            </w:r>
          </w:p>
        </w:tc>
        <w:tc>
          <w:tcPr>
            <w:tcW w:w="1609" w:type="dxa"/>
            <w:vAlign w:val="bottom"/>
          </w:tcPr>
          <w:p w14:paraId="1EE07AC8" w14:textId="28BB4675" w:rsidR="004B5835" w:rsidRPr="008B7A40" w:rsidRDefault="00BD4F21" w:rsidP="004B5835">
            <w:pPr>
              <w:jc w:val="right"/>
              <w:rPr>
                <w:iCs/>
                <w:sz w:val="24"/>
              </w:rPr>
            </w:pPr>
            <w:r w:rsidRPr="008B7A40">
              <w:rPr>
                <w:iCs/>
                <w:sz w:val="24"/>
              </w:rPr>
              <w:t>0.00</w:t>
            </w:r>
          </w:p>
        </w:tc>
        <w:tc>
          <w:tcPr>
            <w:tcW w:w="1523" w:type="dxa"/>
            <w:vAlign w:val="bottom"/>
          </w:tcPr>
          <w:p w14:paraId="24D30806" w14:textId="0C62FD62" w:rsidR="004B5835" w:rsidRPr="008B7A40" w:rsidRDefault="004B5835" w:rsidP="004B5835">
            <w:pPr>
              <w:jc w:val="right"/>
              <w:rPr>
                <w:iCs/>
                <w:sz w:val="24"/>
              </w:rPr>
            </w:pPr>
            <w:r w:rsidRPr="008B7A40">
              <w:rPr>
                <w:iCs/>
                <w:sz w:val="24"/>
              </w:rPr>
              <w:t>421.00</w:t>
            </w:r>
          </w:p>
        </w:tc>
        <w:tc>
          <w:tcPr>
            <w:tcW w:w="1864" w:type="dxa"/>
            <w:vAlign w:val="bottom"/>
          </w:tcPr>
          <w:p w14:paraId="4EE79EF4" w14:textId="49139D93" w:rsidR="004B5835" w:rsidRPr="008B7A40" w:rsidRDefault="00F4138A" w:rsidP="004B5835">
            <w:pPr>
              <w:jc w:val="right"/>
              <w:rPr>
                <w:sz w:val="24"/>
              </w:rPr>
            </w:pPr>
            <w:r w:rsidRPr="008B7A40">
              <w:rPr>
                <w:sz w:val="24"/>
              </w:rPr>
              <w:t>(-) 100.00</w:t>
            </w:r>
          </w:p>
        </w:tc>
      </w:tr>
      <w:tr w:rsidR="008B7A40" w:rsidRPr="008B7A40" w14:paraId="2711B198" w14:textId="77777777" w:rsidTr="000B6A71">
        <w:tc>
          <w:tcPr>
            <w:tcW w:w="1057" w:type="dxa"/>
            <w:vAlign w:val="center"/>
          </w:tcPr>
          <w:p w14:paraId="26361D08" w14:textId="77777777" w:rsidR="004B5835" w:rsidRPr="008B7A40" w:rsidRDefault="004B5835" w:rsidP="004B5835">
            <w:pPr>
              <w:jc w:val="center"/>
              <w:rPr>
                <w:sz w:val="24"/>
              </w:rPr>
            </w:pPr>
          </w:p>
        </w:tc>
        <w:tc>
          <w:tcPr>
            <w:tcW w:w="4690" w:type="dxa"/>
          </w:tcPr>
          <w:p w14:paraId="0504832B" w14:textId="77777777" w:rsidR="004B5835" w:rsidRPr="008B7A40" w:rsidRDefault="004B5835" w:rsidP="004B5835">
            <w:pPr>
              <w:pStyle w:val="Heading1"/>
              <w:spacing w:before="0"/>
              <w:jc w:val="center"/>
              <w:rPr>
                <w:rFonts w:ascii="Times New Roman" w:hAnsi="Times New Roman" w:cs="Times New Roman"/>
                <w:bCs/>
                <w:i/>
                <w:iCs/>
                <w:sz w:val="24"/>
                <w:szCs w:val="24"/>
              </w:rPr>
            </w:pPr>
            <w:r w:rsidRPr="008B7A40">
              <w:rPr>
                <w:rFonts w:ascii="Times New Roman" w:hAnsi="Times New Roman" w:cs="Times New Roman"/>
                <w:bCs/>
                <w:sz w:val="24"/>
                <w:szCs w:val="24"/>
              </w:rPr>
              <w:t>TOTAL – 02</w:t>
            </w:r>
          </w:p>
        </w:tc>
        <w:tc>
          <w:tcPr>
            <w:tcW w:w="1697" w:type="dxa"/>
            <w:vAlign w:val="bottom"/>
          </w:tcPr>
          <w:p w14:paraId="1928B222" w14:textId="7C571443" w:rsidR="004B5835" w:rsidRPr="008B7A40" w:rsidRDefault="00BD4F21" w:rsidP="004B5835">
            <w:pPr>
              <w:jc w:val="right"/>
              <w:rPr>
                <w:b/>
                <w:sz w:val="24"/>
              </w:rPr>
            </w:pPr>
            <w:r w:rsidRPr="008B7A40">
              <w:rPr>
                <w:b/>
                <w:sz w:val="24"/>
              </w:rPr>
              <w:t>0.00</w:t>
            </w:r>
          </w:p>
        </w:tc>
        <w:tc>
          <w:tcPr>
            <w:tcW w:w="1870" w:type="dxa"/>
            <w:vAlign w:val="bottom"/>
          </w:tcPr>
          <w:p w14:paraId="49468DF4" w14:textId="3717A0EF" w:rsidR="004B5835" w:rsidRPr="008B7A40" w:rsidRDefault="00BD4F21" w:rsidP="004B5835">
            <w:pPr>
              <w:jc w:val="right"/>
              <w:rPr>
                <w:b/>
                <w:iCs/>
                <w:sz w:val="24"/>
              </w:rPr>
            </w:pPr>
            <w:r w:rsidRPr="008B7A40">
              <w:rPr>
                <w:b/>
                <w:iCs/>
                <w:sz w:val="24"/>
              </w:rPr>
              <w:t>0.00</w:t>
            </w:r>
          </w:p>
        </w:tc>
        <w:tc>
          <w:tcPr>
            <w:tcW w:w="1609" w:type="dxa"/>
            <w:vAlign w:val="bottom"/>
          </w:tcPr>
          <w:p w14:paraId="32C0AE0C" w14:textId="032B94AE" w:rsidR="004B5835" w:rsidRPr="008B7A40" w:rsidRDefault="00BD4F21" w:rsidP="004B5835">
            <w:pPr>
              <w:jc w:val="right"/>
              <w:rPr>
                <w:b/>
                <w:iCs/>
                <w:sz w:val="24"/>
              </w:rPr>
            </w:pPr>
            <w:r w:rsidRPr="008B7A40">
              <w:rPr>
                <w:b/>
                <w:iCs/>
                <w:sz w:val="24"/>
              </w:rPr>
              <w:t>0.00</w:t>
            </w:r>
          </w:p>
        </w:tc>
        <w:tc>
          <w:tcPr>
            <w:tcW w:w="1523" w:type="dxa"/>
            <w:vAlign w:val="bottom"/>
          </w:tcPr>
          <w:p w14:paraId="24E1C51F" w14:textId="4C9F41F6" w:rsidR="004B5835" w:rsidRPr="008B7A40" w:rsidRDefault="004B5835" w:rsidP="004B5835">
            <w:pPr>
              <w:jc w:val="right"/>
              <w:rPr>
                <w:b/>
                <w:iCs/>
                <w:sz w:val="24"/>
              </w:rPr>
            </w:pPr>
            <w:r w:rsidRPr="008B7A40">
              <w:rPr>
                <w:b/>
                <w:iCs/>
                <w:sz w:val="24"/>
              </w:rPr>
              <w:t>421.00</w:t>
            </w:r>
          </w:p>
        </w:tc>
        <w:tc>
          <w:tcPr>
            <w:tcW w:w="1864" w:type="dxa"/>
            <w:vAlign w:val="bottom"/>
          </w:tcPr>
          <w:p w14:paraId="04540A09" w14:textId="5EA12E62" w:rsidR="004B5835" w:rsidRPr="008B7A40" w:rsidRDefault="00F4138A" w:rsidP="004B5835">
            <w:pPr>
              <w:jc w:val="right"/>
              <w:rPr>
                <w:b/>
                <w:bCs/>
                <w:sz w:val="24"/>
              </w:rPr>
            </w:pPr>
            <w:r w:rsidRPr="008B7A40">
              <w:rPr>
                <w:b/>
                <w:bCs/>
                <w:sz w:val="24"/>
              </w:rPr>
              <w:t>(-) 100.00</w:t>
            </w:r>
          </w:p>
        </w:tc>
      </w:tr>
      <w:tr w:rsidR="008B7A40" w:rsidRPr="008B7A40" w14:paraId="62CBC51C" w14:textId="77777777" w:rsidTr="00260789">
        <w:tc>
          <w:tcPr>
            <w:tcW w:w="1057" w:type="dxa"/>
            <w:vAlign w:val="center"/>
          </w:tcPr>
          <w:p w14:paraId="6CD6E224" w14:textId="77777777" w:rsidR="004B5835" w:rsidRPr="008B7A40" w:rsidRDefault="004B5835" w:rsidP="004B5835">
            <w:pPr>
              <w:jc w:val="center"/>
              <w:rPr>
                <w:b/>
                <w:i/>
                <w:sz w:val="24"/>
              </w:rPr>
            </w:pPr>
            <w:r w:rsidRPr="008B7A40">
              <w:rPr>
                <w:b/>
                <w:i/>
                <w:sz w:val="24"/>
              </w:rPr>
              <w:t>03</w:t>
            </w:r>
          </w:p>
        </w:tc>
        <w:tc>
          <w:tcPr>
            <w:tcW w:w="13253" w:type="dxa"/>
            <w:gridSpan w:val="6"/>
          </w:tcPr>
          <w:p w14:paraId="0AAE7BB0" w14:textId="77777777" w:rsidR="004B5835" w:rsidRPr="008B7A40" w:rsidRDefault="004B5835" w:rsidP="004B5835">
            <w:r w:rsidRPr="008B7A40">
              <w:rPr>
                <w:b/>
                <w:i/>
                <w:sz w:val="24"/>
              </w:rPr>
              <w:t>Rural Housing</w:t>
            </w:r>
          </w:p>
        </w:tc>
      </w:tr>
      <w:tr w:rsidR="008B7A40" w:rsidRPr="008B7A40" w14:paraId="5623C9CF" w14:textId="77777777" w:rsidTr="000B6A71">
        <w:tc>
          <w:tcPr>
            <w:tcW w:w="1057" w:type="dxa"/>
            <w:vAlign w:val="center"/>
          </w:tcPr>
          <w:p w14:paraId="3E55A986" w14:textId="77777777" w:rsidR="004B5835" w:rsidRPr="008B7A40" w:rsidRDefault="004B5835" w:rsidP="004B5835">
            <w:pPr>
              <w:jc w:val="center"/>
              <w:rPr>
                <w:sz w:val="24"/>
              </w:rPr>
            </w:pPr>
            <w:r w:rsidRPr="008B7A40">
              <w:rPr>
                <w:sz w:val="24"/>
              </w:rPr>
              <w:t>105</w:t>
            </w:r>
          </w:p>
        </w:tc>
        <w:tc>
          <w:tcPr>
            <w:tcW w:w="4690" w:type="dxa"/>
          </w:tcPr>
          <w:p w14:paraId="77555829" w14:textId="77777777" w:rsidR="004B5835" w:rsidRPr="008B7A40" w:rsidRDefault="004B5835" w:rsidP="004B5835">
            <w:pPr>
              <w:pStyle w:val="Heading1"/>
              <w:spacing w:before="0"/>
              <w:rPr>
                <w:rFonts w:ascii="Times New Roman" w:hAnsi="Times New Roman" w:cs="Times New Roman"/>
                <w:b w:val="0"/>
                <w:bCs/>
                <w:i/>
                <w:iCs/>
                <w:sz w:val="24"/>
                <w:szCs w:val="24"/>
              </w:rPr>
            </w:pPr>
            <w:r w:rsidRPr="008B7A40">
              <w:rPr>
                <w:rFonts w:ascii="Times New Roman" w:hAnsi="Times New Roman" w:cs="Times New Roman"/>
                <w:b w:val="0"/>
                <w:bCs/>
                <w:i/>
                <w:iCs/>
                <w:sz w:val="24"/>
                <w:szCs w:val="24"/>
              </w:rPr>
              <w:t>Indira Awaas Yojna</w:t>
            </w:r>
          </w:p>
        </w:tc>
        <w:tc>
          <w:tcPr>
            <w:tcW w:w="1697" w:type="dxa"/>
            <w:vAlign w:val="bottom"/>
          </w:tcPr>
          <w:p w14:paraId="20241EF9" w14:textId="3D3F22F4" w:rsidR="004B5835" w:rsidRPr="008B7A40" w:rsidRDefault="00BD4F21" w:rsidP="004B5835">
            <w:pPr>
              <w:jc w:val="right"/>
              <w:rPr>
                <w:sz w:val="24"/>
              </w:rPr>
            </w:pPr>
            <w:r w:rsidRPr="008B7A40">
              <w:rPr>
                <w:sz w:val="24"/>
              </w:rPr>
              <w:t>1,36,973.90</w:t>
            </w:r>
          </w:p>
        </w:tc>
        <w:tc>
          <w:tcPr>
            <w:tcW w:w="1870" w:type="dxa"/>
            <w:vAlign w:val="bottom"/>
          </w:tcPr>
          <w:p w14:paraId="24C4F686" w14:textId="3A2CC049" w:rsidR="004B5835" w:rsidRPr="008B7A40" w:rsidRDefault="00BD4F21" w:rsidP="004B5835">
            <w:pPr>
              <w:jc w:val="right"/>
              <w:rPr>
                <w:iCs/>
                <w:sz w:val="24"/>
              </w:rPr>
            </w:pPr>
            <w:r w:rsidRPr="008B7A40">
              <w:rPr>
                <w:iCs/>
                <w:sz w:val="24"/>
              </w:rPr>
              <w:t>85,889.20</w:t>
            </w:r>
          </w:p>
        </w:tc>
        <w:tc>
          <w:tcPr>
            <w:tcW w:w="1609" w:type="dxa"/>
            <w:vAlign w:val="bottom"/>
          </w:tcPr>
          <w:p w14:paraId="333231C5" w14:textId="6F677691" w:rsidR="004B5835" w:rsidRPr="008B7A40" w:rsidRDefault="00BD4F21" w:rsidP="004B5835">
            <w:pPr>
              <w:jc w:val="right"/>
              <w:rPr>
                <w:iCs/>
                <w:sz w:val="24"/>
              </w:rPr>
            </w:pPr>
            <w:r w:rsidRPr="008B7A40">
              <w:rPr>
                <w:iCs/>
                <w:sz w:val="24"/>
              </w:rPr>
              <w:t>2,22,863.10</w:t>
            </w:r>
          </w:p>
        </w:tc>
        <w:tc>
          <w:tcPr>
            <w:tcW w:w="1523" w:type="dxa"/>
            <w:vAlign w:val="bottom"/>
          </w:tcPr>
          <w:p w14:paraId="27AC2A29" w14:textId="79931E0F" w:rsidR="004B5835" w:rsidRPr="008B7A40" w:rsidRDefault="004B5835" w:rsidP="004B5835">
            <w:pPr>
              <w:jc w:val="right"/>
              <w:rPr>
                <w:iCs/>
                <w:sz w:val="24"/>
              </w:rPr>
            </w:pPr>
            <w:r w:rsidRPr="008B7A40">
              <w:rPr>
                <w:iCs/>
                <w:sz w:val="24"/>
              </w:rPr>
              <w:t>52,102.71</w:t>
            </w:r>
          </w:p>
        </w:tc>
        <w:tc>
          <w:tcPr>
            <w:tcW w:w="1864" w:type="dxa"/>
            <w:vAlign w:val="bottom"/>
          </w:tcPr>
          <w:p w14:paraId="12DA2756" w14:textId="6BCAB0CC" w:rsidR="004B5835" w:rsidRPr="008B7A40" w:rsidRDefault="00310CB3" w:rsidP="004B5835">
            <w:pPr>
              <w:jc w:val="right"/>
              <w:rPr>
                <w:sz w:val="24"/>
              </w:rPr>
            </w:pPr>
            <w:r w:rsidRPr="008B7A40">
              <w:rPr>
                <w:sz w:val="24"/>
              </w:rPr>
              <w:t>(+) 327.74</w:t>
            </w:r>
          </w:p>
        </w:tc>
      </w:tr>
      <w:tr w:rsidR="008B7A40" w:rsidRPr="008B7A40" w14:paraId="0AB09F18" w14:textId="77777777" w:rsidTr="000B6A71">
        <w:tc>
          <w:tcPr>
            <w:tcW w:w="1057" w:type="dxa"/>
            <w:vAlign w:val="center"/>
          </w:tcPr>
          <w:p w14:paraId="3601F38D" w14:textId="77777777" w:rsidR="004B5835" w:rsidRPr="008B7A40" w:rsidRDefault="004B5835" w:rsidP="004B5835">
            <w:pPr>
              <w:jc w:val="center"/>
              <w:rPr>
                <w:sz w:val="24"/>
              </w:rPr>
            </w:pPr>
            <w:r w:rsidRPr="008B7A40">
              <w:rPr>
                <w:sz w:val="24"/>
              </w:rPr>
              <w:t>789</w:t>
            </w:r>
          </w:p>
        </w:tc>
        <w:tc>
          <w:tcPr>
            <w:tcW w:w="4690" w:type="dxa"/>
          </w:tcPr>
          <w:p w14:paraId="03E92A8A" w14:textId="77777777" w:rsidR="004B5835" w:rsidRPr="008B7A40" w:rsidRDefault="004B5835" w:rsidP="004B5835">
            <w:pPr>
              <w:pStyle w:val="Heading1"/>
              <w:spacing w:before="0"/>
              <w:ind w:right="-115"/>
              <w:rPr>
                <w:rFonts w:ascii="Times New Roman" w:hAnsi="Times New Roman" w:cs="Times New Roman"/>
                <w:b w:val="0"/>
                <w:bCs/>
                <w:sz w:val="24"/>
                <w:szCs w:val="24"/>
              </w:rPr>
            </w:pPr>
            <w:r w:rsidRPr="008B7A40">
              <w:rPr>
                <w:rFonts w:ascii="Times New Roman" w:hAnsi="Times New Roman" w:cs="Times New Roman"/>
                <w:b w:val="0"/>
                <w:sz w:val="24"/>
                <w:szCs w:val="24"/>
              </w:rPr>
              <w:t>Special Component Plan for Scheduled Castes</w:t>
            </w:r>
          </w:p>
        </w:tc>
        <w:tc>
          <w:tcPr>
            <w:tcW w:w="1697" w:type="dxa"/>
            <w:vAlign w:val="bottom"/>
          </w:tcPr>
          <w:p w14:paraId="23119A18" w14:textId="3863A084" w:rsidR="004B5835" w:rsidRPr="008B7A40" w:rsidRDefault="00BD4F21" w:rsidP="004B5835">
            <w:pPr>
              <w:jc w:val="right"/>
              <w:rPr>
                <w:sz w:val="24"/>
              </w:rPr>
            </w:pPr>
            <w:r w:rsidRPr="008B7A40">
              <w:rPr>
                <w:sz w:val="24"/>
              </w:rPr>
              <w:t>33,958.17</w:t>
            </w:r>
          </w:p>
        </w:tc>
        <w:tc>
          <w:tcPr>
            <w:tcW w:w="1870" w:type="dxa"/>
            <w:vAlign w:val="bottom"/>
          </w:tcPr>
          <w:p w14:paraId="755159C4" w14:textId="6B1EF90C" w:rsidR="004B5835" w:rsidRPr="008B7A40" w:rsidRDefault="00BD4F21" w:rsidP="004B5835">
            <w:pPr>
              <w:jc w:val="right"/>
              <w:rPr>
                <w:bCs/>
                <w:iCs/>
                <w:sz w:val="24"/>
              </w:rPr>
            </w:pPr>
            <w:r w:rsidRPr="008B7A40">
              <w:rPr>
                <w:bCs/>
                <w:iCs/>
                <w:sz w:val="24"/>
              </w:rPr>
              <w:t>30,2</w:t>
            </w:r>
            <w:r w:rsidR="001E193D" w:rsidRPr="008B7A40">
              <w:rPr>
                <w:bCs/>
                <w:iCs/>
                <w:sz w:val="24"/>
              </w:rPr>
              <w:t>5</w:t>
            </w:r>
            <w:r w:rsidRPr="008B7A40">
              <w:rPr>
                <w:bCs/>
                <w:iCs/>
                <w:sz w:val="24"/>
              </w:rPr>
              <w:t>8.17</w:t>
            </w:r>
          </w:p>
        </w:tc>
        <w:tc>
          <w:tcPr>
            <w:tcW w:w="1609" w:type="dxa"/>
            <w:vAlign w:val="bottom"/>
          </w:tcPr>
          <w:p w14:paraId="4CEDA63E" w14:textId="40B5CD4A" w:rsidR="004B5835" w:rsidRPr="008B7A40" w:rsidRDefault="00BD4F21" w:rsidP="004B5835">
            <w:pPr>
              <w:jc w:val="right"/>
              <w:rPr>
                <w:bCs/>
                <w:iCs/>
                <w:sz w:val="24"/>
              </w:rPr>
            </w:pPr>
            <w:r w:rsidRPr="008B7A40">
              <w:rPr>
                <w:bCs/>
                <w:iCs/>
                <w:sz w:val="24"/>
              </w:rPr>
              <w:t>64,216.34</w:t>
            </w:r>
          </w:p>
        </w:tc>
        <w:tc>
          <w:tcPr>
            <w:tcW w:w="1523" w:type="dxa"/>
            <w:vAlign w:val="bottom"/>
          </w:tcPr>
          <w:p w14:paraId="540F840B" w14:textId="1BF52A86" w:rsidR="004B5835" w:rsidRPr="008B7A40" w:rsidRDefault="004B5835" w:rsidP="004B5835">
            <w:pPr>
              <w:jc w:val="right"/>
              <w:rPr>
                <w:bCs/>
                <w:iCs/>
                <w:sz w:val="24"/>
              </w:rPr>
            </w:pPr>
            <w:r w:rsidRPr="008B7A40">
              <w:rPr>
                <w:bCs/>
                <w:iCs/>
                <w:sz w:val="24"/>
              </w:rPr>
              <w:t>18,800.35</w:t>
            </w:r>
          </w:p>
        </w:tc>
        <w:tc>
          <w:tcPr>
            <w:tcW w:w="1864" w:type="dxa"/>
            <w:vAlign w:val="bottom"/>
          </w:tcPr>
          <w:p w14:paraId="72498CEF" w14:textId="23B795F7" w:rsidR="004B5835" w:rsidRPr="008B7A40" w:rsidRDefault="00310CB3" w:rsidP="004B5835">
            <w:pPr>
              <w:jc w:val="right"/>
              <w:rPr>
                <w:sz w:val="24"/>
              </w:rPr>
            </w:pPr>
            <w:r w:rsidRPr="008B7A40">
              <w:rPr>
                <w:sz w:val="24"/>
              </w:rPr>
              <w:t>(+) 241.57</w:t>
            </w:r>
          </w:p>
        </w:tc>
      </w:tr>
      <w:tr w:rsidR="008B7A40" w:rsidRPr="008B7A40" w14:paraId="3F6B9E3F" w14:textId="77777777" w:rsidTr="000B6A71">
        <w:tc>
          <w:tcPr>
            <w:tcW w:w="1057" w:type="dxa"/>
            <w:vAlign w:val="center"/>
          </w:tcPr>
          <w:p w14:paraId="34D40F58" w14:textId="77777777" w:rsidR="004B5835" w:rsidRPr="008B7A40" w:rsidRDefault="004B5835" w:rsidP="004B5835">
            <w:pPr>
              <w:jc w:val="center"/>
              <w:rPr>
                <w:sz w:val="24"/>
              </w:rPr>
            </w:pPr>
            <w:r w:rsidRPr="008B7A40">
              <w:rPr>
                <w:sz w:val="24"/>
              </w:rPr>
              <w:t>796</w:t>
            </w:r>
          </w:p>
        </w:tc>
        <w:tc>
          <w:tcPr>
            <w:tcW w:w="4690" w:type="dxa"/>
          </w:tcPr>
          <w:p w14:paraId="465D8294" w14:textId="77777777" w:rsidR="004B5835" w:rsidRPr="008B7A40" w:rsidRDefault="004B5835" w:rsidP="004B5835">
            <w:pPr>
              <w:pStyle w:val="Heading1"/>
              <w:spacing w:before="0"/>
              <w:ind w:right="-115"/>
              <w:rPr>
                <w:rFonts w:ascii="Times New Roman" w:hAnsi="Times New Roman" w:cs="Times New Roman"/>
                <w:b w:val="0"/>
                <w:sz w:val="24"/>
                <w:szCs w:val="24"/>
              </w:rPr>
            </w:pPr>
            <w:r w:rsidRPr="008B7A40">
              <w:rPr>
                <w:rFonts w:ascii="Times New Roman" w:hAnsi="Times New Roman" w:cs="Times New Roman"/>
                <w:b w:val="0"/>
                <w:sz w:val="24"/>
                <w:szCs w:val="24"/>
              </w:rPr>
              <w:t>Tribal Area Sub-plan</w:t>
            </w:r>
          </w:p>
        </w:tc>
        <w:tc>
          <w:tcPr>
            <w:tcW w:w="1697" w:type="dxa"/>
            <w:vAlign w:val="bottom"/>
          </w:tcPr>
          <w:p w14:paraId="0C6738EB" w14:textId="22349536" w:rsidR="004B5835" w:rsidRPr="008B7A40" w:rsidRDefault="00BD4F21" w:rsidP="004B5835">
            <w:pPr>
              <w:jc w:val="right"/>
              <w:rPr>
                <w:sz w:val="24"/>
              </w:rPr>
            </w:pPr>
            <w:r w:rsidRPr="008B7A40">
              <w:rPr>
                <w:sz w:val="24"/>
              </w:rPr>
              <w:t>98,196.61</w:t>
            </w:r>
          </w:p>
        </w:tc>
        <w:tc>
          <w:tcPr>
            <w:tcW w:w="1870" w:type="dxa"/>
            <w:vAlign w:val="bottom"/>
          </w:tcPr>
          <w:p w14:paraId="6EFF37FB" w14:textId="62AFE8F9" w:rsidR="004B5835" w:rsidRPr="008B7A40" w:rsidRDefault="00BD4F21" w:rsidP="004B5835">
            <w:pPr>
              <w:jc w:val="right"/>
              <w:rPr>
                <w:bCs/>
                <w:iCs/>
                <w:sz w:val="24"/>
              </w:rPr>
            </w:pPr>
            <w:r w:rsidRPr="008B7A40">
              <w:rPr>
                <w:bCs/>
                <w:iCs/>
                <w:sz w:val="24"/>
              </w:rPr>
              <w:t>56,928.39</w:t>
            </w:r>
          </w:p>
        </w:tc>
        <w:tc>
          <w:tcPr>
            <w:tcW w:w="1609" w:type="dxa"/>
            <w:vAlign w:val="bottom"/>
          </w:tcPr>
          <w:p w14:paraId="50138341" w14:textId="3B0CEE6C" w:rsidR="004B5835" w:rsidRPr="008B7A40" w:rsidRDefault="00BD4F21" w:rsidP="004B5835">
            <w:pPr>
              <w:jc w:val="right"/>
              <w:rPr>
                <w:bCs/>
                <w:iCs/>
                <w:sz w:val="24"/>
              </w:rPr>
            </w:pPr>
            <w:r w:rsidRPr="008B7A40">
              <w:rPr>
                <w:bCs/>
                <w:iCs/>
                <w:sz w:val="24"/>
              </w:rPr>
              <w:t>1,55,125.00</w:t>
            </w:r>
          </w:p>
        </w:tc>
        <w:tc>
          <w:tcPr>
            <w:tcW w:w="1523" w:type="dxa"/>
            <w:vAlign w:val="bottom"/>
          </w:tcPr>
          <w:p w14:paraId="179F442F" w14:textId="276D20EF" w:rsidR="004B5835" w:rsidRPr="008B7A40" w:rsidRDefault="004B5835" w:rsidP="004B5835">
            <w:pPr>
              <w:jc w:val="right"/>
              <w:rPr>
                <w:bCs/>
                <w:iCs/>
                <w:sz w:val="24"/>
              </w:rPr>
            </w:pPr>
            <w:r w:rsidRPr="008B7A40">
              <w:rPr>
                <w:bCs/>
                <w:iCs/>
                <w:sz w:val="24"/>
              </w:rPr>
              <w:t>49,391.34</w:t>
            </w:r>
          </w:p>
        </w:tc>
        <w:tc>
          <w:tcPr>
            <w:tcW w:w="1864" w:type="dxa"/>
            <w:vAlign w:val="bottom"/>
          </w:tcPr>
          <w:p w14:paraId="5407844F" w14:textId="62C2D3B8" w:rsidR="004B5835" w:rsidRPr="008B7A40" w:rsidRDefault="00310CB3" w:rsidP="004B5835">
            <w:pPr>
              <w:jc w:val="right"/>
              <w:rPr>
                <w:sz w:val="24"/>
              </w:rPr>
            </w:pPr>
            <w:r w:rsidRPr="008B7A40">
              <w:rPr>
                <w:sz w:val="24"/>
              </w:rPr>
              <w:t>(+) 214.07</w:t>
            </w:r>
          </w:p>
        </w:tc>
      </w:tr>
      <w:tr w:rsidR="008B7A40" w:rsidRPr="008B7A40" w14:paraId="08781B34" w14:textId="77777777" w:rsidTr="000B6A71">
        <w:tc>
          <w:tcPr>
            <w:tcW w:w="1057" w:type="dxa"/>
            <w:vAlign w:val="center"/>
          </w:tcPr>
          <w:p w14:paraId="2D8F1E45" w14:textId="24CE9B9A" w:rsidR="00BD4F21" w:rsidRPr="008B7A40" w:rsidRDefault="00BD4F21" w:rsidP="00BD4F21">
            <w:pPr>
              <w:jc w:val="center"/>
              <w:rPr>
                <w:sz w:val="24"/>
              </w:rPr>
            </w:pPr>
            <w:r w:rsidRPr="008B7A40">
              <w:rPr>
                <w:sz w:val="24"/>
              </w:rPr>
              <w:t>911</w:t>
            </w:r>
          </w:p>
        </w:tc>
        <w:tc>
          <w:tcPr>
            <w:tcW w:w="4690" w:type="dxa"/>
          </w:tcPr>
          <w:p w14:paraId="668902AC" w14:textId="1FBD9255" w:rsidR="00BD4F21" w:rsidRPr="008B7A40" w:rsidRDefault="00BD4F21" w:rsidP="00BD4F21">
            <w:pPr>
              <w:pStyle w:val="Heading1"/>
              <w:spacing w:before="0"/>
              <w:ind w:right="-115"/>
              <w:rPr>
                <w:rFonts w:ascii="Times New Roman" w:hAnsi="Times New Roman" w:cs="Times New Roman"/>
                <w:b w:val="0"/>
                <w:sz w:val="24"/>
                <w:szCs w:val="24"/>
              </w:rPr>
            </w:pPr>
            <w:r w:rsidRPr="008B7A40">
              <w:rPr>
                <w:rFonts w:ascii="Times New Roman" w:hAnsi="Times New Roman" w:cs="Times New Roman"/>
                <w:b w:val="0"/>
                <w:sz w:val="24"/>
                <w:szCs w:val="24"/>
              </w:rPr>
              <w:t>Deduct Refund</w:t>
            </w:r>
          </w:p>
        </w:tc>
        <w:tc>
          <w:tcPr>
            <w:tcW w:w="1697" w:type="dxa"/>
            <w:vAlign w:val="bottom"/>
          </w:tcPr>
          <w:p w14:paraId="313876DF" w14:textId="27B981F1" w:rsidR="00BD4F21" w:rsidRPr="008B7A40" w:rsidRDefault="00BD4F21" w:rsidP="00BD4F21">
            <w:pPr>
              <w:jc w:val="right"/>
              <w:rPr>
                <w:bCs/>
                <w:sz w:val="24"/>
              </w:rPr>
            </w:pPr>
            <w:r w:rsidRPr="008B7A40">
              <w:rPr>
                <w:bCs/>
                <w:sz w:val="24"/>
              </w:rPr>
              <w:t>(-) 1,07,482.02</w:t>
            </w:r>
          </w:p>
        </w:tc>
        <w:tc>
          <w:tcPr>
            <w:tcW w:w="1870" w:type="dxa"/>
            <w:vAlign w:val="bottom"/>
          </w:tcPr>
          <w:p w14:paraId="5E35228D" w14:textId="0E36726A" w:rsidR="00BD4F21" w:rsidRPr="008B7A40" w:rsidRDefault="00BD4F21" w:rsidP="00BD4F21">
            <w:pPr>
              <w:jc w:val="right"/>
              <w:rPr>
                <w:bCs/>
                <w:iCs/>
                <w:sz w:val="24"/>
              </w:rPr>
            </w:pPr>
            <w:r w:rsidRPr="008B7A40">
              <w:rPr>
                <w:bCs/>
                <w:iCs/>
                <w:sz w:val="24"/>
              </w:rPr>
              <w:t>0.00</w:t>
            </w:r>
          </w:p>
        </w:tc>
        <w:tc>
          <w:tcPr>
            <w:tcW w:w="1609" w:type="dxa"/>
            <w:vAlign w:val="bottom"/>
          </w:tcPr>
          <w:p w14:paraId="377B5763" w14:textId="1FEF45FE" w:rsidR="00BD4F21" w:rsidRPr="008B7A40" w:rsidRDefault="00BD4F21" w:rsidP="00BD4F21">
            <w:pPr>
              <w:ind w:hanging="64"/>
              <w:jc w:val="right"/>
              <w:rPr>
                <w:bCs/>
                <w:iCs/>
                <w:sz w:val="24"/>
              </w:rPr>
            </w:pPr>
            <w:r w:rsidRPr="008B7A40">
              <w:rPr>
                <w:bCs/>
                <w:iCs/>
                <w:sz w:val="24"/>
              </w:rPr>
              <w:t>(-) 1,07,482.02</w:t>
            </w:r>
          </w:p>
        </w:tc>
        <w:tc>
          <w:tcPr>
            <w:tcW w:w="1523" w:type="dxa"/>
            <w:vAlign w:val="bottom"/>
          </w:tcPr>
          <w:p w14:paraId="11D4347A" w14:textId="114451F5" w:rsidR="00BD4F21" w:rsidRPr="008B7A40" w:rsidRDefault="00BD4F21" w:rsidP="00BD4F21">
            <w:pPr>
              <w:jc w:val="right"/>
              <w:rPr>
                <w:bCs/>
                <w:iCs/>
                <w:sz w:val="24"/>
              </w:rPr>
            </w:pPr>
            <w:r w:rsidRPr="008B7A40">
              <w:rPr>
                <w:bCs/>
                <w:iCs/>
                <w:sz w:val="24"/>
              </w:rPr>
              <w:t>0.00</w:t>
            </w:r>
          </w:p>
        </w:tc>
        <w:tc>
          <w:tcPr>
            <w:tcW w:w="1864" w:type="dxa"/>
            <w:vAlign w:val="bottom"/>
          </w:tcPr>
          <w:p w14:paraId="14EDF90D" w14:textId="369B86AF" w:rsidR="00BD4F21" w:rsidRPr="008B7A40" w:rsidRDefault="00310CB3" w:rsidP="00BD4F21">
            <w:pPr>
              <w:jc w:val="right"/>
              <w:rPr>
                <w:sz w:val="24"/>
              </w:rPr>
            </w:pPr>
            <w:r w:rsidRPr="008B7A40">
              <w:rPr>
                <w:sz w:val="24"/>
              </w:rPr>
              <w:t>0.00</w:t>
            </w:r>
          </w:p>
        </w:tc>
      </w:tr>
      <w:tr w:rsidR="008B7A40" w:rsidRPr="008B7A40" w14:paraId="0F104833" w14:textId="77777777" w:rsidTr="000B6A71">
        <w:tc>
          <w:tcPr>
            <w:tcW w:w="1057" w:type="dxa"/>
          </w:tcPr>
          <w:p w14:paraId="1EA29EAC" w14:textId="77777777" w:rsidR="00BD4F21" w:rsidRPr="008B7A40" w:rsidRDefault="00BD4F21" w:rsidP="00BD4F21">
            <w:pPr>
              <w:jc w:val="center"/>
              <w:rPr>
                <w:sz w:val="24"/>
              </w:rPr>
            </w:pPr>
          </w:p>
        </w:tc>
        <w:tc>
          <w:tcPr>
            <w:tcW w:w="4690" w:type="dxa"/>
          </w:tcPr>
          <w:p w14:paraId="5FADE068" w14:textId="77777777" w:rsidR="00BD4F21" w:rsidRPr="008B7A40" w:rsidRDefault="00BD4F21" w:rsidP="00BD4F21">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 03</w:t>
            </w:r>
          </w:p>
        </w:tc>
        <w:tc>
          <w:tcPr>
            <w:tcW w:w="1697" w:type="dxa"/>
            <w:vAlign w:val="bottom"/>
          </w:tcPr>
          <w:p w14:paraId="2C86F144" w14:textId="329E87A4" w:rsidR="00BD4F21" w:rsidRPr="008B7A40" w:rsidRDefault="00BD4F21" w:rsidP="00BD4F21">
            <w:pPr>
              <w:jc w:val="right"/>
              <w:rPr>
                <w:b/>
                <w:sz w:val="24"/>
              </w:rPr>
            </w:pPr>
            <w:r w:rsidRPr="008B7A40">
              <w:rPr>
                <w:b/>
                <w:sz w:val="24"/>
              </w:rPr>
              <w:t>1,61,646.66</w:t>
            </w:r>
          </w:p>
        </w:tc>
        <w:tc>
          <w:tcPr>
            <w:tcW w:w="1870" w:type="dxa"/>
            <w:vAlign w:val="bottom"/>
          </w:tcPr>
          <w:p w14:paraId="4FE27E5E" w14:textId="06E9B3D7" w:rsidR="00BD4F21" w:rsidRPr="008B7A40" w:rsidRDefault="00BD4F21" w:rsidP="00BD4F21">
            <w:pPr>
              <w:jc w:val="right"/>
              <w:rPr>
                <w:b/>
                <w:iCs/>
                <w:sz w:val="24"/>
              </w:rPr>
            </w:pPr>
            <w:r w:rsidRPr="008B7A40">
              <w:rPr>
                <w:b/>
                <w:iCs/>
                <w:sz w:val="24"/>
              </w:rPr>
              <w:t>1,73,075.76</w:t>
            </w:r>
          </w:p>
        </w:tc>
        <w:tc>
          <w:tcPr>
            <w:tcW w:w="1609" w:type="dxa"/>
            <w:vAlign w:val="bottom"/>
          </w:tcPr>
          <w:p w14:paraId="3F16AC9F" w14:textId="29570BAA" w:rsidR="00BD4F21" w:rsidRPr="008B7A40" w:rsidRDefault="00BD4F21" w:rsidP="00BD4F21">
            <w:pPr>
              <w:jc w:val="right"/>
              <w:rPr>
                <w:b/>
                <w:iCs/>
                <w:sz w:val="24"/>
              </w:rPr>
            </w:pPr>
            <w:r w:rsidRPr="008B7A40">
              <w:rPr>
                <w:b/>
                <w:iCs/>
                <w:sz w:val="24"/>
              </w:rPr>
              <w:t>3,34,722.42</w:t>
            </w:r>
          </w:p>
        </w:tc>
        <w:tc>
          <w:tcPr>
            <w:tcW w:w="1523" w:type="dxa"/>
            <w:vAlign w:val="bottom"/>
          </w:tcPr>
          <w:p w14:paraId="63E92CBF" w14:textId="20954AE4" w:rsidR="00BD4F21" w:rsidRPr="008B7A40" w:rsidRDefault="00BD4F21" w:rsidP="00BD4F21">
            <w:pPr>
              <w:jc w:val="right"/>
              <w:rPr>
                <w:b/>
                <w:iCs/>
                <w:sz w:val="24"/>
              </w:rPr>
            </w:pPr>
            <w:r w:rsidRPr="008B7A40">
              <w:rPr>
                <w:b/>
                <w:iCs/>
                <w:sz w:val="24"/>
              </w:rPr>
              <w:t>1,20,294.40</w:t>
            </w:r>
          </w:p>
        </w:tc>
        <w:tc>
          <w:tcPr>
            <w:tcW w:w="1864" w:type="dxa"/>
            <w:vAlign w:val="bottom"/>
          </w:tcPr>
          <w:p w14:paraId="03668531" w14:textId="20B1849B" w:rsidR="00BD4F21" w:rsidRPr="008B7A40" w:rsidRDefault="00310CB3" w:rsidP="00BD4F21">
            <w:pPr>
              <w:jc w:val="right"/>
              <w:rPr>
                <w:b/>
                <w:bCs/>
                <w:sz w:val="24"/>
              </w:rPr>
            </w:pPr>
            <w:r w:rsidRPr="008B7A40">
              <w:rPr>
                <w:b/>
                <w:bCs/>
                <w:sz w:val="24"/>
              </w:rPr>
              <w:t>(+) 178.25</w:t>
            </w:r>
          </w:p>
        </w:tc>
      </w:tr>
      <w:tr w:rsidR="008B7A40" w:rsidRPr="008B7A40" w14:paraId="58378AB8" w14:textId="77777777" w:rsidTr="00260789">
        <w:tc>
          <w:tcPr>
            <w:tcW w:w="1057" w:type="dxa"/>
            <w:vAlign w:val="center"/>
          </w:tcPr>
          <w:p w14:paraId="7EAE841F" w14:textId="77777777" w:rsidR="00BD4F21" w:rsidRPr="008B7A40" w:rsidRDefault="00BD4F21" w:rsidP="00BD4F21">
            <w:pPr>
              <w:jc w:val="center"/>
              <w:rPr>
                <w:b/>
                <w:i/>
                <w:sz w:val="24"/>
              </w:rPr>
            </w:pPr>
            <w:r w:rsidRPr="008B7A40">
              <w:rPr>
                <w:b/>
                <w:i/>
                <w:sz w:val="24"/>
              </w:rPr>
              <w:t>05</w:t>
            </w:r>
          </w:p>
        </w:tc>
        <w:tc>
          <w:tcPr>
            <w:tcW w:w="13253" w:type="dxa"/>
            <w:gridSpan w:val="6"/>
          </w:tcPr>
          <w:p w14:paraId="080F90ED" w14:textId="77777777" w:rsidR="00BD4F21" w:rsidRPr="008B7A40" w:rsidRDefault="00BD4F21" w:rsidP="00BD4F21">
            <w:pPr>
              <w:rPr>
                <w:b/>
                <w:bCs/>
              </w:rPr>
            </w:pPr>
            <w:r w:rsidRPr="008B7A40">
              <w:rPr>
                <w:b/>
                <w:i/>
                <w:sz w:val="24"/>
              </w:rPr>
              <w:t>General Pool Accommodation</w:t>
            </w:r>
          </w:p>
        </w:tc>
      </w:tr>
      <w:tr w:rsidR="008B7A40" w:rsidRPr="008B7A40" w14:paraId="31B3C362" w14:textId="77777777" w:rsidTr="000B6A71">
        <w:tc>
          <w:tcPr>
            <w:tcW w:w="1057" w:type="dxa"/>
            <w:vAlign w:val="center"/>
          </w:tcPr>
          <w:p w14:paraId="65D19EA4" w14:textId="77777777" w:rsidR="0093597D" w:rsidRPr="008B7A40" w:rsidRDefault="0093597D" w:rsidP="0093597D">
            <w:pPr>
              <w:jc w:val="center"/>
              <w:rPr>
                <w:sz w:val="24"/>
              </w:rPr>
            </w:pPr>
            <w:r w:rsidRPr="008B7A40">
              <w:rPr>
                <w:sz w:val="24"/>
              </w:rPr>
              <w:t>053</w:t>
            </w:r>
          </w:p>
        </w:tc>
        <w:tc>
          <w:tcPr>
            <w:tcW w:w="4690" w:type="dxa"/>
          </w:tcPr>
          <w:p w14:paraId="35BFE5B3" w14:textId="77777777" w:rsidR="0093597D" w:rsidRPr="008B7A40" w:rsidRDefault="0093597D" w:rsidP="0093597D">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Maintenance and Repairs</w:t>
            </w:r>
          </w:p>
        </w:tc>
        <w:tc>
          <w:tcPr>
            <w:tcW w:w="1697" w:type="dxa"/>
            <w:vAlign w:val="bottom"/>
          </w:tcPr>
          <w:p w14:paraId="1DDBE1FD" w14:textId="4DAF8F1A" w:rsidR="0093597D" w:rsidRPr="008B7A40" w:rsidRDefault="0093597D" w:rsidP="0093597D">
            <w:pPr>
              <w:jc w:val="right"/>
              <w:rPr>
                <w:bCs/>
                <w:iCs/>
                <w:sz w:val="24"/>
              </w:rPr>
            </w:pPr>
            <w:r w:rsidRPr="008B7A40">
              <w:rPr>
                <w:bCs/>
                <w:iCs/>
                <w:sz w:val="24"/>
              </w:rPr>
              <w:t>3,836.93</w:t>
            </w:r>
          </w:p>
        </w:tc>
        <w:tc>
          <w:tcPr>
            <w:tcW w:w="1870" w:type="dxa"/>
            <w:vAlign w:val="bottom"/>
          </w:tcPr>
          <w:p w14:paraId="17797836" w14:textId="70D61DDD" w:rsidR="0093597D" w:rsidRPr="008B7A40" w:rsidRDefault="0093597D" w:rsidP="0093597D">
            <w:pPr>
              <w:jc w:val="right"/>
              <w:rPr>
                <w:bCs/>
                <w:iCs/>
                <w:sz w:val="24"/>
              </w:rPr>
            </w:pPr>
            <w:r w:rsidRPr="008B7A40">
              <w:rPr>
                <w:bCs/>
                <w:iCs/>
                <w:sz w:val="24"/>
              </w:rPr>
              <w:t>0.00</w:t>
            </w:r>
          </w:p>
        </w:tc>
        <w:tc>
          <w:tcPr>
            <w:tcW w:w="1609" w:type="dxa"/>
            <w:vAlign w:val="bottom"/>
          </w:tcPr>
          <w:p w14:paraId="2A05662B" w14:textId="54FCF35E" w:rsidR="0093597D" w:rsidRPr="008B7A40" w:rsidRDefault="0093597D" w:rsidP="0093597D">
            <w:pPr>
              <w:jc w:val="right"/>
              <w:rPr>
                <w:bCs/>
                <w:iCs/>
                <w:sz w:val="24"/>
              </w:rPr>
            </w:pPr>
            <w:r w:rsidRPr="008B7A40">
              <w:rPr>
                <w:bCs/>
                <w:iCs/>
                <w:sz w:val="24"/>
              </w:rPr>
              <w:t>3,836.93</w:t>
            </w:r>
          </w:p>
        </w:tc>
        <w:tc>
          <w:tcPr>
            <w:tcW w:w="1523" w:type="dxa"/>
            <w:vAlign w:val="bottom"/>
          </w:tcPr>
          <w:p w14:paraId="2C2D3C17" w14:textId="5816D92D" w:rsidR="0093597D" w:rsidRPr="008B7A40" w:rsidRDefault="0093597D" w:rsidP="0093597D">
            <w:pPr>
              <w:jc w:val="right"/>
              <w:rPr>
                <w:bCs/>
                <w:iCs/>
                <w:sz w:val="24"/>
              </w:rPr>
            </w:pPr>
            <w:r w:rsidRPr="008B7A40">
              <w:rPr>
                <w:bCs/>
                <w:iCs/>
                <w:sz w:val="24"/>
              </w:rPr>
              <w:t>3,892.01</w:t>
            </w:r>
          </w:p>
        </w:tc>
        <w:tc>
          <w:tcPr>
            <w:tcW w:w="1864" w:type="dxa"/>
            <w:vAlign w:val="bottom"/>
          </w:tcPr>
          <w:p w14:paraId="5E67083C" w14:textId="201D5EFE" w:rsidR="0093597D" w:rsidRPr="008B7A40" w:rsidRDefault="0093597D" w:rsidP="0093597D">
            <w:pPr>
              <w:jc w:val="right"/>
              <w:rPr>
                <w:sz w:val="24"/>
              </w:rPr>
            </w:pPr>
            <w:r w:rsidRPr="008B7A40">
              <w:rPr>
                <w:iCs/>
                <w:sz w:val="24"/>
              </w:rPr>
              <w:t>(-) 1.42</w:t>
            </w:r>
          </w:p>
        </w:tc>
      </w:tr>
      <w:tr w:rsidR="008B7A40" w:rsidRPr="008B7A40" w14:paraId="7BE40407" w14:textId="77777777" w:rsidTr="000B6A71">
        <w:tc>
          <w:tcPr>
            <w:tcW w:w="1057" w:type="dxa"/>
            <w:vAlign w:val="center"/>
          </w:tcPr>
          <w:p w14:paraId="585B5B6B" w14:textId="77777777" w:rsidR="0093597D" w:rsidRPr="008B7A40" w:rsidRDefault="0093597D" w:rsidP="0093597D">
            <w:pPr>
              <w:jc w:val="center"/>
              <w:rPr>
                <w:sz w:val="24"/>
              </w:rPr>
            </w:pPr>
          </w:p>
        </w:tc>
        <w:tc>
          <w:tcPr>
            <w:tcW w:w="4690" w:type="dxa"/>
          </w:tcPr>
          <w:p w14:paraId="43CF0963" w14:textId="77777777" w:rsidR="0093597D" w:rsidRPr="008B7A40" w:rsidRDefault="0093597D" w:rsidP="0093597D">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05</w:t>
            </w:r>
          </w:p>
        </w:tc>
        <w:tc>
          <w:tcPr>
            <w:tcW w:w="1697" w:type="dxa"/>
            <w:vAlign w:val="bottom"/>
          </w:tcPr>
          <w:p w14:paraId="78A7FBEB" w14:textId="58FECE4A" w:rsidR="0093597D" w:rsidRPr="008B7A40" w:rsidRDefault="0093597D" w:rsidP="0093597D">
            <w:pPr>
              <w:jc w:val="right"/>
              <w:rPr>
                <w:b/>
                <w:iCs/>
                <w:sz w:val="24"/>
              </w:rPr>
            </w:pPr>
            <w:r w:rsidRPr="008B7A40">
              <w:rPr>
                <w:b/>
                <w:iCs/>
                <w:sz w:val="24"/>
              </w:rPr>
              <w:t>3,836.93</w:t>
            </w:r>
          </w:p>
        </w:tc>
        <w:tc>
          <w:tcPr>
            <w:tcW w:w="1870" w:type="dxa"/>
            <w:vAlign w:val="bottom"/>
          </w:tcPr>
          <w:p w14:paraId="5F786838" w14:textId="694DC9BA" w:rsidR="0093597D" w:rsidRPr="008B7A40" w:rsidRDefault="0093597D" w:rsidP="0093597D">
            <w:pPr>
              <w:jc w:val="right"/>
              <w:rPr>
                <w:b/>
                <w:iCs/>
                <w:sz w:val="24"/>
              </w:rPr>
            </w:pPr>
            <w:r w:rsidRPr="008B7A40">
              <w:rPr>
                <w:b/>
                <w:iCs/>
                <w:sz w:val="24"/>
              </w:rPr>
              <w:t>0.00</w:t>
            </w:r>
          </w:p>
        </w:tc>
        <w:tc>
          <w:tcPr>
            <w:tcW w:w="1609" w:type="dxa"/>
            <w:vAlign w:val="bottom"/>
          </w:tcPr>
          <w:p w14:paraId="2943244E" w14:textId="0F7277A5" w:rsidR="0093597D" w:rsidRPr="008B7A40" w:rsidRDefault="0093597D" w:rsidP="0093597D">
            <w:pPr>
              <w:jc w:val="right"/>
              <w:rPr>
                <w:b/>
                <w:iCs/>
                <w:sz w:val="24"/>
              </w:rPr>
            </w:pPr>
            <w:r w:rsidRPr="008B7A40">
              <w:rPr>
                <w:b/>
                <w:iCs/>
                <w:sz w:val="24"/>
              </w:rPr>
              <w:t>3,836.93</w:t>
            </w:r>
          </w:p>
        </w:tc>
        <w:tc>
          <w:tcPr>
            <w:tcW w:w="1523" w:type="dxa"/>
            <w:vAlign w:val="bottom"/>
          </w:tcPr>
          <w:p w14:paraId="0FD496C3" w14:textId="7F9689F5" w:rsidR="0093597D" w:rsidRPr="008B7A40" w:rsidRDefault="0093597D" w:rsidP="0093597D">
            <w:pPr>
              <w:jc w:val="right"/>
              <w:rPr>
                <w:b/>
                <w:bCs/>
                <w:iCs/>
                <w:sz w:val="24"/>
              </w:rPr>
            </w:pPr>
            <w:r w:rsidRPr="008B7A40">
              <w:rPr>
                <w:b/>
                <w:iCs/>
                <w:sz w:val="24"/>
              </w:rPr>
              <w:t>3,892.01</w:t>
            </w:r>
          </w:p>
        </w:tc>
        <w:tc>
          <w:tcPr>
            <w:tcW w:w="1864" w:type="dxa"/>
            <w:vAlign w:val="bottom"/>
          </w:tcPr>
          <w:p w14:paraId="69A862D2" w14:textId="21D1F0CB" w:rsidR="0093597D" w:rsidRPr="008B7A40" w:rsidRDefault="0093597D" w:rsidP="0093597D">
            <w:pPr>
              <w:jc w:val="right"/>
              <w:rPr>
                <w:b/>
                <w:bCs/>
                <w:sz w:val="24"/>
              </w:rPr>
            </w:pPr>
            <w:r w:rsidRPr="008B7A40">
              <w:rPr>
                <w:b/>
                <w:bCs/>
                <w:sz w:val="24"/>
              </w:rPr>
              <w:t>(-) 1.42</w:t>
            </w:r>
          </w:p>
        </w:tc>
      </w:tr>
      <w:tr w:rsidR="008B7A40" w:rsidRPr="008B7A40" w14:paraId="196870E0" w14:textId="77777777" w:rsidTr="00260789">
        <w:tc>
          <w:tcPr>
            <w:tcW w:w="1057" w:type="dxa"/>
            <w:vAlign w:val="center"/>
          </w:tcPr>
          <w:p w14:paraId="757B7667" w14:textId="77777777" w:rsidR="0093597D" w:rsidRPr="008B7A40" w:rsidRDefault="0093597D" w:rsidP="0093597D">
            <w:pPr>
              <w:jc w:val="center"/>
              <w:rPr>
                <w:b/>
                <w:i/>
                <w:iCs/>
                <w:sz w:val="24"/>
              </w:rPr>
            </w:pPr>
            <w:r w:rsidRPr="008B7A40">
              <w:rPr>
                <w:b/>
                <w:i/>
                <w:iCs/>
                <w:sz w:val="24"/>
              </w:rPr>
              <w:t>80</w:t>
            </w:r>
          </w:p>
        </w:tc>
        <w:tc>
          <w:tcPr>
            <w:tcW w:w="13253" w:type="dxa"/>
            <w:gridSpan w:val="6"/>
          </w:tcPr>
          <w:p w14:paraId="1C7A42FC" w14:textId="77777777" w:rsidR="0093597D" w:rsidRPr="008B7A40" w:rsidRDefault="0093597D" w:rsidP="0093597D">
            <w:pPr>
              <w:rPr>
                <w:b/>
                <w:bCs/>
              </w:rPr>
            </w:pPr>
            <w:r w:rsidRPr="008B7A40">
              <w:rPr>
                <w:b/>
                <w:i/>
                <w:iCs/>
                <w:sz w:val="24"/>
              </w:rPr>
              <w:t>General</w:t>
            </w:r>
          </w:p>
        </w:tc>
      </w:tr>
      <w:tr w:rsidR="008B7A40" w:rsidRPr="008B7A40" w14:paraId="69B4CC56" w14:textId="77777777" w:rsidTr="000B6A71">
        <w:tc>
          <w:tcPr>
            <w:tcW w:w="1057" w:type="dxa"/>
            <w:vAlign w:val="center"/>
          </w:tcPr>
          <w:p w14:paraId="56BF051C" w14:textId="77777777" w:rsidR="0093597D" w:rsidRPr="008B7A40" w:rsidRDefault="0093597D" w:rsidP="0093597D">
            <w:pPr>
              <w:jc w:val="center"/>
              <w:rPr>
                <w:sz w:val="24"/>
              </w:rPr>
            </w:pPr>
            <w:r w:rsidRPr="008B7A40">
              <w:rPr>
                <w:sz w:val="24"/>
              </w:rPr>
              <w:t>001</w:t>
            </w:r>
          </w:p>
        </w:tc>
        <w:tc>
          <w:tcPr>
            <w:tcW w:w="4690" w:type="dxa"/>
          </w:tcPr>
          <w:p w14:paraId="7933E4CD" w14:textId="77777777" w:rsidR="0093597D" w:rsidRPr="008B7A40" w:rsidRDefault="0093597D" w:rsidP="0093597D">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7" w:type="dxa"/>
            <w:vAlign w:val="bottom"/>
          </w:tcPr>
          <w:p w14:paraId="56DD8050" w14:textId="48B7017B" w:rsidR="0093597D" w:rsidRPr="008B7A40" w:rsidRDefault="0093597D" w:rsidP="0093597D">
            <w:pPr>
              <w:jc w:val="right"/>
              <w:rPr>
                <w:bCs/>
                <w:iCs/>
                <w:sz w:val="24"/>
              </w:rPr>
            </w:pPr>
            <w:r w:rsidRPr="008B7A40">
              <w:rPr>
                <w:bCs/>
                <w:iCs/>
                <w:sz w:val="24"/>
              </w:rPr>
              <w:t>45.54</w:t>
            </w:r>
          </w:p>
        </w:tc>
        <w:tc>
          <w:tcPr>
            <w:tcW w:w="1870" w:type="dxa"/>
            <w:vAlign w:val="bottom"/>
          </w:tcPr>
          <w:p w14:paraId="0A905003" w14:textId="48035B20" w:rsidR="0093597D" w:rsidRPr="008B7A40" w:rsidRDefault="0093597D" w:rsidP="0093597D">
            <w:pPr>
              <w:jc w:val="right"/>
              <w:rPr>
                <w:bCs/>
                <w:iCs/>
                <w:sz w:val="24"/>
              </w:rPr>
            </w:pPr>
            <w:r w:rsidRPr="008B7A40">
              <w:rPr>
                <w:bCs/>
                <w:iCs/>
                <w:sz w:val="24"/>
              </w:rPr>
              <w:t>0.00</w:t>
            </w:r>
          </w:p>
        </w:tc>
        <w:tc>
          <w:tcPr>
            <w:tcW w:w="1609" w:type="dxa"/>
            <w:vAlign w:val="bottom"/>
          </w:tcPr>
          <w:p w14:paraId="5D5A397C" w14:textId="245A99D1" w:rsidR="0093597D" w:rsidRPr="008B7A40" w:rsidRDefault="0093597D" w:rsidP="0093597D">
            <w:pPr>
              <w:jc w:val="right"/>
              <w:rPr>
                <w:sz w:val="24"/>
              </w:rPr>
            </w:pPr>
            <w:r w:rsidRPr="008B7A40">
              <w:rPr>
                <w:sz w:val="24"/>
              </w:rPr>
              <w:t>45.54</w:t>
            </w:r>
          </w:p>
        </w:tc>
        <w:tc>
          <w:tcPr>
            <w:tcW w:w="1523" w:type="dxa"/>
            <w:vAlign w:val="bottom"/>
          </w:tcPr>
          <w:p w14:paraId="695C454D" w14:textId="2F535153" w:rsidR="0093597D" w:rsidRPr="008B7A40" w:rsidRDefault="0093597D" w:rsidP="0093597D">
            <w:pPr>
              <w:jc w:val="right"/>
              <w:rPr>
                <w:sz w:val="24"/>
              </w:rPr>
            </w:pPr>
            <w:r w:rsidRPr="008B7A40">
              <w:rPr>
                <w:sz w:val="24"/>
              </w:rPr>
              <w:t>57.29</w:t>
            </w:r>
          </w:p>
        </w:tc>
        <w:tc>
          <w:tcPr>
            <w:tcW w:w="1864" w:type="dxa"/>
            <w:vAlign w:val="bottom"/>
          </w:tcPr>
          <w:p w14:paraId="13DB9376" w14:textId="107D43B9" w:rsidR="0093597D" w:rsidRPr="008B7A40" w:rsidRDefault="0093597D" w:rsidP="0093597D">
            <w:pPr>
              <w:jc w:val="right"/>
              <w:rPr>
                <w:iCs/>
                <w:sz w:val="24"/>
              </w:rPr>
            </w:pPr>
            <w:r w:rsidRPr="008B7A40">
              <w:rPr>
                <w:iCs/>
                <w:sz w:val="24"/>
              </w:rPr>
              <w:t>(-) 20.51</w:t>
            </w:r>
          </w:p>
        </w:tc>
      </w:tr>
      <w:tr w:rsidR="008B7A40" w:rsidRPr="008B7A40" w14:paraId="68BE6C8D" w14:textId="77777777" w:rsidTr="000B6A71">
        <w:tc>
          <w:tcPr>
            <w:tcW w:w="1057" w:type="dxa"/>
            <w:vAlign w:val="center"/>
          </w:tcPr>
          <w:p w14:paraId="58100177" w14:textId="77777777" w:rsidR="0093597D" w:rsidRPr="008B7A40" w:rsidRDefault="0093597D" w:rsidP="0093597D">
            <w:pPr>
              <w:jc w:val="center"/>
              <w:rPr>
                <w:sz w:val="24"/>
              </w:rPr>
            </w:pPr>
          </w:p>
        </w:tc>
        <w:tc>
          <w:tcPr>
            <w:tcW w:w="4690" w:type="dxa"/>
            <w:vAlign w:val="center"/>
          </w:tcPr>
          <w:p w14:paraId="79152697" w14:textId="77777777" w:rsidR="0093597D" w:rsidRPr="008B7A40" w:rsidRDefault="0093597D" w:rsidP="0093597D">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 80</w:t>
            </w:r>
          </w:p>
        </w:tc>
        <w:tc>
          <w:tcPr>
            <w:tcW w:w="1697" w:type="dxa"/>
            <w:vAlign w:val="bottom"/>
          </w:tcPr>
          <w:p w14:paraId="3B76726E" w14:textId="59AF0D71" w:rsidR="0093597D" w:rsidRPr="008B7A40" w:rsidRDefault="0093597D" w:rsidP="0093597D">
            <w:pPr>
              <w:jc w:val="right"/>
              <w:rPr>
                <w:b/>
                <w:iCs/>
                <w:sz w:val="24"/>
              </w:rPr>
            </w:pPr>
            <w:r w:rsidRPr="008B7A40">
              <w:rPr>
                <w:b/>
                <w:iCs/>
                <w:sz w:val="24"/>
              </w:rPr>
              <w:t>45.54</w:t>
            </w:r>
          </w:p>
        </w:tc>
        <w:tc>
          <w:tcPr>
            <w:tcW w:w="1870" w:type="dxa"/>
            <w:vAlign w:val="bottom"/>
          </w:tcPr>
          <w:p w14:paraId="4A10BE4D" w14:textId="4D94CE6B" w:rsidR="0093597D" w:rsidRPr="008B7A40" w:rsidRDefault="0093597D" w:rsidP="0093597D">
            <w:pPr>
              <w:jc w:val="right"/>
              <w:rPr>
                <w:b/>
                <w:iCs/>
                <w:sz w:val="24"/>
              </w:rPr>
            </w:pPr>
            <w:r w:rsidRPr="008B7A40">
              <w:rPr>
                <w:b/>
                <w:iCs/>
                <w:sz w:val="24"/>
              </w:rPr>
              <w:t>0.00</w:t>
            </w:r>
          </w:p>
        </w:tc>
        <w:tc>
          <w:tcPr>
            <w:tcW w:w="1609" w:type="dxa"/>
            <w:vAlign w:val="bottom"/>
          </w:tcPr>
          <w:p w14:paraId="7F616FBA" w14:textId="03C2F393" w:rsidR="0093597D" w:rsidRPr="008B7A40" w:rsidRDefault="0093597D" w:rsidP="0093597D">
            <w:pPr>
              <w:jc w:val="right"/>
              <w:rPr>
                <w:b/>
                <w:sz w:val="24"/>
              </w:rPr>
            </w:pPr>
            <w:r w:rsidRPr="008B7A40">
              <w:rPr>
                <w:b/>
                <w:sz w:val="24"/>
              </w:rPr>
              <w:t>45.54</w:t>
            </w:r>
          </w:p>
        </w:tc>
        <w:tc>
          <w:tcPr>
            <w:tcW w:w="1523" w:type="dxa"/>
            <w:vAlign w:val="bottom"/>
          </w:tcPr>
          <w:p w14:paraId="58083804" w14:textId="2A63A263" w:rsidR="0093597D" w:rsidRPr="008B7A40" w:rsidRDefault="0093597D" w:rsidP="0093597D">
            <w:pPr>
              <w:jc w:val="right"/>
              <w:rPr>
                <w:b/>
                <w:bCs/>
                <w:iCs/>
                <w:sz w:val="24"/>
              </w:rPr>
            </w:pPr>
            <w:r w:rsidRPr="008B7A40">
              <w:rPr>
                <w:b/>
                <w:sz w:val="24"/>
              </w:rPr>
              <w:t>57.29</w:t>
            </w:r>
          </w:p>
        </w:tc>
        <w:tc>
          <w:tcPr>
            <w:tcW w:w="1864" w:type="dxa"/>
            <w:vAlign w:val="bottom"/>
          </w:tcPr>
          <w:p w14:paraId="4E59DEA0" w14:textId="64AE072A" w:rsidR="0093597D" w:rsidRPr="008B7A40" w:rsidRDefault="0093597D" w:rsidP="0093597D">
            <w:pPr>
              <w:jc w:val="right"/>
              <w:rPr>
                <w:b/>
                <w:bCs/>
                <w:sz w:val="24"/>
              </w:rPr>
            </w:pPr>
            <w:r w:rsidRPr="008B7A40">
              <w:rPr>
                <w:b/>
                <w:bCs/>
                <w:sz w:val="24"/>
              </w:rPr>
              <w:t>(-) 20.51</w:t>
            </w:r>
          </w:p>
        </w:tc>
      </w:tr>
      <w:tr w:rsidR="008B7A40" w:rsidRPr="008B7A40" w14:paraId="630D592B" w14:textId="77777777" w:rsidTr="000B6A71">
        <w:tc>
          <w:tcPr>
            <w:tcW w:w="1057" w:type="dxa"/>
            <w:vAlign w:val="center"/>
          </w:tcPr>
          <w:p w14:paraId="6C57418D" w14:textId="77777777" w:rsidR="0093597D" w:rsidRPr="008B7A40" w:rsidRDefault="0093597D" w:rsidP="0093597D">
            <w:pPr>
              <w:jc w:val="center"/>
              <w:rPr>
                <w:sz w:val="24"/>
              </w:rPr>
            </w:pPr>
          </w:p>
        </w:tc>
        <w:tc>
          <w:tcPr>
            <w:tcW w:w="4690" w:type="dxa"/>
            <w:vAlign w:val="center"/>
          </w:tcPr>
          <w:p w14:paraId="6A7AA060" w14:textId="77777777" w:rsidR="0093597D" w:rsidRPr="008B7A40" w:rsidRDefault="0093597D" w:rsidP="0093597D">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 2216</w:t>
            </w:r>
          </w:p>
        </w:tc>
        <w:tc>
          <w:tcPr>
            <w:tcW w:w="1697" w:type="dxa"/>
            <w:vAlign w:val="bottom"/>
          </w:tcPr>
          <w:p w14:paraId="7D678147" w14:textId="2C4B7894" w:rsidR="0093597D" w:rsidRPr="008B7A40" w:rsidRDefault="0093597D" w:rsidP="0093597D">
            <w:pPr>
              <w:jc w:val="right"/>
              <w:rPr>
                <w:b/>
                <w:bCs/>
                <w:iCs/>
                <w:sz w:val="24"/>
              </w:rPr>
            </w:pPr>
            <w:r w:rsidRPr="008B7A40">
              <w:rPr>
                <w:b/>
                <w:bCs/>
                <w:iCs/>
                <w:sz w:val="24"/>
              </w:rPr>
              <w:t>1,65,529.13</w:t>
            </w:r>
          </w:p>
        </w:tc>
        <w:tc>
          <w:tcPr>
            <w:tcW w:w="1870" w:type="dxa"/>
            <w:vAlign w:val="bottom"/>
          </w:tcPr>
          <w:p w14:paraId="06D76B0C" w14:textId="2D7974BF" w:rsidR="0093597D" w:rsidRPr="008B7A40" w:rsidRDefault="0093597D" w:rsidP="0093597D">
            <w:pPr>
              <w:jc w:val="right"/>
              <w:rPr>
                <w:b/>
                <w:bCs/>
                <w:iCs/>
                <w:sz w:val="24"/>
              </w:rPr>
            </w:pPr>
            <w:r w:rsidRPr="008B7A40">
              <w:rPr>
                <w:b/>
                <w:bCs/>
                <w:iCs/>
                <w:sz w:val="24"/>
              </w:rPr>
              <w:t>1,73,075.76</w:t>
            </w:r>
          </w:p>
        </w:tc>
        <w:tc>
          <w:tcPr>
            <w:tcW w:w="1609" w:type="dxa"/>
            <w:vAlign w:val="bottom"/>
          </w:tcPr>
          <w:p w14:paraId="11324E5B" w14:textId="0867F66C" w:rsidR="0093597D" w:rsidRPr="008B7A40" w:rsidRDefault="0093597D" w:rsidP="0093597D">
            <w:pPr>
              <w:jc w:val="right"/>
              <w:rPr>
                <w:b/>
                <w:bCs/>
                <w:iCs/>
                <w:sz w:val="24"/>
              </w:rPr>
            </w:pPr>
            <w:r w:rsidRPr="008B7A40">
              <w:rPr>
                <w:b/>
                <w:bCs/>
                <w:iCs/>
                <w:sz w:val="24"/>
              </w:rPr>
              <w:t>3,38,604.89</w:t>
            </w:r>
          </w:p>
        </w:tc>
        <w:tc>
          <w:tcPr>
            <w:tcW w:w="1523" w:type="dxa"/>
            <w:vAlign w:val="bottom"/>
          </w:tcPr>
          <w:p w14:paraId="51F4A5DD" w14:textId="4B598382" w:rsidR="0093597D" w:rsidRPr="008B7A40" w:rsidRDefault="0093597D" w:rsidP="0093597D">
            <w:pPr>
              <w:jc w:val="right"/>
              <w:rPr>
                <w:b/>
                <w:bCs/>
                <w:iCs/>
                <w:sz w:val="24"/>
              </w:rPr>
            </w:pPr>
            <w:r w:rsidRPr="008B7A40">
              <w:rPr>
                <w:b/>
                <w:bCs/>
                <w:iCs/>
                <w:sz w:val="24"/>
              </w:rPr>
              <w:t>1,24,664.70</w:t>
            </w:r>
          </w:p>
        </w:tc>
        <w:tc>
          <w:tcPr>
            <w:tcW w:w="1864" w:type="dxa"/>
            <w:vAlign w:val="bottom"/>
          </w:tcPr>
          <w:p w14:paraId="318C00F4" w14:textId="43BC239B" w:rsidR="0093597D" w:rsidRPr="008B7A40" w:rsidRDefault="0093597D" w:rsidP="0093597D">
            <w:pPr>
              <w:jc w:val="right"/>
              <w:rPr>
                <w:b/>
                <w:bCs/>
                <w:sz w:val="24"/>
              </w:rPr>
            </w:pPr>
            <w:r w:rsidRPr="008B7A40">
              <w:rPr>
                <w:b/>
                <w:bCs/>
                <w:sz w:val="24"/>
              </w:rPr>
              <w:t>(+) 171.61</w:t>
            </w:r>
          </w:p>
        </w:tc>
      </w:tr>
      <w:tr w:rsidR="008B7A40" w:rsidRPr="008B7A40" w14:paraId="4E25092A" w14:textId="77777777" w:rsidTr="00BE7378">
        <w:tc>
          <w:tcPr>
            <w:tcW w:w="1057" w:type="dxa"/>
            <w:vAlign w:val="center"/>
          </w:tcPr>
          <w:p w14:paraId="1222C03C" w14:textId="77777777" w:rsidR="0093597D" w:rsidRPr="008B7A40" w:rsidRDefault="0093597D" w:rsidP="0093597D">
            <w:pPr>
              <w:jc w:val="center"/>
              <w:rPr>
                <w:b/>
                <w:bCs/>
                <w:sz w:val="24"/>
              </w:rPr>
            </w:pPr>
            <w:r w:rsidRPr="008B7A40">
              <w:rPr>
                <w:b/>
                <w:bCs/>
                <w:sz w:val="24"/>
              </w:rPr>
              <w:t>2217</w:t>
            </w:r>
          </w:p>
        </w:tc>
        <w:tc>
          <w:tcPr>
            <w:tcW w:w="13253" w:type="dxa"/>
            <w:gridSpan w:val="6"/>
            <w:vAlign w:val="bottom"/>
          </w:tcPr>
          <w:p w14:paraId="5A3569B4" w14:textId="77777777" w:rsidR="0093597D" w:rsidRPr="008B7A40" w:rsidRDefault="0093597D" w:rsidP="0093597D">
            <w:pPr>
              <w:rPr>
                <w:b/>
                <w:bCs/>
              </w:rPr>
            </w:pPr>
            <w:r w:rsidRPr="008B7A40">
              <w:rPr>
                <w:b/>
                <w:sz w:val="24"/>
              </w:rPr>
              <w:t>Urban Development</w:t>
            </w:r>
          </w:p>
        </w:tc>
      </w:tr>
      <w:tr w:rsidR="008B7A40" w:rsidRPr="008B7A40" w14:paraId="04D3FAA8" w14:textId="77777777" w:rsidTr="00BE7378">
        <w:tc>
          <w:tcPr>
            <w:tcW w:w="1057" w:type="dxa"/>
            <w:vAlign w:val="center"/>
          </w:tcPr>
          <w:p w14:paraId="7DDD63E0" w14:textId="77777777" w:rsidR="0093597D" w:rsidRPr="008B7A40" w:rsidRDefault="0093597D" w:rsidP="0093597D">
            <w:pPr>
              <w:jc w:val="center"/>
              <w:rPr>
                <w:b/>
                <w:bCs/>
                <w:i/>
                <w:sz w:val="24"/>
              </w:rPr>
            </w:pPr>
            <w:r w:rsidRPr="008B7A40">
              <w:rPr>
                <w:b/>
                <w:bCs/>
                <w:i/>
                <w:sz w:val="24"/>
              </w:rPr>
              <w:t>01</w:t>
            </w:r>
          </w:p>
        </w:tc>
        <w:tc>
          <w:tcPr>
            <w:tcW w:w="13253" w:type="dxa"/>
            <w:gridSpan w:val="6"/>
          </w:tcPr>
          <w:p w14:paraId="314D7D7D" w14:textId="77777777" w:rsidR="0093597D" w:rsidRPr="008B7A40" w:rsidRDefault="0093597D" w:rsidP="0093597D">
            <w:pPr>
              <w:rPr>
                <w:b/>
                <w:bCs/>
              </w:rPr>
            </w:pPr>
            <w:r w:rsidRPr="008B7A40">
              <w:rPr>
                <w:b/>
                <w:i/>
                <w:sz w:val="24"/>
              </w:rPr>
              <w:t>State Capital Development</w:t>
            </w:r>
          </w:p>
        </w:tc>
      </w:tr>
      <w:tr w:rsidR="008B7A40" w:rsidRPr="008B7A40" w14:paraId="6C04F00B" w14:textId="77777777" w:rsidTr="00BE7378">
        <w:tc>
          <w:tcPr>
            <w:tcW w:w="1057" w:type="dxa"/>
            <w:vAlign w:val="center"/>
          </w:tcPr>
          <w:p w14:paraId="5343B521" w14:textId="77777777" w:rsidR="001C561E" w:rsidRPr="008B7A40" w:rsidRDefault="001C561E" w:rsidP="001C561E">
            <w:pPr>
              <w:jc w:val="center"/>
              <w:rPr>
                <w:bCs/>
                <w:sz w:val="24"/>
              </w:rPr>
            </w:pPr>
            <w:r w:rsidRPr="008B7A40">
              <w:rPr>
                <w:bCs/>
                <w:sz w:val="24"/>
              </w:rPr>
              <w:t>001</w:t>
            </w:r>
          </w:p>
        </w:tc>
        <w:tc>
          <w:tcPr>
            <w:tcW w:w="4690" w:type="dxa"/>
          </w:tcPr>
          <w:p w14:paraId="6788925F" w14:textId="77777777" w:rsidR="001C561E" w:rsidRPr="008B7A40" w:rsidRDefault="001C561E" w:rsidP="001C561E">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7" w:type="dxa"/>
            <w:vAlign w:val="bottom"/>
          </w:tcPr>
          <w:p w14:paraId="7D64291D" w14:textId="1C8FDC76" w:rsidR="001C561E" w:rsidRPr="008B7A40" w:rsidRDefault="001C561E" w:rsidP="001C561E">
            <w:pPr>
              <w:jc w:val="right"/>
              <w:rPr>
                <w:iCs/>
                <w:sz w:val="24"/>
              </w:rPr>
            </w:pPr>
            <w:r w:rsidRPr="008B7A40">
              <w:rPr>
                <w:iCs/>
                <w:sz w:val="24"/>
              </w:rPr>
              <w:t>3,335.00</w:t>
            </w:r>
          </w:p>
        </w:tc>
        <w:tc>
          <w:tcPr>
            <w:tcW w:w="1870" w:type="dxa"/>
            <w:vAlign w:val="bottom"/>
          </w:tcPr>
          <w:p w14:paraId="068A3F3D" w14:textId="29A4AE40" w:rsidR="001C561E" w:rsidRPr="008B7A40" w:rsidRDefault="001C561E" w:rsidP="001C561E">
            <w:pPr>
              <w:jc w:val="right"/>
              <w:rPr>
                <w:iCs/>
                <w:sz w:val="24"/>
              </w:rPr>
            </w:pPr>
            <w:r w:rsidRPr="008B7A40">
              <w:rPr>
                <w:iCs/>
                <w:sz w:val="24"/>
              </w:rPr>
              <w:t>0.00</w:t>
            </w:r>
          </w:p>
        </w:tc>
        <w:tc>
          <w:tcPr>
            <w:tcW w:w="1609" w:type="dxa"/>
            <w:vAlign w:val="bottom"/>
          </w:tcPr>
          <w:p w14:paraId="00A8CAD3" w14:textId="05974D6B" w:rsidR="001C561E" w:rsidRPr="008B7A40" w:rsidRDefault="001C561E" w:rsidP="001C561E">
            <w:pPr>
              <w:jc w:val="right"/>
              <w:rPr>
                <w:iCs/>
                <w:sz w:val="24"/>
              </w:rPr>
            </w:pPr>
            <w:r w:rsidRPr="008B7A40">
              <w:rPr>
                <w:iCs/>
                <w:sz w:val="24"/>
              </w:rPr>
              <w:t>3,335.00</w:t>
            </w:r>
          </w:p>
        </w:tc>
        <w:tc>
          <w:tcPr>
            <w:tcW w:w="1523" w:type="dxa"/>
            <w:vAlign w:val="bottom"/>
          </w:tcPr>
          <w:p w14:paraId="6679B4F3" w14:textId="2DF99532" w:rsidR="001C561E" w:rsidRPr="008B7A40" w:rsidRDefault="001C561E" w:rsidP="001C561E">
            <w:pPr>
              <w:jc w:val="right"/>
              <w:rPr>
                <w:iCs/>
                <w:sz w:val="24"/>
              </w:rPr>
            </w:pPr>
            <w:r w:rsidRPr="008B7A40">
              <w:rPr>
                <w:iCs/>
                <w:sz w:val="24"/>
              </w:rPr>
              <w:t>3,078.00</w:t>
            </w:r>
          </w:p>
        </w:tc>
        <w:tc>
          <w:tcPr>
            <w:tcW w:w="1864" w:type="dxa"/>
            <w:vAlign w:val="bottom"/>
          </w:tcPr>
          <w:p w14:paraId="661FC63D" w14:textId="4E8936BB" w:rsidR="001C561E" w:rsidRPr="008B7A40" w:rsidRDefault="001C561E" w:rsidP="001C561E">
            <w:pPr>
              <w:jc w:val="right"/>
              <w:rPr>
                <w:sz w:val="24"/>
              </w:rPr>
            </w:pPr>
            <w:r w:rsidRPr="008B7A40">
              <w:rPr>
                <w:sz w:val="24"/>
              </w:rPr>
              <w:t>(+) 8.35</w:t>
            </w:r>
          </w:p>
        </w:tc>
      </w:tr>
      <w:tr w:rsidR="008B7A40" w:rsidRPr="008B7A40" w14:paraId="531427AF" w14:textId="77777777" w:rsidTr="00BE7378">
        <w:tc>
          <w:tcPr>
            <w:tcW w:w="1057" w:type="dxa"/>
            <w:vAlign w:val="center"/>
          </w:tcPr>
          <w:p w14:paraId="1479C6B1" w14:textId="77777777" w:rsidR="001C561E" w:rsidRPr="008B7A40" w:rsidRDefault="001C561E" w:rsidP="001C561E">
            <w:pPr>
              <w:jc w:val="center"/>
              <w:rPr>
                <w:bCs/>
                <w:sz w:val="24"/>
              </w:rPr>
            </w:pPr>
            <w:r w:rsidRPr="008B7A40">
              <w:rPr>
                <w:bCs/>
                <w:sz w:val="24"/>
              </w:rPr>
              <w:t>053</w:t>
            </w:r>
          </w:p>
        </w:tc>
        <w:tc>
          <w:tcPr>
            <w:tcW w:w="4690" w:type="dxa"/>
          </w:tcPr>
          <w:p w14:paraId="1EC82EF9" w14:textId="77777777" w:rsidR="001C561E" w:rsidRPr="008B7A40" w:rsidRDefault="001C561E" w:rsidP="001C561E">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Maintenance and Repairs</w:t>
            </w:r>
          </w:p>
        </w:tc>
        <w:tc>
          <w:tcPr>
            <w:tcW w:w="1697" w:type="dxa"/>
            <w:vAlign w:val="bottom"/>
          </w:tcPr>
          <w:p w14:paraId="00BEC28E" w14:textId="271D482D" w:rsidR="001C561E" w:rsidRPr="008B7A40" w:rsidRDefault="001C561E" w:rsidP="001C561E">
            <w:pPr>
              <w:jc w:val="right"/>
              <w:rPr>
                <w:iCs/>
                <w:sz w:val="24"/>
              </w:rPr>
            </w:pPr>
            <w:r w:rsidRPr="008B7A40">
              <w:rPr>
                <w:iCs/>
                <w:sz w:val="24"/>
              </w:rPr>
              <w:t>6,356.42</w:t>
            </w:r>
          </w:p>
        </w:tc>
        <w:tc>
          <w:tcPr>
            <w:tcW w:w="1870" w:type="dxa"/>
            <w:vAlign w:val="bottom"/>
          </w:tcPr>
          <w:p w14:paraId="313A68A0" w14:textId="1F008633" w:rsidR="001C561E" w:rsidRPr="008B7A40" w:rsidRDefault="001C561E" w:rsidP="001C561E">
            <w:pPr>
              <w:jc w:val="right"/>
              <w:rPr>
                <w:iCs/>
                <w:sz w:val="24"/>
              </w:rPr>
            </w:pPr>
            <w:r w:rsidRPr="008B7A40">
              <w:rPr>
                <w:iCs/>
                <w:sz w:val="24"/>
              </w:rPr>
              <w:t>0.00</w:t>
            </w:r>
          </w:p>
        </w:tc>
        <w:tc>
          <w:tcPr>
            <w:tcW w:w="1609" w:type="dxa"/>
            <w:vAlign w:val="bottom"/>
          </w:tcPr>
          <w:p w14:paraId="28CC8DF5" w14:textId="50662F8E" w:rsidR="001C561E" w:rsidRPr="008B7A40" w:rsidRDefault="001C561E" w:rsidP="001C561E">
            <w:pPr>
              <w:jc w:val="right"/>
              <w:rPr>
                <w:iCs/>
                <w:sz w:val="24"/>
              </w:rPr>
            </w:pPr>
            <w:r w:rsidRPr="008B7A40">
              <w:rPr>
                <w:iCs/>
                <w:sz w:val="24"/>
              </w:rPr>
              <w:t>6,356.42</w:t>
            </w:r>
          </w:p>
        </w:tc>
        <w:tc>
          <w:tcPr>
            <w:tcW w:w="1523" w:type="dxa"/>
            <w:vAlign w:val="bottom"/>
          </w:tcPr>
          <w:p w14:paraId="4A6EA816" w14:textId="5ADD6705" w:rsidR="001C561E" w:rsidRPr="008B7A40" w:rsidRDefault="001C561E" w:rsidP="001C561E">
            <w:pPr>
              <w:jc w:val="right"/>
              <w:rPr>
                <w:iCs/>
                <w:sz w:val="24"/>
              </w:rPr>
            </w:pPr>
            <w:r w:rsidRPr="008B7A40">
              <w:rPr>
                <w:iCs/>
                <w:sz w:val="24"/>
              </w:rPr>
              <w:t>5,189.00</w:t>
            </w:r>
          </w:p>
        </w:tc>
        <w:tc>
          <w:tcPr>
            <w:tcW w:w="1864" w:type="dxa"/>
            <w:vAlign w:val="bottom"/>
          </w:tcPr>
          <w:p w14:paraId="12333F68" w14:textId="0368C84C" w:rsidR="001C561E" w:rsidRPr="008B7A40" w:rsidRDefault="001C561E" w:rsidP="001C561E">
            <w:pPr>
              <w:jc w:val="right"/>
              <w:rPr>
                <w:sz w:val="24"/>
              </w:rPr>
            </w:pPr>
            <w:r w:rsidRPr="008B7A40">
              <w:rPr>
                <w:sz w:val="24"/>
              </w:rPr>
              <w:t>(+) 22.50</w:t>
            </w:r>
          </w:p>
        </w:tc>
      </w:tr>
      <w:tr w:rsidR="008B7A40" w:rsidRPr="008B7A40" w14:paraId="3497A8E8" w14:textId="77777777" w:rsidTr="00BE7378">
        <w:tc>
          <w:tcPr>
            <w:tcW w:w="1057" w:type="dxa"/>
            <w:vAlign w:val="center"/>
          </w:tcPr>
          <w:p w14:paraId="4743598A" w14:textId="77777777" w:rsidR="001C561E" w:rsidRPr="008B7A40" w:rsidRDefault="001C561E" w:rsidP="001C561E">
            <w:pPr>
              <w:jc w:val="center"/>
              <w:rPr>
                <w:bCs/>
                <w:sz w:val="24"/>
              </w:rPr>
            </w:pPr>
            <w:r w:rsidRPr="008B7A40">
              <w:rPr>
                <w:bCs/>
                <w:sz w:val="24"/>
              </w:rPr>
              <w:t>190</w:t>
            </w:r>
          </w:p>
        </w:tc>
        <w:tc>
          <w:tcPr>
            <w:tcW w:w="4690" w:type="dxa"/>
          </w:tcPr>
          <w:p w14:paraId="7DCECB5C" w14:textId="7FA49648" w:rsidR="001C561E" w:rsidRPr="008B7A40" w:rsidRDefault="001C561E" w:rsidP="001C561E">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iCs/>
                <w:sz w:val="24"/>
                <w:szCs w:val="24"/>
              </w:rPr>
              <w:t>Assistance to Public Sector and Other Undertaking</w:t>
            </w:r>
          </w:p>
        </w:tc>
        <w:tc>
          <w:tcPr>
            <w:tcW w:w="1697" w:type="dxa"/>
            <w:vAlign w:val="bottom"/>
          </w:tcPr>
          <w:p w14:paraId="015C8C86" w14:textId="4EF43A50" w:rsidR="001C561E" w:rsidRPr="008B7A40" w:rsidRDefault="001C561E" w:rsidP="001C561E">
            <w:pPr>
              <w:jc w:val="right"/>
              <w:rPr>
                <w:iCs/>
                <w:sz w:val="24"/>
              </w:rPr>
            </w:pPr>
            <w:r w:rsidRPr="008B7A40">
              <w:rPr>
                <w:iCs/>
                <w:sz w:val="24"/>
              </w:rPr>
              <w:t>625.00</w:t>
            </w:r>
          </w:p>
        </w:tc>
        <w:tc>
          <w:tcPr>
            <w:tcW w:w="1870" w:type="dxa"/>
            <w:vAlign w:val="bottom"/>
          </w:tcPr>
          <w:p w14:paraId="5687AD25" w14:textId="10FE157D" w:rsidR="001C561E" w:rsidRPr="008B7A40" w:rsidRDefault="001E193D" w:rsidP="001C561E">
            <w:pPr>
              <w:jc w:val="right"/>
              <w:rPr>
                <w:iCs/>
                <w:sz w:val="24"/>
              </w:rPr>
            </w:pPr>
            <w:r w:rsidRPr="008B7A40">
              <w:rPr>
                <w:iCs/>
                <w:sz w:val="24"/>
              </w:rPr>
              <w:t>625.00</w:t>
            </w:r>
          </w:p>
        </w:tc>
        <w:tc>
          <w:tcPr>
            <w:tcW w:w="1609" w:type="dxa"/>
            <w:vAlign w:val="bottom"/>
          </w:tcPr>
          <w:p w14:paraId="2E0A54B0" w14:textId="063D0D89" w:rsidR="001C561E" w:rsidRPr="008B7A40" w:rsidRDefault="001E193D" w:rsidP="001C561E">
            <w:pPr>
              <w:jc w:val="right"/>
              <w:rPr>
                <w:iCs/>
                <w:sz w:val="24"/>
              </w:rPr>
            </w:pPr>
            <w:r w:rsidRPr="008B7A40">
              <w:rPr>
                <w:iCs/>
                <w:sz w:val="24"/>
              </w:rPr>
              <w:t>1,250.00</w:t>
            </w:r>
          </w:p>
        </w:tc>
        <w:tc>
          <w:tcPr>
            <w:tcW w:w="1523" w:type="dxa"/>
            <w:vAlign w:val="bottom"/>
          </w:tcPr>
          <w:p w14:paraId="5D5FA69F" w14:textId="7AC60C12" w:rsidR="001C561E" w:rsidRPr="008B7A40" w:rsidRDefault="001C561E" w:rsidP="001C561E">
            <w:pPr>
              <w:jc w:val="right"/>
              <w:rPr>
                <w:iCs/>
                <w:sz w:val="24"/>
              </w:rPr>
            </w:pPr>
            <w:r w:rsidRPr="008B7A40">
              <w:rPr>
                <w:iCs/>
                <w:sz w:val="24"/>
              </w:rPr>
              <w:t>20,500.00</w:t>
            </w:r>
          </w:p>
        </w:tc>
        <w:tc>
          <w:tcPr>
            <w:tcW w:w="1864" w:type="dxa"/>
            <w:vAlign w:val="bottom"/>
          </w:tcPr>
          <w:p w14:paraId="398814ED" w14:textId="44CEE1FF" w:rsidR="001C561E" w:rsidRPr="008B7A40" w:rsidRDefault="001C561E" w:rsidP="001C561E">
            <w:pPr>
              <w:jc w:val="right"/>
              <w:rPr>
                <w:sz w:val="24"/>
              </w:rPr>
            </w:pPr>
            <w:r w:rsidRPr="008B7A40">
              <w:rPr>
                <w:sz w:val="24"/>
              </w:rPr>
              <w:t>(-) 96.95</w:t>
            </w:r>
          </w:p>
        </w:tc>
      </w:tr>
      <w:tr w:rsidR="008B7A40" w:rsidRPr="008B7A40" w14:paraId="28399790" w14:textId="77777777" w:rsidTr="00BE7378">
        <w:tc>
          <w:tcPr>
            <w:tcW w:w="1057" w:type="dxa"/>
            <w:vAlign w:val="center"/>
          </w:tcPr>
          <w:p w14:paraId="393799D5" w14:textId="77777777" w:rsidR="001C561E" w:rsidRPr="008B7A40" w:rsidRDefault="001C561E" w:rsidP="001C561E">
            <w:pPr>
              <w:jc w:val="center"/>
              <w:rPr>
                <w:bCs/>
                <w:sz w:val="24"/>
              </w:rPr>
            </w:pPr>
          </w:p>
        </w:tc>
        <w:tc>
          <w:tcPr>
            <w:tcW w:w="4690" w:type="dxa"/>
          </w:tcPr>
          <w:p w14:paraId="25155A25" w14:textId="77777777" w:rsidR="001C561E" w:rsidRPr="008B7A40" w:rsidRDefault="001C561E" w:rsidP="001C561E">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 01</w:t>
            </w:r>
          </w:p>
        </w:tc>
        <w:tc>
          <w:tcPr>
            <w:tcW w:w="1697" w:type="dxa"/>
            <w:vAlign w:val="bottom"/>
          </w:tcPr>
          <w:p w14:paraId="3F300825" w14:textId="306FD293" w:rsidR="001C561E" w:rsidRPr="008B7A40" w:rsidRDefault="001C561E" w:rsidP="001C561E">
            <w:pPr>
              <w:jc w:val="right"/>
              <w:rPr>
                <w:b/>
                <w:iCs/>
                <w:sz w:val="24"/>
              </w:rPr>
            </w:pPr>
            <w:r w:rsidRPr="008B7A40">
              <w:rPr>
                <w:b/>
                <w:iCs/>
                <w:sz w:val="24"/>
              </w:rPr>
              <w:t>10,316.42</w:t>
            </w:r>
          </w:p>
        </w:tc>
        <w:tc>
          <w:tcPr>
            <w:tcW w:w="1870" w:type="dxa"/>
            <w:vAlign w:val="bottom"/>
          </w:tcPr>
          <w:p w14:paraId="30B550F4" w14:textId="29E01A64" w:rsidR="001C561E" w:rsidRPr="008B7A40" w:rsidRDefault="001C561E" w:rsidP="001C561E">
            <w:pPr>
              <w:jc w:val="right"/>
              <w:rPr>
                <w:b/>
                <w:iCs/>
                <w:sz w:val="24"/>
              </w:rPr>
            </w:pPr>
            <w:r w:rsidRPr="008B7A40">
              <w:rPr>
                <w:b/>
                <w:iCs/>
                <w:sz w:val="24"/>
              </w:rPr>
              <w:t>625.00</w:t>
            </w:r>
          </w:p>
        </w:tc>
        <w:tc>
          <w:tcPr>
            <w:tcW w:w="1609" w:type="dxa"/>
            <w:vAlign w:val="bottom"/>
          </w:tcPr>
          <w:p w14:paraId="36EF6E7E" w14:textId="00999182" w:rsidR="001C561E" w:rsidRPr="008B7A40" w:rsidRDefault="001C561E" w:rsidP="001C561E">
            <w:pPr>
              <w:jc w:val="right"/>
              <w:rPr>
                <w:b/>
                <w:iCs/>
                <w:sz w:val="24"/>
              </w:rPr>
            </w:pPr>
            <w:r w:rsidRPr="008B7A40">
              <w:rPr>
                <w:b/>
                <w:iCs/>
                <w:sz w:val="24"/>
              </w:rPr>
              <w:t>10,941.42</w:t>
            </w:r>
          </w:p>
        </w:tc>
        <w:tc>
          <w:tcPr>
            <w:tcW w:w="1523" w:type="dxa"/>
            <w:vAlign w:val="bottom"/>
          </w:tcPr>
          <w:p w14:paraId="1A6EA70D" w14:textId="55FC40FC" w:rsidR="001C561E" w:rsidRPr="008B7A40" w:rsidRDefault="001C561E" w:rsidP="001C561E">
            <w:pPr>
              <w:jc w:val="right"/>
              <w:rPr>
                <w:b/>
                <w:iCs/>
                <w:sz w:val="24"/>
              </w:rPr>
            </w:pPr>
            <w:r w:rsidRPr="008B7A40">
              <w:rPr>
                <w:b/>
                <w:iCs/>
                <w:sz w:val="24"/>
              </w:rPr>
              <w:t>28,767.00</w:t>
            </w:r>
          </w:p>
        </w:tc>
        <w:tc>
          <w:tcPr>
            <w:tcW w:w="1864" w:type="dxa"/>
            <w:vAlign w:val="bottom"/>
          </w:tcPr>
          <w:p w14:paraId="220B57F2" w14:textId="44547D03" w:rsidR="001C561E" w:rsidRPr="008B7A40" w:rsidRDefault="001C561E" w:rsidP="001C561E">
            <w:pPr>
              <w:jc w:val="right"/>
              <w:rPr>
                <w:b/>
                <w:sz w:val="24"/>
              </w:rPr>
            </w:pPr>
            <w:r w:rsidRPr="008B7A40">
              <w:rPr>
                <w:b/>
                <w:sz w:val="24"/>
              </w:rPr>
              <w:t>(-) 61.97</w:t>
            </w:r>
          </w:p>
        </w:tc>
      </w:tr>
    </w:tbl>
    <w:p w14:paraId="44782F14" w14:textId="77777777" w:rsidR="00F93940" w:rsidRPr="008B7A40" w:rsidRDefault="00F93940">
      <w:pPr>
        <w:spacing w:after="200" w:line="276" w:lineRule="auto"/>
      </w:pPr>
      <w:r w:rsidRPr="008B7A40">
        <w:br w:type="page"/>
      </w:r>
    </w:p>
    <w:p w14:paraId="51B2DBD8" w14:textId="77777777" w:rsidR="000B6A71" w:rsidRPr="008B7A40" w:rsidRDefault="000B6A71" w:rsidP="000B6A71">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55A8D58B" w14:textId="77777777" w:rsidR="000B6A71" w:rsidRPr="008B7A40" w:rsidRDefault="000B6A71" w:rsidP="000B6A71">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49151ACD" w14:textId="77777777" w:rsidR="000B6A71" w:rsidRPr="008B7A40" w:rsidRDefault="000B6A71" w:rsidP="000B6A71">
      <w:pPr>
        <w:tabs>
          <w:tab w:val="left" w:pos="15030"/>
        </w:tabs>
        <w:ind w:right="-270"/>
        <w:contextualSpacing/>
        <w:jc w:val="right"/>
        <w:rPr>
          <w:b/>
        </w:rPr>
      </w:pPr>
      <w:r w:rsidRPr="008B7A40">
        <w:rPr>
          <w:b/>
        </w:rPr>
        <w:t>(</w:t>
      </w:r>
      <w:r w:rsidRPr="008B7A40">
        <w:rPr>
          <w:rFonts w:ascii="Rupee Foradian" w:hAnsi="Rupee Foradian"/>
          <w:b/>
        </w:rPr>
        <w:t>`</w:t>
      </w:r>
      <w:r w:rsidR="006E05F2"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25C452B2" w14:textId="77777777" w:rsidTr="000B6A71">
        <w:tc>
          <w:tcPr>
            <w:tcW w:w="5747" w:type="dxa"/>
            <w:gridSpan w:val="2"/>
            <w:vMerge w:val="restart"/>
            <w:vAlign w:val="center"/>
          </w:tcPr>
          <w:p w14:paraId="49B1F420" w14:textId="77777777" w:rsidR="000B6A71" w:rsidRPr="008B7A40" w:rsidRDefault="000B6A71" w:rsidP="000B6A71">
            <w:pPr>
              <w:tabs>
                <w:tab w:val="left" w:pos="15030"/>
              </w:tabs>
              <w:ind w:right="63"/>
              <w:contextualSpacing/>
              <w:jc w:val="center"/>
              <w:rPr>
                <w:b/>
              </w:rPr>
            </w:pPr>
            <w:r w:rsidRPr="008B7A40">
              <w:rPr>
                <w:b/>
                <w:sz w:val="24"/>
              </w:rPr>
              <w:t>Heads</w:t>
            </w:r>
          </w:p>
        </w:tc>
        <w:tc>
          <w:tcPr>
            <w:tcW w:w="5176" w:type="dxa"/>
            <w:gridSpan w:val="3"/>
          </w:tcPr>
          <w:p w14:paraId="4AEF5EAB" w14:textId="0698E9E8" w:rsidR="000B6A71" w:rsidRPr="008B7A40" w:rsidRDefault="000B6A71" w:rsidP="000B6A71">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5C0FA74D" w14:textId="06F6AFDC" w:rsidR="000B6A71" w:rsidRPr="008B7A40" w:rsidRDefault="000B6A71" w:rsidP="000B6A71">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5F92255D" w14:textId="77777777" w:rsidR="000B6A71" w:rsidRPr="008B7A40" w:rsidRDefault="000B6A71" w:rsidP="000B6A71">
            <w:pPr>
              <w:ind w:right="-285"/>
              <w:contextualSpacing/>
              <w:rPr>
                <w:b/>
                <w:sz w:val="24"/>
              </w:rPr>
            </w:pPr>
            <w:r w:rsidRPr="008B7A40">
              <w:rPr>
                <w:b/>
                <w:sz w:val="24"/>
              </w:rPr>
              <w:t>Increase (+)/</w:t>
            </w:r>
          </w:p>
          <w:p w14:paraId="04B04C50" w14:textId="77777777" w:rsidR="000B6A71" w:rsidRPr="008B7A40" w:rsidRDefault="000B6A71" w:rsidP="000B6A71">
            <w:pPr>
              <w:ind w:right="-285"/>
              <w:contextualSpacing/>
              <w:rPr>
                <w:b/>
                <w:sz w:val="24"/>
              </w:rPr>
            </w:pPr>
            <w:r w:rsidRPr="008B7A40">
              <w:rPr>
                <w:b/>
                <w:sz w:val="24"/>
              </w:rPr>
              <w:t>Decrease (-)</w:t>
            </w:r>
            <w:r w:rsidR="006E05F2" w:rsidRPr="008B7A40">
              <w:rPr>
                <w:b/>
                <w:sz w:val="24"/>
              </w:rPr>
              <w:t xml:space="preserve"> </w:t>
            </w:r>
            <w:r w:rsidRPr="008B7A40">
              <w:rPr>
                <w:b/>
                <w:sz w:val="24"/>
              </w:rPr>
              <w:t>in</w:t>
            </w:r>
          </w:p>
          <w:p w14:paraId="7A6C3F46" w14:textId="6E294709" w:rsidR="000B6A71" w:rsidRPr="008B7A40" w:rsidRDefault="000B6A71" w:rsidP="000B6A71">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E05F2" w:rsidRPr="008B7A40">
              <w:rPr>
                <w:b/>
                <w:sz w:val="24"/>
              </w:rPr>
              <w:t xml:space="preserve"> </w:t>
            </w:r>
            <w:r w:rsidR="00AA75BD" w:rsidRPr="008B7A40">
              <w:rPr>
                <w:b/>
                <w:bCs/>
                <w:sz w:val="24"/>
              </w:rPr>
              <w:t>2023-24</w:t>
            </w:r>
          </w:p>
        </w:tc>
      </w:tr>
      <w:tr w:rsidR="008B7A40" w:rsidRPr="008B7A40" w14:paraId="418F3527" w14:textId="77777777" w:rsidTr="000B6A71">
        <w:tc>
          <w:tcPr>
            <w:tcW w:w="5747" w:type="dxa"/>
            <w:gridSpan w:val="2"/>
            <w:vMerge/>
          </w:tcPr>
          <w:p w14:paraId="77A550A6" w14:textId="77777777" w:rsidR="000B6A71" w:rsidRPr="008B7A40" w:rsidRDefault="000B6A71" w:rsidP="000B6A71">
            <w:pPr>
              <w:tabs>
                <w:tab w:val="left" w:pos="15030"/>
              </w:tabs>
              <w:ind w:right="63"/>
              <w:contextualSpacing/>
              <w:jc w:val="right"/>
              <w:rPr>
                <w:b/>
              </w:rPr>
            </w:pPr>
          </w:p>
        </w:tc>
        <w:tc>
          <w:tcPr>
            <w:tcW w:w="1697" w:type="dxa"/>
            <w:vAlign w:val="center"/>
          </w:tcPr>
          <w:p w14:paraId="1C13F647" w14:textId="77777777" w:rsidR="000B6A71" w:rsidRPr="008B7A40" w:rsidRDefault="000B6A71" w:rsidP="000B6A71">
            <w:pPr>
              <w:ind w:right="-153" w:hanging="137"/>
              <w:contextualSpacing/>
              <w:jc w:val="center"/>
              <w:rPr>
                <w:b/>
                <w:sz w:val="24"/>
              </w:rPr>
            </w:pPr>
            <w:r w:rsidRPr="008B7A40">
              <w:rPr>
                <w:b/>
                <w:sz w:val="24"/>
              </w:rPr>
              <w:t>State Fund Expenditure</w:t>
            </w:r>
          </w:p>
        </w:tc>
        <w:tc>
          <w:tcPr>
            <w:tcW w:w="1870" w:type="dxa"/>
            <w:vAlign w:val="center"/>
          </w:tcPr>
          <w:p w14:paraId="44DBD2F1" w14:textId="77777777" w:rsidR="000B6A71" w:rsidRPr="008B7A40" w:rsidRDefault="000B6A71" w:rsidP="000B6A71">
            <w:pPr>
              <w:ind w:left="-81" w:right="-51"/>
              <w:contextualSpacing/>
              <w:jc w:val="center"/>
              <w:rPr>
                <w:b/>
              </w:rPr>
            </w:pPr>
            <w:r w:rsidRPr="008B7A40">
              <w:rPr>
                <w:b/>
              </w:rPr>
              <w:t>Central Assistance (including CSS/CS)</w:t>
            </w:r>
          </w:p>
        </w:tc>
        <w:tc>
          <w:tcPr>
            <w:tcW w:w="1609" w:type="dxa"/>
            <w:vAlign w:val="center"/>
          </w:tcPr>
          <w:p w14:paraId="40383687" w14:textId="77777777" w:rsidR="000B6A71" w:rsidRPr="008B7A40" w:rsidRDefault="000B6A71" w:rsidP="000B6A71">
            <w:pPr>
              <w:contextualSpacing/>
              <w:jc w:val="center"/>
              <w:rPr>
                <w:b/>
                <w:sz w:val="24"/>
              </w:rPr>
            </w:pPr>
            <w:r w:rsidRPr="008B7A40">
              <w:rPr>
                <w:b/>
                <w:bCs/>
                <w:sz w:val="24"/>
              </w:rPr>
              <w:t>TOTAL</w:t>
            </w:r>
          </w:p>
        </w:tc>
        <w:tc>
          <w:tcPr>
            <w:tcW w:w="1523" w:type="dxa"/>
            <w:vMerge/>
          </w:tcPr>
          <w:p w14:paraId="47909DC1" w14:textId="77777777" w:rsidR="000B6A71" w:rsidRPr="008B7A40" w:rsidRDefault="000B6A71" w:rsidP="000B6A71">
            <w:pPr>
              <w:tabs>
                <w:tab w:val="left" w:pos="15030"/>
              </w:tabs>
              <w:ind w:right="63"/>
              <w:contextualSpacing/>
              <w:jc w:val="right"/>
              <w:rPr>
                <w:b/>
              </w:rPr>
            </w:pPr>
          </w:p>
        </w:tc>
        <w:tc>
          <w:tcPr>
            <w:tcW w:w="1864" w:type="dxa"/>
            <w:vMerge/>
          </w:tcPr>
          <w:p w14:paraId="1200BE3F" w14:textId="77777777" w:rsidR="000B6A71" w:rsidRPr="008B7A40" w:rsidRDefault="000B6A71" w:rsidP="000B6A71">
            <w:pPr>
              <w:tabs>
                <w:tab w:val="left" w:pos="15030"/>
              </w:tabs>
              <w:ind w:right="63"/>
              <w:contextualSpacing/>
              <w:jc w:val="right"/>
              <w:rPr>
                <w:b/>
              </w:rPr>
            </w:pPr>
          </w:p>
        </w:tc>
      </w:tr>
      <w:tr w:rsidR="008B7A40" w:rsidRPr="008B7A40" w14:paraId="18A5D49E" w14:textId="77777777" w:rsidTr="000B6A71">
        <w:tc>
          <w:tcPr>
            <w:tcW w:w="1057" w:type="dxa"/>
            <w:vAlign w:val="center"/>
          </w:tcPr>
          <w:p w14:paraId="2DF6F0D6" w14:textId="77777777" w:rsidR="000B6A71" w:rsidRPr="008B7A40" w:rsidRDefault="000B6A71" w:rsidP="000B6A71">
            <w:pPr>
              <w:jc w:val="center"/>
              <w:rPr>
                <w:b/>
                <w:sz w:val="24"/>
              </w:rPr>
            </w:pPr>
            <w:r w:rsidRPr="008B7A40">
              <w:rPr>
                <w:b/>
                <w:sz w:val="24"/>
              </w:rPr>
              <w:t>B</w:t>
            </w:r>
          </w:p>
        </w:tc>
        <w:tc>
          <w:tcPr>
            <w:tcW w:w="13253" w:type="dxa"/>
            <w:gridSpan w:val="6"/>
            <w:vAlign w:val="center"/>
          </w:tcPr>
          <w:p w14:paraId="75820925" w14:textId="77777777" w:rsidR="000B6A71" w:rsidRPr="008B7A40" w:rsidRDefault="000B6A71" w:rsidP="000B6A71">
            <w:pPr>
              <w:rPr>
                <w:sz w:val="24"/>
              </w:rPr>
            </w:pPr>
            <w:r w:rsidRPr="008B7A40">
              <w:rPr>
                <w:b/>
                <w:sz w:val="24"/>
              </w:rPr>
              <w:t>SOCIAL SERVICES-contd.</w:t>
            </w:r>
          </w:p>
        </w:tc>
      </w:tr>
      <w:tr w:rsidR="008B7A40" w:rsidRPr="008B7A40" w14:paraId="3F36D192" w14:textId="77777777" w:rsidTr="000B6A71">
        <w:tc>
          <w:tcPr>
            <w:tcW w:w="1057" w:type="dxa"/>
            <w:vAlign w:val="center"/>
          </w:tcPr>
          <w:p w14:paraId="2CDA74C3" w14:textId="77777777" w:rsidR="000B6A71" w:rsidRPr="008B7A40" w:rsidRDefault="000B6A71" w:rsidP="000B6A71">
            <w:pPr>
              <w:jc w:val="center"/>
              <w:rPr>
                <w:b/>
                <w:bCs/>
                <w:sz w:val="24"/>
              </w:rPr>
            </w:pPr>
            <w:r w:rsidRPr="008B7A40">
              <w:rPr>
                <w:b/>
                <w:bCs/>
                <w:sz w:val="24"/>
              </w:rPr>
              <w:t>(c)</w:t>
            </w:r>
          </w:p>
        </w:tc>
        <w:tc>
          <w:tcPr>
            <w:tcW w:w="13253" w:type="dxa"/>
            <w:gridSpan w:val="6"/>
            <w:vAlign w:val="bottom"/>
          </w:tcPr>
          <w:p w14:paraId="53BE1BA1" w14:textId="77777777" w:rsidR="000B6A71" w:rsidRPr="008B7A40" w:rsidRDefault="000B6A71" w:rsidP="000B6A71">
            <w:pPr>
              <w:contextualSpacing/>
              <w:rPr>
                <w:b/>
                <w:bCs/>
              </w:rPr>
            </w:pPr>
            <w:r w:rsidRPr="008B7A40">
              <w:rPr>
                <w:b/>
                <w:bCs/>
                <w:sz w:val="24"/>
              </w:rPr>
              <w:t>Water Supply, Sanitation, Housing and Urban Development- concld.</w:t>
            </w:r>
          </w:p>
        </w:tc>
      </w:tr>
      <w:tr w:rsidR="008B7A40" w:rsidRPr="008B7A40" w14:paraId="2A8F408C" w14:textId="77777777" w:rsidTr="00D13452">
        <w:tc>
          <w:tcPr>
            <w:tcW w:w="1057" w:type="dxa"/>
            <w:vAlign w:val="center"/>
          </w:tcPr>
          <w:p w14:paraId="35129EF6" w14:textId="77777777" w:rsidR="00AC7C23" w:rsidRPr="008B7A40" w:rsidRDefault="00AC7C23" w:rsidP="00D13452">
            <w:pPr>
              <w:jc w:val="center"/>
              <w:rPr>
                <w:b/>
                <w:bCs/>
                <w:sz w:val="24"/>
              </w:rPr>
            </w:pPr>
            <w:r w:rsidRPr="008B7A40">
              <w:rPr>
                <w:b/>
                <w:bCs/>
                <w:sz w:val="24"/>
              </w:rPr>
              <w:t>2217</w:t>
            </w:r>
          </w:p>
        </w:tc>
        <w:tc>
          <w:tcPr>
            <w:tcW w:w="13253" w:type="dxa"/>
            <w:gridSpan w:val="6"/>
            <w:vAlign w:val="bottom"/>
          </w:tcPr>
          <w:p w14:paraId="266923CD" w14:textId="77777777" w:rsidR="00AC7C23" w:rsidRPr="008B7A40" w:rsidRDefault="00AC7C23" w:rsidP="00AC7C23">
            <w:pPr>
              <w:rPr>
                <w:b/>
                <w:bCs/>
              </w:rPr>
            </w:pPr>
            <w:r w:rsidRPr="008B7A40">
              <w:rPr>
                <w:b/>
                <w:sz w:val="24"/>
              </w:rPr>
              <w:t>Urban Development</w:t>
            </w:r>
            <w:r w:rsidR="00C57DAC" w:rsidRPr="008B7A40">
              <w:rPr>
                <w:b/>
                <w:sz w:val="24"/>
              </w:rPr>
              <w:t xml:space="preserve"> – concld.</w:t>
            </w:r>
          </w:p>
        </w:tc>
      </w:tr>
      <w:tr w:rsidR="008B7A40" w:rsidRPr="008B7A40" w14:paraId="474F8270" w14:textId="77777777" w:rsidTr="00D13452">
        <w:tc>
          <w:tcPr>
            <w:tcW w:w="1057" w:type="dxa"/>
            <w:vAlign w:val="center"/>
          </w:tcPr>
          <w:p w14:paraId="54AC02DD" w14:textId="77777777" w:rsidR="00CE507F" w:rsidRPr="008B7A40" w:rsidRDefault="00CE507F" w:rsidP="00CE507F">
            <w:pPr>
              <w:jc w:val="center"/>
              <w:rPr>
                <w:b/>
                <w:bCs/>
                <w:i/>
                <w:sz w:val="24"/>
              </w:rPr>
            </w:pPr>
            <w:r w:rsidRPr="008B7A40">
              <w:rPr>
                <w:b/>
                <w:bCs/>
                <w:i/>
                <w:sz w:val="24"/>
              </w:rPr>
              <w:t>05</w:t>
            </w:r>
          </w:p>
        </w:tc>
        <w:tc>
          <w:tcPr>
            <w:tcW w:w="13253" w:type="dxa"/>
            <w:gridSpan w:val="6"/>
          </w:tcPr>
          <w:p w14:paraId="65F6C77A" w14:textId="77777777" w:rsidR="00CE507F" w:rsidRPr="008B7A40" w:rsidRDefault="00CE507F" w:rsidP="00CE507F">
            <w:pPr>
              <w:rPr>
                <w:b/>
                <w:bCs/>
              </w:rPr>
            </w:pPr>
            <w:r w:rsidRPr="008B7A40">
              <w:rPr>
                <w:b/>
                <w:i/>
                <w:sz w:val="24"/>
              </w:rPr>
              <w:t>Other Urban Development Scheme</w:t>
            </w:r>
          </w:p>
        </w:tc>
      </w:tr>
      <w:tr w:rsidR="008B7A40" w:rsidRPr="008B7A40" w14:paraId="3C68F1CB" w14:textId="77777777" w:rsidTr="00D13452">
        <w:tc>
          <w:tcPr>
            <w:tcW w:w="1057" w:type="dxa"/>
            <w:vAlign w:val="center"/>
          </w:tcPr>
          <w:p w14:paraId="504BEAD6" w14:textId="77777777" w:rsidR="0046654B" w:rsidRPr="008B7A40" w:rsidRDefault="0046654B" w:rsidP="0046654B">
            <w:pPr>
              <w:jc w:val="center"/>
              <w:rPr>
                <w:bCs/>
                <w:sz w:val="24"/>
              </w:rPr>
            </w:pPr>
            <w:r w:rsidRPr="008B7A40">
              <w:rPr>
                <w:bCs/>
                <w:sz w:val="24"/>
              </w:rPr>
              <w:t>001</w:t>
            </w:r>
          </w:p>
        </w:tc>
        <w:tc>
          <w:tcPr>
            <w:tcW w:w="4690" w:type="dxa"/>
          </w:tcPr>
          <w:p w14:paraId="0B7D0004" w14:textId="77777777" w:rsidR="0046654B" w:rsidRPr="008B7A40" w:rsidRDefault="0046654B" w:rsidP="0046654B">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7" w:type="dxa"/>
            <w:vAlign w:val="bottom"/>
          </w:tcPr>
          <w:p w14:paraId="55765EFC" w14:textId="05E215D0" w:rsidR="0046654B" w:rsidRPr="008B7A40" w:rsidRDefault="0046654B" w:rsidP="0046654B">
            <w:pPr>
              <w:jc w:val="right"/>
              <w:rPr>
                <w:iCs/>
                <w:sz w:val="24"/>
              </w:rPr>
            </w:pPr>
            <w:r w:rsidRPr="008B7A40">
              <w:rPr>
                <w:iCs/>
                <w:sz w:val="24"/>
              </w:rPr>
              <w:t>1,681.76</w:t>
            </w:r>
          </w:p>
        </w:tc>
        <w:tc>
          <w:tcPr>
            <w:tcW w:w="1870" w:type="dxa"/>
            <w:vAlign w:val="bottom"/>
          </w:tcPr>
          <w:p w14:paraId="3926D8F7" w14:textId="715AB5E5" w:rsidR="0046654B" w:rsidRPr="008B7A40" w:rsidRDefault="0046654B" w:rsidP="0046654B">
            <w:pPr>
              <w:jc w:val="right"/>
              <w:rPr>
                <w:sz w:val="24"/>
              </w:rPr>
            </w:pPr>
            <w:r w:rsidRPr="008B7A40">
              <w:rPr>
                <w:sz w:val="24"/>
              </w:rPr>
              <w:t>0.00</w:t>
            </w:r>
          </w:p>
        </w:tc>
        <w:tc>
          <w:tcPr>
            <w:tcW w:w="1609" w:type="dxa"/>
            <w:vAlign w:val="bottom"/>
          </w:tcPr>
          <w:p w14:paraId="225E5965" w14:textId="4632C6F1" w:rsidR="0046654B" w:rsidRPr="008B7A40" w:rsidRDefault="0046654B" w:rsidP="0046654B">
            <w:pPr>
              <w:jc w:val="right"/>
              <w:rPr>
                <w:iCs/>
                <w:sz w:val="24"/>
              </w:rPr>
            </w:pPr>
            <w:r w:rsidRPr="008B7A40">
              <w:rPr>
                <w:iCs/>
                <w:sz w:val="24"/>
              </w:rPr>
              <w:t>1,681.76</w:t>
            </w:r>
          </w:p>
        </w:tc>
        <w:tc>
          <w:tcPr>
            <w:tcW w:w="1523" w:type="dxa"/>
            <w:vAlign w:val="bottom"/>
          </w:tcPr>
          <w:p w14:paraId="18982D1E" w14:textId="1688AA64" w:rsidR="0046654B" w:rsidRPr="008B7A40" w:rsidRDefault="0046654B" w:rsidP="0046654B">
            <w:pPr>
              <w:jc w:val="right"/>
              <w:rPr>
                <w:iCs/>
                <w:sz w:val="24"/>
              </w:rPr>
            </w:pPr>
            <w:r w:rsidRPr="008B7A40">
              <w:rPr>
                <w:iCs/>
                <w:sz w:val="24"/>
              </w:rPr>
              <w:t>1,649.65</w:t>
            </w:r>
          </w:p>
        </w:tc>
        <w:tc>
          <w:tcPr>
            <w:tcW w:w="1864" w:type="dxa"/>
            <w:vAlign w:val="bottom"/>
          </w:tcPr>
          <w:p w14:paraId="21079EEF" w14:textId="2B14B39A" w:rsidR="0046654B" w:rsidRPr="008B7A40" w:rsidRDefault="0046654B" w:rsidP="0046654B">
            <w:pPr>
              <w:jc w:val="right"/>
              <w:rPr>
                <w:sz w:val="24"/>
              </w:rPr>
            </w:pPr>
            <w:r w:rsidRPr="008B7A40">
              <w:rPr>
                <w:sz w:val="24"/>
              </w:rPr>
              <w:t>(+) 1.95</w:t>
            </w:r>
          </w:p>
        </w:tc>
      </w:tr>
      <w:tr w:rsidR="008B7A40" w:rsidRPr="008B7A40" w14:paraId="4117EAA7" w14:textId="77777777" w:rsidTr="00D13452">
        <w:tc>
          <w:tcPr>
            <w:tcW w:w="1057" w:type="dxa"/>
            <w:vAlign w:val="center"/>
          </w:tcPr>
          <w:p w14:paraId="2110D0B7" w14:textId="77777777" w:rsidR="0046654B" w:rsidRPr="008B7A40" w:rsidRDefault="0046654B" w:rsidP="0046654B">
            <w:pPr>
              <w:jc w:val="center"/>
              <w:rPr>
                <w:bCs/>
                <w:sz w:val="24"/>
              </w:rPr>
            </w:pPr>
            <w:r w:rsidRPr="008B7A40">
              <w:rPr>
                <w:bCs/>
                <w:sz w:val="24"/>
              </w:rPr>
              <w:t>191</w:t>
            </w:r>
          </w:p>
        </w:tc>
        <w:tc>
          <w:tcPr>
            <w:tcW w:w="4690" w:type="dxa"/>
          </w:tcPr>
          <w:p w14:paraId="1D23B966" w14:textId="52185231" w:rsidR="0046654B" w:rsidRPr="008B7A40" w:rsidRDefault="0046654B" w:rsidP="0046654B">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 xml:space="preserve">Assistance to </w:t>
            </w:r>
            <w:r w:rsidR="001E193D" w:rsidRPr="008B7A40">
              <w:rPr>
                <w:rFonts w:ascii="Times New Roman" w:hAnsi="Times New Roman" w:cs="Times New Roman"/>
                <w:b w:val="0"/>
                <w:bCs/>
                <w:sz w:val="24"/>
                <w:szCs w:val="24"/>
              </w:rPr>
              <w:t>Local Bodies Corporation, Urban Development Authorities, Town Improvement Boards etc.</w:t>
            </w:r>
          </w:p>
        </w:tc>
        <w:tc>
          <w:tcPr>
            <w:tcW w:w="1697" w:type="dxa"/>
            <w:vAlign w:val="bottom"/>
          </w:tcPr>
          <w:p w14:paraId="7E8C4B61" w14:textId="2BCAFB24" w:rsidR="0046654B" w:rsidRPr="008B7A40" w:rsidRDefault="0046654B" w:rsidP="0046654B">
            <w:pPr>
              <w:jc w:val="right"/>
              <w:rPr>
                <w:iCs/>
                <w:sz w:val="24"/>
              </w:rPr>
            </w:pPr>
            <w:r w:rsidRPr="008B7A40">
              <w:rPr>
                <w:iCs/>
                <w:sz w:val="24"/>
              </w:rPr>
              <w:t>26,220.72</w:t>
            </w:r>
          </w:p>
        </w:tc>
        <w:tc>
          <w:tcPr>
            <w:tcW w:w="1870" w:type="dxa"/>
            <w:vAlign w:val="bottom"/>
          </w:tcPr>
          <w:p w14:paraId="6734B375" w14:textId="018614BC" w:rsidR="0046654B" w:rsidRPr="008B7A40" w:rsidRDefault="0046654B" w:rsidP="0046654B">
            <w:pPr>
              <w:jc w:val="right"/>
              <w:rPr>
                <w:sz w:val="24"/>
              </w:rPr>
            </w:pPr>
            <w:r w:rsidRPr="008B7A40">
              <w:rPr>
                <w:sz w:val="24"/>
              </w:rPr>
              <w:t>0.00</w:t>
            </w:r>
          </w:p>
        </w:tc>
        <w:tc>
          <w:tcPr>
            <w:tcW w:w="1609" w:type="dxa"/>
            <w:vAlign w:val="bottom"/>
          </w:tcPr>
          <w:p w14:paraId="6BD58D02" w14:textId="4DC2079E" w:rsidR="0046654B" w:rsidRPr="008B7A40" w:rsidRDefault="0046654B" w:rsidP="0046654B">
            <w:pPr>
              <w:jc w:val="right"/>
              <w:rPr>
                <w:iCs/>
                <w:sz w:val="24"/>
              </w:rPr>
            </w:pPr>
            <w:r w:rsidRPr="008B7A40">
              <w:rPr>
                <w:iCs/>
                <w:sz w:val="24"/>
              </w:rPr>
              <w:t>26,220.72</w:t>
            </w:r>
          </w:p>
        </w:tc>
        <w:tc>
          <w:tcPr>
            <w:tcW w:w="1523" w:type="dxa"/>
            <w:vAlign w:val="bottom"/>
          </w:tcPr>
          <w:p w14:paraId="7A8F6914" w14:textId="13FD746E" w:rsidR="0046654B" w:rsidRPr="008B7A40" w:rsidRDefault="0046654B" w:rsidP="0046654B">
            <w:pPr>
              <w:jc w:val="right"/>
              <w:rPr>
                <w:iCs/>
                <w:sz w:val="24"/>
              </w:rPr>
            </w:pPr>
            <w:r w:rsidRPr="008B7A40">
              <w:rPr>
                <w:iCs/>
                <w:sz w:val="24"/>
              </w:rPr>
              <w:t>40,014.41</w:t>
            </w:r>
          </w:p>
        </w:tc>
        <w:tc>
          <w:tcPr>
            <w:tcW w:w="1864" w:type="dxa"/>
            <w:vAlign w:val="bottom"/>
          </w:tcPr>
          <w:p w14:paraId="6ABF1F12" w14:textId="365992ED" w:rsidR="0046654B" w:rsidRPr="008B7A40" w:rsidRDefault="0046654B" w:rsidP="0046654B">
            <w:pPr>
              <w:jc w:val="right"/>
              <w:rPr>
                <w:sz w:val="24"/>
              </w:rPr>
            </w:pPr>
            <w:r w:rsidRPr="008B7A40">
              <w:rPr>
                <w:sz w:val="24"/>
              </w:rPr>
              <w:t>(-) 34.47</w:t>
            </w:r>
          </w:p>
        </w:tc>
      </w:tr>
      <w:tr w:rsidR="008B7A40" w:rsidRPr="008B7A40" w14:paraId="4D5A9A9E" w14:textId="77777777" w:rsidTr="00052119">
        <w:tc>
          <w:tcPr>
            <w:tcW w:w="1057" w:type="dxa"/>
            <w:vAlign w:val="center"/>
          </w:tcPr>
          <w:p w14:paraId="4D91DED6" w14:textId="77777777" w:rsidR="0046654B" w:rsidRPr="008B7A40" w:rsidRDefault="0046654B" w:rsidP="0046654B">
            <w:pPr>
              <w:jc w:val="center"/>
              <w:rPr>
                <w:bCs/>
                <w:sz w:val="24"/>
              </w:rPr>
            </w:pPr>
            <w:r w:rsidRPr="008B7A40">
              <w:rPr>
                <w:bCs/>
                <w:sz w:val="24"/>
              </w:rPr>
              <w:t>192</w:t>
            </w:r>
          </w:p>
        </w:tc>
        <w:tc>
          <w:tcPr>
            <w:tcW w:w="4690" w:type="dxa"/>
          </w:tcPr>
          <w:p w14:paraId="701E8D3C" w14:textId="77777777" w:rsidR="0046654B" w:rsidRPr="008B7A40" w:rsidRDefault="0046654B" w:rsidP="0046654B">
            <w:pPr>
              <w:pStyle w:val="Heading1"/>
              <w:spacing w:before="0"/>
              <w:ind w:right="-104"/>
              <w:rPr>
                <w:rFonts w:ascii="Times New Roman" w:hAnsi="Times New Roman" w:cs="Times New Roman"/>
                <w:b w:val="0"/>
                <w:bCs/>
                <w:sz w:val="24"/>
                <w:szCs w:val="24"/>
              </w:rPr>
            </w:pPr>
            <w:r w:rsidRPr="008B7A40">
              <w:rPr>
                <w:rFonts w:ascii="Times New Roman" w:hAnsi="Times New Roman" w:cs="Times New Roman"/>
                <w:b w:val="0"/>
                <w:bCs/>
                <w:sz w:val="24"/>
                <w:szCs w:val="24"/>
              </w:rPr>
              <w:t>Assistance to Municipal Councils</w:t>
            </w:r>
          </w:p>
        </w:tc>
        <w:tc>
          <w:tcPr>
            <w:tcW w:w="1697" w:type="dxa"/>
            <w:vAlign w:val="center"/>
          </w:tcPr>
          <w:p w14:paraId="5F1D1A4D" w14:textId="57984308" w:rsidR="0046654B" w:rsidRPr="008B7A40" w:rsidRDefault="0046654B" w:rsidP="0046654B">
            <w:pPr>
              <w:jc w:val="right"/>
              <w:rPr>
                <w:iCs/>
                <w:sz w:val="24"/>
              </w:rPr>
            </w:pPr>
            <w:r w:rsidRPr="008B7A40">
              <w:rPr>
                <w:iCs/>
                <w:sz w:val="24"/>
              </w:rPr>
              <w:t>8,947.51</w:t>
            </w:r>
          </w:p>
        </w:tc>
        <w:tc>
          <w:tcPr>
            <w:tcW w:w="1870" w:type="dxa"/>
            <w:vAlign w:val="center"/>
          </w:tcPr>
          <w:p w14:paraId="7A86DE33" w14:textId="7AF689D2" w:rsidR="0046654B" w:rsidRPr="008B7A40" w:rsidRDefault="0046654B" w:rsidP="0046654B">
            <w:pPr>
              <w:jc w:val="right"/>
              <w:rPr>
                <w:sz w:val="24"/>
              </w:rPr>
            </w:pPr>
            <w:r w:rsidRPr="008B7A40">
              <w:rPr>
                <w:sz w:val="24"/>
              </w:rPr>
              <w:t>0.00</w:t>
            </w:r>
          </w:p>
        </w:tc>
        <w:tc>
          <w:tcPr>
            <w:tcW w:w="1609" w:type="dxa"/>
            <w:vAlign w:val="center"/>
          </w:tcPr>
          <w:p w14:paraId="23074FC0" w14:textId="6847E3F7" w:rsidR="0046654B" w:rsidRPr="008B7A40" w:rsidRDefault="0046654B" w:rsidP="0046654B">
            <w:pPr>
              <w:jc w:val="right"/>
              <w:rPr>
                <w:iCs/>
                <w:sz w:val="24"/>
              </w:rPr>
            </w:pPr>
            <w:r w:rsidRPr="008B7A40">
              <w:rPr>
                <w:iCs/>
                <w:sz w:val="24"/>
              </w:rPr>
              <w:t>8,947.51</w:t>
            </w:r>
          </w:p>
        </w:tc>
        <w:tc>
          <w:tcPr>
            <w:tcW w:w="1523" w:type="dxa"/>
            <w:vAlign w:val="center"/>
          </w:tcPr>
          <w:p w14:paraId="6A8B5117" w14:textId="7D6858FA" w:rsidR="0046654B" w:rsidRPr="008B7A40" w:rsidRDefault="0046654B" w:rsidP="0046654B">
            <w:pPr>
              <w:jc w:val="right"/>
              <w:rPr>
                <w:iCs/>
                <w:sz w:val="24"/>
              </w:rPr>
            </w:pPr>
            <w:r w:rsidRPr="008B7A40">
              <w:rPr>
                <w:iCs/>
                <w:sz w:val="24"/>
              </w:rPr>
              <w:t>11,198.82</w:t>
            </w:r>
          </w:p>
        </w:tc>
        <w:tc>
          <w:tcPr>
            <w:tcW w:w="1864" w:type="dxa"/>
            <w:vAlign w:val="bottom"/>
          </w:tcPr>
          <w:p w14:paraId="7DB2BF1C" w14:textId="7CE2A038" w:rsidR="0046654B" w:rsidRPr="008B7A40" w:rsidRDefault="0046654B" w:rsidP="0046654B">
            <w:pPr>
              <w:jc w:val="right"/>
              <w:rPr>
                <w:sz w:val="24"/>
              </w:rPr>
            </w:pPr>
            <w:r w:rsidRPr="008B7A40">
              <w:rPr>
                <w:sz w:val="24"/>
              </w:rPr>
              <w:t>(-) 20.10</w:t>
            </w:r>
          </w:p>
        </w:tc>
      </w:tr>
      <w:tr w:rsidR="008B7A40" w:rsidRPr="008B7A40" w14:paraId="0B830FF1" w14:textId="77777777" w:rsidTr="00D13452">
        <w:tc>
          <w:tcPr>
            <w:tcW w:w="1057" w:type="dxa"/>
            <w:vAlign w:val="center"/>
          </w:tcPr>
          <w:p w14:paraId="27EA8C92" w14:textId="77777777" w:rsidR="0046654B" w:rsidRPr="008B7A40" w:rsidRDefault="0046654B" w:rsidP="0046654B">
            <w:pPr>
              <w:jc w:val="center"/>
              <w:rPr>
                <w:bCs/>
                <w:sz w:val="24"/>
              </w:rPr>
            </w:pPr>
            <w:r w:rsidRPr="008B7A40">
              <w:rPr>
                <w:bCs/>
                <w:sz w:val="24"/>
              </w:rPr>
              <w:t>193</w:t>
            </w:r>
          </w:p>
        </w:tc>
        <w:tc>
          <w:tcPr>
            <w:tcW w:w="4690" w:type="dxa"/>
          </w:tcPr>
          <w:p w14:paraId="6C1F8977" w14:textId="77777777" w:rsidR="0046654B" w:rsidRPr="008B7A40" w:rsidRDefault="0046654B" w:rsidP="0046654B">
            <w:pPr>
              <w:pStyle w:val="Heading1"/>
              <w:spacing w:before="0"/>
              <w:ind w:right="-108"/>
              <w:rPr>
                <w:rFonts w:ascii="Times New Roman" w:hAnsi="Times New Roman" w:cs="Times New Roman"/>
                <w:b w:val="0"/>
                <w:bCs/>
                <w:sz w:val="24"/>
                <w:szCs w:val="24"/>
              </w:rPr>
            </w:pPr>
            <w:r w:rsidRPr="008B7A40">
              <w:rPr>
                <w:rFonts w:ascii="Times New Roman" w:hAnsi="Times New Roman" w:cs="Times New Roman"/>
                <w:b w:val="0"/>
                <w:bCs/>
                <w:sz w:val="24"/>
                <w:szCs w:val="24"/>
              </w:rPr>
              <w:t xml:space="preserve">Assistance to </w:t>
            </w:r>
            <w:r w:rsidRPr="008B7A40">
              <w:rPr>
                <w:rFonts w:ascii="Times New Roman" w:hAnsi="Times New Roman" w:cs="Times New Roman"/>
                <w:b w:val="0"/>
                <w:bCs/>
                <w:i/>
                <w:iCs/>
                <w:sz w:val="24"/>
                <w:szCs w:val="24"/>
              </w:rPr>
              <w:t>Nagar Panchayats</w:t>
            </w:r>
          </w:p>
        </w:tc>
        <w:tc>
          <w:tcPr>
            <w:tcW w:w="1697" w:type="dxa"/>
            <w:vAlign w:val="bottom"/>
          </w:tcPr>
          <w:p w14:paraId="10E97E90" w14:textId="07506C97" w:rsidR="0046654B" w:rsidRPr="008B7A40" w:rsidRDefault="0046654B" w:rsidP="0046654B">
            <w:pPr>
              <w:jc w:val="right"/>
              <w:rPr>
                <w:iCs/>
                <w:sz w:val="24"/>
              </w:rPr>
            </w:pPr>
            <w:r w:rsidRPr="008B7A40">
              <w:rPr>
                <w:iCs/>
                <w:sz w:val="24"/>
              </w:rPr>
              <w:t>6,570.79</w:t>
            </w:r>
          </w:p>
        </w:tc>
        <w:tc>
          <w:tcPr>
            <w:tcW w:w="1870" w:type="dxa"/>
            <w:vAlign w:val="bottom"/>
          </w:tcPr>
          <w:p w14:paraId="68A9162E" w14:textId="7D019C11" w:rsidR="0046654B" w:rsidRPr="008B7A40" w:rsidRDefault="0046654B" w:rsidP="0046654B">
            <w:pPr>
              <w:jc w:val="right"/>
              <w:rPr>
                <w:sz w:val="24"/>
              </w:rPr>
            </w:pPr>
            <w:r w:rsidRPr="008B7A40">
              <w:rPr>
                <w:sz w:val="24"/>
              </w:rPr>
              <w:t>0.00</w:t>
            </w:r>
          </w:p>
        </w:tc>
        <w:tc>
          <w:tcPr>
            <w:tcW w:w="1609" w:type="dxa"/>
            <w:vAlign w:val="bottom"/>
          </w:tcPr>
          <w:p w14:paraId="39C4C192" w14:textId="40506BE4" w:rsidR="0046654B" w:rsidRPr="008B7A40" w:rsidRDefault="0046654B" w:rsidP="0046654B">
            <w:pPr>
              <w:jc w:val="right"/>
              <w:rPr>
                <w:iCs/>
                <w:sz w:val="24"/>
              </w:rPr>
            </w:pPr>
            <w:r w:rsidRPr="008B7A40">
              <w:rPr>
                <w:iCs/>
                <w:sz w:val="24"/>
              </w:rPr>
              <w:t>6,570.79</w:t>
            </w:r>
          </w:p>
        </w:tc>
        <w:tc>
          <w:tcPr>
            <w:tcW w:w="1523" w:type="dxa"/>
            <w:vAlign w:val="bottom"/>
          </w:tcPr>
          <w:p w14:paraId="4C42D63B" w14:textId="272A77CB" w:rsidR="0046654B" w:rsidRPr="008B7A40" w:rsidRDefault="0046654B" w:rsidP="0046654B">
            <w:pPr>
              <w:jc w:val="right"/>
              <w:rPr>
                <w:iCs/>
                <w:sz w:val="24"/>
              </w:rPr>
            </w:pPr>
            <w:r w:rsidRPr="008B7A40">
              <w:rPr>
                <w:iCs/>
                <w:sz w:val="24"/>
              </w:rPr>
              <w:t>7,910.29</w:t>
            </w:r>
          </w:p>
        </w:tc>
        <w:tc>
          <w:tcPr>
            <w:tcW w:w="1864" w:type="dxa"/>
            <w:vAlign w:val="bottom"/>
          </w:tcPr>
          <w:p w14:paraId="3B216742" w14:textId="05453024" w:rsidR="0046654B" w:rsidRPr="008B7A40" w:rsidRDefault="0046654B" w:rsidP="0046654B">
            <w:pPr>
              <w:jc w:val="right"/>
              <w:rPr>
                <w:sz w:val="24"/>
              </w:rPr>
            </w:pPr>
            <w:r w:rsidRPr="008B7A40">
              <w:rPr>
                <w:sz w:val="24"/>
              </w:rPr>
              <w:t>(-) 16.93</w:t>
            </w:r>
          </w:p>
        </w:tc>
      </w:tr>
      <w:tr w:rsidR="008B7A40" w:rsidRPr="008B7A40" w14:paraId="3D26C2FD" w14:textId="77777777" w:rsidTr="00D13452">
        <w:tc>
          <w:tcPr>
            <w:tcW w:w="1057" w:type="dxa"/>
            <w:vAlign w:val="center"/>
          </w:tcPr>
          <w:p w14:paraId="3E075689" w14:textId="77777777" w:rsidR="0046654B" w:rsidRPr="008B7A40" w:rsidRDefault="0046654B" w:rsidP="0046654B">
            <w:pPr>
              <w:jc w:val="center"/>
              <w:rPr>
                <w:bCs/>
                <w:sz w:val="24"/>
              </w:rPr>
            </w:pPr>
            <w:r w:rsidRPr="008B7A40">
              <w:rPr>
                <w:bCs/>
                <w:sz w:val="24"/>
              </w:rPr>
              <w:t>789</w:t>
            </w:r>
          </w:p>
        </w:tc>
        <w:tc>
          <w:tcPr>
            <w:tcW w:w="4690" w:type="dxa"/>
          </w:tcPr>
          <w:p w14:paraId="3A8F9246" w14:textId="77777777" w:rsidR="0046654B" w:rsidRPr="008B7A40" w:rsidRDefault="0046654B" w:rsidP="0046654B">
            <w:pPr>
              <w:pStyle w:val="Heading1"/>
              <w:spacing w:before="0"/>
              <w:rPr>
                <w:rFonts w:ascii="Times New Roman" w:hAnsi="Times New Roman" w:cs="Times New Roman"/>
                <w:b w:val="0"/>
                <w:bCs/>
                <w:sz w:val="24"/>
                <w:szCs w:val="24"/>
              </w:rPr>
            </w:pPr>
            <w:r w:rsidRPr="008B7A40">
              <w:rPr>
                <w:rFonts w:ascii="Times New Roman" w:hAnsi="Times New Roman" w:cs="Times New Roman"/>
                <w:b w:val="0"/>
                <w:bCs/>
                <w:sz w:val="24"/>
                <w:szCs w:val="24"/>
              </w:rPr>
              <w:t>Special Component Plan for Scheduled Castes</w:t>
            </w:r>
          </w:p>
        </w:tc>
        <w:tc>
          <w:tcPr>
            <w:tcW w:w="1697" w:type="dxa"/>
            <w:vAlign w:val="bottom"/>
          </w:tcPr>
          <w:p w14:paraId="30EB4C5D" w14:textId="336298CD" w:rsidR="0046654B" w:rsidRPr="008B7A40" w:rsidRDefault="0046654B" w:rsidP="0046654B">
            <w:pPr>
              <w:jc w:val="right"/>
              <w:rPr>
                <w:iCs/>
                <w:sz w:val="24"/>
              </w:rPr>
            </w:pPr>
            <w:r w:rsidRPr="008B7A40">
              <w:rPr>
                <w:iCs/>
                <w:sz w:val="24"/>
              </w:rPr>
              <w:t>1,535.58</w:t>
            </w:r>
          </w:p>
        </w:tc>
        <w:tc>
          <w:tcPr>
            <w:tcW w:w="1870" w:type="dxa"/>
            <w:vAlign w:val="bottom"/>
          </w:tcPr>
          <w:p w14:paraId="4DDD69D2" w14:textId="2058831D" w:rsidR="0046654B" w:rsidRPr="008B7A40" w:rsidRDefault="0046654B" w:rsidP="0046654B">
            <w:pPr>
              <w:jc w:val="right"/>
              <w:rPr>
                <w:sz w:val="24"/>
              </w:rPr>
            </w:pPr>
            <w:r w:rsidRPr="008B7A40">
              <w:rPr>
                <w:sz w:val="24"/>
              </w:rPr>
              <w:t>0.00</w:t>
            </w:r>
          </w:p>
        </w:tc>
        <w:tc>
          <w:tcPr>
            <w:tcW w:w="1609" w:type="dxa"/>
            <w:vAlign w:val="bottom"/>
          </w:tcPr>
          <w:p w14:paraId="4231758E" w14:textId="758667FE" w:rsidR="0046654B" w:rsidRPr="008B7A40" w:rsidRDefault="0046654B" w:rsidP="0046654B">
            <w:pPr>
              <w:jc w:val="right"/>
              <w:rPr>
                <w:iCs/>
                <w:sz w:val="24"/>
              </w:rPr>
            </w:pPr>
            <w:r w:rsidRPr="008B7A40">
              <w:rPr>
                <w:iCs/>
                <w:sz w:val="24"/>
              </w:rPr>
              <w:t>1,535.58</w:t>
            </w:r>
          </w:p>
        </w:tc>
        <w:tc>
          <w:tcPr>
            <w:tcW w:w="1523" w:type="dxa"/>
            <w:vAlign w:val="bottom"/>
          </w:tcPr>
          <w:p w14:paraId="7E77A15F" w14:textId="23425BB9" w:rsidR="0046654B" w:rsidRPr="008B7A40" w:rsidRDefault="0046654B" w:rsidP="0046654B">
            <w:pPr>
              <w:jc w:val="right"/>
              <w:rPr>
                <w:iCs/>
                <w:sz w:val="24"/>
              </w:rPr>
            </w:pPr>
            <w:r w:rsidRPr="008B7A40">
              <w:rPr>
                <w:iCs/>
                <w:sz w:val="24"/>
              </w:rPr>
              <w:t>1,685.58</w:t>
            </w:r>
          </w:p>
        </w:tc>
        <w:tc>
          <w:tcPr>
            <w:tcW w:w="1864" w:type="dxa"/>
            <w:vAlign w:val="bottom"/>
          </w:tcPr>
          <w:p w14:paraId="4E76C314" w14:textId="79B68A6B" w:rsidR="0046654B" w:rsidRPr="008B7A40" w:rsidRDefault="0046654B" w:rsidP="0046654B">
            <w:pPr>
              <w:jc w:val="right"/>
              <w:rPr>
                <w:sz w:val="24"/>
              </w:rPr>
            </w:pPr>
            <w:r w:rsidRPr="008B7A40">
              <w:rPr>
                <w:sz w:val="24"/>
              </w:rPr>
              <w:t>(-) 8.90</w:t>
            </w:r>
          </w:p>
        </w:tc>
      </w:tr>
      <w:tr w:rsidR="008B7A40" w:rsidRPr="008B7A40" w14:paraId="0517D2AA" w14:textId="77777777" w:rsidTr="00D13452">
        <w:tc>
          <w:tcPr>
            <w:tcW w:w="1057" w:type="dxa"/>
            <w:vAlign w:val="center"/>
          </w:tcPr>
          <w:p w14:paraId="13132CE5" w14:textId="77777777" w:rsidR="0046654B" w:rsidRPr="008B7A40" w:rsidRDefault="0046654B" w:rsidP="0046654B">
            <w:pPr>
              <w:jc w:val="center"/>
              <w:rPr>
                <w:bCs/>
                <w:sz w:val="24"/>
              </w:rPr>
            </w:pPr>
            <w:r w:rsidRPr="008B7A40">
              <w:rPr>
                <w:bCs/>
                <w:sz w:val="24"/>
              </w:rPr>
              <w:t>796</w:t>
            </w:r>
          </w:p>
        </w:tc>
        <w:tc>
          <w:tcPr>
            <w:tcW w:w="4690" w:type="dxa"/>
          </w:tcPr>
          <w:p w14:paraId="61ADFD85" w14:textId="77777777" w:rsidR="0046654B" w:rsidRPr="008B7A40" w:rsidRDefault="0046654B" w:rsidP="0046654B">
            <w:pPr>
              <w:pStyle w:val="Heading1"/>
              <w:spacing w:before="0"/>
              <w:rPr>
                <w:rFonts w:ascii="Times New Roman" w:hAnsi="Times New Roman" w:cs="Times New Roman"/>
                <w:b w:val="0"/>
                <w:bCs/>
                <w:sz w:val="24"/>
                <w:szCs w:val="24"/>
              </w:rPr>
            </w:pPr>
            <w:r w:rsidRPr="008B7A40">
              <w:rPr>
                <w:rFonts w:ascii="Times New Roman" w:hAnsi="Times New Roman" w:cs="Times New Roman"/>
                <w:b w:val="0"/>
                <w:sz w:val="24"/>
                <w:szCs w:val="24"/>
              </w:rPr>
              <w:t>Tribal Area Sub-plan</w:t>
            </w:r>
          </w:p>
        </w:tc>
        <w:tc>
          <w:tcPr>
            <w:tcW w:w="1697" w:type="dxa"/>
            <w:vAlign w:val="bottom"/>
          </w:tcPr>
          <w:p w14:paraId="6AE3B739" w14:textId="688CAFEF" w:rsidR="0046654B" w:rsidRPr="008B7A40" w:rsidRDefault="0046654B" w:rsidP="0046654B">
            <w:pPr>
              <w:jc w:val="right"/>
              <w:rPr>
                <w:iCs/>
                <w:sz w:val="24"/>
              </w:rPr>
            </w:pPr>
            <w:r w:rsidRPr="008B7A40">
              <w:rPr>
                <w:iCs/>
                <w:sz w:val="24"/>
              </w:rPr>
              <w:t>4,416.40</w:t>
            </w:r>
          </w:p>
        </w:tc>
        <w:tc>
          <w:tcPr>
            <w:tcW w:w="1870" w:type="dxa"/>
            <w:vAlign w:val="bottom"/>
          </w:tcPr>
          <w:p w14:paraId="3CF8F2BA" w14:textId="3DC31D2F" w:rsidR="0046654B" w:rsidRPr="008B7A40" w:rsidRDefault="0046654B" w:rsidP="0046654B">
            <w:pPr>
              <w:jc w:val="right"/>
              <w:rPr>
                <w:sz w:val="24"/>
              </w:rPr>
            </w:pPr>
            <w:r w:rsidRPr="008B7A40">
              <w:rPr>
                <w:sz w:val="24"/>
              </w:rPr>
              <w:t>0.00</w:t>
            </w:r>
          </w:p>
        </w:tc>
        <w:tc>
          <w:tcPr>
            <w:tcW w:w="1609" w:type="dxa"/>
            <w:vAlign w:val="bottom"/>
          </w:tcPr>
          <w:p w14:paraId="3584AE80" w14:textId="55FD67DD" w:rsidR="0046654B" w:rsidRPr="008B7A40" w:rsidRDefault="0046654B" w:rsidP="0046654B">
            <w:pPr>
              <w:jc w:val="right"/>
              <w:rPr>
                <w:iCs/>
                <w:sz w:val="24"/>
              </w:rPr>
            </w:pPr>
            <w:r w:rsidRPr="008B7A40">
              <w:rPr>
                <w:iCs/>
                <w:sz w:val="24"/>
              </w:rPr>
              <w:t>4,416.40</w:t>
            </w:r>
          </w:p>
        </w:tc>
        <w:tc>
          <w:tcPr>
            <w:tcW w:w="1523" w:type="dxa"/>
            <w:vAlign w:val="bottom"/>
          </w:tcPr>
          <w:p w14:paraId="3E2731AD" w14:textId="43C58BCB" w:rsidR="0046654B" w:rsidRPr="008B7A40" w:rsidRDefault="0046654B" w:rsidP="0046654B">
            <w:pPr>
              <w:jc w:val="right"/>
              <w:rPr>
                <w:iCs/>
                <w:sz w:val="24"/>
              </w:rPr>
            </w:pPr>
            <w:r w:rsidRPr="008B7A40">
              <w:rPr>
                <w:iCs/>
                <w:sz w:val="24"/>
              </w:rPr>
              <w:t>4,766.40</w:t>
            </w:r>
          </w:p>
        </w:tc>
        <w:tc>
          <w:tcPr>
            <w:tcW w:w="1864" w:type="dxa"/>
            <w:vAlign w:val="bottom"/>
          </w:tcPr>
          <w:p w14:paraId="00A99723" w14:textId="1FF4C12F" w:rsidR="0046654B" w:rsidRPr="008B7A40" w:rsidRDefault="0046654B" w:rsidP="0046654B">
            <w:pPr>
              <w:jc w:val="right"/>
              <w:rPr>
                <w:sz w:val="24"/>
              </w:rPr>
            </w:pPr>
            <w:r w:rsidRPr="008B7A40">
              <w:rPr>
                <w:sz w:val="24"/>
              </w:rPr>
              <w:t>(-) 7.34</w:t>
            </w:r>
          </w:p>
        </w:tc>
      </w:tr>
      <w:tr w:rsidR="008B7A40" w:rsidRPr="008B7A40" w14:paraId="3A8A9017" w14:textId="77777777" w:rsidTr="00D13452">
        <w:tc>
          <w:tcPr>
            <w:tcW w:w="1057" w:type="dxa"/>
            <w:vAlign w:val="center"/>
          </w:tcPr>
          <w:p w14:paraId="7DF97908" w14:textId="77777777" w:rsidR="0046654B" w:rsidRPr="008B7A40" w:rsidRDefault="0046654B" w:rsidP="0046654B">
            <w:pPr>
              <w:jc w:val="center"/>
              <w:rPr>
                <w:bCs/>
                <w:sz w:val="24"/>
              </w:rPr>
            </w:pPr>
          </w:p>
        </w:tc>
        <w:tc>
          <w:tcPr>
            <w:tcW w:w="4690" w:type="dxa"/>
          </w:tcPr>
          <w:p w14:paraId="66A512DC" w14:textId="77777777" w:rsidR="0046654B" w:rsidRPr="008B7A40" w:rsidRDefault="0046654B" w:rsidP="0046654B">
            <w:pPr>
              <w:pStyle w:val="Heading1"/>
              <w:spacing w:before="0"/>
              <w:jc w:val="center"/>
              <w:rPr>
                <w:rFonts w:ascii="Times New Roman" w:hAnsi="Times New Roman" w:cs="Times New Roman"/>
                <w:bCs/>
                <w:sz w:val="24"/>
                <w:szCs w:val="24"/>
              </w:rPr>
            </w:pPr>
            <w:r w:rsidRPr="008B7A40">
              <w:rPr>
                <w:rFonts w:ascii="Times New Roman" w:hAnsi="Times New Roman" w:cs="Times New Roman"/>
                <w:bCs/>
                <w:sz w:val="24"/>
                <w:szCs w:val="24"/>
              </w:rPr>
              <w:t>TOTAL -05</w:t>
            </w:r>
          </w:p>
        </w:tc>
        <w:tc>
          <w:tcPr>
            <w:tcW w:w="1697" w:type="dxa"/>
            <w:vAlign w:val="bottom"/>
          </w:tcPr>
          <w:p w14:paraId="65D1728A" w14:textId="78465E41" w:rsidR="0046654B" w:rsidRPr="008B7A40" w:rsidRDefault="0046654B" w:rsidP="0046654B">
            <w:pPr>
              <w:jc w:val="right"/>
              <w:rPr>
                <w:b/>
                <w:iCs/>
                <w:sz w:val="24"/>
              </w:rPr>
            </w:pPr>
            <w:r w:rsidRPr="008B7A40">
              <w:rPr>
                <w:b/>
                <w:iCs/>
                <w:sz w:val="24"/>
              </w:rPr>
              <w:t>49,372.76</w:t>
            </w:r>
          </w:p>
        </w:tc>
        <w:tc>
          <w:tcPr>
            <w:tcW w:w="1870" w:type="dxa"/>
            <w:vAlign w:val="bottom"/>
          </w:tcPr>
          <w:p w14:paraId="2F23F233" w14:textId="04EF211D" w:rsidR="0046654B" w:rsidRPr="008B7A40" w:rsidRDefault="0046654B" w:rsidP="0046654B">
            <w:pPr>
              <w:jc w:val="right"/>
              <w:rPr>
                <w:b/>
                <w:bCs/>
                <w:sz w:val="24"/>
              </w:rPr>
            </w:pPr>
            <w:r w:rsidRPr="008B7A40">
              <w:rPr>
                <w:b/>
                <w:bCs/>
                <w:sz w:val="24"/>
              </w:rPr>
              <w:t>0.00</w:t>
            </w:r>
          </w:p>
        </w:tc>
        <w:tc>
          <w:tcPr>
            <w:tcW w:w="1609" w:type="dxa"/>
            <w:vAlign w:val="bottom"/>
          </w:tcPr>
          <w:p w14:paraId="110F4EBE" w14:textId="3E9ADC2C" w:rsidR="0046654B" w:rsidRPr="008B7A40" w:rsidRDefault="0046654B" w:rsidP="0046654B">
            <w:pPr>
              <w:jc w:val="right"/>
              <w:rPr>
                <w:b/>
                <w:iCs/>
                <w:sz w:val="24"/>
              </w:rPr>
            </w:pPr>
            <w:r w:rsidRPr="008B7A40">
              <w:rPr>
                <w:b/>
                <w:iCs/>
                <w:sz w:val="24"/>
              </w:rPr>
              <w:t>49,372.76</w:t>
            </w:r>
          </w:p>
        </w:tc>
        <w:tc>
          <w:tcPr>
            <w:tcW w:w="1523" w:type="dxa"/>
            <w:vAlign w:val="bottom"/>
          </w:tcPr>
          <w:p w14:paraId="134C9C0E" w14:textId="0C90BE72" w:rsidR="0046654B" w:rsidRPr="008B7A40" w:rsidRDefault="0046654B" w:rsidP="0046654B">
            <w:pPr>
              <w:jc w:val="right"/>
              <w:rPr>
                <w:b/>
                <w:iCs/>
                <w:sz w:val="24"/>
              </w:rPr>
            </w:pPr>
            <w:r w:rsidRPr="008B7A40">
              <w:rPr>
                <w:b/>
                <w:iCs/>
                <w:sz w:val="24"/>
              </w:rPr>
              <w:t>67,225.15</w:t>
            </w:r>
          </w:p>
        </w:tc>
        <w:tc>
          <w:tcPr>
            <w:tcW w:w="1864" w:type="dxa"/>
            <w:vAlign w:val="bottom"/>
          </w:tcPr>
          <w:p w14:paraId="7D0B6E11" w14:textId="5EBE752B" w:rsidR="0046654B" w:rsidRPr="008B7A40" w:rsidRDefault="0046654B" w:rsidP="0046654B">
            <w:pPr>
              <w:jc w:val="right"/>
              <w:rPr>
                <w:b/>
                <w:bCs/>
                <w:sz w:val="24"/>
              </w:rPr>
            </w:pPr>
            <w:r w:rsidRPr="008B7A40">
              <w:rPr>
                <w:b/>
                <w:bCs/>
                <w:sz w:val="24"/>
              </w:rPr>
              <w:t>(-) 26.56</w:t>
            </w:r>
          </w:p>
        </w:tc>
      </w:tr>
      <w:tr w:rsidR="008B7A40" w:rsidRPr="008B7A40" w14:paraId="6ACAB888" w14:textId="77777777" w:rsidTr="00D13452">
        <w:tc>
          <w:tcPr>
            <w:tcW w:w="1057" w:type="dxa"/>
            <w:vAlign w:val="center"/>
          </w:tcPr>
          <w:p w14:paraId="70C69D64" w14:textId="77777777" w:rsidR="00264536" w:rsidRPr="008B7A40" w:rsidRDefault="00264536" w:rsidP="00264536">
            <w:pPr>
              <w:jc w:val="center"/>
              <w:rPr>
                <w:b/>
                <w:bCs/>
                <w:i/>
                <w:iCs/>
                <w:sz w:val="24"/>
              </w:rPr>
            </w:pPr>
            <w:r w:rsidRPr="008B7A40">
              <w:rPr>
                <w:b/>
                <w:bCs/>
                <w:i/>
                <w:iCs/>
                <w:sz w:val="24"/>
              </w:rPr>
              <w:t>80</w:t>
            </w:r>
          </w:p>
        </w:tc>
        <w:tc>
          <w:tcPr>
            <w:tcW w:w="13253" w:type="dxa"/>
            <w:gridSpan w:val="6"/>
          </w:tcPr>
          <w:p w14:paraId="0E90F9C5" w14:textId="77777777" w:rsidR="00264536" w:rsidRPr="008B7A40" w:rsidRDefault="00264536" w:rsidP="00264536">
            <w:pPr>
              <w:rPr>
                <w:b/>
                <w:bCs/>
              </w:rPr>
            </w:pPr>
            <w:r w:rsidRPr="008B7A40">
              <w:rPr>
                <w:b/>
                <w:bCs/>
                <w:i/>
                <w:iCs/>
                <w:sz w:val="24"/>
              </w:rPr>
              <w:t>General</w:t>
            </w:r>
          </w:p>
        </w:tc>
      </w:tr>
      <w:tr w:rsidR="008B7A40" w:rsidRPr="008B7A40" w14:paraId="028BF042" w14:textId="77777777" w:rsidTr="00D13452">
        <w:tc>
          <w:tcPr>
            <w:tcW w:w="1057" w:type="dxa"/>
            <w:vAlign w:val="center"/>
          </w:tcPr>
          <w:p w14:paraId="7E161B8F" w14:textId="77777777" w:rsidR="00264536" w:rsidRPr="008B7A40" w:rsidRDefault="00264536" w:rsidP="00264536">
            <w:pPr>
              <w:jc w:val="center"/>
              <w:rPr>
                <w:bCs/>
                <w:sz w:val="24"/>
              </w:rPr>
            </w:pPr>
            <w:r w:rsidRPr="008B7A40">
              <w:rPr>
                <w:bCs/>
                <w:sz w:val="24"/>
              </w:rPr>
              <w:t>001</w:t>
            </w:r>
          </w:p>
        </w:tc>
        <w:tc>
          <w:tcPr>
            <w:tcW w:w="4690" w:type="dxa"/>
          </w:tcPr>
          <w:p w14:paraId="312C3B5B" w14:textId="77777777" w:rsidR="00264536" w:rsidRPr="008B7A40" w:rsidRDefault="00264536" w:rsidP="00264536">
            <w:pPr>
              <w:pStyle w:val="Heading1"/>
              <w:spacing w:before="0" w:line="276" w:lineRule="auto"/>
              <w:ind w:right="-108"/>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7" w:type="dxa"/>
            <w:vAlign w:val="bottom"/>
          </w:tcPr>
          <w:p w14:paraId="08EDD606" w14:textId="7F352E13" w:rsidR="00264536" w:rsidRPr="008B7A40" w:rsidRDefault="00C3031F" w:rsidP="00264536">
            <w:pPr>
              <w:jc w:val="right"/>
              <w:rPr>
                <w:sz w:val="24"/>
              </w:rPr>
            </w:pPr>
            <w:r w:rsidRPr="008B7A40">
              <w:rPr>
                <w:sz w:val="24"/>
              </w:rPr>
              <w:t>1,028.27</w:t>
            </w:r>
          </w:p>
        </w:tc>
        <w:tc>
          <w:tcPr>
            <w:tcW w:w="1870" w:type="dxa"/>
            <w:vAlign w:val="bottom"/>
          </w:tcPr>
          <w:p w14:paraId="27384DFE" w14:textId="6B20C29E" w:rsidR="00264536" w:rsidRPr="008B7A40" w:rsidRDefault="00C3031F" w:rsidP="00264536">
            <w:pPr>
              <w:spacing w:line="240" w:lineRule="exact"/>
              <w:jc w:val="right"/>
              <w:rPr>
                <w:iCs/>
                <w:sz w:val="24"/>
              </w:rPr>
            </w:pPr>
            <w:r w:rsidRPr="008B7A40">
              <w:rPr>
                <w:iCs/>
                <w:sz w:val="24"/>
              </w:rPr>
              <w:t>0.00</w:t>
            </w:r>
          </w:p>
        </w:tc>
        <w:tc>
          <w:tcPr>
            <w:tcW w:w="1609" w:type="dxa"/>
            <w:vAlign w:val="bottom"/>
          </w:tcPr>
          <w:p w14:paraId="3614CA63" w14:textId="5581CAF4" w:rsidR="00264536" w:rsidRPr="008B7A40" w:rsidRDefault="00C3031F" w:rsidP="00264536">
            <w:pPr>
              <w:spacing w:line="240" w:lineRule="exact"/>
              <w:jc w:val="right"/>
              <w:rPr>
                <w:iCs/>
                <w:sz w:val="24"/>
              </w:rPr>
            </w:pPr>
            <w:r w:rsidRPr="008B7A40">
              <w:rPr>
                <w:iCs/>
                <w:sz w:val="24"/>
              </w:rPr>
              <w:t>1,028.27</w:t>
            </w:r>
          </w:p>
        </w:tc>
        <w:tc>
          <w:tcPr>
            <w:tcW w:w="1523" w:type="dxa"/>
            <w:vAlign w:val="bottom"/>
          </w:tcPr>
          <w:p w14:paraId="56A50BE2" w14:textId="6D97CCBB" w:rsidR="00264536" w:rsidRPr="008B7A40" w:rsidRDefault="00264536" w:rsidP="00264536">
            <w:pPr>
              <w:spacing w:line="240" w:lineRule="exact"/>
              <w:jc w:val="right"/>
              <w:rPr>
                <w:iCs/>
                <w:sz w:val="24"/>
              </w:rPr>
            </w:pPr>
            <w:r w:rsidRPr="008B7A40">
              <w:rPr>
                <w:iCs/>
                <w:sz w:val="24"/>
              </w:rPr>
              <w:t>1,019.15</w:t>
            </w:r>
          </w:p>
        </w:tc>
        <w:tc>
          <w:tcPr>
            <w:tcW w:w="1864" w:type="dxa"/>
            <w:vAlign w:val="bottom"/>
          </w:tcPr>
          <w:p w14:paraId="14C5C7BA" w14:textId="082DA1C7" w:rsidR="00264536" w:rsidRPr="008B7A40" w:rsidRDefault="001C2FF3" w:rsidP="00264536">
            <w:pPr>
              <w:jc w:val="right"/>
              <w:rPr>
                <w:sz w:val="24"/>
              </w:rPr>
            </w:pPr>
            <w:r w:rsidRPr="008B7A40">
              <w:rPr>
                <w:sz w:val="24"/>
              </w:rPr>
              <w:t>(+) 0.89</w:t>
            </w:r>
          </w:p>
        </w:tc>
      </w:tr>
      <w:tr w:rsidR="008B7A40" w:rsidRPr="008B7A40" w14:paraId="2457E71F" w14:textId="77777777" w:rsidTr="00D13452">
        <w:tc>
          <w:tcPr>
            <w:tcW w:w="1057" w:type="dxa"/>
            <w:vAlign w:val="center"/>
          </w:tcPr>
          <w:p w14:paraId="4D8CC49B" w14:textId="77777777" w:rsidR="00264536" w:rsidRPr="008B7A40" w:rsidRDefault="00264536" w:rsidP="00264536">
            <w:pPr>
              <w:jc w:val="center"/>
              <w:rPr>
                <w:bCs/>
                <w:sz w:val="24"/>
              </w:rPr>
            </w:pPr>
            <w:r w:rsidRPr="008B7A40">
              <w:rPr>
                <w:bCs/>
                <w:sz w:val="24"/>
              </w:rPr>
              <w:t>191</w:t>
            </w:r>
          </w:p>
        </w:tc>
        <w:tc>
          <w:tcPr>
            <w:tcW w:w="4690" w:type="dxa"/>
          </w:tcPr>
          <w:p w14:paraId="2C5F43BB" w14:textId="019C5A9F" w:rsidR="00264536" w:rsidRPr="008B7A40" w:rsidRDefault="001E193D" w:rsidP="00264536">
            <w:pPr>
              <w:pStyle w:val="Heading1"/>
              <w:spacing w:before="0"/>
              <w:ind w:right="-115"/>
              <w:rPr>
                <w:rFonts w:ascii="Times New Roman" w:hAnsi="Times New Roman" w:cs="Times New Roman"/>
                <w:b w:val="0"/>
                <w:bCs/>
                <w:sz w:val="24"/>
                <w:szCs w:val="24"/>
              </w:rPr>
            </w:pPr>
            <w:r w:rsidRPr="008B7A40">
              <w:rPr>
                <w:rFonts w:ascii="Times New Roman" w:hAnsi="Times New Roman" w:cs="Times New Roman"/>
                <w:b w:val="0"/>
                <w:bCs/>
                <w:sz w:val="24"/>
                <w:szCs w:val="24"/>
              </w:rPr>
              <w:t>Assistance to Local Bodies Corporation, Urban Development Authorities, Town Improvement Boards etc.</w:t>
            </w:r>
          </w:p>
        </w:tc>
        <w:tc>
          <w:tcPr>
            <w:tcW w:w="1697" w:type="dxa"/>
            <w:vAlign w:val="bottom"/>
          </w:tcPr>
          <w:p w14:paraId="5DB62A1C" w14:textId="36359D44" w:rsidR="00264536" w:rsidRPr="008B7A40" w:rsidRDefault="00C3031F" w:rsidP="00264536">
            <w:pPr>
              <w:jc w:val="right"/>
              <w:rPr>
                <w:sz w:val="24"/>
              </w:rPr>
            </w:pPr>
            <w:r w:rsidRPr="008B7A40">
              <w:rPr>
                <w:sz w:val="24"/>
              </w:rPr>
              <w:t>32,319.98</w:t>
            </w:r>
          </w:p>
        </w:tc>
        <w:tc>
          <w:tcPr>
            <w:tcW w:w="1870" w:type="dxa"/>
            <w:vAlign w:val="bottom"/>
          </w:tcPr>
          <w:p w14:paraId="307A5175" w14:textId="175681E1" w:rsidR="00264536" w:rsidRPr="008B7A40" w:rsidRDefault="001E193D" w:rsidP="00264536">
            <w:pPr>
              <w:spacing w:line="240" w:lineRule="exact"/>
              <w:jc w:val="right"/>
              <w:rPr>
                <w:iCs/>
                <w:sz w:val="24"/>
              </w:rPr>
            </w:pPr>
            <w:r w:rsidRPr="008B7A40">
              <w:rPr>
                <w:iCs/>
                <w:sz w:val="24"/>
              </w:rPr>
              <w:t>38,401.86</w:t>
            </w:r>
          </w:p>
        </w:tc>
        <w:tc>
          <w:tcPr>
            <w:tcW w:w="1609" w:type="dxa"/>
            <w:vAlign w:val="bottom"/>
          </w:tcPr>
          <w:p w14:paraId="5F93D4D0" w14:textId="5A53F2BC" w:rsidR="00264536" w:rsidRPr="008B7A40" w:rsidRDefault="001E193D" w:rsidP="00264536">
            <w:pPr>
              <w:spacing w:line="240" w:lineRule="exact"/>
              <w:jc w:val="right"/>
              <w:rPr>
                <w:iCs/>
                <w:sz w:val="24"/>
              </w:rPr>
            </w:pPr>
            <w:r w:rsidRPr="008B7A40">
              <w:rPr>
                <w:iCs/>
                <w:sz w:val="24"/>
              </w:rPr>
              <w:t>70,721.84</w:t>
            </w:r>
          </w:p>
        </w:tc>
        <w:tc>
          <w:tcPr>
            <w:tcW w:w="1523" w:type="dxa"/>
            <w:vAlign w:val="bottom"/>
          </w:tcPr>
          <w:p w14:paraId="45580B33" w14:textId="7396085C" w:rsidR="00264536" w:rsidRPr="008B7A40" w:rsidRDefault="00264536" w:rsidP="00264536">
            <w:pPr>
              <w:spacing w:line="240" w:lineRule="exact"/>
              <w:jc w:val="right"/>
              <w:rPr>
                <w:iCs/>
                <w:sz w:val="24"/>
              </w:rPr>
            </w:pPr>
            <w:r w:rsidRPr="008B7A40">
              <w:rPr>
                <w:iCs/>
                <w:sz w:val="24"/>
              </w:rPr>
              <w:t>94,727.62</w:t>
            </w:r>
          </w:p>
        </w:tc>
        <w:tc>
          <w:tcPr>
            <w:tcW w:w="1864" w:type="dxa"/>
            <w:vAlign w:val="bottom"/>
          </w:tcPr>
          <w:p w14:paraId="5DB282FC" w14:textId="2C6D73B7" w:rsidR="00264536" w:rsidRPr="008B7A40" w:rsidRDefault="001C2FF3" w:rsidP="00264536">
            <w:pPr>
              <w:jc w:val="right"/>
              <w:rPr>
                <w:sz w:val="24"/>
              </w:rPr>
            </w:pPr>
            <w:r w:rsidRPr="008B7A40">
              <w:rPr>
                <w:sz w:val="24"/>
              </w:rPr>
              <w:t xml:space="preserve">(-) </w:t>
            </w:r>
            <w:r w:rsidR="00E54DCC" w:rsidRPr="008B7A40">
              <w:rPr>
                <w:sz w:val="24"/>
              </w:rPr>
              <w:t>25.34</w:t>
            </w:r>
          </w:p>
        </w:tc>
      </w:tr>
      <w:tr w:rsidR="008B7A40" w:rsidRPr="008B7A40" w14:paraId="41A7231A" w14:textId="77777777" w:rsidTr="00D13452">
        <w:tc>
          <w:tcPr>
            <w:tcW w:w="1057" w:type="dxa"/>
            <w:vAlign w:val="center"/>
          </w:tcPr>
          <w:p w14:paraId="5B4A677A" w14:textId="77777777" w:rsidR="00264536" w:rsidRPr="008B7A40" w:rsidRDefault="00264536" w:rsidP="00264536">
            <w:pPr>
              <w:jc w:val="center"/>
              <w:rPr>
                <w:bCs/>
                <w:sz w:val="24"/>
              </w:rPr>
            </w:pPr>
            <w:r w:rsidRPr="008B7A40">
              <w:rPr>
                <w:bCs/>
                <w:sz w:val="24"/>
              </w:rPr>
              <w:t>192</w:t>
            </w:r>
          </w:p>
        </w:tc>
        <w:tc>
          <w:tcPr>
            <w:tcW w:w="4690" w:type="dxa"/>
          </w:tcPr>
          <w:p w14:paraId="50709DA5" w14:textId="77777777" w:rsidR="00264536" w:rsidRPr="008B7A40" w:rsidRDefault="00264536" w:rsidP="00264536">
            <w:pPr>
              <w:pStyle w:val="Heading1"/>
              <w:spacing w:before="0"/>
              <w:ind w:right="-194"/>
              <w:rPr>
                <w:rFonts w:ascii="Times New Roman" w:hAnsi="Times New Roman" w:cs="Times New Roman"/>
                <w:b w:val="0"/>
                <w:bCs/>
                <w:sz w:val="24"/>
                <w:szCs w:val="24"/>
              </w:rPr>
            </w:pPr>
            <w:r w:rsidRPr="008B7A40">
              <w:rPr>
                <w:rFonts w:ascii="Times New Roman" w:hAnsi="Times New Roman" w:cs="Times New Roman"/>
                <w:b w:val="0"/>
                <w:bCs/>
                <w:sz w:val="24"/>
                <w:szCs w:val="24"/>
              </w:rPr>
              <w:t>Assistance to Municipal Councils</w:t>
            </w:r>
          </w:p>
        </w:tc>
        <w:tc>
          <w:tcPr>
            <w:tcW w:w="1697" w:type="dxa"/>
            <w:vAlign w:val="bottom"/>
          </w:tcPr>
          <w:p w14:paraId="0B5C931E" w14:textId="41DF180A" w:rsidR="00264536" w:rsidRPr="008B7A40" w:rsidRDefault="00C3031F" w:rsidP="00264536">
            <w:pPr>
              <w:jc w:val="right"/>
              <w:rPr>
                <w:sz w:val="24"/>
              </w:rPr>
            </w:pPr>
            <w:r w:rsidRPr="008B7A40">
              <w:rPr>
                <w:sz w:val="24"/>
              </w:rPr>
              <w:t>4,744.80</w:t>
            </w:r>
          </w:p>
        </w:tc>
        <w:tc>
          <w:tcPr>
            <w:tcW w:w="1870" w:type="dxa"/>
            <w:vAlign w:val="bottom"/>
          </w:tcPr>
          <w:p w14:paraId="7984A702" w14:textId="7B987EF9" w:rsidR="00264536" w:rsidRPr="008B7A40" w:rsidRDefault="001E193D" w:rsidP="00264536">
            <w:pPr>
              <w:jc w:val="right"/>
              <w:rPr>
                <w:iCs/>
                <w:sz w:val="24"/>
              </w:rPr>
            </w:pPr>
            <w:r w:rsidRPr="008B7A40">
              <w:rPr>
                <w:iCs/>
                <w:sz w:val="24"/>
              </w:rPr>
              <w:t>8,000.73</w:t>
            </w:r>
          </w:p>
        </w:tc>
        <w:tc>
          <w:tcPr>
            <w:tcW w:w="1609" w:type="dxa"/>
            <w:vAlign w:val="bottom"/>
          </w:tcPr>
          <w:p w14:paraId="7107F202" w14:textId="1AA58109" w:rsidR="00264536" w:rsidRPr="008B7A40" w:rsidRDefault="001E193D" w:rsidP="00264536">
            <w:pPr>
              <w:jc w:val="right"/>
              <w:rPr>
                <w:iCs/>
                <w:sz w:val="24"/>
              </w:rPr>
            </w:pPr>
            <w:r w:rsidRPr="008B7A40">
              <w:rPr>
                <w:iCs/>
                <w:sz w:val="24"/>
              </w:rPr>
              <w:t>12,745.53</w:t>
            </w:r>
          </w:p>
        </w:tc>
        <w:tc>
          <w:tcPr>
            <w:tcW w:w="1523" w:type="dxa"/>
            <w:vAlign w:val="bottom"/>
          </w:tcPr>
          <w:p w14:paraId="58DC2159" w14:textId="5DCB96F3" w:rsidR="00264536" w:rsidRPr="008B7A40" w:rsidRDefault="00264536" w:rsidP="00264536">
            <w:pPr>
              <w:jc w:val="right"/>
              <w:rPr>
                <w:iCs/>
                <w:sz w:val="24"/>
              </w:rPr>
            </w:pPr>
            <w:r w:rsidRPr="008B7A40">
              <w:rPr>
                <w:iCs/>
                <w:sz w:val="24"/>
              </w:rPr>
              <w:t>15,604.46</w:t>
            </w:r>
          </w:p>
        </w:tc>
        <w:tc>
          <w:tcPr>
            <w:tcW w:w="1864" w:type="dxa"/>
            <w:vAlign w:val="bottom"/>
          </w:tcPr>
          <w:p w14:paraId="0FF83F75" w14:textId="21847595" w:rsidR="00264536" w:rsidRPr="008B7A40" w:rsidRDefault="001C2FF3" w:rsidP="00264536">
            <w:pPr>
              <w:jc w:val="right"/>
              <w:rPr>
                <w:sz w:val="24"/>
              </w:rPr>
            </w:pPr>
            <w:r w:rsidRPr="008B7A40">
              <w:rPr>
                <w:sz w:val="24"/>
              </w:rPr>
              <w:t xml:space="preserve">(-) </w:t>
            </w:r>
            <w:r w:rsidR="00E54DCC" w:rsidRPr="008B7A40">
              <w:rPr>
                <w:sz w:val="24"/>
              </w:rPr>
              <w:t>18.32</w:t>
            </w:r>
          </w:p>
        </w:tc>
      </w:tr>
      <w:tr w:rsidR="008B7A40" w:rsidRPr="008B7A40" w14:paraId="27223E88" w14:textId="77777777" w:rsidTr="00D13452">
        <w:tc>
          <w:tcPr>
            <w:tcW w:w="1057" w:type="dxa"/>
            <w:vAlign w:val="center"/>
          </w:tcPr>
          <w:p w14:paraId="43FA6DBE" w14:textId="77777777" w:rsidR="00264536" w:rsidRPr="008B7A40" w:rsidRDefault="00264536" w:rsidP="00264536">
            <w:pPr>
              <w:jc w:val="center"/>
              <w:rPr>
                <w:bCs/>
                <w:sz w:val="24"/>
              </w:rPr>
            </w:pPr>
            <w:r w:rsidRPr="008B7A40">
              <w:rPr>
                <w:bCs/>
                <w:sz w:val="24"/>
              </w:rPr>
              <w:t>193</w:t>
            </w:r>
          </w:p>
        </w:tc>
        <w:tc>
          <w:tcPr>
            <w:tcW w:w="4690" w:type="dxa"/>
          </w:tcPr>
          <w:p w14:paraId="7950EEEE" w14:textId="77777777" w:rsidR="00264536" w:rsidRPr="008B7A40" w:rsidRDefault="00264536" w:rsidP="00264536">
            <w:pPr>
              <w:pStyle w:val="Heading1"/>
              <w:spacing w:before="0"/>
              <w:ind w:right="-115"/>
              <w:rPr>
                <w:rFonts w:ascii="Times New Roman" w:hAnsi="Times New Roman" w:cs="Times New Roman"/>
                <w:b w:val="0"/>
                <w:bCs/>
                <w:sz w:val="24"/>
                <w:szCs w:val="24"/>
              </w:rPr>
            </w:pPr>
            <w:r w:rsidRPr="008B7A40">
              <w:rPr>
                <w:rFonts w:ascii="Times New Roman" w:hAnsi="Times New Roman" w:cs="Times New Roman"/>
                <w:b w:val="0"/>
                <w:bCs/>
                <w:sz w:val="24"/>
                <w:szCs w:val="24"/>
              </w:rPr>
              <w:t xml:space="preserve">Assistance to </w:t>
            </w:r>
            <w:r w:rsidRPr="008B7A40">
              <w:rPr>
                <w:rFonts w:ascii="Times New Roman" w:hAnsi="Times New Roman" w:cs="Times New Roman"/>
                <w:b w:val="0"/>
                <w:bCs/>
                <w:i/>
                <w:iCs/>
                <w:sz w:val="24"/>
                <w:szCs w:val="24"/>
              </w:rPr>
              <w:t>Nagar Panchayats</w:t>
            </w:r>
          </w:p>
        </w:tc>
        <w:tc>
          <w:tcPr>
            <w:tcW w:w="1697" w:type="dxa"/>
            <w:vAlign w:val="bottom"/>
          </w:tcPr>
          <w:p w14:paraId="30EB29A8" w14:textId="26AA0569" w:rsidR="00264536" w:rsidRPr="008B7A40" w:rsidRDefault="00C3031F" w:rsidP="00264536">
            <w:pPr>
              <w:jc w:val="right"/>
              <w:rPr>
                <w:sz w:val="24"/>
              </w:rPr>
            </w:pPr>
            <w:r w:rsidRPr="008B7A40">
              <w:rPr>
                <w:sz w:val="24"/>
              </w:rPr>
              <w:t>10,611.10</w:t>
            </w:r>
          </w:p>
        </w:tc>
        <w:tc>
          <w:tcPr>
            <w:tcW w:w="1870" w:type="dxa"/>
            <w:vAlign w:val="bottom"/>
          </w:tcPr>
          <w:p w14:paraId="48A9DBFC" w14:textId="6987F0E3" w:rsidR="00264536" w:rsidRPr="008B7A40" w:rsidRDefault="001E193D" w:rsidP="00264536">
            <w:pPr>
              <w:jc w:val="right"/>
              <w:rPr>
                <w:iCs/>
                <w:sz w:val="24"/>
              </w:rPr>
            </w:pPr>
            <w:r w:rsidRPr="008B7A40">
              <w:rPr>
                <w:iCs/>
                <w:sz w:val="24"/>
              </w:rPr>
              <w:t>4,115.33</w:t>
            </w:r>
          </w:p>
        </w:tc>
        <w:tc>
          <w:tcPr>
            <w:tcW w:w="1609" w:type="dxa"/>
            <w:vAlign w:val="bottom"/>
          </w:tcPr>
          <w:p w14:paraId="3769371A" w14:textId="2F02D4AB" w:rsidR="00264536" w:rsidRPr="008B7A40" w:rsidRDefault="001E193D" w:rsidP="00264536">
            <w:pPr>
              <w:jc w:val="right"/>
              <w:rPr>
                <w:iCs/>
                <w:sz w:val="24"/>
              </w:rPr>
            </w:pPr>
            <w:r w:rsidRPr="008B7A40">
              <w:rPr>
                <w:iCs/>
                <w:sz w:val="24"/>
              </w:rPr>
              <w:t>14,726.43</w:t>
            </w:r>
          </w:p>
        </w:tc>
        <w:tc>
          <w:tcPr>
            <w:tcW w:w="1523" w:type="dxa"/>
            <w:vAlign w:val="bottom"/>
          </w:tcPr>
          <w:p w14:paraId="5A73B124" w14:textId="666AC6E9" w:rsidR="00264536" w:rsidRPr="008B7A40" w:rsidRDefault="00264536" w:rsidP="00264536">
            <w:pPr>
              <w:jc w:val="right"/>
              <w:rPr>
                <w:iCs/>
                <w:sz w:val="24"/>
              </w:rPr>
            </w:pPr>
            <w:r w:rsidRPr="008B7A40">
              <w:rPr>
                <w:iCs/>
                <w:sz w:val="24"/>
              </w:rPr>
              <w:t>11,642.58</w:t>
            </w:r>
          </w:p>
        </w:tc>
        <w:tc>
          <w:tcPr>
            <w:tcW w:w="1864" w:type="dxa"/>
            <w:vAlign w:val="bottom"/>
          </w:tcPr>
          <w:p w14:paraId="235FA3F9" w14:textId="52B4FD65" w:rsidR="00264536" w:rsidRPr="008B7A40" w:rsidRDefault="00D94CD6" w:rsidP="00264536">
            <w:pPr>
              <w:jc w:val="right"/>
              <w:rPr>
                <w:sz w:val="24"/>
              </w:rPr>
            </w:pPr>
            <w:r w:rsidRPr="008B7A40">
              <w:rPr>
                <w:sz w:val="24"/>
              </w:rPr>
              <w:t>(-) 8.86</w:t>
            </w:r>
          </w:p>
        </w:tc>
      </w:tr>
      <w:tr w:rsidR="008B7A40" w:rsidRPr="008B7A40" w14:paraId="6BCD9307" w14:textId="77777777" w:rsidTr="00D13452">
        <w:tc>
          <w:tcPr>
            <w:tcW w:w="1057" w:type="dxa"/>
            <w:vAlign w:val="center"/>
          </w:tcPr>
          <w:p w14:paraId="67C5AE49" w14:textId="77777777" w:rsidR="00264536" w:rsidRPr="008B7A40" w:rsidRDefault="00264536" w:rsidP="00264536">
            <w:pPr>
              <w:jc w:val="center"/>
              <w:rPr>
                <w:bCs/>
                <w:sz w:val="24"/>
              </w:rPr>
            </w:pPr>
            <w:r w:rsidRPr="008B7A40">
              <w:rPr>
                <w:bCs/>
                <w:sz w:val="24"/>
              </w:rPr>
              <w:t>789</w:t>
            </w:r>
          </w:p>
        </w:tc>
        <w:tc>
          <w:tcPr>
            <w:tcW w:w="4690" w:type="dxa"/>
          </w:tcPr>
          <w:p w14:paraId="25BC2048" w14:textId="77777777" w:rsidR="00264536" w:rsidRPr="008B7A40" w:rsidRDefault="00264536" w:rsidP="00264536">
            <w:pPr>
              <w:pStyle w:val="Heading1"/>
              <w:spacing w:before="0"/>
              <w:ind w:right="-115"/>
              <w:rPr>
                <w:rFonts w:ascii="Times New Roman" w:hAnsi="Times New Roman" w:cs="Times New Roman"/>
                <w:b w:val="0"/>
                <w:bCs/>
                <w:sz w:val="24"/>
                <w:szCs w:val="24"/>
              </w:rPr>
            </w:pPr>
            <w:r w:rsidRPr="008B7A40">
              <w:rPr>
                <w:rFonts w:ascii="Times New Roman" w:hAnsi="Times New Roman" w:cs="Times New Roman"/>
                <w:b w:val="0"/>
                <w:bCs/>
                <w:sz w:val="24"/>
                <w:szCs w:val="24"/>
              </w:rPr>
              <w:t>Special Component Plan for Scheduled Castes</w:t>
            </w:r>
          </w:p>
        </w:tc>
        <w:tc>
          <w:tcPr>
            <w:tcW w:w="1697" w:type="dxa"/>
            <w:vAlign w:val="bottom"/>
          </w:tcPr>
          <w:p w14:paraId="3D2F2400" w14:textId="639E5573" w:rsidR="00264536" w:rsidRPr="008B7A40" w:rsidRDefault="00C3031F" w:rsidP="00264536">
            <w:pPr>
              <w:jc w:val="right"/>
              <w:rPr>
                <w:sz w:val="24"/>
              </w:rPr>
            </w:pPr>
            <w:r w:rsidRPr="008B7A40">
              <w:rPr>
                <w:sz w:val="24"/>
              </w:rPr>
              <w:t>7,514.87</w:t>
            </w:r>
          </w:p>
        </w:tc>
        <w:tc>
          <w:tcPr>
            <w:tcW w:w="1870" w:type="dxa"/>
            <w:vAlign w:val="bottom"/>
          </w:tcPr>
          <w:p w14:paraId="5484F688" w14:textId="649D4C4C" w:rsidR="00264536" w:rsidRPr="008B7A40" w:rsidRDefault="001E193D" w:rsidP="00264536">
            <w:pPr>
              <w:jc w:val="right"/>
              <w:rPr>
                <w:iCs/>
                <w:sz w:val="24"/>
              </w:rPr>
            </w:pPr>
            <w:r w:rsidRPr="008B7A40">
              <w:rPr>
                <w:iCs/>
                <w:sz w:val="24"/>
              </w:rPr>
              <w:t>7,770.82</w:t>
            </w:r>
          </w:p>
        </w:tc>
        <w:tc>
          <w:tcPr>
            <w:tcW w:w="1609" w:type="dxa"/>
            <w:vAlign w:val="bottom"/>
          </w:tcPr>
          <w:p w14:paraId="0BF293C7" w14:textId="3ED93CEB" w:rsidR="00264536" w:rsidRPr="008B7A40" w:rsidRDefault="001E193D" w:rsidP="00264536">
            <w:pPr>
              <w:jc w:val="right"/>
              <w:rPr>
                <w:iCs/>
                <w:sz w:val="24"/>
              </w:rPr>
            </w:pPr>
            <w:r w:rsidRPr="008B7A40">
              <w:rPr>
                <w:iCs/>
                <w:sz w:val="24"/>
              </w:rPr>
              <w:t>15,285.69</w:t>
            </w:r>
          </w:p>
        </w:tc>
        <w:tc>
          <w:tcPr>
            <w:tcW w:w="1523" w:type="dxa"/>
            <w:vAlign w:val="bottom"/>
          </w:tcPr>
          <w:p w14:paraId="741C00FF" w14:textId="295DC24C" w:rsidR="00264536" w:rsidRPr="008B7A40" w:rsidRDefault="00264536" w:rsidP="00264536">
            <w:pPr>
              <w:jc w:val="right"/>
              <w:rPr>
                <w:iCs/>
                <w:sz w:val="24"/>
              </w:rPr>
            </w:pPr>
            <w:r w:rsidRPr="008B7A40">
              <w:rPr>
                <w:iCs/>
                <w:sz w:val="24"/>
              </w:rPr>
              <w:t>14,715.62</w:t>
            </w:r>
          </w:p>
        </w:tc>
        <w:tc>
          <w:tcPr>
            <w:tcW w:w="1864" w:type="dxa"/>
            <w:vAlign w:val="bottom"/>
          </w:tcPr>
          <w:p w14:paraId="715F3051" w14:textId="2943E5BA" w:rsidR="00264536" w:rsidRPr="008B7A40" w:rsidRDefault="00D94CD6" w:rsidP="00264536">
            <w:pPr>
              <w:jc w:val="right"/>
              <w:rPr>
                <w:sz w:val="24"/>
              </w:rPr>
            </w:pPr>
            <w:r w:rsidRPr="008B7A40">
              <w:rPr>
                <w:sz w:val="24"/>
              </w:rPr>
              <w:t>(</w:t>
            </w:r>
            <w:r w:rsidR="00E54DCC" w:rsidRPr="008B7A40">
              <w:rPr>
                <w:sz w:val="24"/>
              </w:rPr>
              <w:t>+</w:t>
            </w:r>
            <w:r w:rsidRPr="008B7A40">
              <w:rPr>
                <w:sz w:val="24"/>
              </w:rPr>
              <w:t xml:space="preserve">) </w:t>
            </w:r>
            <w:r w:rsidR="00E54DCC" w:rsidRPr="008B7A40">
              <w:rPr>
                <w:sz w:val="24"/>
              </w:rPr>
              <w:t>26.49</w:t>
            </w:r>
          </w:p>
        </w:tc>
      </w:tr>
      <w:tr w:rsidR="008B7A40" w:rsidRPr="008B7A40" w14:paraId="041AB361" w14:textId="77777777" w:rsidTr="00D13452">
        <w:tc>
          <w:tcPr>
            <w:tcW w:w="1057" w:type="dxa"/>
            <w:vAlign w:val="center"/>
          </w:tcPr>
          <w:p w14:paraId="488E5A45" w14:textId="77777777" w:rsidR="00264536" w:rsidRPr="008B7A40" w:rsidRDefault="00264536" w:rsidP="00264536">
            <w:pPr>
              <w:jc w:val="center"/>
              <w:rPr>
                <w:bCs/>
                <w:sz w:val="24"/>
              </w:rPr>
            </w:pPr>
            <w:r w:rsidRPr="008B7A40">
              <w:rPr>
                <w:bCs/>
                <w:sz w:val="24"/>
              </w:rPr>
              <w:t>796</w:t>
            </w:r>
          </w:p>
        </w:tc>
        <w:tc>
          <w:tcPr>
            <w:tcW w:w="4690" w:type="dxa"/>
          </w:tcPr>
          <w:p w14:paraId="1829E41B" w14:textId="77777777" w:rsidR="00264536" w:rsidRPr="008B7A40" w:rsidRDefault="00264536" w:rsidP="00264536">
            <w:pPr>
              <w:pStyle w:val="Heading1"/>
              <w:spacing w:before="0" w:line="276" w:lineRule="auto"/>
              <w:rPr>
                <w:rFonts w:ascii="Times New Roman" w:hAnsi="Times New Roman" w:cs="Times New Roman"/>
                <w:b w:val="0"/>
                <w:bCs/>
                <w:sz w:val="24"/>
                <w:szCs w:val="24"/>
              </w:rPr>
            </w:pPr>
            <w:r w:rsidRPr="008B7A40">
              <w:rPr>
                <w:rFonts w:ascii="Times New Roman" w:hAnsi="Times New Roman" w:cs="Times New Roman"/>
                <w:b w:val="0"/>
                <w:sz w:val="24"/>
                <w:szCs w:val="24"/>
              </w:rPr>
              <w:t>Tribal Area Sub-plan</w:t>
            </w:r>
          </w:p>
        </w:tc>
        <w:tc>
          <w:tcPr>
            <w:tcW w:w="1697" w:type="dxa"/>
            <w:vAlign w:val="bottom"/>
          </w:tcPr>
          <w:p w14:paraId="1A20ADE3" w14:textId="4C41017B" w:rsidR="00264536" w:rsidRPr="008B7A40" w:rsidRDefault="00C3031F" w:rsidP="00264536">
            <w:pPr>
              <w:jc w:val="right"/>
              <w:rPr>
                <w:iCs/>
                <w:sz w:val="24"/>
              </w:rPr>
            </w:pPr>
            <w:r w:rsidRPr="008B7A40">
              <w:rPr>
                <w:iCs/>
                <w:sz w:val="24"/>
              </w:rPr>
              <w:t>20,377.42</w:t>
            </w:r>
          </w:p>
        </w:tc>
        <w:tc>
          <w:tcPr>
            <w:tcW w:w="1870" w:type="dxa"/>
            <w:vAlign w:val="bottom"/>
          </w:tcPr>
          <w:p w14:paraId="72BB9B47" w14:textId="74E2AA51" w:rsidR="00264536" w:rsidRPr="008B7A40" w:rsidRDefault="00C3031F" w:rsidP="00264536">
            <w:pPr>
              <w:jc w:val="right"/>
              <w:rPr>
                <w:iCs/>
                <w:sz w:val="24"/>
              </w:rPr>
            </w:pPr>
            <w:r w:rsidRPr="008B7A40">
              <w:rPr>
                <w:iCs/>
                <w:sz w:val="24"/>
              </w:rPr>
              <w:t>5,980.78</w:t>
            </w:r>
          </w:p>
        </w:tc>
        <w:tc>
          <w:tcPr>
            <w:tcW w:w="1609" w:type="dxa"/>
            <w:vAlign w:val="bottom"/>
          </w:tcPr>
          <w:p w14:paraId="2240ED61" w14:textId="71BB7089" w:rsidR="00264536" w:rsidRPr="008B7A40" w:rsidRDefault="001E193D" w:rsidP="00264536">
            <w:pPr>
              <w:jc w:val="right"/>
              <w:rPr>
                <w:iCs/>
                <w:sz w:val="24"/>
              </w:rPr>
            </w:pPr>
            <w:r w:rsidRPr="008B7A40">
              <w:rPr>
                <w:iCs/>
                <w:sz w:val="24"/>
              </w:rPr>
              <w:t>26,358.20</w:t>
            </w:r>
          </w:p>
        </w:tc>
        <w:tc>
          <w:tcPr>
            <w:tcW w:w="1523" w:type="dxa"/>
            <w:vAlign w:val="bottom"/>
          </w:tcPr>
          <w:p w14:paraId="2FDF5C02" w14:textId="0CF3956F" w:rsidR="00264536" w:rsidRPr="008B7A40" w:rsidRDefault="00264536" w:rsidP="00264536">
            <w:pPr>
              <w:jc w:val="right"/>
              <w:rPr>
                <w:iCs/>
                <w:sz w:val="24"/>
              </w:rPr>
            </w:pPr>
            <w:r w:rsidRPr="008B7A40">
              <w:rPr>
                <w:iCs/>
                <w:sz w:val="24"/>
              </w:rPr>
              <w:t>30,296.24</w:t>
            </w:r>
          </w:p>
        </w:tc>
        <w:tc>
          <w:tcPr>
            <w:tcW w:w="1864" w:type="dxa"/>
            <w:vAlign w:val="bottom"/>
          </w:tcPr>
          <w:p w14:paraId="26D9944A" w14:textId="03221633" w:rsidR="00264536" w:rsidRPr="008B7A40" w:rsidRDefault="00D94CD6" w:rsidP="00264536">
            <w:pPr>
              <w:jc w:val="right"/>
              <w:rPr>
                <w:sz w:val="24"/>
              </w:rPr>
            </w:pPr>
            <w:r w:rsidRPr="008B7A40">
              <w:rPr>
                <w:sz w:val="24"/>
              </w:rPr>
              <w:t>(</w:t>
            </w:r>
            <w:r w:rsidR="00E54DCC" w:rsidRPr="008B7A40">
              <w:rPr>
                <w:sz w:val="24"/>
              </w:rPr>
              <w:t>+</w:t>
            </w:r>
            <w:r w:rsidRPr="008B7A40">
              <w:rPr>
                <w:sz w:val="24"/>
              </w:rPr>
              <w:t xml:space="preserve">) </w:t>
            </w:r>
            <w:r w:rsidR="00E54DCC" w:rsidRPr="008B7A40">
              <w:rPr>
                <w:sz w:val="24"/>
              </w:rPr>
              <w:t>3.87</w:t>
            </w:r>
          </w:p>
        </w:tc>
      </w:tr>
      <w:tr w:rsidR="008B7A40" w:rsidRPr="008B7A40" w14:paraId="784CEDA5" w14:textId="77777777" w:rsidTr="00D13452">
        <w:tc>
          <w:tcPr>
            <w:tcW w:w="1057" w:type="dxa"/>
          </w:tcPr>
          <w:p w14:paraId="03C7FA28" w14:textId="77777777" w:rsidR="00264536" w:rsidRPr="008B7A40" w:rsidRDefault="00264536" w:rsidP="00264536">
            <w:pPr>
              <w:jc w:val="center"/>
              <w:rPr>
                <w:sz w:val="24"/>
              </w:rPr>
            </w:pPr>
          </w:p>
        </w:tc>
        <w:tc>
          <w:tcPr>
            <w:tcW w:w="4690" w:type="dxa"/>
          </w:tcPr>
          <w:p w14:paraId="29D4941E" w14:textId="77777777" w:rsidR="00264536" w:rsidRPr="008B7A40" w:rsidRDefault="00264536" w:rsidP="00264536">
            <w:pPr>
              <w:spacing w:line="276" w:lineRule="auto"/>
              <w:jc w:val="center"/>
              <w:rPr>
                <w:b/>
                <w:sz w:val="24"/>
              </w:rPr>
            </w:pPr>
            <w:r w:rsidRPr="008B7A40">
              <w:rPr>
                <w:b/>
                <w:sz w:val="24"/>
              </w:rPr>
              <w:t>TOTAL – 80</w:t>
            </w:r>
          </w:p>
        </w:tc>
        <w:tc>
          <w:tcPr>
            <w:tcW w:w="1697" w:type="dxa"/>
            <w:vAlign w:val="bottom"/>
          </w:tcPr>
          <w:p w14:paraId="5B431698" w14:textId="05A09A49" w:rsidR="00264536" w:rsidRPr="008B7A40" w:rsidRDefault="00C3031F" w:rsidP="00264536">
            <w:pPr>
              <w:jc w:val="right"/>
              <w:rPr>
                <w:b/>
                <w:iCs/>
                <w:sz w:val="24"/>
              </w:rPr>
            </w:pPr>
            <w:r w:rsidRPr="008B7A40">
              <w:rPr>
                <w:b/>
                <w:iCs/>
                <w:sz w:val="24"/>
              </w:rPr>
              <w:t>76,596.44</w:t>
            </w:r>
          </w:p>
        </w:tc>
        <w:tc>
          <w:tcPr>
            <w:tcW w:w="1870" w:type="dxa"/>
            <w:vAlign w:val="bottom"/>
          </w:tcPr>
          <w:p w14:paraId="37C69AF0" w14:textId="7D4B9F22" w:rsidR="00264536" w:rsidRPr="008B7A40" w:rsidRDefault="00C3031F" w:rsidP="00264536">
            <w:pPr>
              <w:jc w:val="right"/>
              <w:rPr>
                <w:b/>
                <w:iCs/>
                <w:sz w:val="24"/>
              </w:rPr>
            </w:pPr>
            <w:r w:rsidRPr="008B7A40">
              <w:rPr>
                <w:b/>
                <w:iCs/>
                <w:sz w:val="24"/>
              </w:rPr>
              <w:t>64,269.52</w:t>
            </w:r>
          </w:p>
        </w:tc>
        <w:tc>
          <w:tcPr>
            <w:tcW w:w="1609" w:type="dxa"/>
            <w:vAlign w:val="bottom"/>
          </w:tcPr>
          <w:p w14:paraId="5932BB3C" w14:textId="75BA0BBF" w:rsidR="00264536" w:rsidRPr="008B7A40" w:rsidRDefault="00C3031F" w:rsidP="00264536">
            <w:pPr>
              <w:jc w:val="right"/>
              <w:rPr>
                <w:b/>
                <w:bCs/>
                <w:iCs/>
                <w:sz w:val="24"/>
              </w:rPr>
            </w:pPr>
            <w:r w:rsidRPr="008B7A40">
              <w:rPr>
                <w:b/>
                <w:bCs/>
                <w:iCs/>
                <w:sz w:val="24"/>
              </w:rPr>
              <w:t>1,40,865.96</w:t>
            </w:r>
          </w:p>
        </w:tc>
        <w:tc>
          <w:tcPr>
            <w:tcW w:w="1523" w:type="dxa"/>
            <w:vAlign w:val="bottom"/>
          </w:tcPr>
          <w:p w14:paraId="0A45C2AB" w14:textId="7C8CB2CD" w:rsidR="00264536" w:rsidRPr="008B7A40" w:rsidRDefault="00264536" w:rsidP="00264536">
            <w:pPr>
              <w:jc w:val="right"/>
              <w:rPr>
                <w:b/>
                <w:iCs/>
                <w:sz w:val="24"/>
              </w:rPr>
            </w:pPr>
            <w:r w:rsidRPr="008B7A40">
              <w:rPr>
                <w:b/>
                <w:bCs/>
                <w:iCs/>
                <w:sz w:val="24"/>
              </w:rPr>
              <w:t>1,68,005.67</w:t>
            </w:r>
          </w:p>
        </w:tc>
        <w:tc>
          <w:tcPr>
            <w:tcW w:w="1864" w:type="dxa"/>
            <w:vAlign w:val="bottom"/>
          </w:tcPr>
          <w:p w14:paraId="3149D3BE" w14:textId="4AFB59F2" w:rsidR="00264536" w:rsidRPr="008B7A40" w:rsidRDefault="00D94CD6" w:rsidP="00264536">
            <w:pPr>
              <w:jc w:val="right"/>
              <w:rPr>
                <w:b/>
                <w:bCs/>
                <w:sz w:val="24"/>
              </w:rPr>
            </w:pPr>
            <w:r w:rsidRPr="008B7A40">
              <w:rPr>
                <w:b/>
                <w:bCs/>
                <w:sz w:val="24"/>
              </w:rPr>
              <w:t xml:space="preserve">(-) </w:t>
            </w:r>
            <w:r w:rsidR="00E54DCC" w:rsidRPr="008B7A40">
              <w:rPr>
                <w:b/>
                <w:bCs/>
                <w:sz w:val="24"/>
              </w:rPr>
              <w:t>13.00</w:t>
            </w:r>
          </w:p>
        </w:tc>
      </w:tr>
      <w:tr w:rsidR="008B7A40" w:rsidRPr="008B7A40" w14:paraId="2209CF86" w14:textId="77777777" w:rsidTr="00D13452">
        <w:tc>
          <w:tcPr>
            <w:tcW w:w="1057" w:type="dxa"/>
          </w:tcPr>
          <w:p w14:paraId="3A45DA0A" w14:textId="77777777" w:rsidR="00264536" w:rsidRPr="008B7A40" w:rsidRDefault="00264536" w:rsidP="00264536">
            <w:pPr>
              <w:jc w:val="center"/>
            </w:pPr>
          </w:p>
        </w:tc>
        <w:tc>
          <w:tcPr>
            <w:tcW w:w="4690" w:type="dxa"/>
          </w:tcPr>
          <w:p w14:paraId="24CA784B" w14:textId="77777777" w:rsidR="00264536" w:rsidRPr="008B7A40" w:rsidRDefault="00264536" w:rsidP="00264536">
            <w:pPr>
              <w:spacing w:line="276" w:lineRule="auto"/>
              <w:jc w:val="center"/>
              <w:rPr>
                <w:b/>
                <w:sz w:val="24"/>
              </w:rPr>
            </w:pPr>
            <w:r w:rsidRPr="008B7A40">
              <w:rPr>
                <w:b/>
                <w:sz w:val="24"/>
              </w:rPr>
              <w:t>TOTAL – 2217</w:t>
            </w:r>
          </w:p>
        </w:tc>
        <w:tc>
          <w:tcPr>
            <w:tcW w:w="1697" w:type="dxa"/>
            <w:vAlign w:val="bottom"/>
          </w:tcPr>
          <w:p w14:paraId="067593BD" w14:textId="613D9AF2" w:rsidR="00264536" w:rsidRPr="008B7A40" w:rsidRDefault="00C3031F" w:rsidP="00264536">
            <w:pPr>
              <w:jc w:val="right"/>
              <w:rPr>
                <w:b/>
                <w:iCs/>
                <w:sz w:val="24"/>
              </w:rPr>
            </w:pPr>
            <w:r w:rsidRPr="008B7A40">
              <w:rPr>
                <w:b/>
                <w:iCs/>
                <w:sz w:val="24"/>
              </w:rPr>
              <w:t>1</w:t>
            </w:r>
            <w:r w:rsidR="001E193D" w:rsidRPr="008B7A40">
              <w:rPr>
                <w:b/>
                <w:iCs/>
                <w:sz w:val="24"/>
              </w:rPr>
              <w:t>,</w:t>
            </w:r>
            <w:r w:rsidRPr="008B7A40">
              <w:rPr>
                <w:b/>
                <w:iCs/>
                <w:sz w:val="24"/>
              </w:rPr>
              <w:t>36</w:t>
            </w:r>
            <w:r w:rsidR="001E193D" w:rsidRPr="008B7A40">
              <w:rPr>
                <w:b/>
                <w:iCs/>
                <w:sz w:val="24"/>
              </w:rPr>
              <w:t>,</w:t>
            </w:r>
            <w:r w:rsidRPr="008B7A40">
              <w:rPr>
                <w:b/>
                <w:iCs/>
                <w:sz w:val="24"/>
              </w:rPr>
              <w:t>285.62</w:t>
            </w:r>
          </w:p>
        </w:tc>
        <w:tc>
          <w:tcPr>
            <w:tcW w:w="1870" w:type="dxa"/>
            <w:vAlign w:val="bottom"/>
          </w:tcPr>
          <w:p w14:paraId="67B17FDE" w14:textId="136E2CD4" w:rsidR="00264536" w:rsidRPr="008B7A40" w:rsidRDefault="00C3031F" w:rsidP="00264536">
            <w:pPr>
              <w:jc w:val="right"/>
              <w:rPr>
                <w:b/>
                <w:iCs/>
                <w:sz w:val="24"/>
              </w:rPr>
            </w:pPr>
            <w:r w:rsidRPr="008B7A40">
              <w:rPr>
                <w:b/>
                <w:iCs/>
                <w:sz w:val="24"/>
              </w:rPr>
              <w:t>64</w:t>
            </w:r>
            <w:r w:rsidR="001E193D" w:rsidRPr="008B7A40">
              <w:rPr>
                <w:b/>
                <w:iCs/>
                <w:sz w:val="24"/>
              </w:rPr>
              <w:t>,</w:t>
            </w:r>
            <w:r w:rsidRPr="008B7A40">
              <w:rPr>
                <w:b/>
                <w:iCs/>
                <w:sz w:val="24"/>
              </w:rPr>
              <w:t>894.52</w:t>
            </w:r>
          </w:p>
        </w:tc>
        <w:tc>
          <w:tcPr>
            <w:tcW w:w="1609" w:type="dxa"/>
            <w:vAlign w:val="bottom"/>
          </w:tcPr>
          <w:p w14:paraId="1F83490F" w14:textId="332D73AD" w:rsidR="00264536" w:rsidRPr="008B7A40" w:rsidRDefault="00C3031F" w:rsidP="00264536">
            <w:pPr>
              <w:jc w:val="right"/>
              <w:rPr>
                <w:b/>
                <w:iCs/>
                <w:sz w:val="24"/>
              </w:rPr>
            </w:pPr>
            <w:r w:rsidRPr="008B7A40">
              <w:rPr>
                <w:b/>
                <w:iCs/>
                <w:sz w:val="24"/>
              </w:rPr>
              <w:t>2</w:t>
            </w:r>
            <w:r w:rsidR="001E193D" w:rsidRPr="008B7A40">
              <w:rPr>
                <w:b/>
                <w:iCs/>
                <w:sz w:val="24"/>
              </w:rPr>
              <w:t>,</w:t>
            </w:r>
            <w:r w:rsidRPr="008B7A40">
              <w:rPr>
                <w:b/>
                <w:iCs/>
                <w:sz w:val="24"/>
              </w:rPr>
              <w:t>01</w:t>
            </w:r>
            <w:r w:rsidR="001E193D" w:rsidRPr="008B7A40">
              <w:rPr>
                <w:b/>
                <w:iCs/>
                <w:sz w:val="24"/>
              </w:rPr>
              <w:t>,</w:t>
            </w:r>
            <w:r w:rsidRPr="008B7A40">
              <w:rPr>
                <w:b/>
                <w:iCs/>
                <w:sz w:val="24"/>
              </w:rPr>
              <w:t>180.14</w:t>
            </w:r>
          </w:p>
        </w:tc>
        <w:tc>
          <w:tcPr>
            <w:tcW w:w="1523" w:type="dxa"/>
            <w:vAlign w:val="bottom"/>
          </w:tcPr>
          <w:p w14:paraId="0A967D06" w14:textId="3CB46CDE" w:rsidR="00264536" w:rsidRPr="008B7A40" w:rsidRDefault="00264536" w:rsidP="00264536">
            <w:pPr>
              <w:jc w:val="right"/>
              <w:rPr>
                <w:b/>
                <w:iCs/>
                <w:sz w:val="24"/>
              </w:rPr>
            </w:pPr>
            <w:r w:rsidRPr="008B7A40">
              <w:rPr>
                <w:b/>
                <w:iCs/>
                <w:sz w:val="24"/>
              </w:rPr>
              <w:t>2,63,997.82</w:t>
            </w:r>
          </w:p>
        </w:tc>
        <w:tc>
          <w:tcPr>
            <w:tcW w:w="1864" w:type="dxa"/>
            <w:vAlign w:val="bottom"/>
          </w:tcPr>
          <w:p w14:paraId="4A4707FA" w14:textId="1FC4D649" w:rsidR="00264536" w:rsidRPr="008B7A40" w:rsidRDefault="00D94CD6" w:rsidP="00264536">
            <w:pPr>
              <w:jc w:val="right"/>
              <w:rPr>
                <w:b/>
                <w:bCs/>
                <w:sz w:val="24"/>
              </w:rPr>
            </w:pPr>
            <w:r w:rsidRPr="008B7A40">
              <w:rPr>
                <w:b/>
                <w:bCs/>
                <w:sz w:val="24"/>
              </w:rPr>
              <w:t>(-) 23.79</w:t>
            </w:r>
          </w:p>
        </w:tc>
      </w:tr>
      <w:tr w:rsidR="008B7A40" w:rsidRPr="008B7A40" w14:paraId="59F25971" w14:textId="77777777" w:rsidTr="00AC7C23">
        <w:tc>
          <w:tcPr>
            <w:tcW w:w="1057" w:type="dxa"/>
            <w:vAlign w:val="center"/>
          </w:tcPr>
          <w:p w14:paraId="6D6B0904" w14:textId="77777777" w:rsidR="00264536" w:rsidRPr="008B7A40" w:rsidRDefault="00264536" w:rsidP="00264536">
            <w:pPr>
              <w:ind w:left="-90" w:right="-108" w:hanging="90"/>
              <w:jc w:val="center"/>
              <w:rPr>
                <w:sz w:val="23"/>
                <w:szCs w:val="23"/>
              </w:rPr>
            </w:pPr>
            <w:r w:rsidRPr="008B7A40">
              <w:rPr>
                <w:b/>
                <w:sz w:val="23"/>
                <w:szCs w:val="23"/>
              </w:rPr>
              <w:t>TOTAL</w:t>
            </w:r>
          </w:p>
        </w:tc>
        <w:tc>
          <w:tcPr>
            <w:tcW w:w="4690" w:type="dxa"/>
          </w:tcPr>
          <w:p w14:paraId="3E45C747" w14:textId="77777777" w:rsidR="00264536" w:rsidRPr="008B7A40" w:rsidRDefault="00264536" w:rsidP="00264536">
            <w:pPr>
              <w:ind w:left="275" w:right="-194" w:hanging="336"/>
              <w:rPr>
                <w:b/>
                <w:sz w:val="23"/>
                <w:szCs w:val="23"/>
              </w:rPr>
            </w:pPr>
            <w:r w:rsidRPr="008B7A40">
              <w:rPr>
                <w:b/>
                <w:sz w:val="23"/>
                <w:szCs w:val="23"/>
              </w:rPr>
              <w:t>(</w:t>
            </w:r>
            <w:r w:rsidRPr="008B7A40">
              <w:rPr>
                <w:b/>
                <w:sz w:val="24"/>
              </w:rPr>
              <w:t>c) Water Supply, Sanitation, Housing and Urban Development</w:t>
            </w:r>
          </w:p>
        </w:tc>
        <w:tc>
          <w:tcPr>
            <w:tcW w:w="1697" w:type="dxa"/>
            <w:vAlign w:val="bottom"/>
          </w:tcPr>
          <w:p w14:paraId="601FBB53" w14:textId="77777777" w:rsidR="00C3031F" w:rsidRPr="008B7A40" w:rsidRDefault="00C3031F" w:rsidP="00264536">
            <w:pPr>
              <w:jc w:val="right"/>
              <w:rPr>
                <w:b/>
                <w:i/>
                <w:sz w:val="24"/>
              </w:rPr>
            </w:pPr>
            <w:r w:rsidRPr="008B7A40">
              <w:rPr>
                <w:b/>
                <w:i/>
                <w:sz w:val="24"/>
              </w:rPr>
              <w:t>11.50</w:t>
            </w:r>
          </w:p>
          <w:p w14:paraId="15FACD21" w14:textId="210E647B" w:rsidR="00264536" w:rsidRPr="008B7A40" w:rsidRDefault="00C3031F" w:rsidP="00264536">
            <w:pPr>
              <w:jc w:val="right"/>
              <w:rPr>
                <w:b/>
                <w:iCs/>
                <w:sz w:val="24"/>
              </w:rPr>
            </w:pPr>
            <w:r w:rsidRPr="008B7A40">
              <w:rPr>
                <w:b/>
                <w:iCs/>
                <w:sz w:val="24"/>
              </w:rPr>
              <w:t>3,39,128.13</w:t>
            </w:r>
          </w:p>
        </w:tc>
        <w:tc>
          <w:tcPr>
            <w:tcW w:w="1870" w:type="dxa"/>
            <w:vAlign w:val="bottom"/>
          </w:tcPr>
          <w:p w14:paraId="519C38C3" w14:textId="4574CA38" w:rsidR="00264536" w:rsidRPr="008B7A40" w:rsidRDefault="00C3031F" w:rsidP="00264536">
            <w:pPr>
              <w:jc w:val="right"/>
              <w:rPr>
                <w:b/>
                <w:iCs/>
                <w:sz w:val="24"/>
              </w:rPr>
            </w:pPr>
            <w:r w:rsidRPr="008B7A40">
              <w:rPr>
                <w:b/>
                <w:iCs/>
                <w:sz w:val="24"/>
              </w:rPr>
              <w:t>2,55,245.03</w:t>
            </w:r>
          </w:p>
        </w:tc>
        <w:tc>
          <w:tcPr>
            <w:tcW w:w="1609" w:type="dxa"/>
            <w:vAlign w:val="bottom"/>
          </w:tcPr>
          <w:p w14:paraId="713A7F82" w14:textId="1318A2A0" w:rsidR="00264536" w:rsidRPr="008B7A40" w:rsidRDefault="00C3031F" w:rsidP="00264536">
            <w:pPr>
              <w:ind w:hanging="288"/>
              <w:jc w:val="right"/>
              <w:rPr>
                <w:b/>
                <w:iCs/>
                <w:sz w:val="24"/>
              </w:rPr>
            </w:pPr>
            <w:r w:rsidRPr="008B7A40">
              <w:rPr>
                <w:b/>
                <w:iCs/>
                <w:sz w:val="24"/>
              </w:rPr>
              <w:t>5,94,384.66</w:t>
            </w:r>
          </w:p>
        </w:tc>
        <w:tc>
          <w:tcPr>
            <w:tcW w:w="1523" w:type="dxa"/>
            <w:vAlign w:val="bottom"/>
          </w:tcPr>
          <w:p w14:paraId="6C3A82EE" w14:textId="70C14701" w:rsidR="00264536" w:rsidRPr="008B7A40" w:rsidRDefault="00264536" w:rsidP="00264536">
            <w:pPr>
              <w:ind w:hanging="288"/>
              <w:jc w:val="right"/>
              <w:rPr>
                <w:b/>
                <w:iCs/>
                <w:sz w:val="24"/>
              </w:rPr>
            </w:pPr>
            <w:r w:rsidRPr="008B7A40">
              <w:rPr>
                <w:b/>
                <w:iCs/>
                <w:sz w:val="24"/>
              </w:rPr>
              <w:t>4,28,992.56</w:t>
            </w:r>
          </w:p>
        </w:tc>
        <w:tc>
          <w:tcPr>
            <w:tcW w:w="1864" w:type="dxa"/>
            <w:vAlign w:val="bottom"/>
          </w:tcPr>
          <w:p w14:paraId="1BBDC319" w14:textId="0DC2F577" w:rsidR="00264536" w:rsidRPr="008B7A40" w:rsidRDefault="00D94CD6" w:rsidP="00264536">
            <w:pPr>
              <w:jc w:val="right"/>
              <w:rPr>
                <w:b/>
                <w:bCs/>
                <w:sz w:val="24"/>
              </w:rPr>
            </w:pPr>
            <w:r w:rsidRPr="008B7A40">
              <w:rPr>
                <w:b/>
                <w:bCs/>
                <w:sz w:val="24"/>
              </w:rPr>
              <w:t>(+) 38.55</w:t>
            </w:r>
          </w:p>
        </w:tc>
      </w:tr>
    </w:tbl>
    <w:p w14:paraId="415E2934" w14:textId="77777777" w:rsidR="003C0DAE" w:rsidRPr="008B7A40" w:rsidRDefault="003C0DAE"/>
    <w:p w14:paraId="545F91F9" w14:textId="77777777" w:rsidR="003C0DAE" w:rsidRPr="008B7A40" w:rsidRDefault="003C0DAE">
      <w:pPr>
        <w:spacing w:after="200" w:line="276" w:lineRule="auto"/>
      </w:pPr>
      <w:r w:rsidRPr="008B7A40">
        <w:br w:type="page"/>
      </w:r>
    </w:p>
    <w:p w14:paraId="716FCE60" w14:textId="77777777" w:rsidR="00AC7C23" w:rsidRPr="008B7A40" w:rsidRDefault="00AC7C23" w:rsidP="00AC7C23">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694D3FAB" w14:textId="77777777" w:rsidR="00AC7C23" w:rsidRPr="008B7A40" w:rsidRDefault="00AC7C23" w:rsidP="00AC7C23">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53907AA1" w14:textId="77777777" w:rsidR="00AC7C23" w:rsidRPr="008B7A40" w:rsidRDefault="00AC7C23" w:rsidP="00AC7C23">
      <w:pPr>
        <w:tabs>
          <w:tab w:val="left" w:pos="15030"/>
        </w:tabs>
        <w:ind w:right="-270"/>
        <w:contextualSpacing/>
        <w:jc w:val="right"/>
        <w:rPr>
          <w:b/>
        </w:rPr>
      </w:pPr>
      <w:r w:rsidRPr="008B7A40">
        <w:rPr>
          <w:b/>
        </w:rPr>
        <w:t>(</w:t>
      </w:r>
      <w:r w:rsidRPr="008B7A40">
        <w:rPr>
          <w:rFonts w:ascii="Rupee Foradian" w:hAnsi="Rupee Foradian"/>
          <w:b/>
        </w:rPr>
        <w:t>`</w:t>
      </w:r>
      <w:r w:rsidR="006E05F2"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406F0159" w14:textId="77777777" w:rsidTr="00D13452">
        <w:tc>
          <w:tcPr>
            <w:tcW w:w="5747" w:type="dxa"/>
            <w:gridSpan w:val="2"/>
            <w:vMerge w:val="restart"/>
            <w:vAlign w:val="center"/>
          </w:tcPr>
          <w:p w14:paraId="68BD67D3" w14:textId="77777777" w:rsidR="00AC7C23" w:rsidRPr="008B7A40" w:rsidRDefault="00AC7C23" w:rsidP="00D13452">
            <w:pPr>
              <w:tabs>
                <w:tab w:val="left" w:pos="15030"/>
              </w:tabs>
              <w:ind w:right="63"/>
              <w:contextualSpacing/>
              <w:jc w:val="center"/>
              <w:rPr>
                <w:b/>
              </w:rPr>
            </w:pPr>
            <w:r w:rsidRPr="008B7A40">
              <w:rPr>
                <w:b/>
                <w:sz w:val="24"/>
              </w:rPr>
              <w:t>Heads</w:t>
            </w:r>
          </w:p>
        </w:tc>
        <w:tc>
          <w:tcPr>
            <w:tcW w:w="5176" w:type="dxa"/>
            <w:gridSpan w:val="3"/>
          </w:tcPr>
          <w:p w14:paraId="4544F4BA" w14:textId="0161E781" w:rsidR="00AC7C23" w:rsidRPr="008B7A40" w:rsidRDefault="00AC7C23"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016D4CB4" w14:textId="6B5EF08F" w:rsidR="00AC7C23" w:rsidRPr="008B7A40" w:rsidRDefault="00AC7C23"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592453A8" w14:textId="77777777" w:rsidR="00AC7C23" w:rsidRPr="008B7A40" w:rsidRDefault="00AC7C23" w:rsidP="00D13452">
            <w:pPr>
              <w:ind w:right="-285"/>
              <w:contextualSpacing/>
              <w:rPr>
                <w:b/>
                <w:sz w:val="24"/>
              </w:rPr>
            </w:pPr>
            <w:r w:rsidRPr="008B7A40">
              <w:rPr>
                <w:b/>
                <w:sz w:val="24"/>
              </w:rPr>
              <w:t>Increase (+)/</w:t>
            </w:r>
          </w:p>
          <w:p w14:paraId="61AA2BB2" w14:textId="77777777" w:rsidR="00AC7C23" w:rsidRPr="008B7A40" w:rsidRDefault="00AC7C23" w:rsidP="00D13452">
            <w:pPr>
              <w:ind w:right="-285"/>
              <w:contextualSpacing/>
              <w:rPr>
                <w:b/>
                <w:sz w:val="24"/>
              </w:rPr>
            </w:pPr>
            <w:r w:rsidRPr="008B7A40">
              <w:rPr>
                <w:b/>
                <w:sz w:val="24"/>
              </w:rPr>
              <w:t>Decrease (-)</w:t>
            </w:r>
            <w:r w:rsidR="006E05F2" w:rsidRPr="008B7A40">
              <w:rPr>
                <w:b/>
                <w:sz w:val="24"/>
              </w:rPr>
              <w:t xml:space="preserve"> </w:t>
            </w:r>
            <w:r w:rsidRPr="008B7A40">
              <w:rPr>
                <w:b/>
                <w:sz w:val="24"/>
              </w:rPr>
              <w:t>in</w:t>
            </w:r>
          </w:p>
          <w:p w14:paraId="585B44E6" w14:textId="6CA6CA2A" w:rsidR="00AC7C23" w:rsidRPr="008B7A40" w:rsidRDefault="00AC7C23"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E05F2" w:rsidRPr="008B7A40">
              <w:rPr>
                <w:b/>
                <w:sz w:val="24"/>
              </w:rPr>
              <w:t xml:space="preserve"> </w:t>
            </w:r>
            <w:r w:rsidR="00AA75BD" w:rsidRPr="008B7A40">
              <w:rPr>
                <w:b/>
                <w:bCs/>
                <w:sz w:val="24"/>
              </w:rPr>
              <w:t>2023-24</w:t>
            </w:r>
          </w:p>
        </w:tc>
      </w:tr>
      <w:tr w:rsidR="008B7A40" w:rsidRPr="008B7A40" w14:paraId="76882736" w14:textId="77777777" w:rsidTr="00D13452">
        <w:tc>
          <w:tcPr>
            <w:tcW w:w="5747" w:type="dxa"/>
            <w:gridSpan w:val="2"/>
            <w:vMerge/>
          </w:tcPr>
          <w:p w14:paraId="7D938C58" w14:textId="77777777" w:rsidR="00AC7C23" w:rsidRPr="008B7A40" w:rsidRDefault="00AC7C23" w:rsidP="00D13452">
            <w:pPr>
              <w:tabs>
                <w:tab w:val="left" w:pos="15030"/>
              </w:tabs>
              <w:ind w:right="63"/>
              <w:contextualSpacing/>
              <w:jc w:val="right"/>
              <w:rPr>
                <w:b/>
              </w:rPr>
            </w:pPr>
          </w:p>
        </w:tc>
        <w:tc>
          <w:tcPr>
            <w:tcW w:w="1697" w:type="dxa"/>
            <w:vAlign w:val="center"/>
          </w:tcPr>
          <w:p w14:paraId="207C0415" w14:textId="77777777" w:rsidR="00AC7C23" w:rsidRPr="008B7A40" w:rsidRDefault="00AC7C23" w:rsidP="00D13452">
            <w:pPr>
              <w:ind w:right="-153" w:hanging="137"/>
              <w:contextualSpacing/>
              <w:jc w:val="center"/>
              <w:rPr>
                <w:b/>
                <w:sz w:val="24"/>
              </w:rPr>
            </w:pPr>
            <w:r w:rsidRPr="008B7A40">
              <w:rPr>
                <w:b/>
                <w:sz w:val="24"/>
              </w:rPr>
              <w:t>State Fund Expenditure</w:t>
            </w:r>
          </w:p>
        </w:tc>
        <w:tc>
          <w:tcPr>
            <w:tcW w:w="1870" w:type="dxa"/>
            <w:vAlign w:val="center"/>
          </w:tcPr>
          <w:p w14:paraId="50B553B3" w14:textId="77777777" w:rsidR="00AC7C23" w:rsidRPr="008B7A40" w:rsidRDefault="00AC7C23" w:rsidP="00D13452">
            <w:pPr>
              <w:ind w:left="-81" w:right="-51"/>
              <w:contextualSpacing/>
              <w:jc w:val="center"/>
              <w:rPr>
                <w:b/>
              </w:rPr>
            </w:pPr>
            <w:r w:rsidRPr="008B7A40">
              <w:rPr>
                <w:b/>
              </w:rPr>
              <w:t>Central Assistance (including CSS/CS)</w:t>
            </w:r>
          </w:p>
        </w:tc>
        <w:tc>
          <w:tcPr>
            <w:tcW w:w="1609" w:type="dxa"/>
            <w:vAlign w:val="center"/>
          </w:tcPr>
          <w:p w14:paraId="5758CB19" w14:textId="77777777" w:rsidR="00AC7C23" w:rsidRPr="008B7A40" w:rsidRDefault="00AC7C23" w:rsidP="00D13452">
            <w:pPr>
              <w:contextualSpacing/>
              <w:jc w:val="center"/>
              <w:rPr>
                <w:b/>
                <w:sz w:val="24"/>
              </w:rPr>
            </w:pPr>
            <w:r w:rsidRPr="008B7A40">
              <w:rPr>
                <w:b/>
                <w:bCs/>
                <w:sz w:val="24"/>
              </w:rPr>
              <w:t>TOTAL</w:t>
            </w:r>
          </w:p>
        </w:tc>
        <w:tc>
          <w:tcPr>
            <w:tcW w:w="1523" w:type="dxa"/>
            <w:vMerge/>
          </w:tcPr>
          <w:p w14:paraId="04746C75" w14:textId="77777777" w:rsidR="00AC7C23" w:rsidRPr="008B7A40" w:rsidRDefault="00AC7C23" w:rsidP="00D13452">
            <w:pPr>
              <w:tabs>
                <w:tab w:val="left" w:pos="15030"/>
              </w:tabs>
              <w:ind w:right="63"/>
              <w:contextualSpacing/>
              <w:jc w:val="right"/>
              <w:rPr>
                <w:b/>
              </w:rPr>
            </w:pPr>
          </w:p>
        </w:tc>
        <w:tc>
          <w:tcPr>
            <w:tcW w:w="1864" w:type="dxa"/>
            <w:vMerge/>
          </w:tcPr>
          <w:p w14:paraId="017166FA" w14:textId="77777777" w:rsidR="00AC7C23" w:rsidRPr="008B7A40" w:rsidRDefault="00AC7C23" w:rsidP="00D13452">
            <w:pPr>
              <w:tabs>
                <w:tab w:val="left" w:pos="15030"/>
              </w:tabs>
              <w:ind w:right="63"/>
              <w:contextualSpacing/>
              <w:jc w:val="right"/>
              <w:rPr>
                <w:b/>
              </w:rPr>
            </w:pPr>
          </w:p>
        </w:tc>
      </w:tr>
      <w:tr w:rsidR="008B7A40" w:rsidRPr="008B7A40" w14:paraId="1B38F2F1" w14:textId="77777777" w:rsidTr="00D13452">
        <w:tc>
          <w:tcPr>
            <w:tcW w:w="1057" w:type="dxa"/>
            <w:vAlign w:val="center"/>
          </w:tcPr>
          <w:p w14:paraId="60552AC4" w14:textId="77777777" w:rsidR="00AC7C23" w:rsidRPr="008B7A40" w:rsidRDefault="00AC7C23" w:rsidP="00D13452">
            <w:pPr>
              <w:jc w:val="center"/>
              <w:rPr>
                <w:b/>
                <w:sz w:val="24"/>
              </w:rPr>
            </w:pPr>
            <w:r w:rsidRPr="008B7A40">
              <w:rPr>
                <w:b/>
                <w:sz w:val="24"/>
              </w:rPr>
              <w:t>B</w:t>
            </w:r>
          </w:p>
        </w:tc>
        <w:tc>
          <w:tcPr>
            <w:tcW w:w="13253" w:type="dxa"/>
            <w:gridSpan w:val="6"/>
            <w:vAlign w:val="center"/>
          </w:tcPr>
          <w:p w14:paraId="3E569904" w14:textId="77777777" w:rsidR="00AC7C23" w:rsidRPr="008B7A40" w:rsidRDefault="00AC7C23" w:rsidP="00D13452">
            <w:pPr>
              <w:rPr>
                <w:sz w:val="24"/>
              </w:rPr>
            </w:pPr>
            <w:r w:rsidRPr="008B7A40">
              <w:rPr>
                <w:b/>
                <w:sz w:val="24"/>
              </w:rPr>
              <w:t>SOCIAL SERVICES-contd.</w:t>
            </w:r>
          </w:p>
        </w:tc>
      </w:tr>
      <w:tr w:rsidR="008B7A40" w:rsidRPr="008B7A40" w14:paraId="1AA0B347" w14:textId="77777777" w:rsidTr="00D13452">
        <w:tc>
          <w:tcPr>
            <w:tcW w:w="1057" w:type="dxa"/>
          </w:tcPr>
          <w:p w14:paraId="72CCBBC6" w14:textId="77777777" w:rsidR="00AC7C23" w:rsidRPr="008B7A40" w:rsidRDefault="00AC7C23" w:rsidP="00D13452">
            <w:pPr>
              <w:jc w:val="center"/>
              <w:rPr>
                <w:b/>
                <w:iCs/>
                <w:sz w:val="24"/>
              </w:rPr>
            </w:pPr>
            <w:r w:rsidRPr="008B7A40">
              <w:rPr>
                <w:b/>
                <w:iCs/>
                <w:sz w:val="24"/>
              </w:rPr>
              <w:t>(d)</w:t>
            </w:r>
          </w:p>
        </w:tc>
        <w:tc>
          <w:tcPr>
            <w:tcW w:w="13253" w:type="dxa"/>
            <w:gridSpan w:val="6"/>
          </w:tcPr>
          <w:p w14:paraId="334C8BEC" w14:textId="77777777" w:rsidR="00AC7C23" w:rsidRPr="008B7A40" w:rsidRDefault="00AC7C23" w:rsidP="00AC7C23">
            <w:pPr>
              <w:rPr>
                <w:b/>
                <w:bCs/>
              </w:rPr>
            </w:pPr>
            <w:r w:rsidRPr="008B7A40">
              <w:rPr>
                <w:b/>
                <w:iCs/>
                <w:sz w:val="24"/>
              </w:rPr>
              <w:t>Information and Broadcasting</w:t>
            </w:r>
          </w:p>
        </w:tc>
      </w:tr>
      <w:tr w:rsidR="008B7A40" w:rsidRPr="008B7A40" w14:paraId="37FEDB8D" w14:textId="77777777" w:rsidTr="00D13452">
        <w:tc>
          <w:tcPr>
            <w:tcW w:w="1057" w:type="dxa"/>
          </w:tcPr>
          <w:p w14:paraId="220A7CC4" w14:textId="77777777" w:rsidR="00AC7C23" w:rsidRPr="008B7A40" w:rsidRDefault="00AC7C23" w:rsidP="00D13452">
            <w:pPr>
              <w:jc w:val="center"/>
              <w:rPr>
                <w:b/>
                <w:sz w:val="24"/>
              </w:rPr>
            </w:pPr>
            <w:r w:rsidRPr="008B7A40">
              <w:rPr>
                <w:b/>
                <w:sz w:val="24"/>
              </w:rPr>
              <w:t>2220</w:t>
            </w:r>
          </w:p>
        </w:tc>
        <w:tc>
          <w:tcPr>
            <w:tcW w:w="13253" w:type="dxa"/>
            <w:gridSpan w:val="6"/>
          </w:tcPr>
          <w:p w14:paraId="07613A1B" w14:textId="77777777" w:rsidR="00AC7C23" w:rsidRPr="008B7A40" w:rsidRDefault="00AC7C23" w:rsidP="00AC7C23">
            <w:pPr>
              <w:rPr>
                <w:b/>
                <w:bCs/>
              </w:rPr>
            </w:pPr>
            <w:r w:rsidRPr="008B7A40">
              <w:rPr>
                <w:b/>
                <w:sz w:val="24"/>
              </w:rPr>
              <w:t>Information and Publicity</w:t>
            </w:r>
          </w:p>
        </w:tc>
      </w:tr>
      <w:tr w:rsidR="008B7A40" w:rsidRPr="008B7A40" w14:paraId="30AA45CE" w14:textId="77777777" w:rsidTr="00260789">
        <w:tc>
          <w:tcPr>
            <w:tcW w:w="1057" w:type="dxa"/>
          </w:tcPr>
          <w:p w14:paraId="47397D79" w14:textId="77777777" w:rsidR="00C54206" w:rsidRPr="008B7A40" w:rsidRDefault="00C54206" w:rsidP="00D13452">
            <w:pPr>
              <w:jc w:val="center"/>
              <w:rPr>
                <w:b/>
                <w:i/>
                <w:iCs/>
                <w:sz w:val="24"/>
              </w:rPr>
            </w:pPr>
            <w:r w:rsidRPr="008B7A40">
              <w:rPr>
                <w:b/>
                <w:i/>
                <w:iCs/>
                <w:sz w:val="24"/>
              </w:rPr>
              <w:t>01</w:t>
            </w:r>
          </w:p>
        </w:tc>
        <w:tc>
          <w:tcPr>
            <w:tcW w:w="13253" w:type="dxa"/>
            <w:gridSpan w:val="6"/>
          </w:tcPr>
          <w:p w14:paraId="038F6F37" w14:textId="77777777" w:rsidR="00C54206" w:rsidRPr="008B7A40" w:rsidRDefault="00C54206" w:rsidP="00C54206">
            <w:pPr>
              <w:rPr>
                <w:b/>
                <w:bCs/>
              </w:rPr>
            </w:pPr>
            <w:r w:rsidRPr="008B7A40">
              <w:rPr>
                <w:b/>
                <w:i/>
                <w:iCs/>
                <w:sz w:val="24"/>
              </w:rPr>
              <w:t>Films</w:t>
            </w:r>
          </w:p>
        </w:tc>
      </w:tr>
      <w:tr w:rsidR="008B7A40" w:rsidRPr="008B7A40" w14:paraId="64640291" w14:textId="77777777" w:rsidTr="00D13452">
        <w:tc>
          <w:tcPr>
            <w:tcW w:w="1057" w:type="dxa"/>
          </w:tcPr>
          <w:p w14:paraId="0F44CBDA" w14:textId="77777777" w:rsidR="008E2AAC" w:rsidRPr="008B7A40" w:rsidRDefault="008E2AAC" w:rsidP="008E2AAC">
            <w:pPr>
              <w:jc w:val="center"/>
              <w:rPr>
                <w:sz w:val="24"/>
              </w:rPr>
            </w:pPr>
            <w:r w:rsidRPr="008B7A40">
              <w:rPr>
                <w:sz w:val="24"/>
              </w:rPr>
              <w:t>001</w:t>
            </w:r>
          </w:p>
        </w:tc>
        <w:tc>
          <w:tcPr>
            <w:tcW w:w="4690" w:type="dxa"/>
          </w:tcPr>
          <w:p w14:paraId="5D4D1FC5" w14:textId="77777777" w:rsidR="008E2AAC" w:rsidRPr="008B7A40" w:rsidRDefault="008E2AAC" w:rsidP="008E2AAC">
            <w:pPr>
              <w:spacing w:line="240" w:lineRule="exact"/>
              <w:rPr>
                <w:sz w:val="24"/>
              </w:rPr>
            </w:pPr>
            <w:r w:rsidRPr="008B7A40">
              <w:rPr>
                <w:sz w:val="24"/>
              </w:rPr>
              <w:t>Direction and Administration</w:t>
            </w:r>
          </w:p>
        </w:tc>
        <w:tc>
          <w:tcPr>
            <w:tcW w:w="1697" w:type="dxa"/>
            <w:vAlign w:val="bottom"/>
          </w:tcPr>
          <w:p w14:paraId="72C89D88" w14:textId="70E80A30" w:rsidR="008E2AAC" w:rsidRPr="008B7A40" w:rsidRDefault="008E2AAC" w:rsidP="008E2AAC">
            <w:pPr>
              <w:spacing w:line="240" w:lineRule="exact"/>
              <w:jc w:val="right"/>
              <w:rPr>
                <w:iCs/>
                <w:sz w:val="24"/>
              </w:rPr>
            </w:pPr>
            <w:r w:rsidRPr="008B7A40">
              <w:rPr>
                <w:iCs/>
                <w:sz w:val="24"/>
              </w:rPr>
              <w:t>18,015.86</w:t>
            </w:r>
          </w:p>
        </w:tc>
        <w:tc>
          <w:tcPr>
            <w:tcW w:w="1870" w:type="dxa"/>
            <w:vAlign w:val="bottom"/>
          </w:tcPr>
          <w:p w14:paraId="155069DD" w14:textId="0074D43C" w:rsidR="008E2AAC" w:rsidRPr="008B7A40" w:rsidRDefault="008E2AAC" w:rsidP="008E2AAC">
            <w:pPr>
              <w:spacing w:line="240" w:lineRule="exact"/>
              <w:jc w:val="right"/>
              <w:rPr>
                <w:iCs/>
                <w:sz w:val="24"/>
              </w:rPr>
            </w:pPr>
            <w:r w:rsidRPr="008B7A40">
              <w:rPr>
                <w:iCs/>
                <w:sz w:val="24"/>
              </w:rPr>
              <w:t>0.00</w:t>
            </w:r>
          </w:p>
        </w:tc>
        <w:tc>
          <w:tcPr>
            <w:tcW w:w="1609" w:type="dxa"/>
            <w:vAlign w:val="bottom"/>
          </w:tcPr>
          <w:p w14:paraId="48F9F5B6" w14:textId="54864D04" w:rsidR="008E2AAC" w:rsidRPr="008B7A40" w:rsidRDefault="008E2AAC" w:rsidP="008E2AAC">
            <w:pPr>
              <w:spacing w:line="240" w:lineRule="exact"/>
              <w:jc w:val="right"/>
              <w:rPr>
                <w:iCs/>
                <w:sz w:val="24"/>
              </w:rPr>
            </w:pPr>
            <w:r w:rsidRPr="008B7A40">
              <w:rPr>
                <w:iCs/>
                <w:sz w:val="24"/>
              </w:rPr>
              <w:t>18,015.86</w:t>
            </w:r>
          </w:p>
        </w:tc>
        <w:tc>
          <w:tcPr>
            <w:tcW w:w="1523" w:type="dxa"/>
            <w:vAlign w:val="bottom"/>
          </w:tcPr>
          <w:p w14:paraId="38542A53" w14:textId="4CEA61D3" w:rsidR="008E2AAC" w:rsidRPr="008B7A40" w:rsidRDefault="008E2AAC" w:rsidP="008E2AAC">
            <w:pPr>
              <w:spacing w:line="240" w:lineRule="exact"/>
              <w:jc w:val="right"/>
              <w:rPr>
                <w:iCs/>
                <w:sz w:val="24"/>
              </w:rPr>
            </w:pPr>
            <w:r w:rsidRPr="008B7A40">
              <w:rPr>
                <w:iCs/>
                <w:sz w:val="24"/>
              </w:rPr>
              <w:t>11,338.16</w:t>
            </w:r>
          </w:p>
        </w:tc>
        <w:tc>
          <w:tcPr>
            <w:tcW w:w="1864" w:type="dxa"/>
            <w:vAlign w:val="bottom"/>
          </w:tcPr>
          <w:p w14:paraId="0FE87883" w14:textId="525D1869" w:rsidR="008E2AAC" w:rsidRPr="008B7A40" w:rsidRDefault="00E0674F" w:rsidP="008E2AAC">
            <w:pPr>
              <w:spacing w:line="240" w:lineRule="exact"/>
              <w:jc w:val="right"/>
              <w:rPr>
                <w:sz w:val="24"/>
              </w:rPr>
            </w:pPr>
            <w:r w:rsidRPr="008B7A40">
              <w:rPr>
                <w:sz w:val="24"/>
              </w:rPr>
              <w:t>(+) 58.90</w:t>
            </w:r>
          </w:p>
        </w:tc>
      </w:tr>
      <w:tr w:rsidR="008B7A40" w:rsidRPr="008B7A40" w14:paraId="193E3DFC" w14:textId="77777777" w:rsidTr="00D13452">
        <w:tc>
          <w:tcPr>
            <w:tcW w:w="1057" w:type="dxa"/>
          </w:tcPr>
          <w:p w14:paraId="6BC371BB" w14:textId="77777777" w:rsidR="008E2AAC" w:rsidRPr="008B7A40" w:rsidRDefault="008E2AAC" w:rsidP="008E2AAC">
            <w:pPr>
              <w:jc w:val="center"/>
              <w:rPr>
                <w:sz w:val="24"/>
              </w:rPr>
            </w:pPr>
          </w:p>
        </w:tc>
        <w:tc>
          <w:tcPr>
            <w:tcW w:w="4690" w:type="dxa"/>
            <w:vAlign w:val="center"/>
          </w:tcPr>
          <w:p w14:paraId="43EEF2D8" w14:textId="77777777" w:rsidR="008E2AAC" w:rsidRPr="008B7A40" w:rsidRDefault="008E2AAC" w:rsidP="008E2AAC">
            <w:pPr>
              <w:jc w:val="center"/>
              <w:rPr>
                <w:b/>
                <w:sz w:val="24"/>
              </w:rPr>
            </w:pPr>
            <w:r w:rsidRPr="008B7A40">
              <w:rPr>
                <w:b/>
                <w:sz w:val="24"/>
              </w:rPr>
              <w:t>TOTAL – 01</w:t>
            </w:r>
          </w:p>
        </w:tc>
        <w:tc>
          <w:tcPr>
            <w:tcW w:w="1697" w:type="dxa"/>
            <w:vAlign w:val="bottom"/>
          </w:tcPr>
          <w:p w14:paraId="40E70F20" w14:textId="10DBD3A5" w:rsidR="008E2AAC" w:rsidRPr="008B7A40" w:rsidRDefault="008E2AAC" w:rsidP="008E2AAC">
            <w:pPr>
              <w:spacing w:line="240" w:lineRule="exact"/>
              <w:jc w:val="right"/>
              <w:rPr>
                <w:b/>
                <w:bCs/>
                <w:iCs/>
                <w:sz w:val="24"/>
              </w:rPr>
            </w:pPr>
            <w:r w:rsidRPr="008B7A40">
              <w:rPr>
                <w:b/>
                <w:bCs/>
                <w:iCs/>
                <w:sz w:val="24"/>
              </w:rPr>
              <w:t>18,015.86</w:t>
            </w:r>
          </w:p>
        </w:tc>
        <w:tc>
          <w:tcPr>
            <w:tcW w:w="1870" w:type="dxa"/>
            <w:vAlign w:val="bottom"/>
          </w:tcPr>
          <w:p w14:paraId="7B3C237A" w14:textId="47DDF4B3" w:rsidR="008E2AAC" w:rsidRPr="008B7A40" w:rsidRDefault="008E2AAC" w:rsidP="008E2AAC">
            <w:pPr>
              <w:spacing w:line="240" w:lineRule="exact"/>
              <w:jc w:val="right"/>
              <w:rPr>
                <w:b/>
                <w:bCs/>
                <w:iCs/>
                <w:sz w:val="24"/>
              </w:rPr>
            </w:pPr>
            <w:r w:rsidRPr="008B7A40">
              <w:rPr>
                <w:b/>
                <w:bCs/>
                <w:iCs/>
                <w:sz w:val="24"/>
              </w:rPr>
              <w:t>0.00</w:t>
            </w:r>
          </w:p>
        </w:tc>
        <w:tc>
          <w:tcPr>
            <w:tcW w:w="1609" w:type="dxa"/>
            <w:vAlign w:val="bottom"/>
          </w:tcPr>
          <w:p w14:paraId="4D29EBE4" w14:textId="3F4563D3" w:rsidR="008E2AAC" w:rsidRPr="008B7A40" w:rsidRDefault="008E2AAC" w:rsidP="008E2AAC">
            <w:pPr>
              <w:spacing w:line="240" w:lineRule="exact"/>
              <w:jc w:val="right"/>
              <w:rPr>
                <w:b/>
                <w:bCs/>
                <w:iCs/>
                <w:sz w:val="24"/>
              </w:rPr>
            </w:pPr>
            <w:r w:rsidRPr="008B7A40">
              <w:rPr>
                <w:b/>
                <w:bCs/>
                <w:iCs/>
                <w:sz w:val="24"/>
              </w:rPr>
              <w:t>18,015.86</w:t>
            </w:r>
          </w:p>
        </w:tc>
        <w:tc>
          <w:tcPr>
            <w:tcW w:w="1523" w:type="dxa"/>
            <w:vAlign w:val="bottom"/>
          </w:tcPr>
          <w:p w14:paraId="5C4B6B4F" w14:textId="56B7BE42" w:rsidR="008E2AAC" w:rsidRPr="008B7A40" w:rsidRDefault="008E2AAC" w:rsidP="008E2AAC">
            <w:pPr>
              <w:jc w:val="right"/>
              <w:rPr>
                <w:b/>
                <w:bCs/>
                <w:iCs/>
                <w:sz w:val="24"/>
              </w:rPr>
            </w:pPr>
            <w:r w:rsidRPr="008B7A40">
              <w:rPr>
                <w:b/>
                <w:bCs/>
                <w:iCs/>
                <w:sz w:val="24"/>
              </w:rPr>
              <w:t>11,338.16</w:t>
            </w:r>
          </w:p>
        </w:tc>
        <w:tc>
          <w:tcPr>
            <w:tcW w:w="1864" w:type="dxa"/>
            <w:vAlign w:val="bottom"/>
          </w:tcPr>
          <w:p w14:paraId="54609B9A" w14:textId="4EF4F749" w:rsidR="008E2AAC" w:rsidRPr="008B7A40" w:rsidRDefault="00E0674F" w:rsidP="008E2AAC">
            <w:pPr>
              <w:jc w:val="right"/>
              <w:rPr>
                <w:b/>
                <w:bCs/>
                <w:iCs/>
                <w:sz w:val="24"/>
              </w:rPr>
            </w:pPr>
            <w:r w:rsidRPr="008B7A40">
              <w:rPr>
                <w:b/>
                <w:bCs/>
                <w:iCs/>
                <w:sz w:val="24"/>
              </w:rPr>
              <w:t>(+) 58.90</w:t>
            </w:r>
          </w:p>
        </w:tc>
      </w:tr>
      <w:tr w:rsidR="008B7A40" w:rsidRPr="008B7A40" w14:paraId="2E5176C6" w14:textId="77777777" w:rsidTr="00D13452">
        <w:tc>
          <w:tcPr>
            <w:tcW w:w="1057" w:type="dxa"/>
          </w:tcPr>
          <w:p w14:paraId="03DCBAA0" w14:textId="77777777" w:rsidR="008E2AAC" w:rsidRPr="008B7A40" w:rsidRDefault="008E2AAC" w:rsidP="008E2AAC">
            <w:pPr>
              <w:jc w:val="center"/>
              <w:rPr>
                <w:b/>
                <w:i/>
                <w:iCs/>
                <w:sz w:val="24"/>
              </w:rPr>
            </w:pPr>
            <w:r w:rsidRPr="008B7A40">
              <w:rPr>
                <w:b/>
                <w:i/>
                <w:iCs/>
                <w:sz w:val="24"/>
              </w:rPr>
              <w:t>60</w:t>
            </w:r>
          </w:p>
        </w:tc>
        <w:tc>
          <w:tcPr>
            <w:tcW w:w="13253" w:type="dxa"/>
            <w:gridSpan w:val="6"/>
          </w:tcPr>
          <w:p w14:paraId="45F049F1" w14:textId="77777777" w:rsidR="008E2AAC" w:rsidRPr="008B7A40" w:rsidRDefault="008E2AAC" w:rsidP="008E2AAC">
            <w:pPr>
              <w:rPr>
                <w:b/>
                <w:bCs/>
              </w:rPr>
            </w:pPr>
            <w:r w:rsidRPr="008B7A40">
              <w:rPr>
                <w:b/>
                <w:i/>
                <w:iCs/>
                <w:sz w:val="24"/>
              </w:rPr>
              <w:t>Others</w:t>
            </w:r>
          </w:p>
        </w:tc>
      </w:tr>
      <w:tr w:rsidR="008B7A40" w:rsidRPr="008B7A40" w14:paraId="07CB0C7B" w14:textId="77777777" w:rsidTr="00540E4A">
        <w:tc>
          <w:tcPr>
            <w:tcW w:w="1057" w:type="dxa"/>
            <w:vAlign w:val="center"/>
          </w:tcPr>
          <w:p w14:paraId="064643B4" w14:textId="77777777" w:rsidR="008E2AAC" w:rsidRPr="008B7A40" w:rsidRDefault="008E2AAC" w:rsidP="008E2AAC">
            <w:pPr>
              <w:jc w:val="center"/>
              <w:rPr>
                <w:sz w:val="24"/>
              </w:rPr>
            </w:pPr>
            <w:r w:rsidRPr="008B7A40">
              <w:rPr>
                <w:sz w:val="24"/>
              </w:rPr>
              <w:t>001</w:t>
            </w:r>
          </w:p>
        </w:tc>
        <w:tc>
          <w:tcPr>
            <w:tcW w:w="4690" w:type="dxa"/>
            <w:vAlign w:val="center"/>
          </w:tcPr>
          <w:p w14:paraId="50A00597" w14:textId="77777777" w:rsidR="008E2AAC" w:rsidRPr="008B7A40" w:rsidRDefault="008E2AAC" w:rsidP="008E2AAC">
            <w:pPr>
              <w:pStyle w:val="Heading2"/>
              <w:spacing w:before="0"/>
              <w:jc w:val="left"/>
              <w:rPr>
                <w:rFonts w:ascii="Times New Roman" w:hAnsi="Times New Roman" w:cs="Times New Roman"/>
                <w:b w:val="0"/>
                <w:bCs/>
                <w:sz w:val="24"/>
                <w:szCs w:val="24"/>
              </w:rPr>
            </w:pPr>
            <w:r w:rsidRPr="008B7A40">
              <w:rPr>
                <w:rFonts w:ascii="Times New Roman" w:hAnsi="Times New Roman" w:cs="Times New Roman"/>
                <w:b w:val="0"/>
                <w:bCs/>
                <w:sz w:val="24"/>
                <w:szCs w:val="24"/>
              </w:rPr>
              <w:t>Direction and Administration</w:t>
            </w:r>
          </w:p>
        </w:tc>
        <w:tc>
          <w:tcPr>
            <w:tcW w:w="1697" w:type="dxa"/>
            <w:vAlign w:val="bottom"/>
          </w:tcPr>
          <w:p w14:paraId="26034A59" w14:textId="6465F146" w:rsidR="008E2AAC" w:rsidRPr="008B7A40" w:rsidRDefault="008E2AAC" w:rsidP="008E2AAC">
            <w:pPr>
              <w:spacing w:line="240" w:lineRule="exact"/>
              <w:jc w:val="right"/>
              <w:rPr>
                <w:iCs/>
                <w:sz w:val="24"/>
              </w:rPr>
            </w:pPr>
            <w:r w:rsidRPr="008B7A40">
              <w:rPr>
                <w:iCs/>
                <w:sz w:val="24"/>
              </w:rPr>
              <w:t>7,390.97</w:t>
            </w:r>
          </w:p>
        </w:tc>
        <w:tc>
          <w:tcPr>
            <w:tcW w:w="1870" w:type="dxa"/>
            <w:vAlign w:val="bottom"/>
          </w:tcPr>
          <w:p w14:paraId="6747FFA9" w14:textId="7106EB3E" w:rsidR="008E2AAC" w:rsidRPr="008B7A40" w:rsidRDefault="008E2AAC" w:rsidP="008E2AAC">
            <w:pPr>
              <w:jc w:val="right"/>
              <w:rPr>
                <w:sz w:val="24"/>
              </w:rPr>
            </w:pPr>
            <w:r w:rsidRPr="008B7A40">
              <w:rPr>
                <w:sz w:val="24"/>
              </w:rPr>
              <w:t>0.00</w:t>
            </w:r>
          </w:p>
        </w:tc>
        <w:tc>
          <w:tcPr>
            <w:tcW w:w="1609" w:type="dxa"/>
            <w:vAlign w:val="bottom"/>
          </w:tcPr>
          <w:p w14:paraId="5027F399" w14:textId="6DC3F1FE" w:rsidR="008E2AAC" w:rsidRPr="008B7A40" w:rsidRDefault="008E2AAC" w:rsidP="008E2AAC">
            <w:pPr>
              <w:spacing w:line="240" w:lineRule="exact"/>
              <w:jc w:val="right"/>
              <w:rPr>
                <w:iCs/>
                <w:sz w:val="24"/>
              </w:rPr>
            </w:pPr>
            <w:r w:rsidRPr="008B7A40">
              <w:rPr>
                <w:iCs/>
                <w:sz w:val="24"/>
              </w:rPr>
              <w:t>7,390.97</w:t>
            </w:r>
          </w:p>
        </w:tc>
        <w:tc>
          <w:tcPr>
            <w:tcW w:w="1523" w:type="dxa"/>
            <w:vAlign w:val="bottom"/>
          </w:tcPr>
          <w:p w14:paraId="27B9226E" w14:textId="6749C334" w:rsidR="008E2AAC" w:rsidRPr="008B7A40" w:rsidRDefault="008E2AAC" w:rsidP="008E2AAC">
            <w:pPr>
              <w:spacing w:line="240" w:lineRule="exact"/>
              <w:jc w:val="right"/>
              <w:rPr>
                <w:iCs/>
                <w:sz w:val="24"/>
              </w:rPr>
            </w:pPr>
            <w:r w:rsidRPr="008B7A40">
              <w:rPr>
                <w:iCs/>
                <w:sz w:val="24"/>
              </w:rPr>
              <w:t>990.48</w:t>
            </w:r>
          </w:p>
        </w:tc>
        <w:tc>
          <w:tcPr>
            <w:tcW w:w="1864" w:type="dxa"/>
            <w:vAlign w:val="bottom"/>
          </w:tcPr>
          <w:p w14:paraId="046A9461" w14:textId="622F3BF9" w:rsidR="008E2AAC" w:rsidRPr="008B7A40" w:rsidRDefault="00E0674F" w:rsidP="008E2AAC">
            <w:pPr>
              <w:jc w:val="right"/>
              <w:rPr>
                <w:sz w:val="24"/>
              </w:rPr>
            </w:pPr>
            <w:r w:rsidRPr="008B7A40">
              <w:rPr>
                <w:sz w:val="24"/>
              </w:rPr>
              <w:t>(+) 646.20</w:t>
            </w:r>
          </w:p>
        </w:tc>
      </w:tr>
      <w:tr w:rsidR="008B7A40" w:rsidRPr="008B7A40" w14:paraId="1023B020" w14:textId="77777777" w:rsidTr="00540E4A">
        <w:tc>
          <w:tcPr>
            <w:tcW w:w="1057" w:type="dxa"/>
            <w:vAlign w:val="center"/>
          </w:tcPr>
          <w:p w14:paraId="1525C628" w14:textId="768CCE11" w:rsidR="008E2AAC" w:rsidRPr="008B7A40" w:rsidRDefault="008E2AAC" w:rsidP="008E2AAC">
            <w:pPr>
              <w:jc w:val="center"/>
              <w:rPr>
                <w:sz w:val="24"/>
              </w:rPr>
            </w:pPr>
            <w:r w:rsidRPr="008B7A40">
              <w:rPr>
                <w:sz w:val="24"/>
              </w:rPr>
              <w:t>101</w:t>
            </w:r>
          </w:p>
        </w:tc>
        <w:tc>
          <w:tcPr>
            <w:tcW w:w="4690" w:type="dxa"/>
            <w:vAlign w:val="center"/>
          </w:tcPr>
          <w:p w14:paraId="652FAB65" w14:textId="38B5E4E2" w:rsidR="008E2AAC" w:rsidRPr="008B7A40" w:rsidRDefault="00D575A5" w:rsidP="008E2AAC">
            <w:pPr>
              <w:pStyle w:val="Heading2"/>
              <w:spacing w:before="0"/>
              <w:jc w:val="left"/>
              <w:rPr>
                <w:rFonts w:ascii="Times New Roman" w:hAnsi="Times New Roman" w:cs="Times New Roman"/>
                <w:b w:val="0"/>
                <w:bCs/>
                <w:sz w:val="24"/>
                <w:szCs w:val="24"/>
              </w:rPr>
            </w:pPr>
            <w:r w:rsidRPr="008B7A40">
              <w:rPr>
                <w:rFonts w:ascii="Times New Roman" w:hAnsi="Times New Roman" w:cs="Times New Roman"/>
                <w:b w:val="0"/>
                <w:bCs/>
                <w:sz w:val="24"/>
                <w:szCs w:val="24"/>
              </w:rPr>
              <w:t>Advertising and Visual Publicity</w:t>
            </w:r>
          </w:p>
        </w:tc>
        <w:tc>
          <w:tcPr>
            <w:tcW w:w="1697" w:type="dxa"/>
            <w:vAlign w:val="bottom"/>
          </w:tcPr>
          <w:p w14:paraId="70CF2ABD" w14:textId="3CC90480" w:rsidR="008E2AAC" w:rsidRPr="008B7A40" w:rsidRDefault="008E2AAC" w:rsidP="008E2AAC">
            <w:pPr>
              <w:spacing w:line="240" w:lineRule="exact"/>
              <w:jc w:val="right"/>
              <w:rPr>
                <w:iCs/>
                <w:sz w:val="24"/>
              </w:rPr>
            </w:pPr>
            <w:r w:rsidRPr="008B7A40">
              <w:rPr>
                <w:iCs/>
                <w:sz w:val="24"/>
              </w:rPr>
              <w:t>182.80</w:t>
            </w:r>
          </w:p>
        </w:tc>
        <w:tc>
          <w:tcPr>
            <w:tcW w:w="1870" w:type="dxa"/>
            <w:vAlign w:val="bottom"/>
          </w:tcPr>
          <w:p w14:paraId="56A787D3" w14:textId="228DF594" w:rsidR="008E2AAC" w:rsidRPr="008B7A40" w:rsidRDefault="008E2AAC" w:rsidP="008E2AAC">
            <w:pPr>
              <w:jc w:val="right"/>
              <w:rPr>
                <w:sz w:val="24"/>
              </w:rPr>
            </w:pPr>
            <w:r w:rsidRPr="008B7A40">
              <w:rPr>
                <w:sz w:val="24"/>
              </w:rPr>
              <w:t>0.00</w:t>
            </w:r>
          </w:p>
        </w:tc>
        <w:tc>
          <w:tcPr>
            <w:tcW w:w="1609" w:type="dxa"/>
            <w:vAlign w:val="bottom"/>
          </w:tcPr>
          <w:p w14:paraId="74128A88" w14:textId="63BEE68C" w:rsidR="008E2AAC" w:rsidRPr="008B7A40" w:rsidRDefault="008E2AAC" w:rsidP="008E2AAC">
            <w:pPr>
              <w:spacing w:line="240" w:lineRule="exact"/>
              <w:jc w:val="right"/>
              <w:rPr>
                <w:iCs/>
                <w:sz w:val="24"/>
              </w:rPr>
            </w:pPr>
            <w:r w:rsidRPr="008B7A40">
              <w:rPr>
                <w:iCs/>
                <w:sz w:val="24"/>
              </w:rPr>
              <w:t>182.80</w:t>
            </w:r>
          </w:p>
        </w:tc>
        <w:tc>
          <w:tcPr>
            <w:tcW w:w="1523" w:type="dxa"/>
            <w:vAlign w:val="bottom"/>
          </w:tcPr>
          <w:p w14:paraId="06597E4B" w14:textId="286F4BA4" w:rsidR="008E2AAC" w:rsidRPr="008B7A40" w:rsidRDefault="008E2AAC" w:rsidP="008E2AAC">
            <w:pPr>
              <w:spacing w:line="240" w:lineRule="exact"/>
              <w:jc w:val="right"/>
              <w:rPr>
                <w:iCs/>
                <w:sz w:val="24"/>
              </w:rPr>
            </w:pPr>
            <w:r w:rsidRPr="008B7A40">
              <w:rPr>
                <w:iCs/>
                <w:sz w:val="24"/>
              </w:rPr>
              <w:t>0.00</w:t>
            </w:r>
          </w:p>
        </w:tc>
        <w:tc>
          <w:tcPr>
            <w:tcW w:w="1864" w:type="dxa"/>
            <w:vAlign w:val="bottom"/>
          </w:tcPr>
          <w:p w14:paraId="324EB287" w14:textId="62017EE8" w:rsidR="008E2AAC" w:rsidRPr="008B7A40" w:rsidRDefault="00E0674F" w:rsidP="008E2AAC">
            <w:pPr>
              <w:jc w:val="right"/>
              <w:rPr>
                <w:sz w:val="24"/>
              </w:rPr>
            </w:pPr>
            <w:r w:rsidRPr="008B7A40">
              <w:rPr>
                <w:sz w:val="24"/>
              </w:rPr>
              <w:t>(+) 100.00</w:t>
            </w:r>
          </w:p>
        </w:tc>
      </w:tr>
      <w:tr w:rsidR="008B7A40" w:rsidRPr="008B7A40" w14:paraId="76E8A4C6" w14:textId="77777777" w:rsidTr="00D13452">
        <w:tc>
          <w:tcPr>
            <w:tcW w:w="1057" w:type="dxa"/>
          </w:tcPr>
          <w:p w14:paraId="13AA89DA" w14:textId="77777777" w:rsidR="008E2AAC" w:rsidRPr="008B7A40" w:rsidRDefault="008E2AAC" w:rsidP="008E2AAC">
            <w:pPr>
              <w:jc w:val="center"/>
              <w:rPr>
                <w:sz w:val="24"/>
              </w:rPr>
            </w:pPr>
            <w:r w:rsidRPr="008B7A40">
              <w:rPr>
                <w:sz w:val="24"/>
              </w:rPr>
              <w:t>106</w:t>
            </w:r>
          </w:p>
        </w:tc>
        <w:tc>
          <w:tcPr>
            <w:tcW w:w="4690" w:type="dxa"/>
          </w:tcPr>
          <w:p w14:paraId="10772865" w14:textId="77777777" w:rsidR="008E2AAC" w:rsidRPr="008B7A40" w:rsidRDefault="008E2AAC" w:rsidP="008E2AAC">
            <w:pPr>
              <w:spacing w:line="240" w:lineRule="exact"/>
              <w:rPr>
                <w:sz w:val="24"/>
              </w:rPr>
            </w:pPr>
            <w:r w:rsidRPr="008B7A40">
              <w:rPr>
                <w:sz w:val="24"/>
              </w:rPr>
              <w:t>Field Publicity</w:t>
            </w:r>
          </w:p>
        </w:tc>
        <w:tc>
          <w:tcPr>
            <w:tcW w:w="1697" w:type="dxa"/>
            <w:vAlign w:val="bottom"/>
          </w:tcPr>
          <w:p w14:paraId="46556702" w14:textId="4F33F551" w:rsidR="008E2AAC" w:rsidRPr="008B7A40" w:rsidRDefault="008E2AAC" w:rsidP="008E2AAC">
            <w:pPr>
              <w:spacing w:line="240" w:lineRule="exact"/>
              <w:jc w:val="right"/>
              <w:rPr>
                <w:iCs/>
                <w:sz w:val="24"/>
              </w:rPr>
            </w:pPr>
            <w:r w:rsidRPr="008B7A40">
              <w:rPr>
                <w:iCs/>
                <w:sz w:val="24"/>
              </w:rPr>
              <w:t>47,031.79</w:t>
            </w:r>
          </w:p>
        </w:tc>
        <w:tc>
          <w:tcPr>
            <w:tcW w:w="1870" w:type="dxa"/>
            <w:vAlign w:val="bottom"/>
          </w:tcPr>
          <w:p w14:paraId="555D9A08" w14:textId="3DF376A2" w:rsidR="008E2AAC" w:rsidRPr="008B7A40" w:rsidRDefault="008E2AAC" w:rsidP="008E2AAC">
            <w:pPr>
              <w:jc w:val="right"/>
              <w:rPr>
                <w:sz w:val="24"/>
              </w:rPr>
            </w:pPr>
            <w:r w:rsidRPr="008B7A40">
              <w:rPr>
                <w:sz w:val="24"/>
              </w:rPr>
              <w:t>0.00</w:t>
            </w:r>
          </w:p>
        </w:tc>
        <w:tc>
          <w:tcPr>
            <w:tcW w:w="1609" w:type="dxa"/>
            <w:vAlign w:val="bottom"/>
          </w:tcPr>
          <w:p w14:paraId="02EB0ABD" w14:textId="17570FBA" w:rsidR="008E2AAC" w:rsidRPr="008B7A40" w:rsidRDefault="008E2AAC" w:rsidP="008E2AAC">
            <w:pPr>
              <w:spacing w:line="240" w:lineRule="exact"/>
              <w:jc w:val="right"/>
              <w:rPr>
                <w:iCs/>
                <w:sz w:val="24"/>
              </w:rPr>
            </w:pPr>
            <w:r w:rsidRPr="008B7A40">
              <w:rPr>
                <w:iCs/>
                <w:sz w:val="24"/>
              </w:rPr>
              <w:t>47,031.79</w:t>
            </w:r>
          </w:p>
        </w:tc>
        <w:tc>
          <w:tcPr>
            <w:tcW w:w="1523" w:type="dxa"/>
            <w:vAlign w:val="bottom"/>
          </w:tcPr>
          <w:p w14:paraId="0E07A25F" w14:textId="13D2877F" w:rsidR="008E2AAC" w:rsidRPr="008B7A40" w:rsidRDefault="008E2AAC" w:rsidP="008E2AAC">
            <w:pPr>
              <w:spacing w:line="240" w:lineRule="exact"/>
              <w:jc w:val="right"/>
              <w:rPr>
                <w:iCs/>
                <w:sz w:val="24"/>
              </w:rPr>
            </w:pPr>
            <w:r w:rsidRPr="008B7A40">
              <w:rPr>
                <w:iCs/>
                <w:sz w:val="24"/>
              </w:rPr>
              <w:t>24,766.60</w:t>
            </w:r>
          </w:p>
        </w:tc>
        <w:tc>
          <w:tcPr>
            <w:tcW w:w="1864" w:type="dxa"/>
            <w:vAlign w:val="bottom"/>
          </w:tcPr>
          <w:p w14:paraId="55ECC259" w14:textId="6BE54A29" w:rsidR="008E2AAC" w:rsidRPr="008B7A40" w:rsidRDefault="00E0674F" w:rsidP="008E2AAC">
            <w:pPr>
              <w:jc w:val="right"/>
              <w:rPr>
                <w:sz w:val="24"/>
              </w:rPr>
            </w:pPr>
            <w:r w:rsidRPr="008B7A40">
              <w:rPr>
                <w:sz w:val="24"/>
              </w:rPr>
              <w:t>(+) 89.90</w:t>
            </w:r>
          </w:p>
        </w:tc>
      </w:tr>
      <w:tr w:rsidR="008B7A40" w:rsidRPr="008B7A40" w14:paraId="1F47C8F7" w14:textId="77777777" w:rsidTr="00D13452">
        <w:tc>
          <w:tcPr>
            <w:tcW w:w="1057" w:type="dxa"/>
          </w:tcPr>
          <w:p w14:paraId="560634F7" w14:textId="77777777" w:rsidR="008E2AAC" w:rsidRPr="008B7A40" w:rsidRDefault="008E2AAC" w:rsidP="008E2AAC">
            <w:pPr>
              <w:jc w:val="center"/>
              <w:rPr>
                <w:sz w:val="24"/>
              </w:rPr>
            </w:pPr>
            <w:r w:rsidRPr="008B7A40">
              <w:rPr>
                <w:sz w:val="24"/>
              </w:rPr>
              <w:t>796</w:t>
            </w:r>
          </w:p>
        </w:tc>
        <w:tc>
          <w:tcPr>
            <w:tcW w:w="4690" w:type="dxa"/>
          </w:tcPr>
          <w:p w14:paraId="472ADD71" w14:textId="77777777" w:rsidR="008E2AAC" w:rsidRPr="008B7A40" w:rsidRDefault="008E2AAC" w:rsidP="008E2AAC">
            <w:pPr>
              <w:spacing w:line="240" w:lineRule="exact"/>
              <w:jc w:val="both"/>
              <w:rPr>
                <w:sz w:val="24"/>
              </w:rPr>
            </w:pPr>
            <w:r w:rsidRPr="008B7A40">
              <w:rPr>
                <w:sz w:val="24"/>
              </w:rPr>
              <w:t>Tribal Area Sub-plan</w:t>
            </w:r>
          </w:p>
        </w:tc>
        <w:tc>
          <w:tcPr>
            <w:tcW w:w="1697" w:type="dxa"/>
            <w:vAlign w:val="bottom"/>
          </w:tcPr>
          <w:p w14:paraId="527E1F9A" w14:textId="45154694" w:rsidR="008E2AAC" w:rsidRPr="008B7A40" w:rsidRDefault="008E2AAC" w:rsidP="008E2AAC">
            <w:pPr>
              <w:spacing w:line="240" w:lineRule="exact"/>
              <w:jc w:val="right"/>
              <w:rPr>
                <w:iCs/>
                <w:sz w:val="24"/>
              </w:rPr>
            </w:pPr>
            <w:r w:rsidRPr="008B7A40">
              <w:rPr>
                <w:iCs/>
                <w:sz w:val="24"/>
              </w:rPr>
              <w:t>1,311.06</w:t>
            </w:r>
          </w:p>
        </w:tc>
        <w:tc>
          <w:tcPr>
            <w:tcW w:w="1870" w:type="dxa"/>
            <w:vAlign w:val="bottom"/>
          </w:tcPr>
          <w:p w14:paraId="4B8F31D5" w14:textId="1C523179" w:rsidR="008E2AAC" w:rsidRPr="008B7A40" w:rsidRDefault="008E2AAC" w:rsidP="008E2AAC">
            <w:pPr>
              <w:jc w:val="right"/>
              <w:rPr>
                <w:sz w:val="24"/>
              </w:rPr>
            </w:pPr>
            <w:r w:rsidRPr="008B7A40">
              <w:rPr>
                <w:sz w:val="24"/>
              </w:rPr>
              <w:t>0.00</w:t>
            </w:r>
          </w:p>
        </w:tc>
        <w:tc>
          <w:tcPr>
            <w:tcW w:w="1609" w:type="dxa"/>
            <w:vAlign w:val="bottom"/>
          </w:tcPr>
          <w:p w14:paraId="4F779EE1" w14:textId="0D4197AD" w:rsidR="008E2AAC" w:rsidRPr="008B7A40" w:rsidRDefault="008E2AAC" w:rsidP="008E2AAC">
            <w:pPr>
              <w:spacing w:line="240" w:lineRule="exact"/>
              <w:jc w:val="right"/>
              <w:rPr>
                <w:iCs/>
                <w:sz w:val="24"/>
              </w:rPr>
            </w:pPr>
            <w:r w:rsidRPr="008B7A40">
              <w:rPr>
                <w:iCs/>
                <w:sz w:val="24"/>
              </w:rPr>
              <w:t>1,311.06</w:t>
            </w:r>
          </w:p>
        </w:tc>
        <w:tc>
          <w:tcPr>
            <w:tcW w:w="1523" w:type="dxa"/>
            <w:vAlign w:val="bottom"/>
          </w:tcPr>
          <w:p w14:paraId="3B170A29" w14:textId="0EA4D24E" w:rsidR="008E2AAC" w:rsidRPr="008B7A40" w:rsidRDefault="008E2AAC" w:rsidP="008E2AAC">
            <w:pPr>
              <w:spacing w:line="240" w:lineRule="exact"/>
              <w:jc w:val="right"/>
              <w:rPr>
                <w:iCs/>
                <w:sz w:val="24"/>
              </w:rPr>
            </w:pPr>
            <w:r w:rsidRPr="008B7A40">
              <w:rPr>
                <w:iCs/>
                <w:sz w:val="24"/>
              </w:rPr>
              <w:t>930.44</w:t>
            </w:r>
          </w:p>
        </w:tc>
        <w:tc>
          <w:tcPr>
            <w:tcW w:w="1864" w:type="dxa"/>
            <w:vAlign w:val="bottom"/>
          </w:tcPr>
          <w:p w14:paraId="7DED9A5C" w14:textId="3FF49175" w:rsidR="008E2AAC" w:rsidRPr="008B7A40" w:rsidRDefault="00E0674F" w:rsidP="008E2AAC">
            <w:pPr>
              <w:jc w:val="right"/>
              <w:rPr>
                <w:sz w:val="24"/>
              </w:rPr>
            </w:pPr>
            <w:r w:rsidRPr="008B7A40">
              <w:rPr>
                <w:sz w:val="24"/>
              </w:rPr>
              <w:t>(+) 40.91</w:t>
            </w:r>
          </w:p>
        </w:tc>
      </w:tr>
      <w:tr w:rsidR="008B7A40" w:rsidRPr="008B7A40" w14:paraId="76BE38FC" w14:textId="77777777" w:rsidTr="00D13452">
        <w:tc>
          <w:tcPr>
            <w:tcW w:w="1057" w:type="dxa"/>
          </w:tcPr>
          <w:p w14:paraId="1FF563DB" w14:textId="77777777" w:rsidR="008E2AAC" w:rsidRPr="008B7A40" w:rsidRDefault="008E2AAC" w:rsidP="008E2AAC">
            <w:pPr>
              <w:jc w:val="center"/>
              <w:rPr>
                <w:sz w:val="24"/>
              </w:rPr>
            </w:pPr>
          </w:p>
        </w:tc>
        <w:tc>
          <w:tcPr>
            <w:tcW w:w="4690" w:type="dxa"/>
            <w:vAlign w:val="center"/>
          </w:tcPr>
          <w:p w14:paraId="24047DE9" w14:textId="77777777" w:rsidR="008E2AAC" w:rsidRPr="008B7A40" w:rsidRDefault="008E2AAC" w:rsidP="008E2AAC">
            <w:pPr>
              <w:spacing w:line="240" w:lineRule="exact"/>
              <w:jc w:val="center"/>
              <w:rPr>
                <w:b/>
                <w:sz w:val="24"/>
              </w:rPr>
            </w:pPr>
            <w:r w:rsidRPr="008B7A40">
              <w:rPr>
                <w:b/>
                <w:sz w:val="24"/>
              </w:rPr>
              <w:t>TOTAL – 60</w:t>
            </w:r>
          </w:p>
        </w:tc>
        <w:tc>
          <w:tcPr>
            <w:tcW w:w="1697" w:type="dxa"/>
            <w:vAlign w:val="bottom"/>
          </w:tcPr>
          <w:p w14:paraId="5B5F13B5" w14:textId="0001D981" w:rsidR="008E2AAC" w:rsidRPr="008B7A40" w:rsidRDefault="008E2AAC" w:rsidP="008E2AAC">
            <w:pPr>
              <w:spacing w:line="240" w:lineRule="exact"/>
              <w:jc w:val="right"/>
              <w:rPr>
                <w:b/>
                <w:iCs/>
                <w:sz w:val="24"/>
              </w:rPr>
            </w:pPr>
            <w:r w:rsidRPr="008B7A40">
              <w:rPr>
                <w:b/>
                <w:iCs/>
                <w:sz w:val="24"/>
              </w:rPr>
              <w:t>55,916.62</w:t>
            </w:r>
          </w:p>
        </w:tc>
        <w:tc>
          <w:tcPr>
            <w:tcW w:w="1870" w:type="dxa"/>
            <w:vAlign w:val="bottom"/>
          </w:tcPr>
          <w:p w14:paraId="6983EC34" w14:textId="60DED8F9" w:rsidR="008E2AAC" w:rsidRPr="008B7A40" w:rsidRDefault="008E2AAC" w:rsidP="008E2AAC">
            <w:pPr>
              <w:jc w:val="right"/>
              <w:rPr>
                <w:b/>
                <w:bCs/>
                <w:sz w:val="24"/>
              </w:rPr>
            </w:pPr>
            <w:r w:rsidRPr="008B7A40">
              <w:rPr>
                <w:b/>
                <w:bCs/>
                <w:sz w:val="24"/>
              </w:rPr>
              <w:t>0.00</w:t>
            </w:r>
          </w:p>
        </w:tc>
        <w:tc>
          <w:tcPr>
            <w:tcW w:w="1609" w:type="dxa"/>
            <w:vAlign w:val="bottom"/>
          </w:tcPr>
          <w:p w14:paraId="050984D9" w14:textId="266654E7" w:rsidR="008E2AAC" w:rsidRPr="008B7A40" w:rsidRDefault="008E2AAC" w:rsidP="008E2AAC">
            <w:pPr>
              <w:spacing w:line="240" w:lineRule="exact"/>
              <w:jc w:val="right"/>
              <w:rPr>
                <w:b/>
                <w:iCs/>
                <w:sz w:val="24"/>
              </w:rPr>
            </w:pPr>
            <w:r w:rsidRPr="008B7A40">
              <w:rPr>
                <w:b/>
                <w:iCs/>
                <w:sz w:val="24"/>
              </w:rPr>
              <w:t>55,916.62</w:t>
            </w:r>
          </w:p>
        </w:tc>
        <w:tc>
          <w:tcPr>
            <w:tcW w:w="1523" w:type="dxa"/>
            <w:vAlign w:val="bottom"/>
          </w:tcPr>
          <w:p w14:paraId="593A3945" w14:textId="6424B288" w:rsidR="008E2AAC" w:rsidRPr="008B7A40" w:rsidRDefault="008E2AAC" w:rsidP="008E2AAC">
            <w:pPr>
              <w:spacing w:line="240" w:lineRule="exact"/>
              <w:jc w:val="right"/>
              <w:rPr>
                <w:b/>
                <w:iCs/>
                <w:sz w:val="24"/>
              </w:rPr>
            </w:pPr>
            <w:r w:rsidRPr="008B7A40">
              <w:rPr>
                <w:b/>
                <w:iCs/>
                <w:sz w:val="24"/>
              </w:rPr>
              <w:t>26,687.52</w:t>
            </w:r>
          </w:p>
        </w:tc>
        <w:tc>
          <w:tcPr>
            <w:tcW w:w="1864" w:type="dxa"/>
            <w:vAlign w:val="bottom"/>
          </w:tcPr>
          <w:p w14:paraId="29B3EE00" w14:textId="60561335" w:rsidR="008E2AAC" w:rsidRPr="008B7A40" w:rsidRDefault="00E0674F" w:rsidP="008E2AAC">
            <w:pPr>
              <w:jc w:val="right"/>
              <w:rPr>
                <w:b/>
                <w:bCs/>
                <w:sz w:val="24"/>
              </w:rPr>
            </w:pPr>
            <w:r w:rsidRPr="008B7A40">
              <w:rPr>
                <w:b/>
                <w:bCs/>
                <w:sz w:val="24"/>
              </w:rPr>
              <w:t>(+) 109.52</w:t>
            </w:r>
          </w:p>
        </w:tc>
      </w:tr>
      <w:tr w:rsidR="008B7A40" w:rsidRPr="008B7A40" w14:paraId="3D4574BB" w14:textId="77777777" w:rsidTr="00D13452">
        <w:tc>
          <w:tcPr>
            <w:tcW w:w="1057" w:type="dxa"/>
          </w:tcPr>
          <w:p w14:paraId="7A9D0438" w14:textId="77777777" w:rsidR="008E2AAC" w:rsidRPr="008B7A40" w:rsidRDefault="008E2AAC" w:rsidP="008E2AAC">
            <w:pPr>
              <w:jc w:val="center"/>
              <w:rPr>
                <w:sz w:val="24"/>
              </w:rPr>
            </w:pPr>
          </w:p>
        </w:tc>
        <w:tc>
          <w:tcPr>
            <w:tcW w:w="4690" w:type="dxa"/>
            <w:vAlign w:val="center"/>
          </w:tcPr>
          <w:p w14:paraId="74B7CF1A" w14:textId="77777777" w:rsidR="008E2AAC" w:rsidRPr="008B7A40" w:rsidRDefault="008E2AAC" w:rsidP="008E2AAC">
            <w:pPr>
              <w:pStyle w:val="Heading2"/>
              <w:spacing w:before="0" w:line="240" w:lineRule="exact"/>
              <w:rPr>
                <w:rFonts w:ascii="Times New Roman" w:hAnsi="Times New Roman" w:cs="Times New Roman"/>
                <w:sz w:val="24"/>
                <w:szCs w:val="24"/>
              </w:rPr>
            </w:pPr>
            <w:r w:rsidRPr="008B7A40">
              <w:rPr>
                <w:rFonts w:ascii="Times New Roman" w:hAnsi="Times New Roman" w:cs="Times New Roman"/>
                <w:sz w:val="24"/>
                <w:szCs w:val="24"/>
              </w:rPr>
              <w:t>TOTAL – 2220</w:t>
            </w:r>
          </w:p>
        </w:tc>
        <w:tc>
          <w:tcPr>
            <w:tcW w:w="1697" w:type="dxa"/>
            <w:vAlign w:val="bottom"/>
          </w:tcPr>
          <w:p w14:paraId="4A9114E7" w14:textId="05DBBA26" w:rsidR="008E2AAC" w:rsidRPr="008B7A40" w:rsidRDefault="008E2AAC" w:rsidP="008E2AAC">
            <w:pPr>
              <w:spacing w:line="240" w:lineRule="exact"/>
              <w:jc w:val="right"/>
              <w:rPr>
                <w:b/>
                <w:iCs/>
                <w:sz w:val="24"/>
              </w:rPr>
            </w:pPr>
            <w:r w:rsidRPr="008B7A40">
              <w:rPr>
                <w:b/>
                <w:iCs/>
                <w:sz w:val="24"/>
              </w:rPr>
              <w:t>73,932.48</w:t>
            </w:r>
          </w:p>
        </w:tc>
        <w:tc>
          <w:tcPr>
            <w:tcW w:w="1870" w:type="dxa"/>
            <w:vAlign w:val="bottom"/>
          </w:tcPr>
          <w:p w14:paraId="3ADBB085" w14:textId="107F08B6" w:rsidR="008E2AAC" w:rsidRPr="008B7A40" w:rsidRDefault="008E2AAC" w:rsidP="008E2AAC">
            <w:pPr>
              <w:jc w:val="right"/>
              <w:rPr>
                <w:b/>
                <w:bCs/>
                <w:sz w:val="24"/>
              </w:rPr>
            </w:pPr>
            <w:r w:rsidRPr="008B7A40">
              <w:rPr>
                <w:b/>
                <w:bCs/>
                <w:sz w:val="24"/>
              </w:rPr>
              <w:t>0.00</w:t>
            </w:r>
          </w:p>
        </w:tc>
        <w:tc>
          <w:tcPr>
            <w:tcW w:w="1609" w:type="dxa"/>
            <w:vAlign w:val="bottom"/>
          </w:tcPr>
          <w:p w14:paraId="190FA68D" w14:textId="27F2ABCC" w:rsidR="008E2AAC" w:rsidRPr="008B7A40" w:rsidRDefault="008E2AAC" w:rsidP="008E2AAC">
            <w:pPr>
              <w:spacing w:line="240" w:lineRule="exact"/>
              <w:jc w:val="right"/>
              <w:rPr>
                <w:b/>
                <w:iCs/>
                <w:sz w:val="24"/>
              </w:rPr>
            </w:pPr>
            <w:r w:rsidRPr="008B7A40">
              <w:rPr>
                <w:b/>
                <w:iCs/>
                <w:sz w:val="24"/>
              </w:rPr>
              <w:t>73,932.48</w:t>
            </w:r>
          </w:p>
        </w:tc>
        <w:tc>
          <w:tcPr>
            <w:tcW w:w="1523" w:type="dxa"/>
            <w:vAlign w:val="bottom"/>
          </w:tcPr>
          <w:p w14:paraId="08752699" w14:textId="6EE1EE16" w:rsidR="008E2AAC" w:rsidRPr="008B7A40" w:rsidRDefault="008E2AAC" w:rsidP="008E2AAC">
            <w:pPr>
              <w:spacing w:line="240" w:lineRule="exact"/>
              <w:jc w:val="right"/>
              <w:rPr>
                <w:b/>
                <w:iCs/>
                <w:sz w:val="24"/>
              </w:rPr>
            </w:pPr>
            <w:r w:rsidRPr="008B7A40">
              <w:rPr>
                <w:b/>
                <w:iCs/>
                <w:sz w:val="24"/>
              </w:rPr>
              <w:t>38,025.68</w:t>
            </w:r>
          </w:p>
        </w:tc>
        <w:tc>
          <w:tcPr>
            <w:tcW w:w="1864" w:type="dxa"/>
            <w:vAlign w:val="bottom"/>
          </w:tcPr>
          <w:p w14:paraId="115677FA" w14:textId="7531A52B" w:rsidR="008E2AAC" w:rsidRPr="008B7A40" w:rsidRDefault="00E0674F" w:rsidP="008E2AAC">
            <w:pPr>
              <w:jc w:val="right"/>
              <w:rPr>
                <w:b/>
                <w:bCs/>
                <w:sz w:val="24"/>
              </w:rPr>
            </w:pPr>
            <w:r w:rsidRPr="008B7A40">
              <w:rPr>
                <w:b/>
                <w:bCs/>
                <w:sz w:val="24"/>
              </w:rPr>
              <w:t>(+) 94.43</w:t>
            </w:r>
          </w:p>
        </w:tc>
      </w:tr>
      <w:tr w:rsidR="008B7A40" w:rsidRPr="008B7A40" w14:paraId="1AE84242" w14:textId="77777777" w:rsidTr="00D13452">
        <w:tc>
          <w:tcPr>
            <w:tcW w:w="1057" w:type="dxa"/>
            <w:vAlign w:val="center"/>
          </w:tcPr>
          <w:p w14:paraId="2C9C0BA4" w14:textId="77777777" w:rsidR="008E2AAC" w:rsidRPr="008B7A40" w:rsidRDefault="008E2AAC" w:rsidP="008E2AAC">
            <w:pPr>
              <w:pStyle w:val="Heading4"/>
              <w:ind w:right="-115" w:hanging="270"/>
              <w:jc w:val="center"/>
              <w:rPr>
                <w:rFonts w:ascii="Times New Roman" w:hAnsi="Times New Roman" w:cs="Times New Roman"/>
                <w:sz w:val="24"/>
                <w:szCs w:val="24"/>
              </w:rPr>
            </w:pPr>
            <w:r w:rsidRPr="008B7A40">
              <w:rPr>
                <w:rFonts w:ascii="Times New Roman" w:hAnsi="Times New Roman" w:cs="Times New Roman"/>
                <w:sz w:val="24"/>
                <w:szCs w:val="24"/>
              </w:rPr>
              <w:t xml:space="preserve">  TOTAL</w:t>
            </w:r>
          </w:p>
        </w:tc>
        <w:tc>
          <w:tcPr>
            <w:tcW w:w="4690" w:type="dxa"/>
            <w:vAlign w:val="center"/>
          </w:tcPr>
          <w:p w14:paraId="79776705" w14:textId="77777777" w:rsidR="008E2AAC" w:rsidRPr="008B7A40" w:rsidRDefault="008E2AAC" w:rsidP="008E2AAC">
            <w:pPr>
              <w:spacing w:line="240" w:lineRule="exact"/>
              <w:jc w:val="center"/>
              <w:rPr>
                <w:b/>
                <w:sz w:val="24"/>
              </w:rPr>
            </w:pPr>
            <w:r w:rsidRPr="008B7A40">
              <w:rPr>
                <w:b/>
                <w:sz w:val="24"/>
              </w:rPr>
              <w:t>(d) Information and Broadcasting</w:t>
            </w:r>
          </w:p>
        </w:tc>
        <w:tc>
          <w:tcPr>
            <w:tcW w:w="1697" w:type="dxa"/>
            <w:vAlign w:val="bottom"/>
          </w:tcPr>
          <w:p w14:paraId="74B81FDA" w14:textId="1CCCA312" w:rsidR="008E2AAC" w:rsidRPr="008B7A40" w:rsidRDefault="008E2AAC" w:rsidP="008E2AAC">
            <w:pPr>
              <w:spacing w:line="240" w:lineRule="exact"/>
              <w:jc w:val="right"/>
              <w:rPr>
                <w:b/>
                <w:iCs/>
                <w:sz w:val="24"/>
              </w:rPr>
            </w:pPr>
            <w:r w:rsidRPr="008B7A40">
              <w:rPr>
                <w:b/>
                <w:iCs/>
                <w:sz w:val="24"/>
              </w:rPr>
              <w:t>73,932.48</w:t>
            </w:r>
          </w:p>
        </w:tc>
        <w:tc>
          <w:tcPr>
            <w:tcW w:w="1870" w:type="dxa"/>
            <w:vAlign w:val="bottom"/>
          </w:tcPr>
          <w:p w14:paraId="56AAE3E8" w14:textId="57D1B376" w:rsidR="008E2AAC" w:rsidRPr="008B7A40" w:rsidRDefault="008E2AAC" w:rsidP="008E2AAC">
            <w:pPr>
              <w:spacing w:line="240" w:lineRule="exact"/>
              <w:jc w:val="right"/>
              <w:rPr>
                <w:b/>
                <w:iCs/>
                <w:sz w:val="24"/>
              </w:rPr>
            </w:pPr>
            <w:r w:rsidRPr="008B7A40">
              <w:rPr>
                <w:b/>
                <w:iCs/>
                <w:sz w:val="24"/>
              </w:rPr>
              <w:t>0.00</w:t>
            </w:r>
          </w:p>
        </w:tc>
        <w:tc>
          <w:tcPr>
            <w:tcW w:w="1609" w:type="dxa"/>
            <w:vAlign w:val="bottom"/>
          </w:tcPr>
          <w:p w14:paraId="74F622E7" w14:textId="727EE17C" w:rsidR="008E2AAC" w:rsidRPr="008B7A40" w:rsidRDefault="008E2AAC" w:rsidP="008E2AAC">
            <w:pPr>
              <w:spacing w:line="240" w:lineRule="exact"/>
              <w:jc w:val="right"/>
              <w:rPr>
                <w:b/>
                <w:iCs/>
                <w:sz w:val="24"/>
              </w:rPr>
            </w:pPr>
            <w:r w:rsidRPr="008B7A40">
              <w:rPr>
                <w:b/>
                <w:iCs/>
                <w:sz w:val="24"/>
              </w:rPr>
              <w:t>73,932.48</w:t>
            </w:r>
          </w:p>
        </w:tc>
        <w:tc>
          <w:tcPr>
            <w:tcW w:w="1523" w:type="dxa"/>
            <w:vAlign w:val="bottom"/>
          </w:tcPr>
          <w:p w14:paraId="21A60024" w14:textId="6C77A44C" w:rsidR="008E2AAC" w:rsidRPr="008B7A40" w:rsidRDefault="008E2AAC" w:rsidP="008E2AAC">
            <w:pPr>
              <w:spacing w:line="240" w:lineRule="exact"/>
              <w:jc w:val="right"/>
              <w:rPr>
                <w:b/>
                <w:iCs/>
                <w:sz w:val="24"/>
              </w:rPr>
            </w:pPr>
            <w:r w:rsidRPr="008B7A40">
              <w:rPr>
                <w:b/>
                <w:iCs/>
                <w:sz w:val="24"/>
              </w:rPr>
              <w:t>38,025.68</w:t>
            </w:r>
          </w:p>
        </w:tc>
        <w:tc>
          <w:tcPr>
            <w:tcW w:w="1864" w:type="dxa"/>
            <w:vAlign w:val="bottom"/>
          </w:tcPr>
          <w:p w14:paraId="7860213E" w14:textId="714CEB66" w:rsidR="008E2AAC" w:rsidRPr="008B7A40" w:rsidRDefault="00E0674F" w:rsidP="008E2AAC">
            <w:pPr>
              <w:jc w:val="right"/>
              <w:rPr>
                <w:b/>
                <w:bCs/>
                <w:sz w:val="24"/>
              </w:rPr>
            </w:pPr>
            <w:r w:rsidRPr="008B7A40">
              <w:rPr>
                <w:b/>
                <w:bCs/>
                <w:sz w:val="24"/>
              </w:rPr>
              <w:t>(+) 94.43</w:t>
            </w:r>
          </w:p>
        </w:tc>
      </w:tr>
      <w:tr w:rsidR="008B7A40" w:rsidRPr="008B7A40" w14:paraId="16D7E737" w14:textId="77777777" w:rsidTr="00D13452">
        <w:tc>
          <w:tcPr>
            <w:tcW w:w="1057" w:type="dxa"/>
          </w:tcPr>
          <w:p w14:paraId="5B42A5D5" w14:textId="77777777" w:rsidR="008E2AAC" w:rsidRPr="008B7A40" w:rsidRDefault="008E2AAC" w:rsidP="008E2AAC">
            <w:pPr>
              <w:jc w:val="center"/>
              <w:rPr>
                <w:b/>
                <w:iCs/>
                <w:sz w:val="24"/>
              </w:rPr>
            </w:pPr>
            <w:r w:rsidRPr="008B7A40">
              <w:rPr>
                <w:b/>
                <w:iCs/>
                <w:sz w:val="24"/>
              </w:rPr>
              <w:t>(e)</w:t>
            </w:r>
          </w:p>
        </w:tc>
        <w:tc>
          <w:tcPr>
            <w:tcW w:w="13253" w:type="dxa"/>
            <w:gridSpan w:val="6"/>
            <w:vAlign w:val="bottom"/>
          </w:tcPr>
          <w:p w14:paraId="26E0BDA3" w14:textId="77777777" w:rsidR="008E2AAC" w:rsidRPr="008B7A40" w:rsidRDefault="008E2AAC" w:rsidP="008E2AAC">
            <w:pPr>
              <w:rPr>
                <w:b/>
                <w:bCs/>
              </w:rPr>
            </w:pPr>
            <w:r w:rsidRPr="008B7A40">
              <w:rPr>
                <w:b/>
                <w:iCs/>
                <w:sz w:val="24"/>
              </w:rPr>
              <w:t>Welfare of Scheduled Castes, Scheduled Tribes and Other Backward Classes</w:t>
            </w:r>
          </w:p>
        </w:tc>
      </w:tr>
      <w:tr w:rsidR="008B7A40" w:rsidRPr="008B7A40" w14:paraId="7A4CE405" w14:textId="77777777" w:rsidTr="00D13452">
        <w:tc>
          <w:tcPr>
            <w:tcW w:w="1057" w:type="dxa"/>
          </w:tcPr>
          <w:p w14:paraId="73CDEA04" w14:textId="77777777" w:rsidR="008E2AAC" w:rsidRPr="008B7A40" w:rsidRDefault="008E2AAC" w:rsidP="008E2AAC">
            <w:pPr>
              <w:jc w:val="center"/>
              <w:rPr>
                <w:b/>
                <w:sz w:val="24"/>
              </w:rPr>
            </w:pPr>
            <w:r w:rsidRPr="008B7A40">
              <w:rPr>
                <w:b/>
                <w:sz w:val="24"/>
              </w:rPr>
              <w:t>2225</w:t>
            </w:r>
          </w:p>
        </w:tc>
        <w:tc>
          <w:tcPr>
            <w:tcW w:w="13253" w:type="dxa"/>
            <w:gridSpan w:val="6"/>
            <w:vAlign w:val="bottom"/>
          </w:tcPr>
          <w:p w14:paraId="3D978EC5" w14:textId="77777777" w:rsidR="008E2AAC" w:rsidRPr="008B7A40" w:rsidRDefault="008E2AAC" w:rsidP="008E2AAC">
            <w:pPr>
              <w:rPr>
                <w:b/>
                <w:bCs/>
              </w:rPr>
            </w:pPr>
            <w:r w:rsidRPr="008B7A40">
              <w:rPr>
                <w:b/>
                <w:sz w:val="24"/>
              </w:rPr>
              <w:t>Welfare of Scheduled Castes, Scheduled Tribes and Other Backward Classes</w:t>
            </w:r>
          </w:p>
        </w:tc>
      </w:tr>
      <w:tr w:rsidR="008B7A40" w:rsidRPr="008B7A40" w14:paraId="00FC5769" w14:textId="77777777" w:rsidTr="00D13452">
        <w:tc>
          <w:tcPr>
            <w:tcW w:w="1057" w:type="dxa"/>
          </w:tcPr>
          <w:p w14:paraId="72D48674" w14:textId="77777777" w:rsidR="008E2AAC" w:rsidRPr="008B7A40" w:rsidRDefault="008E2AAC" w:rsidP="008E2AAC">
            <w:pPr>
              <w:jc w:val="center"/>
              <w:rPr>
                <w:b/>
                <w:i/>
                <w:iCs/>
                <w:sz w:val="24"/>
              </w:rPr>
            </w:pPr>
            <w:r w:rsidRPr="008B7A40">
              <w:rPr>
                <w:b/>
                <w:i/>
                <w:iCs/>
                <w:sz w:val="24"/>
              </w:rPr>
              <w:t>01</w:t>
            </w:r>
          </w:p>
        </w:tc>
        <w:tc>
          <w:tcPr>
            <w:tcW w:w="13253" w:type="dxa"/>
            <w:gridSpan w:val="6"/>
            <w:vAlign w:val="bottom"/>
          </w:tcPr>
          <w:p w14:paraId="5E370D0B" w14:textId="77777777" w:rsidR="008E2AAC" w:rsidRPr="008B7A40" w:rsidRDefault="008E2AAC" w:rsidP="008E2AAC">
            <w:pPr>
              <w:rPr>
                <w:b/>
                <w:bCs/>
              </w:rPr>
            </w:pPr>
            <w:r w:rsidRPr="008B7A40">
              <w:rPr>
                <w:b/>
                <w:i/>
                <w:iCs/>
                <w:sz w:val="24"/>
              </w:rPr>
              <w:t>Welfare of Scheduled Castes</w:t>
            </w:r>
          </w:p>
        </w:tc>
      </w:tr>
      <w:tr w:rsidR="008B7A40" w:rsidRPr="008B7A40" w14:paraId="32FDD306" w14:textId="77777777" w:rsidTr="00D13452">
        <w:tc>
          <w:tcPr>
            <w:tcW w:w="1057" w:type="dxa"/>
          </w:tcPr>
          <w:p w14:paraId="6BB206A6" w14:textId="77777777" w:rsidR="008E2AAC" w:rsidRPr="008B7A40" w:rsidRDefault="008E2AAC" w:rsidP="008E2AAC">
            <w:pPr>
              <w:jc w:val="center"/>
              <w:rPr>
                <w:sz w:val="24"/>
              </w:rPr>
            </w:pPr>
            <w:r w:rsidRPr="008B7A40">
              <w:rPr>
                <w:sz w:val="24"/>
              </w:rPr>
              <w:t>102</w:t>
            </w:r>
          </w:p>
        </w:tc>
        <w:tc>
          <w:tcPr>
            <w:tcW w:w="4690" w:type="dxa"/>
            <w:vAlign w:val="bottom"/>
          </w:tcPr>
          <w:p w14:paraId="27B5EE4A" w14:textId="77777777" w:rsidR="008E2AAC" w:rsidRPr="008B7A40" w:rsidRDefault="008E2AAC" w:rsidP="008E2AAC">
            <w:pPr>
              <w:rPr>
                <w:sz w:val="24"/>
              </w:rPr>
            </w:pPr>
            <w:r w:rsidRPr="008B7A40">
              <w:rPr>
                <w:sz w:val="24"/>
              </w:rPr>
              <w:t>Economic Development</w:t>
            </w:r>
          </w:p>
        </w:tc>
        <w:tc>
          <w:tcPr>
            <w:tcW w:w="1697" w:type="dxa"/>
            <w:vAlign w:val="bottom"/>
          </w:tcPr>
          <w:p w14:paraId="09836620" w14:textId="17C185BC" w:rsidR="008E2AAC" w:rsidRPr="008B7A40" w:rsidRDefault="00485E05" w:rsidP="008E2AAC">
            <w:pPr>
              <w:jc w:val="right"/>
              <w:rPr>
                <w:iCs/>
                <w:sz w:val="24"/>
              </w:rPr>
            </w:pPr>
            <w:r w:rsidRPr="008B7A40">
              <w:rPr>
                <w:iCs/>
                <w:sz w:val="24"/>
              </w:rPr>
              <w:t>148.60</w:t>
            </w:r>
          </w:p>
        </w:tc>
        <w:tc>
          <w:tcPr>
            <w:tcW w:w="1870" w:type="dxa"/>
            <w:vAlign w:val="bottom"/>
          </w:tcPr>
          <w:p w14:paraId="10F199EB" w14:textId="3CE21C85" w:rsidR="008E2AAC" w:rsidRPr="008B7A40" w:rsidRDefault="00485E05" w:rsidP="008E2AAC">
            <w:pPr>
              <w:jc w:val="right"/>
              <w:rPr>
                <w:iCs/>
                <w:sz w:val="24"/>
              </w:rPr>
            </w:pPr>
            <w:r w:rsidRPr="008B7A40">
              <w:rPr>
                <w:iCs/>
                <w:sz w:val="24"/>
              </w:rPr>
              <w:t>0.00</w:t>
            </w:r>
          </w:p>
        </w:tc>
        <w:tc>
          <w:tcPr>
            <w:tcW w:w="1609" w:type="dxa"/>
            <w:vAlign w:val="bottom"/>
          </w:tcPr>
          <w:p w14:paraId="1FAA7A01" w14:textId="0A833CE3" w:rsidR="008E2AAC" w:rsidRPr="008B7A40" w:rsidRDefault="00485E05" w:rsidP="008E2AAC">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148.60</w:t>
            </w:r>
          </w:p>
        </w:tc>
        <w:tc>
          <w:tcPr>
            <w:tcW w:w="1523" w:type="dxa"/>
            <w:vAlign w:val="bottom"/>
          </w:tcPr>
          <w:p w14:paraId="6A174397" w14:textId="4CDFDFEA" w:rsidR="008E2AAC" w:rsidRPr="008B7A40" w:rsidRDefault="008E2AAC" w:rsidP="008E2AAC">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179.10</w:t>
            </w:r>
          </w:p>
        </w:tc>
        <w:tc>
          <w:tcPr>
            <w:tcW w:w="1864" w:type="dxa"/>
            <w:vAlign w:val="bottom"/>
          </w:tcPr>
          <w:p w14:paraId="1988DFC9" w14:textId="0399568F" w:rsidR="008E2AAC" w:rsidRPr="008B7A40" w:rsidRDefault="00952D82" w:rsidP="008E2AAC">
            <w:pPr>
              <w:jc w:val="right"/>
              <w:rPr>
                <w:sz w:val="24"/>
              </w:rPr>
            </w:pPr>
            <w:r w:rsidRPr="008B7A40">
              <w:rPr>
                <w:sz w:val="24"/>
              </w:rPr>
              <w:t>(-) 17.03</w:t>
            </w:r>
          </w:p>
        </w:tc>
      </w:tr>
      <w:tr w:rsidR="008B7A40" w:rsidRPr="008B7A40" w14:paraId="69ACC725" w14:textId="77777777" w:rsidTr="00D13452">
        <w:tc>
          <w:tcPr>
            <w:tcW w:w="1057" w:type="dxa"/>
          </w:tcPr>
          <w:p w14:paraId="01E1DEFD" w14:textId="6DFB1653" w:rsidR="00485E05" w:rsidRPr="008B7A40" w:rsidRDefault="00485E05" w:rsidP="008E2AAC">
            <w:pPr>
              <w:jc w:val="center"/>
              <w:rPr>
                <w:sz w:val="24"/>
              </w:rPr>
            </w:pPr>
            <w:r w:rsidRPr="008B7A40">
              <w:rPr>
                <w:sz w:val="24"/>
              </w:rPr>
              <w:t>277</w:t>
            </w:r>
          </w:p>
        </w:tc>
        <w:tc>
          <w:tcPr>
            <w:tcW w:w="4690" w:type="dxa"/>
            <w:vAlign w:val="bottom"/>
          </w:tcPr>
          <w:p w14:paraId="51343D8A" w14:textId="3B05E08D" w:rsidR="00485E05" w:rsidRPr="008B7A40" w:rsidRDefault="00485E05" w:rsidP="008E2AAC">
            <w:pPr>
              <w:rPr>
                <w:sz w:val="24"/>
              </w:rPr>
            </w:pPr>
            <w:r w:rsidRPr="008B7A40">
              <w:rPr>
                <w:sz w:val="24"/>
              </w:rPr>
              <w:t>Education</w:t>
            </w:r>
          </w:p>
        </w:tc>
        <w:tc>
          <w:tcPr>
            <w:tcW w:w="1697" w:type="dxa"/>
            <w:vAlign w:val="bottom"/>
          </w:tcPr>
          <w:p w14:paraId="5C29C8BA" w14:textId="08634FEB" w:rsidR="00485E05" w:rsidRPr="008B7A40" w:rsidRDefault="00485E05" w:rsidP="008E2AAC">
            <w:pPr>
              <w:jc w:val="right"/>
              <w:rPr>
                <w:iCs/>
                <w:sz w:val="24"/>
              </w:rPr>
            </w:pPr>
            <w:r w:rsidRPr="008B7A40">
              <w:rPr>
                <w:iCs/>
                <w:sz w:val="24"/>
              </w:rPr>
              <w:t>1.41</w:t>
            </w:r>
          </w:p>
        </w:tc>
        <w:tc>
          <w:tcPr>
            <w:tcW w:w="1870" w:type="dxa"/>
            <w:vAlign w:val="bottom"/>
          </w:tcPr>
          <w:p w14:paraId="4A066023" w14:textId="7D906D3E" w:rsidR="00485E05" w:rsidRPr="008B7A40" w:rsidRDefault="00485E05" w:rsidP="008E2AAC">
            <w:pPr>
              <w:ind w:right="-18"/>
              <w:jc w:val="right"/>
              <w:rPr>
                <w:iCs/>
                <w:sz w:val="24"/>
              </w:rPr>
            </w:pPr>
            <w:r w:rsidRPr="008B7A40">
              <w:rPr>
                <w:iCs/>
                <w:sz w:val="24"/>
              </w:rPr>
              <w:t>0.00</w:t>
            </w:r>
          </w:p>
        </w:tc>
        <w:tc>
          <w:tcPr>
            <w:tcW w:w="1609" w:type="dxa"/>
            <w:vAlign w:val="bottom"/>
          </w:tcPr>
          <w:p w14:paraId="71A2ED03" w14:textId="3B11AF6D" w:rsidR="00485E05" w:rsidRPr="008B7A40" w:rsidRDefault="00485E05" w:rsidP="008E2AAC">
            <w:pPr>
              <w:jc w:val="right"/>
              <w:rPr>
                <w:iCs/>
                <w:sz w:val="24"/>
              </w:rPr>
            </w:pPr>
            <w:r w:rsidRPr="008B7A40">
              <w:rPr>
                <w:iCs/>
                <w:sz w:val="24"/>
              </w:rPr>
              <w:t>1.41</w:t>
            </w:r>
          </w:p>
        </w:tc>
        <w:tc>
          <w:tcPr>
            <w:tcW w:w="1523" w:type="dxa"/>
            <w:vAlign w:val="bottom"/>
          </w:tcPr>
          <w:p w14:paraId="126B852D" w14:textId="5CE9530C" w:rsidR="00485E05" w:rsidRPr="008B7A40" w:rsidRDefault="00485E05" w:rsidP="008E2AAC">
            <w:pPr>
              <w:jc w:val="right"/>
              <w:rPr>
                <w:iCs/>
                <w:sz w:val="24"/>
              </w:rPr>
            </w:pPr>
            <w:r w:rsidRPr="008B7A40">
              <w:rPr>
                <w:iCs/>
                <w:sz w:val="24"/>
              </w:rPr>
              <w:t>0.00</w:t>
            </w:r>
          </w:p>
        </w:tc>
        <w:tc>
          <w:tcPr>
            <w:tcW w:w="1864" w:type="dxa"/>
            <w:vAlign w:val="bottom"/>
          </w:tcPr>
          <w:p w14:paraId="41E0D734" w14:textId="7C9F8A7D" w:rsidR="00485E05" w:rsidRPr="008B7A40" w:rsidRDefault="00952D82" w:rsidP="008E2AAC">
            <w:pPr>
              <w:jc w:val="right"/>
              <w:rPr>
                <w:sz w:val="24"/>
              </w:rPr>
            </w:pPr>
            <w:r w:rsidRPr="008B7A40">
              <w:rPr>
                <w:sz w:val="24"/>
              </w:rPr>
              <w:t>(+) 100</w:t>
            </w:r>
            <w:r w:rsidR="00E117F5" w:rsidRPr="008B7A40">
              <w:rPr>
                <w:sz w:val="24"/>
              </w:rPr>
              <w:t>.00</w:t>
            </w:r>
          </w:p>
        </w:tc>
      </w:tr>
      <w:tr w:rsidR="008B7A40" w:rsidRPr="008B7A40" w14:paraId="214ED5F2" w14:textId="77777777" w:rsidTr="00D13452">
        <w:tc>
          <w:tcPr>
            <w:tcW w:w="1057" w:type="dxa"/>
          </w:tcPr>
          <w:p w14:paraId="1DF5AC77" w14:textId="4991421D" w:rsidR="009D6648" w:rsidRPr="008B7A40" w:rsidRDefault="009D6648" w:rsidP="009D6648">
            <w:pPr>
              <w:jc w:val="center"/>
            </w:pPr>
            <w:r w:rsidRPr="008B7A40">
              <w:rPr>
                <w:sz w:val="24"/>
              </w:rPr>
              <w:t>789</w:t>
            </w:r>
          </w:p>
        </w:tc>
        <w:tc>
          <w:tcPr>
            <w:tcW w:w="4690" w:type="dxa"/>
            <w:vAlign w:val="bottom"/>
          </w:tcPr>
          <w:p w14:paraId="74E61C4E" w14:textId="64A22AB9" w:rsidR="009D6648" w:rsidRPr="008B7A40" w:rsidRDefault="009D6648" w:rsidP="009D6648">
            <w:r w:rsidRPr="008B7A40">
              <w:rPr>
                <w:sz w:val="24"/>
              </w:rPr>
              <w:t>Special Component Plan for Scheduled Castes</w:t>
            </w:r>
          </w:p>
        </w:tc>
        <w:tc>
          <w:tcPr>
            <w:tcW w:w="1697" w:type="dxa"/>
            <w:vAlign w:val="bottom"/>
          </w:tcPr>
          <w:p w14:paraId="3AD8DCB0" w14:textId="3C4DF364" w:rsidR="009D6648" w:rsidRPr="008B7A40" w:rsidRDefault="009D6648" w:rsidP="009D6648">
            <w:pPr>
              <w:jc w:val="right"/>
              <w:rPr>
                <w:iCs/>
              </w:rPr>
            </w:pPr>
            <w:r w:rsidRPr="008B7A40">
              <w:rPr>
                <w:iCs/>
                <w:sz w:val="24"/>
              </w:rPr>
              <w:t>3,494.15</w:t>
            </w:r>
          </w:p>
        </w:tc>
        <w:tc>
          <w:tcPr>
            <w:tcW w:w="1870" w:type="dxa"/>
            <w:vAlign w:val="bottom"/>
          </w:tcPr>
          <w:p w14:paraId="2C972B9F" w14:textId="157F2AA8" w:rsidR="009D6648" w:rsidRPr="008B7A40" w:rsidRDefault="009D6648" w:rsidP="009D6648">
            <w:pPr>
              <w:ind w:right="-18"/>
              <w:jc w:val="right"/>
              <w:rPr>
                <w:iCs/>
              </w:rPr>
            </w:pPr>
            <w:r w:rsidRPr="008B7A40">
              <w:rPr>
                <w:iCs/>
                <w:sz w:val="24"/>
              </w:rPr>
              <w:t>1,848.50</w:t>
            </w:r>
          </w:p>
        </w:tc>
        <w:tc>
          <w:tcPr>
            <w:tcW w:w="1609" w:type="dxa"/>
            <w:vAlign w:val="bottom"/>
          </w:tcPr>
          <w:p w14:paraId="3E714AE1" w14:textId="4A943504" w:rsidR="009D6648" w:rsidRPr="008B7A40" w:rsidRDefault="009D6648" w:rsidP="009D6648">
            <w:pPr>
              <w:jc w:val="right"/>
              <w:rPr>
                <w:iCs/>
              </w:rPr>
            </w:pPr>
            <w:r w:rsidRPr="008B7A40">
              <w:rPr>
                <w:iCs/>
                <w:sz w:val="24"/>
              </w:rPr>
              <w:t>5,342.65</w:t>
            </w:r>
          </w:p>
        </w:tc>
        <w:tc>
          <w:tcPr>
            <w:tcW w:w="1523" w:type="dxa"/>
            <w:vAlign w:val="bottom"/>
          </w:tcPr>
          <w:p w14:paraId="1B526498" w14:textId="32C2A6F5" w:rsidR="009D6648" w:rsidRPr="008B7A40" w:rsidRDefault="009D6648" w:rsidP="009D6648">
            <w:pPr>
              <w:jc w:val="right"/>
              <w:rPr>
                <w:iCs/>
              </w:rPr>
            </w:pPr>
            <w:r w:rsidRPr="008B7A40">
              <w:rPr>
                <w:iCs/>
                <w:sz w:val="24"/>
              </w:rPr>
              <w:t>6,132.08</w:t>
            </w:r>
          </w:p>
        </w:tc>
        <w:tc>
          <w:tcPr>
            <w:tcW w:w="1864" w:type="dxa"/>
            <w:vAlign w:val="bottom"/>
          </w:tcPr>
          <w:p w14:paraId="42E9E04E" w14:textId="708BC9EF" w:rsidR="009D6648" w:rsidRPr="008B7A40" w:rsidRDefault="009D6648" w:rsidP="009D6648">
            <w:pPr>
              <w:jc w:val="right"/>
            </w:pPr>
            <w:r w:rsidRPr="008B7A40">
              <w:rPr>
                <w:sz w:val="24"/>
              </w:rPr>
              <w:t>(-) 12.87</w:t>
            </w:r>
          </w:p>
        </w:tc>
      </w:tr>
      <w:tr w:rsidR="008B7A40" w:rsidRPr="008B7A40" w14:paraId="3B1A76FD" w14:textId="77777777" w:rsidTr="00D13452">
        <w:tc>
          <w:tcPr>
            <w:tcW w:w="1057" w:type="dxa"/>
          </w:tcPr>
          <w:p w14:paraId="3FEBDC1C" w14:textId="77777777" w:rsidR="009D6648" w:rsidRPr="008B7A40" w:rsidRDefault="009D6648" w:rsidP="009D6648">
            <w:pPr>
              <w:jc w:val="center"/>
              <w:rPr>
                <w:sz w:val="24"/>
              </w:rPr>
            </w:pPr>
          </w:p>
        </w:tc>
        <w:tc>
          <w:tcPr>
            <w:tcW w:w="4690" w:type="dxa"/>
            <w:vAlign w:val="center"/>
          </w:tcPr>
          <w:p w14:paraId="5667FE01" w14:textId="77777777" w:rsidR="009D6648" w:rsidRPr="008B7A40" w:rsidRDefault="009D6648" w:rsidP="009D6648">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6E88526A" w14:textId="31557BE9" w:rsidR="009D6648" w:rsidRPr="008B7A40" w:rsidRDefault="009D6648" w:rsidP="009D6648">
            <w:pPr>
              <w:jc w:val="right"/>
              <w:rPr>
                <w:b/>
                <w:iCs/>
                <w:sz w:val="24"/>
              </w:rPr>
            </w:pPr>
            <w:r w:rsidRPr="008B7A40">
              <w:rPr>
                <w:b/>
                <w:iCs/>
                <w:sz w:val="24"/>
              </w:rPr>
              <w:t>3,644.16</w:t>
            </w:r>
          </w:p>
        </w:tc>
        <w:tc>
          <w:tcPr>
            <w:tcW w:w="1870" w:type="dxa"/>
            <w:vAlign w:val="bottom"/>
          </w:tcPr>
          <w:p w14:paraId="7ECE957B" w14:textId="411FF39D" w:rsidR="009D6648" w:rsidRPr="008B7A40" w:rsidRDefault="009D6648" w:rsidP="009D6648">
            <w:pPr>
              <w:ind w:left="-108" w:right="-18"/>
              <w:jc w:val="right"/>
              <w:rPr>
                <w:b/>
                <w:iCs/>
                <w:sz w:val="24"/>
              </w:rPr>
            </w:pPr>
            <w:r w:rsidRPr="008B7A40">
              <w:rPr>
                <w:b/>
                <w:iCs/>
                <w:sz w:val="24"/>
              </w:rPr>
              <w:t>1,848.50</w:t>
            </w:r>
          </w:p>
        </w:tc>
        <w:tc>
          <w:tcPr>
            <w:tcW w:w="1609" w:type="dxa"/>
            <w:vAlign w:val="bottom"/>
          </w:tcPr>
          <w:p w14:paraId="56497BF4" w14:textId="2BDCA610" w:rsidR="009D6648" w:rsidRPr="008B7A40" w:rsidRDefault="009D6648" w:rsidP="009D6648">
            <w:pPr>
              <w:ind w:left="-108"/>
              <w:jc w:val="right"/>
              <w:rPr>
                <w:b/>
                <w:iCs/>
                <w:sz w:val="24"/>
              </w:rPr>
            </w:pPr>
            <w:r w:rsidRPr="008B7A40">
              <w:rPr>
                <w:b/>
                <w:iCs/>
                <w:sz w:val="24"/>
              </w:rPr>
              <w:t>5,492.66</w:t>
            </w:r>
          </w:p>
        </w:tc>
        <w:tc>
          <w:tcPr>
            <w:tcW w:w="1523" w:type="dxa"/>
            <w:vAlign w:val="bottom"/>
          </w:tcPr>
          <w:p w14:paraId="5C252B9C" w14:textId="1FD3CBD0" w:rsidR="009D6648" w:rsidRPr="008B7A40" w:rsidRDefault="009D6648" w:rsidP="009D6648">
            <w:pPr>
              <w:ind w:left="-108"/>
              <w:jc w:val="right"/>
              <w:rPr>
                <w:b/>
                <w:iCs/>
                <w:sz w:val="24"/>
              </w:rPr>
            </w:pPr>
            <w:r w:rsidRPr="008B7A40">
              <w:rPr>
                <w:b/>
                <w:iCs/>
                <w:sz w:val="24"/>
              </w:rPr>
              <w:t>6,311.18</w:t>
            </w:r>
          </w:p>
        </w:tc>
        <w:tc>
          <w:tcPr>
            <w:tcW w:w="1864" w:type="dxa"/>
            <w:vAlign w:val="bottom"/>
          </w:tcPr>
          <w:p w14:paraId="1906F610" w14:textId="73D34095" w:rsidR="009D6648" w:rsidRPr="008B7A40" w:rsidRDefault="009D6648" w:rsidP="009D6648">
            <w:pPr>
              <w:jc w:val="right"/>
              <w:rPr>
                <w:b/>
                <w:bCs/>
                <w:sz w:val="24"/>
              </w:rPr>
            </w:pPr>
            <w:r w:rsidRPr="008B7A40">
              <w:rPr>
                <w:b/>
                <w:bCs/>
                <w:sz w:val="24"/>
              </w:rPr>
              <w:t>(-) 12.97</w:t>
            </w:r>
          </w:p>
        </w:tc>
      </w:tr>
      <w:tr w:rsidR="008B7A40" w:rsidRPr="008B7A40" w14:paraId="67B01F3C" w14:textId="77777777" w:rsidTr="00D13452">
        <w:tc>
          <w:tcPr>
            <w:tcW w:w="1057" w:type="dxa"/>
          </w:tcPr>
          <w:p w14:paraId="0153A413" w14:textId="77777777" w:rsidR="009D6648" w:rsidRPr="008B7A40" w:rsidRDefault="009D6648" w:rsidP="009D6648">
            <w:pPr>
              <w:jc w:val="center"/>
              <w:rPr>
                <w:b/>
                <w:i/>
                <w:iCs/>
                <w:sz w:val="24"/>
              </w:rPr>
            </w:pPr>
            <w:r w:rsidRPr="008B7A40">
              <w:rPr>
                <w:b/>
                <w:i/>
                <w:iCs/>
                <w:sz w:val="24"/>
              </w:rPr>
              <w:t>02</w:t>
            </w:r>
          </w:p>
        </w:tc>
        <w:tc>
          <w:tcPr>
            <w:tcW w:w="13253" w:type="dxa"/>
            <w:gridSpan w:val="6"/>
            <w:vAlign w:val="bottom"/>
          </w:tcPr>
          <w:p w14:paraId="00CA306B" w14:textId="77777777" w:rsidR="009D6648" w:rsidRPr="008B7A40" w:rsidRDefault="009D6648" w:rsidP="009D6648">
            <w:pPr>
              <w:rPr>
                <w:b/>
                <w:bCs/>
              </w:rPr>
            </w:pPr>
            <w:r w:rsidRPr="008B7A40">
              <w:rPr>
                <w:b/>
                <w:i/>
                <w:iCs/>
                <w:sz w:val="24"/>
              </w:rPr>
              <w:t>Welfare of Scheduled Tribes</w:t>
            </w:r>
          </w:p>
        </w:tc>
      </w:tr>
      <w:tr w:rsidR="008B7A40" w:rsidRPr="008B7A40" w14:paraId="393FCA22" w14:textId="77777777" w:rsidTr="00D13452">
        <w:tc>
          <w:tcPr>
            <w:tcW w:w="1057" w:type="dxa"/>
            <w:vAlign w:val="center"/>
          </w:tcPr>
          <w:p w14:paraId="6AAB2622" w14:textId="77777777" w:rsidR="009D6648" w:rsidRPr="00E52CFE" w:rsidRDefault="009D6648" w:rsidP="009D6648">
            <w:pPr>
              <w:jc w:val="center"/>
              <w:rPr>
                <w:sz w:val="24"/>
              </w:rPr>
            </w:pPr>
            <w:r w:rsidRPr="00E52CFE">
              <w:rPr>
                <w:sz w:val="24"/>
              </w:rPr>
              <w:t>001</w:t>
            </w:r>
          </w:p>
        </w:tc>
        <w:tc>
          <w:tcPr>
            <w:tcW w:w="4690" w:type="dxa"/>
            <w:vAlign w:val="center"/>
          </w:tcPr>
          <w:p w14:paraId="42E2D612" w14:textId="77777777" w:rsidR="009D6648" w:rsidRPr="00E52CFE" w:rsidRDefault="009D6648" w:rsidP="009D6648">
            <w:pPr>
              <w:pStyle w:val="Heading2"/>
              <w:spacing w:before="0"/>
              <w:jc w:val="left"/>
              <w:rPr>
                <w:rFonts w:ascii="Times New Roman" w:hAnsi="Times New Roman" w:cs="Times New Roman"/>
                <w:b w:val="0"/>
                <w:bCs/>
                <w:sz w:val="24"/>
                <w:szCs w:val="24"/>
              </w:rPr>
            </w:pPr>
            <w:r w:rsidRPr="00E52CFE">
              <w:rPr>
                <w:rFonts w:ascii="Times New Roman" w:hAnsi="Times New Roman" w:cs="Times New Roman"/>
                <w:b w:val="0"/>
                <w:bCs/>
                <w:sz w:val="24"/>
                <w:szCs w:val="24"/>
              </w:rPr>
              <w:t>Direction and Administration</w:t>
            </w:r>
          </w:p>
        </w:tc>
        <w:tc>
          <w:tcPr>
            <w:tcW w:w="1697" w:type="dxa"/>
            <w:vAlign w:val="bottom"/>
          </w:tcPr>
          <w:p w14:paraId="133B43B6" w14:textId="0A619310" w:rsidR="009D6648" w:rsidRPr="00E52CFE" w:rsidRDefault="009D6648" w:rsidP="009D6648">
            <w:pPr>
              <w:jc w:val="right"/>
              <w:rPr>
                <w:bCs/>
                <w:iCs/>
                <w:sz w:val="24"/>
              </w:rPr>
            </w:pPr>
            <w:r w:rsidRPr="00E52CFE">
              <w:rPr>
                <w:bCs/>
                <w:iCs/>
                <w:sz w:val="24"/>
              </w:rPr>
              <w:t>7,379.56</w:t>
            </w:r>
          </w:p>
        </w:tc>
        <w:tc>
          <w:tcPr>
            <w:tcW w:w="1870" w:type="dxa"/>
            <w:vAlign w:val="bottom"/>
          </w:tcPr>
          <w:p w14:paraId="63A1686B" w14:textId="246F7374" w:rsidR="009D6648" w:rsidRPr="00E52CFE" w:rsidRDefault="009D6648" w:rsidP="009D6648">
            <w:pPr>
              <w:ind w:left="-108" w:right="-18"/>
              <w:jc w:val="right"/>
              <w:rPr>
                <w:bCs/>
                <w:iCs/>
                <w:sz w:val="24"/>
              </w:rPr>
            </w:pPr>
            <w:r w:rsidRPr="00E52CFE">
              <w:rPr>
                <w:bCs/>
                <w:iCs/>
                <w:sz w:val="24"/>
              </w:rPr>
              <w:t>0.00</w:t>
            </w:r>
          </w:p>
        </w:tc>
        <w:tc>
          <w:tcPr>
            <w:tcW w:w="1609" w:type="dxa"/>
            <w:vAlign w:val="bottom"/>
          </w:tcPr>
          <w:p w14:paraId="422FBFC4" w14:textId="3461201A" w:rsidR="009D6648" w:rsidRPr="00E52CFE" w:rsidRDefault="009D6648" w:rsidP="009D6648">
            <w:pPr>
              <w:jc w:val="right"/>
              <w:rPr>
                <w:bCs/>
                <w:iCs/>
                <w:sz w:val="24"/>
              </w:rPr>
            </w:pPr>
            <w:r w:rsidRPr="00E52CFE">
              <w:rPr>
                <w:bCs/>
                <w:iCs/>
                <w:sz w:val="24"/>
              </w:rPr>
              <w:t>7,379.56</w:t>
            </w:r>
          </w:p>
        </w:tc>
        <w:tc>
          <w:tcPr>
            <w:tcW w:w="1523" w:type="dxa"/>
            <w:vAlign w:val="bottom"/>
          </w:tcPr>
          <w:p w14:paraId="3CDC9573" w14:textId="2720E8AD" w:rsidR="009D6648" w:rsidRPr="00E52CFE" w:rsidRDefault="009D6648" w:rsidP="009D6648">
            <w:pPr>
              <w:ind w:left="-108"/>
              <w:jc w:val="right"/>
              <w:rPr>
                <w:bCs/>
                <w:iCs/>
                <w:sz w:val="24"/>
              </w:rPr>
            </w:pPr>
            <w:r w:rsidRPr="00E52CFE">
              <w:rPr>
                <w:bCs/>
                <w:iCs/>
                <w:sz w:val="24"/>
              </w:rPr>
              <w:t>7,037.54</w:t>
            </w:r>
          </w:p>
        </w:tc>
        <w:tc>
          <w:tcPr>
            <w:tcW w:w="1864" w:type="dxa"/>
            <w:vAlign w:val="bottom"/>
          </w:tcPr>
          <w:p w14:paraId="755E2F0C" w14:textId="05830F64" w:rsidR="009D6648" w:rsidRPr="00E52CFE" w:rsidRDefault="009D6648" w:rsidP="009D6648">
            <w:pPr>
              <w:jc w:val="right"/>
              <w:rPr>
                <w:sz w:val="24"/>
              </w:rPr>
            </w:pPr>
            <w:r w:rsidRPr="00E52CFE">
              <w:rPr>
                <w:sz w:val="24"/>
              </w:rPr>
              <w:t>(+) 4.86</w:t>
            </w:r>
          </w:p>
        </w:tc>
      </w:tr>
      <w:tr w:rsidR="008B7A40" w:rsidRPr="008B7A40" w14:paraId="102ED0BC" w14:textId="77777777" w:rsidTr="00D13452">
        <w:tc>
          <w:tcPr>
            <w:tcW w:w="1057" w:type="dxa"/>
          </w:tcPr>
          <w:p w14:paraId="5F3A4E0B" w14:textId="77777777" w:rsidR="009D6648" w:rsidRPr="00E52CFE" w:rsidRDefault="009D6648" w:rsidP="009D6648">
            <w:pPr>
              <w:jc w:val="center"/>
              <w:rPr>
                <w:sz w:val="24"/>
              </w:rPr>
            </w:pPr>
            <w:r w:rsidRPr="00E52CFE">
              <w:rPr>
                <w:sz w:val="24"/>
              </w:rPr>
              <w:t>102</w:t>
            </w:r>
          </w:p>
        </w:tc>
        <w:tc>
          <w:tcPr>
            <w:tcW w:w="4690" w:type="dxa"/>
          </w:tcPr>
          <w:p w14:paraId="5AD0F813" w14:textId="77777777" w:rsidR="009D6648" w:rsidRPr="00E52CFE" w:rsidRDefault="009D6648" w:rsidP="009D6648">
            <w:pPr>
              <w:rPr>
                <w:sz w:val="24"/>
              </w:rPr>
            </w:pPr>
            <w:r w:rsidRPr="00E52CFE">
              <w:rPr>
                <w:sz w:val="24"/>
              </w:rPr>
              <w:t>Economic Development</w:t>
            </w:r>
          </w:p>
        </w:tc>
        <w:tc>
          <w:tcPr>
            <w:tcW w:w="1697" w:type="dxa"/>
            <w:vAlign w:val="bottom"/>
          </w:tcPr>
          <w:p w14:paraId="1DC9E951" w14:textId="4CBE5B20" w:rsidR="009D6648" w:rsidRPr="00E52CFE" w:rsidRDefault="009D6648" w:rsidP="009D6648">
            <w:pPr>
              <w:jc w:val="right"/>
              <w:rPr>
                <w:iCs/>
                <w:sz w:val="24"/>
              </w:rPr>
            </w:pPr>
            <w:r w:rsidRPr="00E52CFE">
              <w:rPr>
                <w:iCs/>
                <w:sz w:val="24"/>
              </w:rPr>
              <w:t>262.08</w:t>
            </w:r>
          </w:p>
        </w:tc>
        <w:tc>
          <w:tcPr>
            <w:tcW w:w="1870" w:type="dxa"/>
            <w:vAlign w:val="bottom"/>
          </w:tcPr>
          <w:p w14:paraId="660877EE" w14:textId="305E8C88" w:rsidR="009D6648" w:rsidRPr="00E52CFE" w:rsidRDefault="009D6648" w:rsidP="009D6648">
            <w:pPr>
              <w:ind w:right="-18"/>
              <w:jc w:val="right"/>
              <w:rPr>
                <w:iCs/>
                <w:sz w:val="24"/>
              </w:rPr>
            </w:pPr>
            <w:r w:rsidRPr="00E52CFE">
              <w:rPr>
                <w:iCs/>
                <w:sz w:val="24"/>
              </w:rPr>
              <w:t>0.00</w:t>
            </w:r>
          </w:p>
        </w:tc>
        <w:tc>
          <w:tcPr>
            <w:tcW w:w="1609" w:type="dxa"/>
            <w:vAlign w:val="bottom"/>
          </w:tcPr>
          <w:p w14:paraId="6DEDC571" w14:textId="20721051" w:rsidR="009D6648" w:rsidRPr="00E52CFE" w:rsidRDefault="009D6648" w:rsidP="009D6648">
            <w:pPr>
              <w:pStyle w:val="Heading1"/>
              <w:spacing w:before="0"/>
              <w:jc w:val="right"/>
              <w:rPr>
                <w:rFonts w:ascii="Times New Roman" w:hAnsi="Times New Roman" w:cs="Times New Roman"/>
                <w:b w:val="0"/>
                <w:bCs/>
                <w:sz w:val="24"/>
                <w:szCs w:val="24"/>
              </w:rPr>
            </w:pPr>
            <w:r w:rsidRPr="00E52CFE">
              <w:rPr>
                <w:rFonts w:ascii="Times New Roman" w:hAnsi="Times New Roman" w:cs="Times New Roman"/>
                <w:b w:val="0"/>
                <w:bCs/>
                <w:iCs/>
                <w:sz w:val="24"/>
                <w:szCs w:val="24"/>
              </w:rPr>
              <w:t>262.08</w:t>
            </w:r>
          </w:p>
        </w:tc>
        <w:tc>
          <w:tcPr>
            <w:tcW w:w="1523" w:type="dxa"/>
            <w:vAlign w:val="bottom"/>
          </w:tcPr>
          <w:p w14:paraId="55BC740A" w14:textId="348B0060" w:rsidR="009D6648" w:rsidRPr="00E52CFE" w:rsidRDefault="009D6648" w:rsidP="009D6648">
            <w:pPr>
              <w:pStyle w:val="Heading1"/>
              <w:spacing w:before="0"/>
              <w:jc w:val="right"/>
              <w:rPr>
                <w:rFonts w:ascii="Times New Roman" w:hAnsi="Times New Roman" w:cs="Times New Roman"/>
                <w:b w:val="0"/>
                <w:sz w:val="24"/>
                <w:szCs w:val="24"/>
              </w:rPr>
            </w:pPr>
            <w:r w:rsidRPr="00E52CFE">
              <w:rPr>
                <w:rFonts w:ascii="Times New Roman" w:hAnsi="Times New Roman" w:cs="Times New Roman"/>
                <w:b w:val="0"/>
                <w:sz w:val="24"/>
                <w:szCs w:val="24"/>
              </w:rPr>
              <w:t>194.43</w:t>
            </w:r>
          </w:p>
        </w:tc>
        <w:tc>
          <w:tcPr>
            <w:tcW w:w="1864" w:type="dxa"/>
            <w:vAlign w:val="bottom"/>
          </w:tcPr>
          <w:p w14:paraId="39BC845E" w14:textId="48B69F2D" w:rsidR="009D6648" w:rsidRPr="00E52CFE" w:rsidRDefault="009D6648" w:rsidP="009D6648">
            <w:pPr>
              <w:jc w:val="right"/>
              <w:rPr>
                <w:sz w:val="24"/>
              </w:rPr>
            </w:pPr>
            <w:r w:rsidRPr="00E52CFE">
              <w:rPr>
                <w:sz w:val="24"/>
              </w:rPr>
              <w:t>(+) 34.79</w:t>
            </w:r>
          </w:p>
        </w:tc>
      </w:tr>
      <w:tr w:rsidR="008B7A40" w:rsidRPr="008B7A40" w14:paraId="56AD6F69" w14:textId="77777777" w:rsidTr="00D13452">
        <w:tc>
          <w:tcPr>
            <w:tcW w:w="1057" w:type="dxa"/>
          </w:tcPr>
          <w:p w14:paraId="65622079" w14:textId="16AB2FDE" w:rsidR="009D6648" w:rsidRPr="00E52CFE" w:rsidRDefault="009D6648" w:rsidP="009D6648">
            <w:pPr>
              <w:jc w:val="center"/>
              <w:rPr>
                <w:sz w:val="24"/>
              </w:rPr>
            </w:pPr>
            <w:r w:rsidRPr="00E52CFE">
              <w:rPr>
                <w:sz w:val="24"/>
              </w:rPr>
              <w:t>277</w:t>
            </w:r>
          </w:p>
        </w:tc>
        <w:tc>
          <w:tcPr>
            <w:tcW w:w="4690" w:type="dxa"/>
          </w:tcPr>
          <w:p w14:paraId="0084C190" w14:textId="18E22D01" w:rsidR="009D6648" w:rsidRPr="00E52CFE" w:rsidRDefault="009D6648" w:rsidP="009D6648">
            <w:pPr>
              <w:rPr>
                <w:sz w:val="24"/>
              </w:rPr>
            </w:pPr>
            <w:r w:rsidRPr="00E52CFE">
              <w:rPr>
                <w:sz w:val="24"/>
              </w:rPr>
              <w:t>Education</w:t>
            </w:r>
          </w:p>
        </w:tc>
        <w:tc>
          <w:tcPr>
            <w:tcW w:w="1697" w:type="dxa"/>
            <w:vAlign w:val="bottom"/>
          </w:tcPr>
          <w:p w14:paraId="0002719B" w14:textId="4F74247C" w:rsidR="009D6648" w:rsidRPr="00E52CFE" w:rsidRDefault="009D6648" w:rsidP="009D6648">
            <w:pPr>
              <w:jc w:val="right"/>
              <w:rPr>
                <w:iCs/>
                <w:sz w:val="24"/>
              </w:rPr>
            </w:pPr>
            <w:r w:rsidRPr="00E52CFE">
              <w:rPr>
                <w:iCs/>
                <w:sz w:val="24"/>
              </w:rPr>
              <w:t>0.68</w:t>
            </w:r>
          </w:p>
        </w:tc>
        <w:tc>
          <w:tcPr>
            <w:tcW w:w="1870" w:type="dxa"/>
            <w:vAlign w:val="bottom"/>
          </w:tcPr>
          <w:p w14:paraId="78CCF4F0" w14:textId="481CD7EC" w:rsidR="009D6648" w:rsidRPr="00E52CFE" w:rsidRDefault="009D6648" w:rsidP="009D6648">
            <w:pPr>
              <w:ind w:right="-18"/>
              <w:jc w:val="right"/>
              <w:rPr>
                <w:iCs/>
                <w:sz w:val="24"/>
              </w:rPr>
            </w:pPr>
            <w:r w:rsidRPr="00E52CFE">
              <w:rPr>
                <w:iCs/>
                <w:sz w:val="24"/>
              </w:rPr>
              <w:t>0.00</w:t>
            </w:r>
          </w:p>
        </w:tc>
        <w:tc>
          <w:tcPr>
            <w:tcW w:w="1609" w:type="dxa"/>
            <w:vAlign w:val="bottom"/>
          </w:tcPr>
          <w:p w14:paraId="69DD9847" w14:textId="5DAD5D06" w:rsidR="009D6648" w:rsidRPr="00E52CFE" w:rsidRDefault="009D6648" w:rsidP="009D6648">
            <w:pPr>
              <w:pStyle w:val="Heading1"/>
              <w:spacing w:before="0"/>
              <w:jc w:val="right"/>
              <w:rPr>
                <w:rFonts w:ascii="Times New Roman" w:hAnsi="Times New Roman" w:cs="Times New Roman"/>
                <w:b w:val="0"/>
                <w:sz w:val="24"/>
                <w:szCs w:val="24"/>
              </w:rPr>
            </w:pPr>
            <w:r w:rsidRPr="00E52CFE">
              <w:rPr>
                <w:rFonts w:ascii="Times New Roman" w:hAnsi="Times New Roman" w:cs="Times New Roman"/>
                <w:b w:val="0"/>
                <w:sz w:val="24"/>
                <w:szCs w:val="24"/>
              </w:rPr>
              <w:t>0.68</w:t>
            </w:r>
          </w:p>
        </w:tc>
        <w:tc>
          <w:tcPr>
            <w:tcW w:w="1523" w:type="dxa"/>
            <w:vAlign w:val="bottom"/>
          </w:tcPr>
          <w:p w14:paraId="7527BDB9" w14:textId="3267577D" w:rsidR="009D6648" w:rsidRPr="00E52CFE" w:rsidRDefault="009D6648" w:rsidP="009D6648">
            <w:pPr>
              <w:pStyle w:val="Heading1"/>
              <w:spacing w:before="0"/>
              <w:jc w:val="right"/>
              <w:rPr>
                <w:rFonts w:ascii="Times New Roman" w:hAnsi="Times New Roman" w:cs="Times New Roman"/>
                <w:b w:val="0"/>
                <w:sz w:val="24"/>
                <w:szCs w:val="24"/>
              </w:rPr>
            </w:pPr>
            <w:r w:rsidRPr="00E52CFE">
              <w:rPr>
                <w:rFonts w:ascii="Times New Roman" w:hAnsi="Times New Roman" w:cs="Times New Roman"/>
                <w:b w:val="0"/>
                <w:sz w:val="24"/>
                <w:szCs w:val="24"/>
              </w:rPr>
              <w:t>0.00</w:t>
            </w:r>
          </w:p>
        </w:tc>
        <w:tc>
          <w:tcPr>
            <w:tcW w:w="1864" w:type="dxa"/>
            <w:vAlign w:val="bottom"/>
          </w:tcPr>
          <w:p w14:paraId="10A64B8F" w14:textId="547CF8A8" w:rsidR="009D6648" w:rsidRPr="00E52CFE" w:rsidRDefault="009D6648" w:rsidP="009D6648">
            <w:pPr>
              <w:jc w:val="right"/>
              <w:rPr>
                <w:sz w:val="24"/>
              </w:rPr>
            </w:pPr>
            <w:r w:rsidRPr="00E52CFE">
              <w:rPr>
                <w:sz w:val="24"/>
              </w:rPr>
              <w:t>(+) 100.00</w:t>
            </w:r>
          </w:p>
        </w:tc>
      </w:tr>
      <w:tr w:rsidR="008B7A40" w:rsidRPr="008B7A40" w14:paraId="2338C3DE" w14:textId="77777777" w:rsidTr="00D13452">
        <w:tc>
          <w:tcPr>
            <w:tcW w:w="1057" w:type="dxa"/>
            <w:vAlign w:val="center"/>
          </w:tcPr>
          <w:p w14:paraId="6F0A73D1" w14:textId="77777777" w:rsidR="009D6648" w:rsidRPr="00E52CFE" w:rsidRDefault="009D6648" w:rsidP="009D6648">
            <w:pPr>
              <w:jc w:val="center"/>
              <w:rPr>
                <w:sz w:val="24"/>
              </w:rPr>
            </w:pPr>
            <w:r w:rsidRPr="00E52CFE">
              <w:rPr>
                <w:sz w:val="24"/>
              </w:rPr>
              <w:t>796</w:t>
            </w:r>
          </w:p>
        </w:tc>
        <w:tc>
          <w:tcPr>
            <w:tcW w:w="4690" w:type="dxa"/>
          </w:tcPr>
          <w:p w14:paraId="7F0A099D" w14:textId="77777777" w:rsidR="009D6648" w:rsidRPr="00E52CFE" w:rsidRDefault="009D6648" w:rsidP="009D6648">
            <w:pPr>
              <w:rPr>
                <w:sz w:val="24"/>
              </w:rPr>
            </w:pPr>
            <w:r w:rsidRPr="00E52CFE">
              <w:rPr>
                <w:sz w:val="24"/>
              </w:rPr>
              <w:t>Tribal Area Sub-plan</w:t>
            </w:r>
          </w:p>
        </w:tc>
        <w:tc>
          <w:tcPr>
            <w:tcW w:w="1697" w:type="dxa"/>
            <w:vAlign w:val="bottom"/>
          </w:tcPr>
          <w:p w14:paraId="3F1FD36E" w14:textId="24BAE160" w:rsidR="009D6648" w:rsidRPr="00E52CFE" w:rsidRDefault="009D6648" w:rsidP="009D6648">
            <w:pPr>
              <w:jc w:val="right"/>
              <w:rPr>
                <w:iCs/>
                <w:sz w:val="24"/>
              </w:rPr>
            </w:pPr>
            <w:r w:rsidRPr="00E52CFE">
              <w:rPr>
                <w:iCs/>
                <w:sz w:val="24"/>
              </w:rPr>
              <w:t>5,119.78</w:t>
            </w:r>
          </w:p>
        </w:tc>
        <w:tc>
          <w:tcPr>
            <w:tcW w:w="1870" w:type="dxa"/>
            <w:vAlign w:val="bottom"/>
          </w:tcPr>
          <w:p w14:paraId="42FF057E" w14:textId="7CE1812C" w:rsidR="009D6648" w:rsidRPr="00E52CFE" w:rsidRDefault="009D6648" w:rsidP="009D6648">
            <w:pPr>
              <w:jc w:val="right"/>
              <w:rPr>
                <w:iCs/>
                <w:sz w:val="24"/>
              </w:rPr>
            </w:pPr>
            <w:r w:rsidRPr="00E52CFE">
              <w:rPr>
                <w:iCs/>
                <w:sz w:val="24"/>
              </w:rPr>
              <w:t>8,200.31</w:t>
            </w:r>
          </w:p>
        </w:tc>
        <w:tc>
          <w:tcPr>
            <w:tcW w:w="1609" w:type="dxa"/>
            <w:vAlign w:val="bottom"/>
          </w:tcPr>
          <w:p w14:paraId="4C828724" w14:textId="0E95C361" w:rsidR="009D6648" w:rsidRPr="00E52CFE" w:rsidRDefault="009D6648" w:rsidP="009D6648">
            <w:pPr>
              <w:jc w:val="right"/>
              <w:rPr>
                <w:iCs/>
                <w:sz w:val="24"/>
              </w:rPr>
            </w:pPr>
            <w:r w:rsidRPr="00E52CFE">
              <w:rPr>
                <w:iCs/>
                <w:sz w:val="24"/>
              </w:rPr>
              <w:t>13,320.09</w:t>
            </w:r>
          </w:p>
        </w:tc>
        <w:tc>
          <w:tcPr>
            <w:tcW w:w="1523" w:type="dxa"/>
            <w:vAlign w:val="bottom"/>
          </w:tcPr>
          <w:p w14:paraId="46875E26" w14:textId="539A404F" w:rsidR="009D6648" w:rsidRPr="00E52CFE" w:rsidRDefault="009D6648" w:rsidP="009D6648">
            <w:pPr>
              <w:jc w:val="right"/>
              <w:rPr>
                <w:iCs/>
                <w:sz w:val="24"/>
              </w:rPr>
            </w:pPr>
            <w:r w:rsidRPr="00E52CFE">
              <w:rPr>
                <w:iCs/>
                <w:sz w:val="24"/>
              </w:rPr>
              <w:t>15,260.73</w:t>
            </w:r>
          </w:p>
        </w:tc>
        <w:tc>
          <w:tcPr>
            <w:tcW w:w="1864" w:type="dxa"/>
            <w:vAlign w:val="bottom"/>
          </w:tcPr>
          <w:p w14:paraId="5233AB20" w14:textId="75FA9BC4" w:rsidR="009D6648" w:rsidRPr="00E52CFE" w:rsidRDefault="009D6648" w:rsidP="009D6648">
            <w:pPr>
              <w:jc w:val="right"/>
              <w:rPr>
                <w:sz w:val="24"/>
              </w:rPr>
            </w:pPr>
            <w:r w:rsidRPr="00E52CFE">
              <w:rPr>
                <w:sz w:val="24"/>
              </w:rPr>
              <w:t>(-) 12.72</w:t>
            </w:r>
          </w:p>
        </w:tc>
      </w:tr>
      <w:tr w:rsidR="008B7A40" w:rsidRPr="008B7A40" w14:paraId="733DC998" w14:textId="77777777" w:rsidTr="00D13452">
        <w:tc>
          <w:tcPr>
            <w:tcW w:w="1057" w:type="dxa"/>
            <w:vAlign w:val="center"/>
          </w:tcPr>
          <w:p w14:paraId="742252DA" w14:textId="060FF418" w:rsidR="00DF70E8" w:rsidRPr="00E52CFE" w:rsidRDefault="00DF70E8" w:rsidP="009D6648">
            <w:pPr>
              <w:jc w:val="center"/>
              <w:rPr>
                <w:sz w:val="24"/>
              </w:rPr>
            </w:pPr>
            <w:r w:rsidRPr="00E52CFE">
              <w:rPr>
                <w:sz w:val="24"/>
              </w:rPr>
              <w:t>911</w:t>
            </w:r>
          </w:p>
        </w:tc>
        <w:tc>
          <w:tcPr>
            <w:tcW w:w="4690" w:type="dxa"/>
          </w:tcPr>
          <w:p w14:paraId="63D1776B" w14:textId="2D140387" w:rsidR="00DF70E8" w:rsidRPr="00E52CFE" w:rsidRDefault="00DF70E8" w:rsidP="009D6648">
            <w:pPr>
              <w:rPr>
                <w:sz w:val="24"/>
              </w:rPr>
            </w:pPr>
            <w:r w:rsidRPr="00E52CFE">
              <w:rPr>
                <w:sz w:val="24"/>
              </w:rPr>
              <w:t>Recovery of over payment</w:t>
            </w:r>
          </w:p>
        </w:tc>
        <w:tc>
          <w:tcPr>
            <w:tcW w:w="1697" w:type="dxa"/>
            <w:vAlign w:val="bottom"/>
          </w:tcPr>
          <w:p w14:paraId="75DF3862" w14:textId="22C89D98" w:rsidR="00DF70E8" w:rsidRPr="00E52CFE" w:rsidRDefault="00DF70E8" w:rsidP="009D6648">
            <w:pPr>
              <w:jc w:val="right"/>
              <w:rPr>
                <w:iCs/>
                <w:sz w:val="24"/>
              </w:rPr>
            </w:pPr>
            <w:r w:rsidRPr="00E52CFE">
              <w:rPr>
                <w:iCs/>
                <w:sz w:val="24"/>
              </w:rPr>
              <w:t>(-)5,555.06</w:t>
            </w:r>
          </w:p>
        </w:tc>
        <w:tc>
          <w:tcPr>
            <w:tcW w:w="1870" w:type="dxa"/>
            <w:vAlign w:val="bottom"/>
          </w:tcPr>
          <w:p w14:paraId="0F82F2C1" w14:textId="5AE9C5DB" w:rsidR="00DF70E8" w:rsidRPr="00E52CFE" w:rsidRDefault="00DF70E8" w:rsidP="009D6648">
            <w:pPr>
              <w:jc w:val="right"/>
              <w:rPr>
                <w:iCs/>
                <w:sz w:val="24"/>
              </w:rPr>
            </w:pPr>
            <w:r w:rsidRPr="00E52CFE">
              <w:rPr>
                <w:iCs/>
                <w:sz w:val="24"/>
              </w:rPr>
              <w:t>0.00</w:t>
            </w:r>
          </w:p>
        </w:tc>
        <w:tc>
          <w:tcPr>
            <w:tcW w:w="1609" w:type="dxa"/>
            <w:vAlign w:val="bottom"/>
          </w:tcPr>
          <w:p w14:paraId="2DA78000" w14:textId="3101E983" w:rsidR="00DF70E8" w:rsidRPr="00E52CFE" w:rsidRDefault="00DF70E8" w:rsidP="009D6648">
            <w:pPr>
              <w:jc w:val="right"/>
              <w:rPr>
                <w:iCs/>
                <w:sz w:val="24"/>
              </w:rPr>
            </w:pPr>
            <w:r w:rsidRPr="00E52CFE">
              <w:rPr>
                <w:iCs/>
                <w:sz w:val="24"/>
              </w:rPr>
              <w:t>(-)5,555.06</w:t>
            </w:r>
          </w:p>
        </w:tc>
        <w:tc>
          <w:tcPr>
            <w:tcW w:w="1523" w:type="dxa"/>
            <w:vAlign w:val="bottom"/>
          </w:tcPr>
          <w:p w14:paraId="0DE64816" w14:textId="52BB5B98" w:rsidR="00DF70E8" w:rsidRPr="00E52CFE" w:rsidRDefault="00DF70E8" w:rsidP="009D6648">
            <w:pPr>
              <w:jc w:val="right"/>
              <w:rPr>
                <w:iCs/>
                <w:sz w:val="24"/>
              </w:rPr>
            </w:pPr>
            <w:r w:rsidRPr="00E52CFE">
              <w:rPr>
                <w:iCs/>
                <w:sz w:val="24"/>
              </w:rPr>
              <w:t>0.00</w:t>
            </w:r>
          </w:p>
        </w:tc>
        <w:tc>
          <w:tcPr>
            <w:tcW w:w="1864" w:type="dxa"/>
            <w:vAlign w:val="bottom"/>
          </w:tcPr>
          <w:p w14:paraId="56681D6D" w14:textId="24466E0E" w:rsidR="00DF70E8" w:rsidRPr="00E52CFE" w:rsidRDefault="001D699B" w:rsidP="009D6648">
            <w:pPr>
              <w:jc w:val="right"/>
              <w:rPr>
                <w:sz w:val="24"/>
              </w:rPr>
            </w:pPr>
            <w:r w:rsidRPr="00E52CFE">
              <w:rPr>
                <w:sz w:val="24"/>
              </w:rPr>
              <w:t>(-)100.00</w:t>
            </w:r>
          </w:p>
        </w:tc>
      </w:tr>
      <w:tr w:rsidR="008B7A40" w:rsidRPr="008B7A40" w14:paraId="65D5D5B1" w14:textId="77777777" w:rsidTr="00D13452">
        <w:tc>
          <w:tcPr>
            <w:tcW w:w="1057" w:type="dxa"/>
            <w:vAlign w:val="center"/>
          </w:tcPr>
          <w:p w14:paraId="46942762" w14:textId="77777777" w:rsidR="009D6648" w:rsidRPr="008B7A40" w:rsidRDefault="009D6648" w:rsidP="009D6648">
            <w:pPr>
              <w:jc w:val="center"/>
              <w:rPr>
                <w:sz w:val="24"/>
              </w:rPr>
            </w:pPr>
          </w:p>
        </w:tc>
        <w:tc>
          <w:tcPr>
            <w:tcW w:w="4690" w:type="dxa"/>
            <w:vAlign w:val="center"/>
          </w:tcPr>
          <w:p w14:paraId="3CB7BB56" w14:textId="77777777" w:rsidR="009D6648" w:rsidRPr="008B7A40" w:rsidRDefault="009D6648" w:rsidP="009D6648">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6F9A98D2" w14:textId="4BF51295" w:rsidR="009D6648" w:rsidRPr="008B7A40" w:rsidRDefault="001D699B" w:rsidP="009D6648">
            <w:pPr>
              <w:jc w:val="right"/>
              <w:rPr>
                <w:b/>
                <w:iCs/>
                <w:sz w:val="24"/>
              </w:rPr>
            </w:pPr>
            <w:r w:rsidRPr="008B7A40">
              <w:rPr>
                <w:b/>
                <w:iCs/>
                <w:sz w:val="24"/>
              </w:rPr>
              <w:t>7,207.04</w:t>
            </w:r>
          </w:p>
        </w:tc>
        <w:tc>
          <w:tcPr>
            <w:tcW w:w="1870" w:type="dxa"/>
            <w:vAlign w:val="bottom"/>
          </w:tcPr>
          <w:p w14:paraId="18E5B48A" w14:textId="7FD76A9F" w:rsidR="009D6648" w:rsidRPr="008B7A40" w:rsidRDefault="009D6648" w:rsidP="009D6648">
            <w:pPr>
              <w:jc w:val="right"/>
              <w:rPr>
                <w:b/>
                <w:iCs/>
                <w:sz w:val="24"/>
              </w:rPr>
            </w:pPr>
            <w:r w:rsidRPr="008B7A40">
              <w:rPr>
                <w:b/>
                <w:iCs/>
                <w:sz w:val="24"/>
              </w:rPr>
              <w:t>8,200.31</w:t>
            </w:r>
          </w:p>
        </w:tc>
        <w:tc>
          <w:tcPr>
            <w:tcW w:w="1609" w:type="dxa"/>
            <w:vAlign w:val="bottom"/>
          </w:tcPr>
          <w:p w14:paraId="3F4BDC89" w14:textId="34C89C9B" w:rsidR="009D6648" w:rsidRPr="008B7A40" w:rsidRDefault="00DF70E8" w:rsidP="009D6648">
            <w:pPr>
              <w:jc w:val="right"/>
              <w:rPr>
                <w:b/>
                <w:iCs/>
                <w:sz w:val="24"/>
              </w:rPr>
            </w:pPr>
            <w:r w:rsidRPr="008B7A40">
              <w:rPr>
                <w:b/>
                <w:iCs/>
                <w:sz w:val="24"/>
              </w:rPr>
              <w:t>15,407.35</w:t>
            </w:r>
          </w:p>
        </w:tc>
        <w:tc>
          <w:tcPr>
            <w:tcW w:w="1523" w:type="dxa"/>
            <w:vAlign w:val="bottom"/>
          </w:tcPr>
          <w:p w14:paraId="5C585BC5" w14:textId="657E2E4F" w:rsidR="009D6648" w:rsidRPr="008B7A40" w:rsidRDefault="009D6648" w:rsidP="009D6648">
            <w:pPr>
              <w:jc w:val="right"/>
              <w:rPr>
                <w:b/>
                <w:iCs/>
                <w:sz w:val="24"/>
              </w:rPr>
            </w:pPr>
            <w:r w:rsidRPr="008B7A40">
              <w:rPr>
                <w:b/>
                <w:iCs/>
                <w:sz w:val="24"/>
              </w:rPr>
              <w:t>22,492.70</w:t>
            </w:r>
          </w:p>
        </w:tc>
        <w:tc>
          <w:tcPr>
            <w:tcW w:w="1864" w:type="dxa"/>
            <w:vAlign w:val="bottom"/>
          </w:tcPr>
          <w:p w14:paraId="44C572E7" w14:textId="4296AE1D" w:rsidR="009D6648" w:rsidRPr="008B7A40" w:rsidRDefault="009D6648" w:rsidP="009D6648">
            <w:pPr>
              <w:jc w:val="right"/>
              <w:rPr>
                <w:b/>
                <w:bCs/>
                <w:sz w:val="24"/>
              </w:rPr>
            </w:pPr>
            <w:r w:rsidRPr="008B7A40">
              <w:rPr>
                <w:b/>
                <w:bCs/>
                <w:sz w:val="24"/>
              </w:rPr>
              <w:t xml:space="preserve">(-) </w:t>
            </w:r>
            <w:r w:rsidR="00DF70E8" w:rsidRPr="008B7A40">
              <w:rPr>
                <w:b/>
                <w:bCs/>
                <w:sz w:val="24"/>
              </w:rPr>
              <w:t>31.50</w:t>
            </w:r>
          </w:p>
        </w:tc>
      </w:tr>
    </w:tbl>
    <w:p w14:paraId="5773D5F8" w14:textId="77777777" w:rsidR="003D5E6D" w:rsidRPr="008B7A40" w:rsidRDefault="003D5E6D"/>
    <w:p w14:paraId="7EE0F329" w14:textId="77777777" w:rsidR="00884F1A" w:rsidRPr="008B7A40" w:rsidRDefault="00884F1A"/>
    <w:p w14:paraId="5EE0DB66" w14:textId="77777777" w:rsidR="003D5E6D" w:rsidRPr="008B7A40" w:rsidRDefault="003D5E6D" w:rsidP="003D5E6D">
      <w:pPr>
        <w:ind w:right="-270" w:hanging="450"/>
        <w:contextualSpacing/>
        <w:jc w:val="center"/>
        <w:rPr>
          <w:b/>
        </w:rPr>
      </w:pPr>
      <w:r w:rsidRPr="008B7A40">
        <w:rPr>
          <w:b/>
        </w:rPr>
        <w:lastRenderedPageBreak/>
        <w:t>15. DETAILED STATEMENT OF REVENUE EXPENDITURE BY MINOR HEADS – contd.</w:t>
      </w:r>
    </w:p>
    <w:p w14:paraId="734DAF91" w14:textId="77777777" w:rsidR="003D5E6D" w:rsidRPr="008B7A40" w:rsidRDefault="003D5E6D" w:rsidP="003D5E6D">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065553E0" w14:textId="77777777" w:rsidR="003D5E6D" w:rsidRPr="008B7A40" w:rsidRDefault="003D5E6D" w:rsidP="003D5E6D">
      <w:pPr>
        <w:tabs>
          <w:tab w:val="left" w:pos="15030"/>
        </w:tabs>
        <w:ind w:right="-270"/>
        <w:contextualSpacing/>
        <w:jc w:val="right"/>
        <w:rPr>
          <w:b/>
        </w:rPr>
      </w:pPr>
      <w:r w:rsidRPr="008B7A40">
        <w:rPr>
          <w:b/>
        </w:rPr>
        <w:t>(</w:t>
      </w:r>
      <w:r w:rsidRPr="008B7A40">
        <w:rPr>
          <w:rFonts w:ascii="Rupee Foradian" w:hAnsi="Rupee Foradian"/>
          <w:b/>
        </w:rPr>
        <w:t>`</w:t>
      </w:r>
      <w:r w:rsidR="00581C32"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1B75A9BD" w14:textId="77777777" w:rsidTr="00260789">
        <w:tc>
          <w:tcPr>
            <w:tcW w:w="5747" w:type="dxa"/>
            <w:gridSpan w:val="2"/>
            <w:vMerge w:val="restart"/>
            <w:vAlign w:val="center"/>
          </w:tcPr>
          <w:p w14:paraId="127F7824" w14:textId="77777777" w:rsidR="003D5E6D" w:rsidRPr="008B7A40" w:rsidRDefault="003D5E6D" w:rsidP="00260789">
            <w:pPr>
              <w:tabs>
                <w:tab w:val="left" w:pos="15030"/>
              </w:tabs>
              <w:ind w:right="63"/>
              <w:contextualSpacing/>
              <w:jc w:val="center"/>
              <w:rPr>
                <w:b/>
              </w:rPr>
            </w:pPr>
            <w:r w:rsidRPr="008B7A40">
              <w:rPr>
                <w:b/>
                <w:sz w:val="24"/>
              </w:rPr>
              <w:t>Heads</w:t>
            </w:r>
          </w:p>
        </w:tc>
        <w:tc>
          <w:tcPr>
            <w:tcW w:w="5176" w:type="dxa"/>
            <w:gridSpan w:val="3"/>
          </w:tcPr>
          <w:p w14:paraId="3F30C6A8" w14:textId="756F141D" w:rsidR="003D5E6D" w:rsidRPr="008B7A40" w:rsidRDefault="003D5E6D" w:rsidP="00260789">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D42031B" w14:textId="051C4D18" w:rsidR="003D5E6D" w:rsidRPr="008B7A40" w:rsidRDefault="003D5E6D" w:rsidP="00260789">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787E081C" w14:textId="77777777" w:rsidR="003D5E6D" w:rsidRPr="008B7A40" w:rsidRDefault="003D5E6D" w:rsidP="00260789">
            <w:pPr>
              <w:ind w:right="-285"/>
              <w:contextualSpacing/>
              <w:rPr>
                <w:b/>
                <w:sz w:val="24"/>
              </w:rPr>
            </w:pPr>
            <w:r w:rsidRPr="008B7A40">
              <w:rPr>
                <w:b/>
                <w:sz w:val="24"/>
              </w:rPr>
              <w:t>Increase (+)/</w:t>
            </w:r>
          </w:p>
          <w:p w14:paraId="160A0A31" w14:textId="77777777" w:rsidR="003D5E6D" w:rsidRPr="008B7A40" w:rsidRDefault="003D5E6D" w:rsidP="00260789">
            <w:pPr>
              <w:ind w:right="-285"/>
              <w:contextualSpacing/>
              <w:rPr>
                <w:b/>
                <w:sz w:val="24"/>
              </w:rPr>
            </w:pPr>
            <w:r w:rsidRPr="008B7A40">
              <w:rPr>
                <w:b/>
                <w:sz w:val="24"/>
              </w:rPr>
              <w:t>Decrease (-)</w:t>
            </w:r>
            <w:r w:rsidR="00581C32" w:rsidRPr="008B7A40">
              <w:rPr>
                <w:b/>
                <w:sz w:val="24"/>
              </w:rPr>
              <w:t xml:space="preserve"> </w:t>
            </w:r>
            <w:r w:rsidRPr="008B7A40">
              <w:rPr>
                <w:b/>
                <w:sz w:val="24"/>
              </w:rPr>
              <w:t>in</w:t>
            </w:r>
          </w:p>
          <w:p w14:paraId="1A35C28F" w14:textId="248C7B7A" w:rsidR="003D5E6D" w:rsidRPr="008B7A40" w:rsidRDefault="003D5E6D" w:rsidP="00260789">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581C32" w:rsidRPr="008B7A40">
              <w:rPr>
                <w:b/>
                <w:sz w:val="24"/>
              </w:rPr>
              <w:t xml:space="preserve"> </w:t>
            </w:r>
            <w:r w:rsidR="00AA75BD" w:rsidRPr="008B7A40">
              <w:rPr>
                <w:b/>
                <w:bCs/>
                <w:sz w:val="24"/>
              </w:rPr>
              <w:t>2023-24</w:t>
            </w:r>
          </w:p>
        </w:tc>
      </w:tr>
      <w:tr w:rsidR="008B7A40" w:rsidRPr="008B7A40" w14:paraId="6E4B6897" w14:textId="77777777" w:rsidTr="00260789">
        <w:tc>
          <w:tcPr>
            <w:tcW w:w="5747" w:type="dxa"/>
            <w:gridSpan w:val="2"/>
            <w:vMerge/>
          </w:tcPr>
          <w:p w14:paraId="0BFD7D92" w14:textId="77777777" w:rsidR="003D5E6D" w:rsidRPr="008B7A40" w:rsidRDefault="003D5E6D" w:rsidP="00260789">
            <w:pPr>
              <w:tabs>
                <w:tab w:val="left" w:pos="15030"/>
              </w:tabs>
              <w:ind w:right="63"/>
              <w:contextualSpacing/>
              <w:jc w:val="right"/>
              <w:rPr>
                <w:b/>
              </w:rPr>
            </w:pPr>
          </w:p>
        </w:tc>
        <w:tc>
          <w:tcPr>
            <w:tcW w:w="1697" w:type="dxa"/>
            <w:vAlign w:val="center"/>
          </w:tcPr>
          <w:p w14:paraId="16C70F93" w14:textId="77777777" w:rsidR="003D5E6D" w:rsidRPr="008B7A40" w:rsidRDefault="003D5E6D" w:rsidP="00260789">
            <w:pPr>
              <w:ind w:right="-153" w:hanging="137"/>
              <w:contextualSpacing/>
              <w:jc w:val="center"/>
              <w:rPr>
                <w:b/>
                <w:sz w:val="24"/>
              </w:rPr>
            </w:pPr>
            <w:r w:rsidRPr="008B7A40">
              <w:rPr>
                <w:b/>
                <w:sz w:val="24"/>
              </w:rPr>
              <w:t>State Fund Expenditure</w:t>
            </w:r>
          </w:p>
        </w:tc>
        <w:tc>
          <w:tcPr>
            <w:tcW w:w="1870" w:type="dxa"/>
            <w:vAlign w:val="center"/>
          </w:tcPr>
          <w:p w14:paraId="6DAD4374" w14:textId="77777777" w:rsidR="003D5E6D" w:rsidRPr="008B7A40" w:rsidRDefault="003D5E6D" w:rsidP="00260789">
            <w:pPr>
              <w:ind w:left="-81" w:right="-51"/>
              <w:contextualSpacing/>
              <w:jc w:val="center"/>
              <w:rPr>
                <w:b/>
              </w:rPr>
            </w:pPr>
            <w:r w:rsidRPr="008B7A40">
              <w:rPr>
                <w:b/>
              </w:rPr>
              <w:t>Central Assistance (including CSS/CS)</w:t>
            </w:r>
          </w:p>
        </w:tc>
        <w:tc>
          <w:tcPr>
            <w:tcW w:w="1609" w:type="dxa"/>
            <w:vAlign w:val="center"/>
          </w:tcPr>
          <w:p w14:paraId="2B01BD2A" w14:textId="77777777" w:rsidR="003D5E6D" w:rsidRPr="008B7A40" w:rsidRDefault="003D5E6D" w:rsidP="00260789">
            <w:pPr>
              <w:contextualSpacing/>
              <w:jc w:val="center"/>
              <w:rPr>
                <w:b/>
                <w:sz w:val="24"/>
              </w:rPr>
            </w:pPr>
            <w:r w:rsidRPr="008B7A40">
              <w:rPr>
                <w:b/>
                <w:bCs/>
                <w:sz w:val="24"/>
              </w:rPr>
              <w:t>TOTAL</w:t>
            </w:r>
          </w:p>
        </w:tc>
        <w:tc>
          <w:tcPr>
            <w:tcW w:w="1523" w:type="dxa"/>
            <w:vMerge/>
          </w:tcPr>
          <w:p w14:paraId="7CC2D031" w14:textId="77777777" w:rsidR="003D5E6D" w:rsidRPr="008B7A40" w:rsidRDefault="003D5E6D" w:rsidP="00260789">
            <w:pPr>
              <w:tabs>
                <w:tab w:val="left" w:pos="15030"/>
              </w:tabs>
              <w:ind w:right="63"/>
              <w:contextualSpacing/>
              <w:jc w:val="right"/>
              <w:rPr>
                <w:b/>
              </w:rPr>
            </w:pPr>
          </w:p>
        </w:tc>
        <w:tc>
          <w:tcPr>
            <w:tcW w:w="1864" w:type="dxa"/>
            <w:vMerge/>
          </w:tcPr>
          <w:p w14:paraId="58B9E322" w14:textId="77777777" w:rsidR="003D5E6D" w:rsidRPr="008B7A40" w:rsidRDefault="003D5E6D" w:rsidP="00260789">
            <w:pPr>
              <w:tabs>
                <w:tab w:val="left" w:pos="15030"/>
              </w:tabs>
              <w:ind w:right="63"/>
              <w:contextualSpacing/>
              <w:jc w:val="right"/>
              <w:rPr>
                <w:b/>
              </w:rPr>
            </w:pPr>
          </w:p>
        </w:tc>
      </w:tr>
      <w:tr w:rsidR="008B7A40" w:rsidRPr="008B7A40" w14:paraId="4CDACFAD" w14:textId="77777777" w:rsidTr="00260789">
        <w:tc>
          <w:tcPr>
            <w:tcW w:w="1057" w:type="dxa"/>
            <w:vAlign w:val="center"/>
          </w:tcPr>
          <w:p w14:paraId="5DF84F81" w14:textId="77777777" w:rsidR="003D5E6D" w:rsidRPr="008B7A40" w:rsidRDefault="003D5E6D" w:rsidP="00260789">
            <w:pPr>
              <w:jc w:val="center"/>
              <w:rPr>
                <w:b/>
                <w:sz w:val="24"/>
              </w:rPr>
            </w:pPr>
            <w:r w:rsidRPr="008B7A40">
              <w:rPr>
                <w:b/>
                <w:sz w:val="24"/>
              </w:rPr>
              <w:t>B</w:t>
            </w:r>
          </w:p>
        </w:tc>
        <w:tc>
          <w:tcPr>
            <w:tcW w:w="13253" w:type="dxa"/>
            <w:gridSpan w:val="6"/>
            <w:vAlign w:val="center"/>
          </w:tcPr>
          <w:p w14:paraId="1A0F0260" w14:textId="77777777" w:rsidR="003D5E6D" w:rsidRPr="008B7A40" w:rsidRDefault="003D5E6D" w:rsidP="00260789">
            <w:pPr>
              <w:rPr>
                <w:sz w:val="24"/>
              </w:rPr>
            </w:pPr>
            <w:r w:rsidRPr="008B7A40">
              <w:rPr>
                <w:b/>
                <w:sz w:val="24"/>
              </w:rPr>
              <w:t>SOCIAL SERVICES-contd.</w:t>
            </w:r>
          </w:p>
        </w:tc>
      </w:tr>
      <w:tr w:rsidR="008B7A40" w:rsidRPr="008B7A40" w14:paraId="1DB8CB89" w14:textId="77777777" w:rsidTr="00260789">
        <w:tc>
          <w:tcPr>
            <w:tcW w:w="1057" w:type="dxa"/>
          </w:tcPr>
          <w:p w14:paraId="015DFF89" w14:textId="77777777" w:rsidR="003D5E6D" w:rsidRPr="008B7A40" w:rsidRDefault="003D5E6D" w:rsidP="00260789">
            <w:pPr>
              <w:jc w:val="center"/>
              <w:rPr>
                <w:b/>
                <w:iCs/>
                <w:sz w:val="24"/>
              </w:rPr>
            </w:pPr>
            <w:r w:rsidRPr="008B7A40">
              <w:rPr>
                <w:b/>
                <w:iCs/>
                <w:sz w:val="24"/>
              </w:rPr>
              <w:t>(e)</w:t>
            </w:r>
          </w:p>
        </w:tc>
        <w:tc>
          <w:tcPr>
            <w:tcW w:w="13253" w:type="dxa"/>
            <w:gridSpan w:val="6"/>
            <w:vAlign w:val="bottom"/>
          </w:tcPr>
          <w:p w14:paraId="0E20DC86" w14:textId="77777777" w:rsidR="003D5E6D" w:rsidRPr="008B7A40" w:rsidRDefault="003D5E6D" w:rsidP="00260789">
            <w:pPr>
              <w:rPr>
                <w:b/>
                <w:bCs/>
                <w:sz w:val="24"/>
              </w:rPr>
            </w:pPr>
            <w:r w:rsidRPr="008B7A40">
              <w:rPr>
                <w:b/>
                <w:iCs/>
                <w:sz w:val="24"/>
              </w:rPr>
              <w:t>Welfare of Scheduled Castes, Scheduled Tribes and Other Backward Classes-concld.</w:t>
            </w:r>
          </w:p>
        </w:tc>
      </w:tr>
      <w:tr w:rsidR="008B7A40" w:rsidRPr="008B7A40" w14:paraId="38BA3DE6" w14:textId="77777777" w:rsidTr="00260789">
        <w:tc>
          <w:tcPr>
            <w:tcW w:w="1057" w:type="dxa"/>
          </w:tcPr>
          <w:p w14:paraId="5565175B" w14:textId="77777777" w:rsidR="003D5E6D" w:rsidRPr="008B7A40" w:rsidRDefault="003D5E6D" w:rsidP="00260789">
            <w:pPr>
              <w:jc w:val="center"/>
              <w:rPr>
                <w:b/>
                <w:sz w:val="24"/>
              </w:rPr>
            </w:pPr>
            <w:r w:rsidRPr="008B7A40">
              <w:rPr>
                <w:b/>
                <w:sz w:val="24"/>
              </w:rPr>
              <w:t>2225</w:t>
            </w:r>
          </w:p>
        </w:tc>
        <w:tc>
          <w:tcPr>
            <w:tcW w:w="13253" w:type="dxa"/>
            <w:gridSpan w:val="6"/>
            <w:vAlign w:val="bottom"/>
          </w:tcPr>
          <w:p w14:paraId="223DD251" w14:textId="77777777" w:rsidR="003D5E6D" w:rsidRPr="008B7A40" w:rsidRDefault="003D5E6D" w:rsidP="00260789">
            <w:pPr>
              <w:rPr>
                <w:b/>
                <w:bCs/>
              </w:rPr>
            </w:pPr>
            <w:r w:rsidRPr="008B7A40">
              <w:rPr>
                <w:b/>
                <w:sz w:val="24"/>
              </w:rPr>
              <w:t>Welfare of Scheduled Castes, Scheduled Tribes and Other Backward Classes-concld.</w:t>
            </w:r>
          </w:p>
        </w:tc>
      </w:tr>
      <w:tr w:rsidR="008B7A40" w:rsidRPr="008B7A40" w14:paraId="4A469695" w14:textId="77777777" w:rsidTr="00D13452">
        <w:tc>
          <w:tcPr>
            <w:tcW w:w="1057" w:type="dxa"/>
            <w:vAlign w:val="center"/>
          </w:tcPr>
          <w:p w14:paraId="5BE57D8A" w14:textId="77777777" w:rsidR="00C54206" w:rsidRPr="008B7A40" w:rsidRDefault="00C54206" w:rsidP="00AC7C23">
            <w:pPr>
              <w:jc w:val="center"/>
              <w:rPr>
                <w:b/>
                <w:i/>
                <w:iCs/>
                <w:sz w:val="24"/>
              </w:rPr>
            </w:pPr>
            <w:r w:rsidRPr="008B7A40">
              <w:rPr>
                <w:b/>
                <w:i/>
                <w:iCs/>
                <w:sz w:val="24"/>
              </w:rPr>
              <w:t>03</w:t>
            </w:r>
          </w:p>
        </w:tc>
        <w:tc>
          <w:tcPr>
            <w:tcW w:w="13253" w:type="dxa"/>
            <w:gridSpan w:val="6"/>
            <w:vAlign w:val="bottom"/>
          </w:tcPr>
          <w:p w14:paraId="0E0E00EF" w14:textId="77777777" w:rsidR="00C54206" w:rsidRPr="008B7A40" w:rsidRDefault="00C54206" w:rsidP="00AC7C23">
            <w:pPr>
              <w:rPr>
                <w:b/>
                <w:bCs/>
              </w:rPr>
            </w:pPr>
            <w:r w:rsidRPr="008B7A40">
              <w:rPr>
                <w:b/>
                <w:i/>
                <w:iCs/>
                <w:sz w:val="24"/>
              </w:rPr>
              <w:t>Welfare of Backward Classes</w:t>
            </w:r>
          </w:p>
        </w:tc>
      </w:tr>
      <w:tr w:rsidR="008B7A40" w:rsidRPr="008B7A40" w14:paraId="2E54F786" w14:textId="77777777" w:rsidTr="00D13452">
        <w:tc>
          <w:tcPr>
            <w:tcW w:w="1057" w:type="dxa"/>
            <w:vAlign w:val="center"/>
          </w:tcPr>
          <w:p w14:paraId="110BB018" w14:textId="77777777" w:rsidR="00485E05" w:rsidRPr="008B7A40" w:rsidRDefault="00485E05" w:rsidP="00485E05">
            <w:pPr>
              <w:jc w:val="center"/>
              <w:rPr>
                <w:sz w:val="24"/>
              </w:rPr>
            </w:pPr>
            <w:r w:rsidRPr="008B7A40">
              <w:rPr>
                <w:sz w:val="24"/>
              </w:rPr>
              <w:t>102</w:t>
            </w:r>
          </w:p>
        </w:tc>
        <w:tc>
          <w:tcPr>
            <w:tcW w:w="4690" w:type="dxa"/>
            <w:vAlign w:val="bottom"/>
          </w:tcPr>
          <w:p w14:paraId="086F33A8" w14:textId="77777777" w:rsidR="00485E05" w:rsidRPr="008B7A40" w:rsidRDefault="00485E05" w:rsidP="00485E05">
            <w:pPr>
              <w:rPr>
                <w:sz w:val="24"/>
              </w:rPr>
            </w:pPr>
            <w:r w:rsidRPr="008B7A40">
              <w:rPr>
                <w:sz w:val="24"/>
              </w:rPr>
              <w:t>Economic Development</w:t>
            </w:r>
          </w:p>
        </w:tc>
        <w:tc>
          <w:tcPr>
            <w:tcW w:w="1697" w:type="dxa"/>
            <w:vAlign w:val="bottom"/>
          </w:tcPr>
          <w:p w14:paraId="2D1D6A95" w14:textId="57B57E4E" w:rsidR="00485E05" w:rsidRPr="008B7A40" w:rsidRDefault="00485E05" w:rsidP="00485E05">
            <w:pPr>
              <w:jc w:val="right"/>
              <w:rPr>
                <w:iCs/>
                <w:sz w:val="24"/>
              </w:rPr>
            </w:pPr>
            <w:r w:rsidRPr="008B7A40">
              <w:rPr>
                <w:iCs/>
                <w:sz w:val="24"/>
              </w:rPr>
              <w:t>199.59</w:t>
            </w:r>
          </w:p>
        </w:tc>
        <w:tc>
          <w:tcPr>
            <w:tcW w:w="1870" w:type="dxa"/>
            <w:vAlign w:val="bottom"/>
          </w:tcPr>
          <w:p w14:paraId="5C8E9298" w14:textId="075EFA93" w:rsidR="00485E05" w:rsidRPr="008B7A40" w:rsidRDefault="00485E05" w:rsidP="00485E05">
            <w:pPr>
              <w:jc w:val="right"/>
              <w:rPr>
                <w:iCs/>
                <w:sz w:val="24"/>
              </w:rPr>
            </w:pPr>
            <w:r w:rsidRPr="008B7A40">
              <w:rPr>
                <w:iCs/>
                <w:sz w:val="24"/>
              </w:rPr>
              <w:t>0.00</w:t>
            </w:r>
          </w:p>
        </w:tc>
        <w:tc>
          <w:tcPr>
            <w:tcW w:w="1609" w:type="dxa"/>
            <w:vAlign w:val="bottom"/>
          </w:tcPr>
          <w:p w14:paraId="649AC176" w14:textId="1D2FC8BE" w:rsidR="00485E05" w:rsidRPr="008B7A40" w:rsidRDefault="00485E05" w:rsidP="00485E05">
            <w:pPr>
              <w:jc w:val="right"/>
              <w:rPr>
                <w:iCs/>
                <w:sz w:val="24"/>
              </w:rPr>
            </w:pPr>
            <w:r w:rsidRPr="008B7A40">
              <w:rPr>
                <w:iCs/>
                <w:sz w:val="24"/>
              </w:rPr>
              <w:t>199.59</w:t>
            </w:r>
          </w:p>
        </w:tc>
        <w:tc>
          <w:tcPr>
            <w:tcW w:w="1523" w:type="dxa"/>
            <w:vAlign w:val="bottom"/>
          </w:tcPr>
          <w:p w14:paraId="1FFCA974" w14:textId="5D4300A8" w:rsidR="00485E05" w:rsidRPr="008B7A40" w:rsidRDefault="00485E05" w:rsidP="00485E05">
            <w:pPr>
              <w:jc w:val="right"/>
              <w:rPr>
                <w:iCs/>
                <w:sz w:val="24"/>
              </w:rPr>
            </w:pPr>
            <w:r w:rsidRPr="008B7A40">
              <w:rPr>
                <w:iCs/>
                <w:sz w:val="24"/>
              </w:rPr>
              <w:t>254.67</w:t>
            </w:r>
          </w:p>
        </w:tc>
        <w:tc>
          <w:tcPr>
            <w:tcW w:w="1864" w:type="dxa"/>
            <w:vAlign w:val="bottom"/>
          </w:tcPr>
          <w:p w14:paraId="3AFD9BF6" w14:textId="702AE6F5" w:rsidR="00485E05" w:rsidRPr="008B7A40" w:rsidRDefault="00225E3E" w:rsidP="00485E05">
            <w:pPr>
              <w:jc w:val="right"/>
              <w:rPr>
                <w:sz w:val="24"/>
              </w:rPr>
            </w:pPr>
            <w:r w:rsidRPr="008B7A40">
              <w:rPr>
                <w:sz w:val="24"/>
              </w:rPr>
              <w:t>(-) 21.63</w:t>
            </w:r>
          </w:p>
        </w:tc>
      </w:tr>
      <w:tr w:rsidR="008B7A40" w:rsidRPr="008B7A40" w14:paraId="4FC6F5B0" w14:textId="77777777" w:rsidTr="00D13452">
        <w:tc>
          <w:tcPr>
            <w:tcW w:w="1057" w:type="dxa"/>
            <w:vAlign w:val="center"/>
          </w:tcPr>
          <w:p w14:paraId="02EF5D2C" w14:textId="77777777" w:rsidR="00485E05" w:rsidRPr="008B7A40" w:rsidRDefault="00485E05" w:rsidP="00485E05">
            <w:pPr>
              <w:jc w:val="center"/>
              <w:rPr>
                <w:sz w:val="24"/>
              </w:rPr>
            </w:pPr>
          </w:p>
        </w:tc>
        <w:tc>
          <w:tcPr>
            <w:tcW w:w="4690" w:type="dxa"/>
            <w:vAlign w:val="center"/>
          </w:tcPr>
          <w:p w14:paraId="33D60D79" w14:textId="77777777" w:rsidR="00485E05" w:rsidRPr="008B7A40" w:rsidRDefault="00485E05" w:rsidP="00485E05">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vAlign w:val="bottom"/>
          </w:tcPr>
          <w:p w14:paraId="35CFB89A" w14:textId="660360C7" w:rsidR="00485E05" w:rsidRPr="008B7A40" w:rsidRDefault="00485E05" w:rsidP="00485E05">
            <w:pPr>
              <w:jc w:val="right"/>
              <w:rPr>
                <w:b/>
                <w:bCs/>
                <w:iCs/>
                <w:sz w:val="24"/>
              </w:rPr>
            </w:pPr>
            <w:r w:rsidRPr="008B7A40">
              <w:rPr>
                <w:b/>
                <w:bCs/>
                <w:iCs/>
                <w:sz w:val="24"/>
              </w:rPr>
              <w:t>199.59</w:t>
            </w:r>
          </w:p>
        </w:tc>
        <w:tc>
          <w:tcPr>
            <w:tcW w:w="1870" w:type="dxa"/>
            <w:vAlign w:val="bottom"/>
          </w:tcPr>
          <w:p w14:paraId="7CE9C033" w14:textId="31901903" w:rsidR="00485E05" w:rsidRPr="008B7A40" w:rsidRDefault="00485E05" w:rsidP="00485E05">
            <w:pPr>
              <w:jc w:val="right"/>
              <w:rPr>
                <w:b/>
                <w:bCs/>
                <w:iCs/>
                <w:sz w:val="24"/>
              </w:rPr>
            </w:pPr>
            <w:r w:rsidRPr="008B7A40">
              <w:rPr>
                <w:b/>
                <w:bCs/>
                <w:iCs/>
                <w:sz w:val="24"/>
              </w:rPr>
              <w:t>0.00</w:t>
            </w:r>
          </w:p>
        </w:tc>
        <w:tc>
          <w:tcPr>
            <w:tcW w:w="1609" w:type="dxa"/>
            <w:vAlign w:val="bottom"/>
          </w:tcPr>
          <w:p w14:paraId="2E7F5B5D" w14:textId="03694EE5" w:rsidR="00485E05" w:rsidRPr="008B7A40" w:rsidRDefault="00485E05" w:rsidP="00485E05">
            <w:pPr>
              <w:jc w:val="right"/>
              <w:rPr>
                <w:b/>
                <w:bCs/>
                <w:iCs/>
                <w:sz w:val="24"/>
              </w:rPr>
            </w:pPr>
            <w:r w:rsidRPr="008B7A40">
              <w:rPr>
                <w:b/>
                <w:bCs/>
                <w:iCs/>
                <w:sz w:val="24"/>
              </w:rPr>
              <w:t>199.59</w:t>
            </w:r>
          </w:p>
        </w:tc>
        <w:tc>
          <w:tcPr>
            <w:tcW w:w="1523" w:type="dxa"/>
            <w:vAlign w:val="bottom"/>
          </w:tcPr>
          <w:p w14:paraId="66E0DBEB" w14:textId="51689D8C" w:rsidR="00485E05" w:rsidRPr="008B7A40" w:rsidRDefault="00485E05" w:rsidP="00485E05">
            <w:pPr>
              <w:jc w:val="right"/>
              <w:rPr>
                <w:b/>
                <w:iCs/>
                <w:sz w:val="24"/>
              </w:rPr>
            </w:pPr>
            <w:r w:rsidRPr="008B7A40">
              <w:rPr>
                <w:b/>
                <w:bCs/>
                <w:iCs/>
                <w:sz w:val="24"/>
              </w:rPr>
              <w:t>254.67</w:t>
            </w:r>
          </w:p>
        </w:tc>
        <w:tc>
          <w:tcPr>
            <w:tcW w:w="1864" w:type="dxa"/>
            <w:vAlign w:val="bottom"/>
          </w:tcPr>
          <w:p w14:paraId="5B61BE1B" w14:textId="21397F39" w:rsidR="00485E05" w:rsidRPr="008B7A40" w:rsidRDefault="00225E3E" w:rsidP="00485E05">
            <w:pPr>
              <w:jc w:val="right"/>
              <w:rPr>
                <w:b/>
                <w:bCs/>
                <w:sz w:val="24"/>
              </w:rPr>
            </w:pPr>
            <w:r w:rsidRPr="008B7A40">
              <w:rPr>
                <w:b/>
                <w:bCs/>
                <w:sz w:val="24"/>
              </w:rPr>
              <w:t>(-) 21.63</w:t>
            </w:r>
          </w:p>
        </w:tc>
      </w:tr>
      <w:tr w:rsidR="008B7A40" w:rsidRPr="008B7A40" w14:paraId="08ED8104" w14:textId="77777777" w:rsidTr="00260789">
        <w:tc>
          <w:tcPr>
            <w:tcW w:w="1057" w:type="dxa"/>
            <w:vAlign w:val="center"/>
          </w:tcPr>
          <w:p w14:paraId="1ECC3FA6" w14:textId="77777777" w:rsidR="00485E05" w:rsidRPr="008B7A40" w:rsidRDefault="00485E05" w:rsidP="00485E05">
            <w:pPr>
              <w:spacing w:line="228" w:lineRule="auto"/>
              <w:jc w:val="center"/>
              <w:rPr>
                <w:b/>
                <w:i/>
                <w:iCs/>
                <w:sz w:val="24"/>
              </w:rPr>
            </w:pPr>
            <w:r w:rsidRPr="008B7A40">
              <w:rPr>
                <w:b/>
                <w:i/>
                <w:iCs/>
                <w:sz w:val="24"/>
              </w:rPr>
              <w:t>04</w:t>
            </w:r>
          </w:p>
        </w:tc>
        <w:tc>
          <w:tcPr>
            <w:tcW w:w="13253" w:type="dxa"/>
            <w:gridSpan w:val="6"/>
            <w:vAlign w:val="bottom"/>
          </w:tcPr>
          <w:p w14:paraId="1CB28D90" w14:textId="77777777" w:rsidR="00485E05" w:rsidRPr="008B7A40" w:rsidRDefault="00485E05" w:rsidP="00485E05">
            <w:pPr>
              <w:rPr>
                <w:b/>
                <w:bCs/>
                <w:i/>
                <w:iCs/>
              </w:rPr>
            </w:pPr>
            <w:r w:rsidRPr="008B7A40">
              <w:rPr>
                <w:b/>
                <w:i/>
                <w:iCs/>
                <w:sz w:val="24"/>
              </w:rPr>
              <w:t>Welfare of Minorities</w:t>
            </w:r>
          </w:p>
        </w:tc>
      </w:tr>
      <w:tr w:rsidR="008B7A40" w:rsidRPr="008B7A40" w14:paraId="63AA4EBF" w14:textId="77777777" w:rsidTr="00D13452">
        <w:tc>
          <w:tcPr>
            <w:tcW w:w="1057" w:type="dxa"/>
            <w:vAlign w:val="center"/>
          </w:tcPr>
          <w:p w14:paraId="1A7B36AB" w14:textId="77777777" w:rsidR="00485E05" w:rsidRPr="008B7A40" w:rsidRDefault="00485E05" w:rsidP="00485E05">
            <w:pPr>
              <w:spacing w:line="228" w:lineRule="auto"/>
              <w:jc w:val="center"/>
              <w:rPr>
                <w:sz w:val="24"/>
              </w:rPr>
            </w:pPr>
            <w:r w:rsidRPr="008B7A40">
              <w:rPr>
                <w:sz w:val="24"/>
              </w:rPr>
              <w:t>102</w:t>
            </w:r>
          </w:p>
        </w:tc>
        <w:tc>
          <w:tcPr>
            <w:tcW w:w="4690" w:type="dxa"/>
          </w:tcPr>
          <w:p w14:paraId="03ED0B27" w14:textId="77777777" w:rsidR="00485E05" w:rsidRPr="008B7A40" w:rsidRDefault="00485E05" w:rsidP="00485E05">
            <w:pPr>
              <w:pStyle w:val="Heading2"/>
              <w:spacing w:before="0" w:line="228" w:lineRule="auto"/>
              <w:jc w:val="left"/>
              <w:rPr>
                <w:rFonts w:ascii="Times New Roman" w:hAnsi="Times New Roman" w:cs="Times New Roman"/>
                <w:b w:val="0"/>
                <w:sz w:val="24"/>
                <w:szCs w:val="24"/>
              </w:rPr>
            </w:pPr>
            <w:r w:rsidRPr="008B7A40">
              <w:rPr>
                <w:rFonts w:ascii="Times New Roman" w:hAnsi="Times New Roman" w:cs="Times New Roman"/>
                <w:b w:val="0"/>
                <w:sz w:val="24"/>
                <w:szCs w:val="24"/>
              </w:rPr>
              <w:t>Economic Development</w:t>
            </w:r>
          </w:p>
        </w:tc>
        <w:tc>
          <w:tcPr>
            <w:tcW w:w="1697" w:type="dxa"/>
            <w:vAlign w:val="bottom"/>
          </w:tcPr>
          <w:p w14:paraId="37D18028" w14:textId="0A13683A" w:rsidR="00485E05" w:rsidRPr="008B7A40" w:rsidRDefault="00485E05" w:rsidP="00485E05">
            <w:pPr>
              <w:spacing w:line="228" w:lineRule="auto"/>
              <w:jc w:val="right"/>
              <w:rPr>
                <w:iCs/>
                <w:sz w:val="24"/>
              </w:rPr>
            </w:pPr>
            <w:r w:rsidRPr="008B7A40">
              <w:rPr>
                <w:iCs/>
                <w:sz w:val="24"/>
              </w:rPr>
              <w:t>710.39</w:t>
            </w:r>
          </w:p>
        </w:tc>
        <w:tc>
          <w:tcPr>
            <w:tcW w:w="1870" w:type="dxa"/>
            <w:vAlign w:val="bottom"/>
          </w:tcPr>
          <w:p w14:paraId="7B2E3FB7" w14:textId="2C478786" w:rsidR="00485E05" w:rsidRPr="008B7A40" w:rsidRDefault="00485E05" w:rsidP="00485E05">
            <w:pPr>
              <w:spacing w:line="228" w:lineRule="auto"/>
              <w:jc w:val="right"/>
              <w:rPr>
                <w:iCs/>
                <w:sz w:val="24"/>
              </w:rPr>
            </w:pPr>
            <w:r w:rsidRPr="008B7A40">
              <w:rPr>
                <w:iCs/>
                <w:sz w:val="24"/>
              </w:rPr>
              <w:t>0.00</w:t>
            </w:r>
          </w:p>
        </w:tc>
        <w:tc>
          <w:tcPr>
            <w:tcW w:w="1609" w:type="dxa"/>
            <w:vAlign w:val="bottom"/>
          </w:tcPr>
          <w:p w14:paraId="384F50BC" w14:textId="50C5C407" w:rsidR="00485E05" w:rsidRPr="008B7A40" w:rsidRDefault="00485E05" w:rsidP="00485E05">
            <w:pPr>
              <w:spacing w:line="228" w:lineRule="auto"/>
              <w:jc w:val="right"/>
              <w:rPr>
                <w:iCs/>
                <w:sz w:val="24"/>
              </w:rPr>
            </w:pPr>
            <w:r w:rsidRPr="008B7A40">
              <w:rPr>
                <w:iCs/>
                <w:sz w:val="24"/>
              </w:rPr>
              <w:t>710.39</w:t>
            </w:r>
          </w:p>
        </w:tc>
        <w:tc>
          <w:tcPr>
            <w:tcW w:w="1523" w:type="dxa"/>
            <w:vAlign w:val="bottom"/>
          </w:tcPr>
          <w:p w14:paraId="55D8FC82" w14:textId="1A8F1270" w:rsidR="00485E05" w:rsidRPr="008B7A40" w:rsidRDefault="00485E05" w:rsidP="00485E05">
            <w:pPr>
              <w:spacing w:line="228" w:lineRule="auto"/>
              <w:jc w:val="right"/>
              <w:rPr>
                <w:iCs/>
                <w:sz w:val="24"/>
              </w:rPr>
            </w:pPr>
            <w:r w:rsidRPr="008B7A40">
              <w:rPr>
                <w:iCs/>
                <w:sz w:val="24"/>
              </w:rPr>
              <w:t>764.67</w:t>
            </w:r>
          </w:p>
        </w:tc>
        <w:tc>
          <w:tcPr>
            <w:tcW w:w="1864" w:type="dxa"/>
            <w:vAlign w:val="bottom"/>
          </w:tcPr>
          <w:p w14:paraId="005BFA9F" w14:textId="4F7F0E3D" w:rsidR="00485E05" w:rsidRPr="008B7A40" w:rsidRDefault="00225E3E" w:rsidP="00485E05">
            <w:pPr>
              <w:jc w:val="right"/>
              <w:rPr>
                <w:sz w:val="24"/>
              </w:rPr>
            </w:pPr>
            <w:r w:rsidRPr="008B7A40">
              <w:rPr>
                <w:sz w:val="24"/>
              </w:rPr>
              <w:t>(-) 7.10</w:t>
            </w:r>
          </w:p>
        </w:tc>
      </w:tr>
      <w:tr w:rsidR="008B7A40" w:rsidRPr="008B7A40" w14:paraId="40BC1E06" w14:textId="77777777" w:rsidTr="00D13452">
        <w:tc>
          <w:tcPr>
            <w:tcW w:w="1057" w:type="dxa"/>
            <w:vAlign w:val="center"/>
          </w:tcPr>
          <w:p w14:paraId="179BDCF1" w14:textId="77777777" w:rsidR="00485E05" w:rsidRPr="008B7A40" w:rsidRDefault="00485E05" w:rsidP="00485E05">
            <w:pPr>
              <w:spacing w:line="228" w:lineRule="auto"/>
              <w:jc w:val="center"/>
              <w:rPr>
                <w:sz w:val="24"/>
              </w:rPr>
            </w:pPr>
            <w:r w:rsidRPr="008B7A40">
              <w:rPr>
                <w:sz w:val="24"/>
              </w:rPr>
              <w:t>277</w:t>
            </w:r>
          </w:p>
        </w:tc>
        <w:tc>
          <w:tcPr>
            <w:tcW w:w="4690" w:type="dxa"/>
          </w:tcPr>
          <w:p w14:paraId="5177CC76" w14:textId="77777777" w:rsidR="00485E05" w:rsidRPr="008B7A40" w:rsidRDefault="00485E05" w:rsidP="00485E05">
            <w:pPr>
              <w:pStyle w:val="Heading2"/>
              <w:spacing w:before="0" w:line="228" w:lineRule="auto"/>
              <w:jc w:val="left"/>
              <w:rPr>
                <w:rFonts w:ascii="Times New Roman" w:hAnsi="Times New Roman" w:cs="Times New Roman"/>
                <w:b w:val="0"/>
                <w:sz w:val="24"/>
                <w:szCs w:val="24"/>
              </w:rPr>
            </w:pPr>
            <w:r w:rsidRPr="008B7A40">
              <w:rPr>
                <w:rFonts w:ascii="Times New Roman" w:hAnsi="Times New Roman" w:cs="Times New Roman"/>
                <w:b w:val="0"/>
                <w:sz w:val="24"/>
                <w:szCs w:val="24"/>
              </w:rPr>
              <w:t>Education</w:t>
            </w:r>
          </w:p>
        </w:tc>
        <w:tc>
          <w:tcPr>
            <w:tcW w:w="1697" w:type="dxa"/>
            <w:vAlign w:val="bottom"/>
          </w:tcPr>
          <w:p w14:paraId="7BEBAC92" w14:textId="3AEAE31F" w:rsidR="00485E05" w:rsidRPr="008B7A40" w:rsidRDefault="00485E05" w:rsidP="00485E05">
            <w:pPr>
              <w:spacing w:line="228" w:lineRule="auto"/>
              <w:jc w:val="right"/>
              <w:rPr>
                <w:iCs/>
                <w:sz w:val="24"/>
              </w:rPr>
            </w:pPr>
            <w:r w:rsidRPr="008B7A40">
              <w:rPr>
                <w:iCs/>
                <w:sz w:val="24"/>
              </w:rPr>
              <w:t>200.00</w:t>
            </w:r>
          </w:p>
        </w:tc>
        <w:tc>
          <w:tcPr>
            <w:tcW w:w="1870" w:type="dxa"/>
            <w:vAlign w:val="bottom"/>
          </w:tcPr>
          <w:p w14:paraId="1B4857D9" w14:textId="1883E12C" w:rsidR="00485E05" w:rsidRPr="008B7A40" w:rsidRDefault="00485E05" w:rsidP="00485E05">
            <w:pPr>
              <w:spacing w:line="228" w:lineRule="auto"/>
              <w:jc w:val="right"/>
              <w:rPr>
                <w:iCs/>
                <w:sz w:val="24"/>
              </w:rPr>
            </w:pPr>
            <w:r w:rsidRPr="008B7A40">
              <w:rPr>
                <w:iCs/>
                <w:sz w:val="24"/>
              </w:rPr>
              <w:t>0.00</w:t>
            </w:r>
          </w:p>
        </w:tc>
        <w:tc>
          <w:tcPr>
            <w:tcW w:w="1609" w:type="dxa"/>
            <w:vAlign w:val="bottom"/>
          </w:tcPr>
          <w:p w14:paraId="415EEE95" w14:textId="4DFE1270" w:rsidR="00485E05" w:rsidRPr="008B7A40" w:rsidRDefault="00485E05" w:rsidP="00485E05">
            <w:pPr>
              <w:spacing w:line="228" w:lineRule="auto"/>
              <w:jc w:val="right"/>
              <w:rPr>
                <w:iCs/>
                <w:sz w:val="24"/>
              </w:rPr>
            </w:pPr>
            <w:r w:rsidRPr="008B7A40">
              <w:rPr>
                <w:iCs/>
                <w:sz w:val="24"/>
              </w:rPr>
              <w:t>200.00</w:t>
            </w:r>
          </w:p>
        </w:tc>
        <w:tc>
          <w:tcPr>
            <w:tcW w:w="1523" w:type="dxa"/>
            <w:vAlign w:val="bottom"/>
          </w:tcPr>
          <w:p w14:paraId="71F3A04B" w14:textId="7DC31E10" w:rsidR="00485E05" w:rsidRPr="008B7A40" w:rsidRDefault="00485E05" w:rsidP="00485E05">
            <w:pPr>
              <w:spacing w:line="228" w:lineRule="auto"/>
              <w:jc w:val="right"/>
              <w:rPr>
                <w:iCs/>
                <w:sz w:val="24"/>
              </w:rPr>
            </w:pPr>
            <w:r w:rsidRPr="008B7A40">
              <w:rPr>
                <w:iCs/>
                <w:sz w:val="24"/>
              </w:rPr>
              <w:t>236.54</w:t>
            </w:r>
          </w:p>
        </w:tc>
        <w:tc>
          <w:tcPr>
            <w:tcW w:w="1864" w:type="dxa"/>
            <w:vAlign w:val="bottom"/>
          </w:tcPr>
          <w:p w14:paraId="2A59591B" w14:textId="7AC93ABB" w:rsidR="00485E05" w:rsidRPr="008B7A40" w:rsidRDefault="00225E3E" w:rsidP="00485E05">
            <w:pPr>
              <w:jc w:val="right"/>
              <w:rPr>
                <w:sz w:val="24"/>
              </w:rPr>
            </w:pPr>
            <w:r w:rsidRPr="008B7A40">
              <w:rPr>
                <w:sz w:val="24"/>
              </w:rPr>
              <w:t>(-) 15.45</w:t>
            </w:r>
          </w:p>
        </w:tc>
      </w:tr>
      <w:tr w:rsidR="008B7A40" w:rsidRPr="008B7A40" w14:paraId="2939F36B" w14:textId="77777777" w:rsidTr="00D13452">
        <w:tc>
          <w:tcPr>
            <w:tcW w:w="1057" w:type="dxa"/>
            <w:vAlign w:val="center"/>
          </w:tcPr>
          <w:p w14:paraId="04397845" w14:textId="77777777" w:rsidR="00485E05" w:rsidRPr="008B7A40" w:rsidRDefault="00485E05" w:rsidP="00485E05">
            <w:pPr>
              <w:spacing w:line="228" w:lineRule="auto"/>
              <w:jc w:val="center"/>
              <w:rPr>
                <w:sz w:val="24"/>
              </w:rPr>
            </w:pPr>
          </w:p>
        </w:tc>
        <w:tc>
          <w:tcPr>
            <w:tcW w:w="4690" w:type="dxa"/>
          </w:tcPr>
          <w:p w14:paraId="2BC7A833" w14:textId="77777777" w:rsidR="00485E05" w:rsidRPr="008B7A40" w:rsidRDefault="00485E05" w:rsidP="00485E05">
            <w:pPr>
              <w:pStyle w:val="Heading2"/>
              <w:spacing w:before="0" w:line="228" w:lineRule="auto"/>
              <w:rPr>
                <w:rFonts w:ascii="Times New Roman" w:hAnsi="Times New Roman" w:cs="Times New Roman"/>
                <w:sz w:val="24"/>
                <w:szCs w:val="24"/>
              </w:rPr>
            </w:pPr>
            <w:r w:rsidRPr="008B7A40">
              <w:rPr>
                <w:rFonts w:ascii="Times New Roman" w:hAnsi="Times New Roman" w:cs="Times New Roman"/>
                <w:sz w:val="24"/>
                <w:szCs w:val="24"/>
              </w:rPr>
              <w:t>TOTAL – 04</w:t>
            </w:r>
          </w:p>
        </w:tc>
        <w:tc>
          <w:tcPr>
            <w:tcW w:w="1697" w:type="dxa"/>
            <w:vAlign w:val="bottom"/>
          </w:tcPr>
          <w:p w14:paraId="258C8668" w14:textId="67DA45A2" w:rsidR="00485E05" w:rsidRPr="008B7A40" w:rsidRDefault="00485E05" w:rsidP="00485E05">
            <w:pPr>
              <w:spacing w:line="228" w:lineRule="auto"/>
              <w:jc w:val="right"/>
              <w:rPr>
                <w:b/>
                <w:iCs/>
                <w:sz w:val="24"/>
              </w:rPr>
            </w:pPr>
            <w:r w:rsidRPr="008B7A40">
              <w:rPr>
                <w:b/>
                <w:iCs/>
                <w:sz w:val="24"/>
              </w:rPr>
              <w:t>910.39</w:t>
            </w:r>
          </w:p>
        </w:tc>
        <w:tc>
          <w:tcPr>
            <w:tcW w:w="1870" w:type="dxa"/>
            <w:vAlign w:val="bottom"/>
          </w:tcPr>
          <w:p w14:paraId="1B0D05C2" w14:textId="42F26D59" w:rsidR="00485E05" w:rsidRPr="008B7A40" w:rsidRDefault="00485E05" w:rsidP="00485E05">
            <w:pPr>
              <w:spacing w:line="228" w:lineRule="auto"/>
              <w:jc w:val="right"/>
              <w:rPr>
                <w:b/>
                <w:iCs/>
                <w:sz w:val="24"/>
              </w:rPr>
            </w:pPr>
            <w:r w:rsidRPr="008B7A40">
              <w:rPr>
                <w:b/>
                <w:iCs/>
                <w:sz w:val="24"/>
              </w:rPr>
              <w:t>0.00</w:t>
            </w:r>
          </w:p>
        </w:tc>
        <w:tc>
          <w:tcPr>
            <w:tcW w:w="1609" w:type="dxa"/>
            <w:vAlign w:val="bottom"/>
          </w:tcPr>
          <w:p w14:paraId="5DA2A79F" w14:textId="1BC7C569" w:rsidR="00485E05" w:rsidRPr="008B7A40" w:rsidRDefault="00485E05" w:rsidP="00485E05">
            <w:pPr>
              <w:spacing w:line="228" w:lineRule="auto"/>
              <w:jc w:val="right"/>
              <w:rPr>
                <w:b/>
                <w:iCs/>
                <w:sz w:val="24"/>
              </w:rPr>
            </w:pPr>
            <w:r w:rsidRPr="008B7A40">
              <w:rPr>
                <w:b/>
                <w:iCs/>
                <w:sz w:val="24"/>
              </w:rPr>
              <w:t>910.39</w:t>
            </w:r>
          </w:p>
        </w:tc>
        <w:tc>
          <w:tcPr>
            <w:tcW w:w="1523" w:type="dxa"/>
            <w:vAlign w:val="bottom"/>
          </w:tcPr>
          <w:p w14:paraId="4405738A" w14:textId="6495590C" w:rsidR="00485E05" w:rsidRPr="008B7A40" w:rsidRDefault="00485E05" w:rsidP="00485E05">
            <w:pPr>
              <w:spacing w:line="228" w:lineRule="auto"/>
              <w:jc w:val="right"/>
              <w:rPr>
                <w:b/>
                <w:iCs/>
                <w:sz w:val="24"/>
              </w:rPr>
            </w:pPr>
            <w:r w:rsidRPr="008B7A40">
              <w:rPr>
                <w:b/>
                <w:iCs/>
                <w:sz w:val="24"/>
              </w:rPr>
              <w:t>1,001.21</w:t>
            </w:r>
          </w:p>
        </w:tc>
        <w:tc>
          <w:tcPr>
            <w:tcW w:w="1864" w:type="dxa"/>
            <w:vAlign w:val="bottom"/>
          </w:tcPr>
          <w:p w14:paraId="202E3F2A" w14:textId="3BF82C58" w:rsidR="00485E05" w:rsidRPr="008B7A40" w:rsidRDefault="00F12917" w:rsidP="00485E05">
            <w:pPr>
              <w:jc w:val="right"/>
              <w:rPr>
                <w:b/>
                <w:bCs/>
                <w:sz w:val="24"/>
              </w:rPr>
            </w:pPr>
            <w:r w:rsidRPr="008B7A40">
              <w:rPr>
                <w:b/>
                <w:bCs/>
                <w:sz w:val="24"/>
              </w:rPr>
              <w:t>(-) 9.07</w:t>
            </w:r>
          </w:p>
        </w:tc>
      </w:tr>
      <w:tr w:rsidR="008B7A40" w:rsidRPr="008B7A40" w14:paraId="65EB13D1" w14:textId="77777777" w:rsidTr="00D13452">
        <w:tc>
          <w:tcPr>
            <w:tcW w:w="1057" w:type="dxa"/>
            <w:vAlign w:val="center"/>
          </w:tcPr>
          <w:p w14:paraId="2F3C1C73" w14:textId="77777777" w:rsidR="00485E05" w:rsidRPr="008B7A40" w:rsidRDefault="00485E05" w:rsidP="00485E05">
            <w:pPr>
              <w:spacing w:line="228" w:lineRule="auto"/>
              <w:jc w:val="center"/>
              <w:rPr>
                <w:sz w:val="24"/>
              </w:rPr>
            </w:pPr>
          </w:p>
        </w:tc>
        <w:tc>
          <w:tcPr>
            <w:tcW w:w="4690" w:type="dxa"/>
            <w:vAlign w:val="center"/>
          </w:tcPr>
          <w:p w14:paraId="301C33AE" w14:textId="77777777" w:rsidR="00485E05" w:rsidRPr="008B7A40" w:rsidRDefault="00485E05" w:rsidP="00485E05">
            <w:pPr>
              <w:spacing w:line="228" w:lineRule="auto"/>
              <w:jc w:val="center"/>
              <w:rPr>
                <w:b/>
                <w:sz w:val="24"/>
              </w:rPr>
            </w:pPr>
            <w:r w:rsidRPr="008B7A40">
              <w:rPr>
                <w:b/>
                <w:sz w:val="24"/>
              </w:rPr>
              <w:t>TOTAL – 2225</w:t>
            </w:r>
          </w:p>
        </w:tc>
        <w:tc>
          <w:tcPr>
            <w:tcW w:w="1697" w:type="dxa"/>
            <w:vAlign w:val="bottom"/>
          </w:tcPr>
          <w:p w14:paraId="44F77420" w14:textId="0C4C4315" w:rsidR="00485E05" w:rsidRPr="008B7A40" w:rsidRDefault="009664DC" w:rsidP="00485E05">
            <w:pPr>
              <w:spacing w:line="228" w:lineRule="auto"/>
              <w:jc w:val="right"/>
              <w:rPr>
                <w:b/>
                <w:iCs/>
                <w:sz w:val="24"/>
              </w:rPr>
            </w:pPr>
            <w:r w:rsidRPr="008B7A40">
              <w:rPr>
                <w:b/>
                <w:iCs/>
                <w:sz w:val="24"/>
              </w:rPr>
              <w:t>11,961.18</w:t>
            </w:r>
          </w:p>
        </w:tc>
        <w:tc>
          <w:tcPr>
            <w:tcW w:w="1870" w:type="dxa"/>
            <w:vAlign w:val="bottom"/>
          </w:tcPr>
          <w:p w14:paraId="642EC843" w14:textId="0B0A1787" w:rsidR="00485E05" w:rsidRPr="008B7A40" w:rsidRDefault="00485E05" w:rsidP="00485E05">
            <w:pPr>
              <w:spacing w:line="228" w:lineRule="auto"/>
              <w:jc w:val="right"/>
              <w:rPr>
                <w:b/>
                <w:iCs/>
                <w:sz w:val="24"/>
              </w:rPr>
            </w:pPr>
            <w:r w:rsidRPr="008B7A40">
              <w:rPr>
                <w:b/>
                <w:iCs/>
                <w:sz w:val="24"/>
              </w:rPr>
              <w:t>10,048.81</w:t>
            </w:r>
          </w:p>
        </w:tc>
        <w:tc>
          <w:tcPr>
            <w:tcW w:w="1609" w:type="dxa"/>
            <w:vAlign w:val="bottom"/>
          </w:tcPr>
          <w:p w14:paraId="71C5ADF8" w14:textId="4956C405" w:rsidR="00485E05" w:rsidRPr="008B7A40" w:rsidRDefault="009664DC" w:rsidP="00485E05">
            <w:pPr>
              <w:spacing w:line="228" w:lineRule="auto"/>
              <w:jc w:val="right"/>
              <w:rPr>
                <w:b/>
                <w:iCs/>
                <w:sz w:val="24"/>
              </w:rPr>
            </w:pPr>
            <w:r w:rsidRPr="008B7A40">
              <w:rPr>
                <w:b/>
                <w:iCs/>
                <w:sz w:val="24"/>
              </w:rPr>
              <w:t>22,009.99</w:t>
            </w:r>
          </w:p>
        </w:tc>
        <w:tc>
          <w:tcPr>
            <w:tcW w:w="1523" w:type="dxa"/>
            <w:vAlign w:val="bottom"/>
          </w:tcPr>
          <w:p w14:paraId="47AFF80F" w14:textId="5085FAF9" w:rsidR="00485E05" w:rsidRPr="008B7A40" w:rsidRDefault="00485E05" w:rsidP="00485E05">
            <w:pPr>
              <w:spacing w:line="228" w:lineRule="auto"/>
              <w:jc w:val="right"/>
              <w:rPr>
                <w:b/>
                <w:iCs/>
                <w:sz w:val="24"/>
              </w:rPr>
            </w:pPr>
            <w:r w:rsidRPr="008B7A40">
              <w:rPr>
                <w:b/>
                <w:iCs/>
                <w:sz w:val="24"/>
              </w:rPr>
              <w:t>30,059.76</w:t>
            </w:r>
          </w:p>
        </w:tc>
        <w:tc>
          <w:tcPr>
            <w:tcW w:w="1864" w:type="dxa"/>
            <w:vAlign w:val="bottom"/>
          </w:tcPr>
          <w:p w14:paraId="44CC1FC1" w14:textId="5406E2DA" w:rsidR="00485E05" w:rsidRPr="008B7A40" w:rsidRDefault="00F12917" w:rsidP="00485E05">
            <w:pPr>
              <w:spacing w:line="228" w:lineRule="auto"/>
              <w:contextualSpacing/>
              <w:jc w:val="right"/>
              <w:rPr>
                <w:b/>
                <w:sz w:val="24"/>
              </w:rPr>
            </w:pPr>
            <w:r w:rsidRPr="008B7A40">
              <w:rPr>
                <w:b/>
                <w:sz w:val="24"/>
              </w:rPr>
              <w:t xml:space="preserve">(-) </w:t>
            </w:r>
            <w:r w:rsidR="009664DC" w:rsidRPr="008B7A40">
              <w:rPr>
                <w:b/>
                <w:sz w:val="24"/>
              </w:rPr>
              <w:t>26.78</w:t>
            </w:r>
          </w:p>
        </w:tc>
      </w:tr>
      <w:tr w:rsidR="008B7A40" w:rsidRPr="008B7A40" w14:paraId="4BDB6E90" w14:textId="77777777" w:rsidTr="00D13452">
        <w:tc>
          <w:tcPr>
            <w:tcW w:w="1057" w:type="dxa"/>
            <w:vAlign w:val="center"/>
          </w:tcPr>
          <w:p w14:paraId="06641790" w14:textId="77777777" w:rsidR="009664DC" w:rsidRPr="008B7A40" w:rsidRDefault="009664DC" w:rsidP="009664DC">
            <w:pPr>
              <w:spacing w:line="228" w:lineRule="auto"/>
              <w:ind w:left="-90" w:right="-93" w:hanging="90"/>
              <w:jc w:val="center"/>
              <w:rPr>
                <w:b/>
                <w:szCs w:val="22"/>
              </w:rPr>
            </w:pPr>
            <w:r w:rsidRPr="008B7A40">
              <w:rPr>
                <w:b/>
                <w:szCs w:val="22"/>
              </w:rPr>
              <w:t>TOTAL</w:t>
            </w:r>
          </w:p>
        </w:tc>
        <w:tc>
          <w:tcPr>
            <w:tcW w:w="4690" w:type="dxa"/>
          </w:tcPr>
          <w:p w14:paraId="48E8B299" w14:textId="77777777" w:rsidR="009664DC" w:rsidRPr="008B7A40" w:rsidRDefault="009664DC" w:rsidP="009664DC">
            <w:pPr>
              <w:spacing w:line="228" w:lineRule="auto"/>
              <w:ind w:left="342" w:hanging="342"/>
              <w:rPr>
                <w:b/>
                <w:sz w:val="24"/>
              </w:rPr>
            </w:pPr>
            <w:r w:rsidRPr="008B7A40">
              <w:rPr>
                <w:b/>
                <w:sz w:val="24"/>
              </w:rPr>
              <w:t>(e) Welfare of Scheduled Castes, Scheduled Tribes and Other Backward Classes</w:t>
            </w:r>
          </w:p>
        </w:tc>
        <w:tc>
          <w:tcPr>
            <w:tcW w:w="1697" w:type="dxa"/>
            <w:vAlign w:val="bottom"/>
          </w:tcPr>
          <w:p w14:paraId="221875C5" w14:textId="715ADDE5" w:rsidR="009664DC" w:rsidRPr="008B7A40" w:rsidRDefault="009664DC" w:rsidP="009664DC">
            <w:pPr>
              <w:spacing w:line="228" w:lineRule="auto"/>
              <w:jc w:val="right"/>
              <w:rPr>
                <w:b/>
                <w:iCs/>
                <w:sz w:val="24"/>
              </w:rPr>
            </w:pPr>
            <w:r w:rsidRPr="008B7A40">
              <w:rPr>
                <w:b/>
                <w:iCs/>
                <w:sz w:val="24"/>
              </w:rPr>
              <w:t>11,961.18</w:t>
            </w:r>
          </w:p>
        </w:tc>
        <w:tc>
          <w:tcPr>
            <w:tcW w:w="1870" w:type="dxa"/>
            <w:vAlign w:val="bottom"/>
          </w:tcPr>
          <w:p w14:paraId="1F6AC668" w14:textId="79546C20" w:rsidR="009664DC" w:rsidRPr="008B7A40" w:rsidRDefault="009664DC" w:rsidP="009664DC">
            <w:pPr>
              <w:spacing w:line="228" w:lineRule="auto"/>
              <w:jc w:val="right"/>
              <w:rPr>
                <w:b/>
                <w:iCs/>
                <w:sz w:val="24"/>
              </w:rPr>
            </w:pPr>
            <w:r w:rsidRPr="008B7A40">
              <w:rPr>
                <w:b/>
                <w:iCs/>
                <w:sz w:val="24"/>
              </w:rPr>
              <w:t>10,048.81</w:t>
            </w:r>
          </w:p>
        </w:tc>
        <w:tc>
          <w:tcPr>
            <w:tcW w:w="1609" w:type="dxa"/>
            <w:vAlign w:val="bottom"/>
          </w:tcPr>
          <w:p w14:paraId="5E4A5454" w14:textId="3F31C8B1" w:rsidR="009664DC" w:rsidRPr="008B7A40" w:rsidRDefault="009664DC" w:rsidP="009664DC">
            <w:pPr>
              <w:spacing w:line="228" w:lineRule="auto"/>
              <w:jc w:val="right"/>
              <w:rPr>
                <w:b/>
                <w:iCs/>
                <w:sz w:val="24"/>
              </w:rPr>
            </w:pPr>
            <w:r w:rsidRPr="008B7A40">
              <w:rPr>
                <w:b/>
                <w:iCs/>
                <w:sz w:val="24"/>
              </w:rPr>
              <w:t>22,009.99</w:t>
            </w:r>
          </w:p>
        </w:tc>
        <w:tc>
          <w:tcPr>
            <w:tcW w:w="1523" w:type="dxa"/>
            <w:vAlign w:val="bottom"/>
          </w:tcPr>
          <w:p w14:paraId="6491FE78" w14:textId="67A03BC6" w:rsidR="009664DC" w:rsidRPr="008B7A40" w:rsidRDefault="009664DC" w:rsidP="009664DC">
            <w:pPr>
              <w:spacing w:line="228" w:lineRule="auto"/>
              <w:jc w:val="right"/>
              <w:rPr>
                <w:b/>
                <w:iCs/>
                <w:sz w:val="24"/>
              </w:rPr>
            </w:pPr>
            <w:r w:rsidRPr="008B7A40">
              <w:rPr>
                <w:b/>
                <w:iCs/>
                <w:sz w:val="24"/>
              </w:rPr>
              <w:t>30,059.76</w:t>
            </w:r>
          </w:p>
        </w:tc>
        <w:tc>
          <w:tcPr>
            <w:tcW w:w="1864" w:type="dxa"/>
            <w:vAlign w:val="bottom"/>
          </w:tcPr>
          <w:p w14:paraId="4FDC2745" w14:textId="79B498D6" w:rsidR="009664DC" w:rsidRPr="008B7A40" w:rsidRDefault="009664DC" w:rsidP="009664DC">
            <w:pPr>
              <w:spacing w:line="228" w:lineRule="auto"/>
              <w:contextualSpacing/>
              <w:jc w:val="right"/>
              <w:rPr>
                <w:b/>
                <w:sz w:val="24"/>
              </w:rPr>
            </w:pPr>
            <w:r w:rsidRPr="008B7A40">
              <w:rPr>
                <w:b/>
                <w:sz w:val="24"/>
              </w:rPr>
              <w:t>(-) 26.78</w:t>
            </w:r>
          </w:p>
        </w:tc>
      </w:tr>
      <w:tr w:rsidR="008B7A40" w:rsidRPr="008B7A40" w14:paraId="06B549A0" w14:textId="77777777" w:rsidTr="00D13452">
        <w:tc>
          <w:tcPr>
            <w:tcW w:w="1057" w:type="dxa"/>
            <w:vAlign w:val="center"/>
          </w:tcPr>
          <w:p w14:paraId="3C2D64C0" w14:textId="77777777" w:rsidR="00485E05" w:rsidRPr="008B7A40" w:rsidRDefault="00485E05" w:rsidP="00485E05">
            <w:pPr>
              <w:spacing w:line="228" w:lineRule="auto"/>
              <w:jc w:val="center"/>
              <w:rPr>
                <w:b/>
                <w:iCs/>
                <w:sz w:val="24"/>
              </w:rPr>
            </w:pPr>
            <w:r w:rsidRPr="008B7A40">
              <w:rPr>
                <w:b/>
                <w:iCs/>
                <w:sz w:val="24"/>
              </w:rPr>
              <w:t>(f)</w:t>
            </w:r>
          </w:p>
        </w:tc>
        <w:tc>
          <w:tcPr>
            <w:tcW w:w="13253" w:type="dxa"/>
            <w:gridSpan w:val="6"/>
          </w:tcPr>
          <w:p w14:paraId="347EFCCE" w14:textId="77777777" w:rsidR="00485E05" w:rsidRPr="008B7A40" w:rsidRDefault="00485E05" w:rsidP="00485E05">
            <w:pPr>
              <w:rPr>
                <w:b/>
                <w:bCs/>
              </w:rPr>
            </w:pPr>
            <w:r w:rsidRPr="008B7A40">
              <w:rPr>
                <w:b/>
                <w:iCs/>
                <w:sz w:val="24"/>
              </w:rPr>
              <w:t>Labour and Labour Welfare</w:t>
            </w:r>
          </w:p>
        </w:tc>
      </w:tr>
      <w:tr w:rsidR="008B7A40" w:rsidRPr="008B7A40" w14:paraId="25A26870" w14:textId="77777777" w:rsidTr="00D13452">
        <w:tc>
          <w:tcPr>
            <w:tcW w:w="1057" w:type="dxa"/>
            <w:vAlign w:val="center"/>
          </w:tcPr>
          <w:p w14:paraId="73D629FB" w14:textId="77777777" w:rsidR="00485E05" w:rsidRPr="008B7A40" w:rsidRDefault="00485E05" w:rsidP="00485E05">
            <w:pPr>
              <w:spacing w:line="228" w:lineRule="auto"/>
              <w:jc w:val="center"/>
              <w:rPr>
                <w:b/>
                <w:sz w:val="24"/>
              </w:rPr>
            </w:pPr>
            <w:r w:rsidRPr="008B7A40">
              <w:rPr>
                <w:b/>
                <w:sz w:val="24"/>
              </w:rPr>
              <w:t>2230</w:t>
            </w:r>
          </w:p>
        </w:tc>
        <w:tc>
          <w:tcPr>
            <w:tcW w:w="13253" w:type="dxa"/>
            <w:gridSpan w:val="6"/>
          </w:tcPr>
          <w:p w14:paraId="7A157E7D" w14:textId="77777777" w:rsidR="00485E05" w:rsidRPr="008B7A40" w:rsidRDefault="00485E05" w:rsidP="00485E05">
            <w:pPr>
              <w:rPr>
                <w:b/>
                <w:bCs/>
              </w:rPr>
            </w:pPr>
            <w:r w:rsidRPr="008B7A40">
              <w:rPr>
                <w:b/>
                <w:sz w:val="24"/>
              </w:rPr>
              <w:t>Labour and Employment</w:t>
            </w:r>
          </w:p>
        </w:tc>
      </w:tr>
      <w:tr w:rsidR="008B7A40" w:rsidRPr="008B7A40" w14:paraId="5220916D" w14:textId="77777777" w:rsidTr="00D13452">
        <w:tc>
          <w:tcPr>
            <w:tcW w:w="1057" w:type="dxa"/>
            <w:vAlign w:val="center"/>
          </w:tcPr>
          <w:p w14:paraId="628D613C" w14:textId="77777777" w:rsidR="00485E05" w:rsidRPr="008B7A40" w:rsidRDefault="00485E05" w:rsidP="00485E05">
            <w:pPr>
              <w:spacing w:line="228" w:lineRule="auto"/>
              <w:jc w:val="center"/>
              <w:rPr>
                <w:b/>
                <w:i/>
                <w:iCs/>
                <w:sz w:val="24"/>
              </w:rPr>
            </w:pPr>
            <w:r w:rsidRPr="008B7A40">
              <w:rPr>
                <w:b/>
                <w:i/>
                <w:iCs/>
                <w:sz w:val="24"/>
              </w:rPr>
              <w:t>01</w:t>
            </w:r>
          </w:p>
        </w:tc>
        <w:tc>
          <w:tcPr>
            <w:tcW w:w="13253" w:type="dxa"/>
            <w:gridSpan w:val="6"/>
          </w:tcPr>
          <w:p w14:paraId="64D81EC0" w14:textId="77777777" w:rsidR="00485E05" w:rsidRPr="008B7A40" w:rsidRDefault="00485E05" w:rsidP="00485E05">
            <w:pPr>
              <w:rPr>
                <w:b/>
                <w:bCs/>
              </w:rPr>
            </w:pPr>
            <w:r w:rsidRPr="008B7A40">
              <w:rPr>
                <w:b/>
                <w:i/>
                <w:iCs/>
                <w:sz w:val="24"/>
              </w:rPr>
              <w:t>Labour</w:t>
            </w:r>
          </w:p>
        </w:tc>
      </w:tr>
      <w:tr w:rsidR="008B7A40" w:rsidRPr="008B7A40" w14:paraId="3FB661EB" w14:textId="77777777" w:rsidTr="00D13452">
        <w:tc>
          <w:tcPr>
            <w:tcW w:w="1057" w:type="dxa"/>
            <w:vAlign w:val="center"/>
          </w:tcPr>
          <w:p w14:paraId="4677EF18" w14:textId="77777777" w:rsidR="0095532D" w:rsidRPr="008B7A40" w:rsidRDefault="0095532D" w:rsidP="0095532D">
            <w:pPr>
              <w:spacing w:line="228" w:lineRule="auto"/>
              <w:jc w:val="center"/>
              <w:rPr>
                <w:sz w:val="24"/>
              </w:rPr>
            </w:pPr>
            <w:r w:rsidRPr="008B7A40">
              <w:rPr>
                <w:sz w:val="24"/>
              </w:rPr>
              <w:t>001</w:t>
            </w:r>
          </w:p>
        </w:tc>
        <w:tc>
          <w:tcPr>
            <w:tcW w:w="4690" w:type="dxa"/>
          </w:tcPr>
          <w:p w14:paraId="021C4629" w14:textId="77777777" w:rsidR="0095532D" w:rsidRPr="008B7A40" w:rsidRDefault="0095532D" w:rsidP="0095532D">
            <w:pPr>
              <w:spacing w:line="228" w:lineRule="auto"/>
              <w:rPr>
                <w:sz w:val="24"/>
              </w:rPr>
            </w:pPr>
            <w:r w:rsidRPr="008B7A40">
              <w:rPr>
                <w:sz w:val="24"/>
              </w:rPr>
              <w:t>Direction and Administration</w:t>
            </w:r>
          </w:p>
        </w:tc>
        <w:tc>
          <w:tcPr>
            <w:tcW w:w="1697" w:type="dxa"/>
            <w:vAlign w:val="bottom"/>
          </w:tcPr>
          <w:p w14:paraId="11BC4F97" w14:textId="5719A3AB" w:rsidR="0095532D" w:rsidRPr="008B7A40" w:rsidRDefault="0095532D" w:rsidP="0095532D">
            <w:pPr>
              <w:spacing w:line="228" w:lineRule="auto"/>
              <w:jc w:val="right"/>
              <w:rPr>
                <w:iCs/>
                <w:sz w:val="24"/>
              </w:rPr>
            </w:pPr>
            <w:r w:rsidRPr="008B7A40">
              <w:rPr>
                <w:iCs/>
                <w:sz w:val="24"/>
              </w:rPr>
              <w:t>492.2</w:t>
            </w:r>
            <w:r w:rsidR="00884F1A" w:rsidRPr="008B7A40">
              <w:rPr>
                <w:iCs/>
                <w:sz w:val="24"/>
              </w:rPr>
              <w:t>5</w:t>
            </w:r>
          </w:p>
        </w:tc>
        <w:tc>
          <w:tcPr>
            <w:tcW w:w="1870" w:type="dxa"/>
            <w:vAlign w:val="bottom"/>
          </w:tcPr>
          <w:p w14:paraId="00460C48" w14:textId="31A57988" w:rsidR="0095532D" w:rsidRPr="008B7A40" w:rsidRDefault="0095532D" w:rsidP="0095532D">
            <w:pPr>
              <w:spacing w:line="228" w:lineRule="auto"/>
              <w:jc w:val="right"/>
              <w:rPr>
                <w:iCs/>
                <w:sz w:val="24"/>
              </w:rPr>
            </w:pPr>
            <w:r w:rsidRPr="008B7A40">
              <w:rPr>
                <w:iCs/>
                <w:sz w:val="24"/>
              </w:rPr>
              <w:t>0.00</w:t>
            </w:r>
          </w:p>
        </w:tc>
        <w:tc>
          <w:tcPr>
            <w:tcW w:w="1609" w:type="dxa"/>
            <w:vAlign w:val="bottom"/>
          </w:tcPr>
          <w:p w14:paraId="1A51E805" w14:textId="1D7109D5" w:rsidR="0095532D" w:rsidRPr="008B7A40" w:rsidRDefault="0095532D" w:rsidP="0095532D">
            <w:pPr>
              <w:spacing w:line="228" w:lineRule="auto"/>
              <w:jc w:val="right"/>
              <w:rPr>
                <w:iCs/>
                <w:sz w:val="24"/>
              </w:rPr>
            </w:pPr>
            <w:r w:rsidRPr="008B7A40">
              <w:rPr>
                <w:iCs/>
                <w:sz w:val="24"/>
              </w:rPr>
              <w:t>492.2</w:t>
            </w:r>
            <w:r w:rsidR="00884F1A" w:rsidRPr="008B7A40">
              <w:rPr>
                <w:iCs/>
                <w:sz w:val="24"/>
              </w:rPr>
              <w:t>5</w:t>
            </w:r>
          </w:p>
        </w:tc>
        <w:tc>
          <w:tcPr>
            <w:tcW w:w="1523" w:type="dxa"/>
            <w:vAlign w:val="bottom"/>
          </w:tcPr>
          <w:p w14:paraId="533ED4B2" w14:textId="40725BC1" w:rsidR="0095532D" w:rsidRPr="008B7A40" w:rsidRDefault="0095532D" w:rsidP="0095532D">
            <w:pPr>
              <w:spacing w:line="228" w:lineRule="auto"/>
              <w:jc w:val="right"/>
              <w:rPr>
                <w:iCs/>
                <w:sz w:val="24"/>
              </w:rPr>
            </w:pPr>
            <w:r w:rsidRPr="008B7A40">
              <w:rPr>
                <w:iCs/>
                <w:sz w:val="24"/>
              </w:rPr>
              <w:t>508.91</w:t>
            </w:r>
          </w:p>
        </w:tc>
        <w:tc>
          <w:tcPr>
            <w:tcW w:w="1864" w:type="dxa"/>
            <w:vAlign w:val="bottom"/>
          </w:tcPr>
          <w:p w14:paraId="2C728072" w14:textId="066164D5" w:rsidR="0095532D" w:rsidRPr="008B7A40" w:rsidRDefault="00F12917" w:rsidP="0095532D">
            <w:pPr>
              <w:jc w:val="right"/>
              <w:rPr>
                <w:bCs/>
                <w:sz w:val="24"/>
              </w:rPr>
            </w:pPr>
            <w:r w:rsidRPr="008B7A40">
              <w:rPr>
                <w:bCs/>
                <w:sz w:val="24"/>
              </w:rPr>
              <w:t>(-) 3.28</w:t>
            </w:r>
          </w:p>
        </w:tc>
      </w:tr>
      <w:tr w:rsidR="008B7A40" w:rsidRPr="008B7A40" w14:paraId="09A6CC4B" w14:textId="77777777" w:rsidTr="00D13452">
        <w:tc>
          <w:tcPr>
            <w:tcW w:w="1057" w:type="dxa"/>
            <w:vAlign w:val="center"/>
          </w:tcPr>
          <w:p w14:paraId="52D7394E" w14:textId="77777777" w:rsidR="0095532D" w:rsidRPr="008B7A40" w:rsidRDefault="0095532D" w:rsidP="0095532D">
            <w:pPr>
              <w:spacing w:line="228" w:lineRule="auto"/>
              <w:jc w:val="center"/>
              <w:rPr>
                <w:sz w:val="24"/>
              </w:rPr>
            </w:pPr>
            <w:r w:rsidRPr="008B7A40">
              <w:rPr>
                <w:sz w:val="24"/>
              </w:rPr>
              <w:t>101</w:t>
            </w:r>
          </w:p>
        </w:tc>
        <w:tc>
          <w:tcPr>
            <w:tcW w:w="4690" w:type="dxa"/>
          </w:tcPr>
          <w:p w14:paraId="25BE435F" w14:textId="77777777" w:rsidR="0095532D" w:rsidRPr="008B7A40" w:rsidRDefault="0095532D" w:rsidP="0095532D">
            <w:pPr>
              <w:spacing w:line="228" w:lineRule="auto"/>
              <w:rPr>
                <w:sz w:val="24"/>
              </w:rPr>
            </w:pPr>
            <w:r w:rsidRPr="008B7A40">
              <w:rPr>
                <w:sz w:val="24"/>
              </w:rPr>
              <w:t xml:space="preserve">Industrial Relations </w:t>
            </w:r>
          </w:p>
        </w:tc>
        <w:tc>
          <w:tcPr>
            <w:tcW w:w="1697" w:type="dxa"/>
            <w:vAlign w:val="bottom"/>
          </w:tcPr>
          <w:p w14:paraId="0F2B6BC8" w14:textId="42678903" w:rsidR="0095532D" w:rsidRPr="008B7A40" w:rsidRDefault="0095532D" w:rsidP="0095532D">
            <w:pPr>
              <w:spacing w:line="228" w:lineRule="auto"/>
              <w:jc w:val="right"/>
              <w:rPr>
                <w:iCs/>
                <w:sz w:val="24"/>
              </w:rPr>
            </w:pPr>
            <w:r w:rsidRPr="008B7A40">
              <w:rPr>
                <w:iCs/>
                <w:sz w:val="24"/>
              </w:rPr>
              <w:t>2,206.09</w:t>
            </w:r>
          </w:p>
        </w:tc>
        <w:tc>
          <w:tcPr>
            <w:tcW w:w="1870" w:type="dxa"/>
            <w:vAlign w:val="bottom"/>
          </w:tcPr>
          <w:p w14:paraId="0FD28A16" w14:textId="5F943DE6" w:rsidR="0095532D" w:rsidRPr="008B7A40" w:rsidRDefault="0095532D" w:rsidP="0095532D">
            <w:pPr>
              <w:spacing w:line="228" w:lineRule="auto"/>
              <w:jc w:val="right"/>
              <w:rPr>
                <w:iCs/>
                <w:sz w:val="24"/>
              </w:rPr>
            </w:pPr>
            <w:r w:rsidRPr="008B7A40">
              <w:rPr>
                <w:iCs/>
                <w:sz w:val="24"/>
              </w:rPr>
              <w:t>0.00</w:t>
            </w:r>
          </w:p>
        </w:tc>
        <w:tc>
          <w:tcPr>
            <w:tcW w:w="1609" w:type="dxa"/>
            <w:vAlign w:val="bottom"/>
          </w:tcPr>
          <w:p w14:paraId="1B082AD6" w14:textId="190002DF" w:rsidR="0095532D" w:rsidRPr="008B7A40" w:rsidRDefault="0095532D" w:rsidP="0095532D">
            <w:pPr>
              <w:spacing w:line="228" w:lineRule="auto"/>
              <w:jc w:val="right"/>
              <w:rPr>
                <w:iCs/>
                <w:sz w:val="24"/>
              </w:rPr>
            </w:pPr>
            <w:r w:rsidRPr="008B7A40">
              <w:rPr>
                <w:iCs/>
                <w:sz w:val="24"/>
              </w:rPr>
              <w:t>2,206.09</w:t>
            </w:r>
          </w:p>
        </w:tc>
        <w:tc>
          <w:tcPr>
            <w:tcW w:w="1523" w:type="dxa"/>
            <w:vAlign w:val="bottom"/>
          </w:tcPr>
          <w:p w14:paraId="23601A1A" w14:textId="7E36C7C3" w:rsidR="0095532D" w:rsidRPr="008B7A40" w:rsidRDefault="0095532D" w:rsidP="0095532D">
            <w:pPr>
              <w:spacing w:line="228" w:lineRule="auto"/>
              <w:jc w:val="right"/>
              <w:rPr>
                <w:iCs/>
                <w:sz w:val="24"/>
              </w:rPr>
            </w:pPr>
            <w:r w:rsidRPr="008B7A40">
              <w:rPr>
                <w:iCs/>
                <w:sz w:val="24"/>
              </w:rPr>
              <w:t>1,926.33</w:t>
            </w:r>
          </w:p>
        </w:tc>
        <w:tc>
          <w:tcPr>
            <w:tcW w:w="1864" w:type="dxa"/>
            <w:vAlign w:val="bottom"/>
          </w:tcPr>
          <w:p w14:paraId="38D6206D" w14:textId="1B978EA0" w:rsidR="0095532D" w:rsidRPr="008B7A40" w:rsidRDefault="00F12917" w:rsidP="0095532D">
            <w:pPr>
              <w:jc w:val="right"/>
              <w:rPr>
                <w:bCs/>
                <w:sz w:val="24"/>
              </w:rPr>
            </w:pPr>
            <w:r w:rsidRPr="008B7A40">
              <w:rPr>
                <w:bCs/>
                <w:sz w:val="24"/>
              </w:rPr>
              <w:t>(+) 14.52</w:t>
            </w:r>
          </w:p>
        </w:tc>
      </w:tr>
      <w:tr w:rsidR="008B7A40" w:rsidRPr="008B7A40" w14:paraId="7AEDB516" w14:textId="77777777" w:rsidTr="00D13452">
        <w:tc>
          <w:tcPr>
            <w:tcW w:w="1057" w:type="dxa"/>
          </w:tcPr>
          <w:p w14:paraId="5EF812CA" w14:textId="77777777" w:rsidR="0095532D" w:rsidRPr="008B7A40" w:rsidRDefault="0095532D" w:rsidP="0095532D">
            <w:pPr>
              <w:spacing w:line="228" w:lineRule="auto"/>
              <w:jc w:val="center"/>
              <w:rPr>
                <w:sz w:val="24"/>
              </w:rPr>
            </w:pPr>
            <w:r w:rsidRPr="008B7A40">
              <w:rPr>
                <w:sz w:val="24"/>
              </w:rPr>
              <w:t>102</w:t>
            </w:r>
          </w:p>
        </w:tc>
        <w:tc>
          <w:tcPr>
            <w:tcW w:w="4690" w:type="dxa"/>
          </w:tcPr>
          <w:p w14:paraId="6DF5BC67" w14:textId="77777777" w:rsidR="0095532D" w:rsidRPr="008B7A40" w:rsidRDefault="0095532D" w:rsidP="0095532D">
            <w:pPr>
              <w:spacing w:line="228" w:lineRule="auto"/>
              <w:ind w:right="-108"/>
              <w:rPr>
                <w:sz w:val="24"/>
              </w:rPr>
            </w:pPr>
            <w:r w:rsidRPr="008B7A40">
              <w:rPr>
                <w:sz w:val="24"/>
              </w:rPr>
              <w:t>Working Conditions and Safety</w:t>
            </w:r>
          </w:p>
        </w:tc>
        <w:tc>
          <w:tcPr>
            <w:tcW w:w="1697" w:type="dxa"/>
            <w:vAlign w:val="bottom"/>
          </w:tcPr>
          <w:p w14:paraId="0749A046" w14:textId="12F19663" w:rsidR="0095532D" w:rsidRPr="008B7A40" w:rsidRDefault="0095532D" w:rsidP="0095532D">
            <w:pPr>
              <w:spacing w:line="228" w:lineRule="auto"/>
              <w:jc w:val="right"/>
              <w:rPr>
                <w:iCs/>
                <w:sz w:val="24"/>
              </w:rPr>
            </w:pPr>
            <w:r w:rsidRPr="008B7A40">
              <w:rPr>
                <w:iCs/>
                <w:sz w:val="24"/>
              </w:rPr>
              <w:t>696.92</w:t>
            </w:r>
          </w:p>
        </w:tc>
        <w:tc>
          <w:tcPr>
            <w:tcW w:w="1870" w:type="dxa"/>
            <w:vAlign w:val="bottom"/>
          </w:tcPr>
          <w:p w14:paraId="2E9663CA" w14:textId="27D9E258" w:rsidR="0095532D" w:rsidRPr="008B7A40" w:rsidRDefault="0095532D" w:rsidP="0095532D">
            <w:pPr>
              <w:spacing w:line="228" w:lineRule="auto"/>
              <w:jc w:val="right"/>
              <w:rPr>
                <w:iCs/>
                <w:sz w:val="24"/>
              </w:rPr>
            </w:pPr>
            <w:r w:rsidRPr="008B7A40">
              <w:rPr>
                <w:iCs/>
                <w:sz w:val="24"/>
              </w:rPr>
              <w:t>0.00</w:t>
            </w:r>
          </w:p>
        </w:tc>
        <w:tc>
          <w:tcPr>
            <w:tcW w:w="1609" w:type="dxa"/>
            <w:vAlign w:val="bottom"/>
          </w:tcPr>
          <w:p w14:paraId="5A7F055D" w14:textId="083B1144" w:rsidR="0095532D" w:rsidRPr="008B7A40" w:rsidRDefault="0095532D" w:rsidP="0095532D">
            <w:pPr>
              <w:spacing w:line="228" w:lineRule="auto"/>
              <w:jc w:val="right"/>
              <w:rPr>
                <w:iCs/>
                <w:sz w:val="24"/>
              </w:rPr>
            </w:pPr>
            <w:r w:rsidRPr="008B7A40">
              <w:rPr>
                <w:iCs/>
                <w:sz w:val="24"/>
              </w:rPr>
              <w:t>696.92</w:t>
            </w:r>
          </w:p>
        </w:tc>
        <w:tc>
          <w:tcPr>
            <w:tcW w:w="1523" w:type="dxa"/>
            <w:vAlign w:val="bottom"/>
          </w:tcPr>
          <w:p w14:paraId="55FD977A" w14:textId="169A7D14" w:rsidR="0095532D" w:rsidRPr="008B7A40" w:rsidRDefault="0095532D" w:rsidP="0095532D">
            <w:pPr>
              <w:spacing w:line="228" w:lineRule="auto"/>
              <w:jc w:val="right"/>
              <w:rPr>
                <w:iCs/>
                <w:sz w:val="24"/>
              </w:rPr>
            </w:pPr>
            <w:r w:rsidRPr="008B7A40">
              <w:rPr>
                <w:iCs/>
                <w:sz w:val="24"/>
              </w:rPr>
              <w:t>539.28</w:t>
            </w:r>
          </w:p>
        </w:tc>
        <w:tc>
          <w:tcPr>
            <w:tcW w:w="1864" w:type="dxa"/>
            <w:vAlign w:val="bottom"/>
          </w:tcPr>
          <w:p w14:paraId="7CA9033A" w14:textId="03CAC830" w:rsidR="0095532D" w:rsidRPr="008B7A40" w:rsidRDefault="00F12917" w:rsidP="0095532D">
            <w:pPr>
              <w:jc w:val="right"/>
              <w:rPr>
                <w:sz w:val="24"/>
              </w:rPr>
            </w:pPr>
            <w:r w:rsidRPr="008B7A40">
              <w:rPr>
                <w:sz w:val="24"/>
              </w:rPr>
              <w:t>(+) 29.23</w:t>
            </w:r>
          </w:p>
        </w:tc>
      </w:tr>
      <w:tr w:rsidR="008B7A40" w:rsidRPr="008B7A40" w14:paraId="72B36838" w14:textId="77777777" w:rsidTr="00D13452">
        <w:tc>
          <w:tcPr>
            <w:tcW w:w="1057" w:type="dxa"/>
          </w:tcPr>
          <w:p w14:paraId="0C49184A" w14:textId="77777777" w:rsidR="0095532D" w:rsidRPr="008B7A40" w:rsidRDefault="0095532D" w:rsidP="0095532D">
            <w:pPr>
              <w:spacing w:line="228" w:lineRule="auto"/>
              <w:jc w:val="center"/>
              <w:rPr>
                <w:sz w:val="24"/>
              </w:rPr>
            </w:pPr>
            <w:r w:rsidRPr="008B7A40">
              <w:rPr>
                <w:sz w:val="24"/>
              </w:rPr>
              <w:t>103</w:t>
            </w:r>
          </w:p>
        </w:tc>
        <w:tc>
          <w:tcPr>
            <w:tcW w:w="4690" w:type="dxa"/>
          </w:tcPr>
          <w:p w14:paraId="6B3575C5" w14:textId="77777777" w:rsidR="0095532D" w:rsidRPr="008B7A40" w:rsidRDefault="0095532D" w:rsidP="0095532D">
            <w:pPr>
              <w:spacing w:line="228" w:lineRule="auto"/>
              <w:rPr>
                <w:sz w:val="24"/>
              </w:rPr>
            </w:pPr>
            <w:r w:rsidRPr="008B7A40">
              <w:rPr>
                <w:sz w:val="24"/>
              </w:rPr>
              <w:t>General Labour Welfare</w:t>
            </w:r>
          </w:p>
        </w:tc>
        <w:tc>
          <w:tcPr>
            <w:tcW w:w="1697" w:type="dxa"/>
            <w:vAlign w:val="bottom"/>
          </w:tcPr>
          <w:p w14:paraId="7CF3EAD1" w14:textId="099C0B3B" w:rsidR="0095532D" w:rsidRPr="008B7A40" w:rsidRDefault="0095532D" w:rsidP="0095532D">
            <w:pPr>
              <w:spacing w:line="228" w:lineRule="auto"/>
              <w:jc w:val="right"/>
              <w:rPr>
                <w:iCs/>
                <w:sz w:val="24"/>
              </w:rPr>
            </w:pPr>
            <w:r w:rsidRPr="008B7A40">
              <w:rPr>
                <w:iCs/>
                <w:sz w:val="24"/>
              </w:rPr>
              <w:t>8,672.45</w:t>
            </w:r>
          </w:p>
        </w:tc>
        <w:tc>
          <w:tcPr>
            <w:tcW w:w="1870" w:type="dxa"/>
            <w:vAlign w:val="bottom"/>
          </w:tcPr>
          <w:p w14:paraId="348455A1" w14:textId="1BBE9AAA" w:rsidR="0095532D" w:rsidRPr="008B7A40" w:rsidRDefault="0095532D" w:rsidP="0095532D">
            <w:pPr>
              <w:spacing w:line="228" w:lineRule="auto"/>
              <w:jc w:val="right"/>
              <w:rPr>
                <w:iCs/>
                <w:sz w:val="24"/>
              </w:rPr>
            </w:pPr>
            <w:r w:rsidRPr="008B7A40">
              <w:rPr>
                <w:iCs/>
                <w:sz w:val="24"/>
              </w:rPr>
              <w:t>0.00</w:t>
            </w:r>
          </w:p>
        </w:tc>
        <w:tc>
          <w:tcPr>
            <w:tcW w:w="1609" w:type="dxa"/>
            <w:vAlign w:val="bottom"/>
          </w:tcPr>
          <w:p w14:paraId="53D5C526" w14:textId="307AE321" w:rsidR="0095532D" w:rsidRPr="008B7A40" w:rsidRDefault="0095532D" w:rsidP="0095532D">
            <w:pPr>
              <w:spacing w:line="228" w:lineRule="auto"/>
              <w:jc w:val="right"/>
              <w:rPr>
                <w:iCs/>
                <w:sz w:val="24"/>
              </w:rPr>
            </w:pPr>
            <w:r w:rsidRPr="008B7A40">
              <w:rPr>
                <w:iCs/>
                <w:sz w:val="24"/>
              </w:rPr>
              <w:t>8,672.45</w:t>
            </w:r>
          </w:p>
        </w:tc>
        <w:tc>
          <w:tcPr>
            <w:tcW w:w="1523" w:type="dxa"/>
            <w:vAlign w:val="bottom"/>
          </w:tcPr>
          <w:p w14:paraId="4AF91D78" w14:textId="3FBD17D8" w:rsidR="0095532D" w:rsidRPr="008B7A40" w:rsidRDefault="0095532D" w:rsidP="0095532D">
            <w:pPr>
              <w:spacing w:line="228" w:lineRule="auto"/>
              <w:jc w:val="right"/>
              <w:rPr>
                <w:iCs/>
                <w:sz w:val="24"/>
              </w:rPr>
            </w:pPr>
            <w:r w:rsidRPr="008B7A40">
              <w:rPr>
                <w:iCs/>
                <w:sz w:val="24"/>
              </w:rPr>
              <w:t>5,834.27</w:t>
            </w:r>
          </w:p>
        </w:tc>
        <w:tc>
          <w:tcPr>
            <w:tcW w:w="1864" w:type="dxa"/>
            <w:vAlign w:val="bottom"/>
          </w:tcPr>
          <w:p w14:paraId="51EC5631" w14:textId="3D41997D" w:rsidR="0095532D" w:rsidRPr="008B7A40" w:rsidRDefault="00F12917" w:rsidP="0095532D">
            <w:pPr>
              <w:jc w:val="right"/>
              <w:rPr>
                <w:sz w:val="24"/>
              </w:rPr>
            </w:pPr>
            <w:r w:rsidRPr="008B7A40">
              <w:rPr>
                <w:sz w:val="24"/>
              </w:rPr>
              <w:t>(+) 48.65</w:t>
            </w:r>
          </w:p>
        </w:tc>
      </w:tr>
      <w:tr w:rsidR="008B7A40" w:rsidRPr="008B7A40" w14:paraId="32423CBC" w14:textId="77777777" w:rsidTr="00D13452">
        <w:tc>
          <w:tcPr>
            <w:tcW w:w="1057" w:type="dxa"/>
          </w:tcPr>
          <w:p w14:paraId="67B2250D" w14:textId="77777777" w:rsidR="0095532D" w:rsidRPr="008B7A40" w:rsidRDefault="0095532D" w:rsidP="0095532D">
            <w:pPr>
              <w:spacing w:line="228" w:lineRule="auto"/>
              <w:jc w:val="center"/>
              <w:rPr>
                <w:sz w:val="24"/>
              </w:rPr>
            </w:pPr>
            <w:r w:rsidRPr="008B7A40">
              <w:rPr>
                <w:sz w:val="24"/>
              </w:rPr>
              <w:t>112</w:t>
            </w:r>
          </w:p>
        </w:tc>
        <w:tc>
          <w:tcPr>
            <w:tcW w:w="4690" w:type="dxa"/>
          </w:tcPr>
          <w:p w14:paraId="3844558A" w14:textId="77777777" w:rsidR="0095532D" w:rsidRPr="008B7A40" w:rsidRDefault="0095532D" w:rsidP="0095532D">
            <w:pPr>
              <w:spacing w:line="228" w:lineRule="auto"/>
              <w:rPr>
                <w:sz w:val="24"/>
              </w:rPr>
            </w:pPr>
            <w:r w:rsidRPr="008B7A40">
              <w:rPr>
                <w:sz w:val="24"/>
              </w:rPr>
              <w:t>Rehabilitation of Bonded Labour</w:t>
            </w:r>
          </w:p>
        </w:tc>
        <w:tc>
          <w:tcPr>
            <w:tcW w:w="1697" w:type="dxa"/>
            <w:vAlign w:val="bottom"/>
          </w:tcPr>
          <w:p w14:paraId="3092659A" w14:textId="2E583954" w:rsidR="0095532D" w:rsidRPr="008B7A40" w:rsidRDefault="0095532D" w:rsidP="0095532D">
            <w:pPr>
              <w:spacing w:line="228" w:lineRule="auto"/>
              <w:jc w:val="right"/>
              <w:rPr>
                <w:iCs/>
                <w:sz w:val="24"/>
              </w:rPr>
            </w:pPr>
            <w:r w:rsidRPr="008B7A40">
              <w:rPr>
                <w:iCs/>
                <w:sz w:val="24"/>
              </w:rPr>
              <w:t>0.00</w:t>
            </w:r>
          </w:p>
        </w:tc>
        <w:tc>
          <w:tcPr>
            <w:tcW w:w="1870" w:type="dxa"/>
            <w:vAlign w:val="bottom"/>
          </w:tcPr>
          <w:p w14:paraId="7B508FF2" w14:textId="25A4C839" w:rsidR="0095532D" w:rsidRPr="008B7A40" w:rsidRDefault="0095532D" w:rsidP="0095532D">
            <w:pPr>
              <w:spacing w:line="228" w:lineRule="auto"/>
              <w:jc w:val="right"/>
              <w:rPr>
                <w:iCs/>
                <w:sz w:val="24"/>
              </w:rPr>
            </w:pPr>
            <w:r w:rsidRPr="008B7A40">
              <w:rPr>
                <w:iCs/>
                <w:sz w:val="24"/>
              </w:rPr>
              <w:t>55.82</w:t>
            </w:r>
          </w:p>
        </w:tc>
        <w:tc>
          <w:tcPr>
            <w:tcW w:w="1609" w:type="dxa"/>
            <w:vAlign w:val="bottom"/>
          </w:tcPr>
          <w:p w14:paraId="5CAF304C" w14:textId="340B7A10" w:rsidR="0095532D" w:rsidRPr="008B7A40" w:rsidRDefault="0095532D" w:rsidP="0095532D">
            <w:pPr>
              <w:spacing w:line="228" w:lineRule="auto"/>
              <w:jc w:val="right"/>
              <w:rPr>
                <w:iCs/>
                <w:sz w:val="24"/>
              </w:rPr>
            </w:pPr>
            <w:r w:rsidRPr="008B7A40">
              <w:rPr>
                <w:iCs/>
                <w:sz w:val="24"/>
              </w:rPr>
              <w:t>55.82</w:t>
            </w:r>
          </w:p>
        </w:tc>
        <w:tc>
          <w:tcPr>
            <w:tcW w:w="1523" w:type="dxa"/>
            <w:vAlign w:val="bottom"/>
          </w:tcPr>
          <w:p w14:paraId="47DCB757" w14:textId="5448A06B" w:rsidR="0095532D" w:rsidRPr="008B7A40" w:rsidRDefault="0095532D" w:rsidP="0095532D">
            <w:pPr>
              <w:spacing w:line="228" w:lineRule="auto"/>
              <w:jc w:val="right"/>
              <w:rPr>
                <w:iCs/>
                <w:sz w:val="24"/>
              </w:rPr>
            </w:pPr>
            <w:r w:rsidRPr="008B7A40">
              <w:rPr>
                <w:iCs/>
                <w:sz w:val="24"/>
              </w:rPr>
              <w:t>7.19</w:t>
            </w:r>
          </w:p>
        </w:tc>
        <w:tc>
          <w:tcPr>
            <w:tcW w:w="1864" w:type="dxa"/>
            <w:vAlign w:val="bottom"/>
          </w:tcPr>
          <w:p w14:paraId="79725560" w14:textId="4B914095" w:rsidR="0095532D" w:rsidRPr="008B7A40" w:rsidRDefault="00F12917" w:rsidP="0095532D">
            <w:pPr>
              <w:jc w:val="right"/>
              <w:rPr>
                <w:sz w:val="24"/>
              </w:rPr>
            </w:pPr>
            <w:r w:rsidRPr="008B7A40">
              <w:rPr>
                <w:sz w:val="24"/>
              </w:rPr>
              <w:t>(+) 676.36</w:t>
            </w:r>
          </w:p>
        </w:tc>
      </w:tr>
      <w:tr w:rsidR="008B7A40" w:rsidRPr="008B7A40" w14:paraId="019C29BE" w14:textId="77777777" w:rsidTr="00D13452">
        <w:tc>
          <w:tcPr>
            <w:tcW w:w="1057" w:type="dxa"/>
          </w:tcPr>
          <w:p w14:paraId="3220D1B0" w14:textId="77777777" w:rsidR="0095532D" w:rsidRPr="008B7A40" w:rsidRDefault="0095532D" w:rsidP="0095532D">
            <w:pPr>
              <w:spacing w:line="228" w:lineRule="auto"/>
              <w:jc w:val="center"/>
              <w:rPr>
                <w:sz w:val="24"/>
              </w:rPr>
            </w:pPr>
          </w:p>
        </w:tc>
        <w:tc>
          <w:tcPr>
            <w:tcW w:w="4690" w:type="dxa"/>
          </w:tcPr>
          <w:p w14:paraId="30191B2A" w14:textId="77777777" w:rsidR="0095532D" w:rsidRPr="008B7A40" w:rsidRDefault="0095532D" w:rsidP="0095532D">
            <w:pPr>
              <w:spacing w:line="228" w:lineRule="auto"/>
              <w:jc w:val="center"/>
              <w:rPr>
                <w:b/>
                <w:sz w:val="24"/>
              </w:rPr>
            </w:pPr>
            <w:r w:rsidRPr="008B7A40">
              <w:rPr>
                <w:b/>
                <w:sz w:val="24"/>
              </w:rPr>
              <w:t>TOTAL – 01</w:t>
            </w:r>
          </w:p>
        </w:tc>
        <w:tc>
          <w:tcPr>
            <w:tcW w:w="1697" w:type="dxa"/>
            <w:vAlign w:val="bottom"/>
          </w:tcPr>
          <w:p w14:paraId="4E33E603" w14:textId="6563BAE2" w:rsidR="0095532D" w:rsidRPr="008B7A40" w:rsidRDefault="0095532D" w:rsidP="0095532D">
            <w:pPr>
              <w:spacing w:line="228" w:lineRule="auto"/>
              <w:jc w:val="right"/>
              <w:rPr>
                <w:b/>
                <w:iCs/>
                <w:sz w:val="24"/>
              </w:rPr>
            </w:pPr>
            <w:r w:rsidRPr="008B7A40">
              <w:rPr>
                <w:b/>
                <w:iCs/>
                <w:sz w:val="24"/>
              </w:rPr>
              <w:t>12,067.7</w:t>
            </w:r>
            <w:r w:rsidR="00884F1A" w:rsidRPr="008B7A40">
              <w:rPr>
                <w:b/>
                <w:iCs/>
                <w:sz w:val="24"/>
              </w:rPr>
              <w:t>1</w:t>
            </w:r>
          </w:p>
        </w:tc>
        <w:tc>
          <w:tcPr>
            <w:tcW w:w="1870" w:type="dxa"/>
            <w:vAlign w:val="bottom"/>
          </w:tcPr>
          <w:p w14:paraId="380BCD11" w14:textId="0EED9F72" w:rsidR="0095532D" w:rsidRPr="008B7A40" w:rsidRDefault="0095532D" w:rsidP="0095532D">
            <w:pPr>
              <w:spacing w:line="228" w:lineRule="auto"/>
              <w:jc w:val="right"/>
              <w:rPr>
                <w:b/>
                <w:iCs/>
                <w:sz w:val="24"/>
              </w:rPr>
            </w:pPr>
            <w:r w:rsidRPr="008B7A40">
              <w:rPr>
                <w:b/>
                <w:iCs/>
                <w:sz w:val="24"/>
              </w:rPr>
              <w:t>55.82</w:t>
            </w:r>
          </w:p>
        </w:tc>
        <w:tc>
          <w:tcPr>
            <w:tcW w:w="1609" w:type="dxa"/>
            <w:vAlign w:val="bottom"/>
          </w:tcPr>
          <w:p w14:paraId="37C6E60F" w14:textId="6D9EC0F3" w:rsidR="0095532D" w:rsidRPr="008B7A40" w:rsidRDefault="0095532D" w:rsidP="0095532D">
            <w:pPr>
              <w:spacing w:line="228" w:lineRule="auto"/>
              <w:jc w:val="right"/>
              <w:rPr>
                <w:b/>
                <w:iCs/>
                <w:sz w:val="24"/>
              </w:rPr>
            </w:pPr>
            <w:r w:rsidRPr="008B7A40">
              <w:rPr>
                <w:b/>
                <w:iCs/>
                <w:sz w:val="24"/>
              </w:rPr>
              <w:t>12,123.5</w:t>
            </w:r>
            <w:r w:rsidR="00884F1A" w:rsidRPr="008B7A40">
              <w:rPr>
                <w:b/>
                <w:iCs/>
                <w:sz w:val="24"/>
              </w:rPr>
              <w:t>3</w:t>
            </w:r>
          </w:p>
        </w:tc>
        <w:tc>
          <w:tcPr>
            <w:tcW w:w="1523" w:type="dxa"/>
            <w:vAlign w:val="bottom"/>
          </w:tcPr>
          <w:p w14:paraId="6474A1F7" w14:textId="013F18BE" w:rsidR="0095532D" w:rsidRPr="008B7A40" w:rsidRDefault="0095532D" w:rsidP="0095532D">
            <w:pPr>
              <w:spacing w:line="228" w:lineRule="auto"/>
              <w:jc w:val="right"/>
              <w:rPr>
                <w:b/>
                <w:iCs/>
                <w:sz w:val="24"/>
              </w:rPr>
            </w:pPr>
            <w:r w:rsidRPr="008B7A40">
              <w:rPr>
                <w:b/>
                <w:iCs/>
                <w:sz w:val="24"/>
              </w:rPr>
              <w:t>8,815.98</w:t>
            </w:r>
          </w:p>
        </w:tc>
        <w:tc>
          <w:tcPr>
            <w:tcW w:w="1864" w:type="dxa"/>
            <w:vAlign w:val="bottom"/>
          </w:tcPr>
          <w:p w14:paraId="69767CBC" w14:textId="6EF4DABC" w:rsidR="0095532D" w:rsidRPr="008B7A40" w:rsidRDefault="00F12917" w:rsidP="0095532D">
            <w:pPr>
              <w:jc w:val="right"/>
              <w:rPr>
                <w:b/>
                <w:sz w:val="24"/>
              </w:rPr>
            </w:pPr>
            <w:r w:rsidRPr="008B7A40">
              <w:rPr>
                <w:b/>
                <w:sz w:val="24"/>
              </w:rPr>
              <w:t>(+) 37.52</w:t>
            </w:r>
          </w:p>
        </w:tc>
      </w:tr>
      <w:tr w:rsidR="008B7A40" w:rsidRPr="008B7A40" w14:paraId="7224A99E" w14:textId="77777777" w:rsidTr="00D13452">
        <w:tc>
          <w:tcPr>
            <w:tcW w:w="1057" w:type="dxa"/>
          </w:tcPr>
          <w:p w14:paraId="5EFA11A6" w14:textId="77777777" w:rsidR="0095532D" w:rsidRPr="008B7A40" w:rsidRDefault="0095532D" w:rsidP="0095532D">
            <w:pPr>
              <w:jc w:val="center"/>
              <w:rPr>
                <w:b/>
                <w:i/>
                <w:iCs/>
                <w:sz w:val="24"/>
              </w:rPr>
            </w:pPr>
            <w:r w:rsidRPr="008B7A40">
              <w:rPr>
                <w:b/>
                <w:i/>
                <w:iCs/>
                <w:sz w:val="24"/>
              </w:rPr>
              <w:t>02</w:t>
            </w:r>
          </w:p>
        </w:tc>
        <w:tc>
          <w:tcPr>
            <w:tcW w:w="13253" w:type="dxa"/>
            <w:gridSpan w:val="6"/>
            <w:vAlign w:val="bottom"/>
          </w:tcPr>
          <w:p w14:paraId="3A83ECEA" w14:textId="77777777" w:rsidR="0095532D" w:rsidRPr="008B7A40" w:rsidRDefault="0095532D" w:rsidP="0095532D">
            <w:pPr>
              <w:rPr>
                <w:b/>
              </w:rPr>
            </w:pPr>
            <w:r w:rsidRPr="008B7A40">
              <w:rPr>
                <w:b/>
                <w:i/>
                <w:iCs/>
                <w:sz w:val="24"/>
              </w:rPr>
              <w:t>Employment Service</w:t>
            </w:r>
          </w:p>
        </w:tc>
      </w:tr>
      <w:tr w:rsidR="008B7A40" w:rsidRPr="008B7A40" w14:paraId="6CD4A170" w14:textId="77777777" w:rsidTr="00D13452">
        <w:tc>
          <w:tcPr>
            <w:tcW w:w="1057" w:type="dxa"/>
          </w:tcPr>
          <w:p w14:paraId="038BFFB9" w14:textId="77777777" w:rsidR="0095532D" w:rsidRPr="008B7A40" w:rsidRDefault="0095532D" w:rsidP="0095532D">
            <w:pPr>
              <w:jc w:val="center"/>
              <w:rPr>
                <w:sz w:val="24"/>
              </w:rPr>
            </w:pPr>
            <w:r w:rsidRPr="008B7A40">
              <w:rPr>
                <w:sz w:val="24"/>
              </w:rPr>
              <w:t>001</w:t>
            </w:r>
          </w:p>
        </w:tc>
        <w:tc>
          <w:tcPr>
            <w:tcW w:w="4690" w:type="dxa"/>
          </w:tcPr>
          <w:p w14:paraId="2CDE1049" w14:textId="77777777" w:rsidR="0095532D" w:rsidRPr="008B7A40" w:rsidRDefault="0095532D" w:rsidP="0095532D">
            <w:pPr>
              <w:rPr>
                <w:sz w:val="24"/>
              </w:rPr>
            </w:pPr>
            <w:r w:rsidRPr="008B7A40">
              <w:rPr>
                <w:sz w:val="24"/>
              </w:rPr>
              <w:t>Direction and Administration</w:t>
            </w:r>
          </w:p>
        </w:tc>
        <w:tc>
          <w:tcPr>
            <w:tcW w:w="1697" w:type="dxa"/>
            <w:vAlign w:val="bottom"/>
          </w:tcPr>
          <w:p w14:paraId="5E237D36" w14:textId="6C897DA0" w:rsidR="0095532D" w:rsidRPr="008B7A40" w:rsidRDefault="00AE739D" w:rsidP="0095532D">
            <w:pPr>
              <w:jc w:val="right"/>
              <w:rPr>
                <w:iCs/>
                <w:sz w:val="24"/>
              </w:rPr>
            </w:pPr>
            <w:r w:rsidRPr="008B7A40">
              <w:rPr>
                <w:iCs/>
                <w:sz w:val="24"/>
              </w:rPr>
              <w:t>215.38</w:t>
            </w:r>
          </w:p>
        </w:tc>
        <w:tc>
          <w:tcPr>
            <w:tcW w:w="1870" w:type="dxa"/>
            <w:vAlign w:val="bottom"/>
          </w:tcPr>
          <w:p w14:paraId="12875F68" w14:textId="5ECCCF69" w:rsidR="0095532D" w:rsidRPr="008B7A40" w:rsidRDefault="00AE739D" w:rsidP="0095532D">
            <w:pPr>
              <w:jc w:val="right"/>
              <w:rPr>
                <w:sz w:val="24"/>
              </w:rPr>
            </w:pPr>
            <w:r w:rsidRPr="008B7A40">
              <w:rPr>
                <w:sz w:val="24"/>
              </w:rPr>
              <w:t>22.32</w:t>
            </w:r>
          </w:p>
        </w:tc>
        <w:tc>
          <w:tcPr>
            <w:tcW w:w="1609" w:type="dxa"/>
            <w:vAlign w:val="bottom"/>
          </w:tcPr>
          <w:p w14:paraId="6E63C3A3" w14:textId="1B743F30" w:rsidR="0095532D" w:rsidRPr="008B7A40" w:rsidRDefault="00AE739D" w:rsidP="0095532D">
            <w:pPr>
              <w:jc w:val="right"/>
              <w:rPr>
                <w:iCs/>
                <w:sz w:val="24"/>
              </w:rPr>
            </w:pPr>
            <w:r w:rsidRPr="008B7A40">
              <w:rPr>
                <w:iCs/>
                <w:sz w:val="24"/>
              </w:rPr>
              <w:t>237.70</w:t>
            </w:r>
          </w:p>
        </w:tc>
        <w:tc>
          <w:tcPr>
            <w:tcW w:w="1523" w:type="dxa"/>
            <w:vAlign w:val="bottom"/>
          </w:tcPr>
          <w:p w14:paraId="04554086" w14:textId="039F7FE6" w:rsidR="0095532D" w:rsidRPr="008B7A40" w:rsidRDefault="0095532D" w:rsidP="0095532D">
            <w:pPr>
              <w:jc w:val="right"/>
              <w:rPr>
                <w:iCs/>
                <w:sz w:val="24"/>
              </w:rPr>
            </w:pPr>
            <w:r w:rsidRPr="008B7A40">
              <w:rPr>
                <w:iCs/>
                <w:sz w:val="24"/>
              </w:rPr>
              <w:t>482.18</w:t>
            </w:r>
          </w:p>
        </w:tc>
        <w:tc>
          <w:tcPr>
            <w:tcW w:w="1864" w:type="dxa"/>
            <w:vAlign w:val="bottom"/>
          </w:tcPr>
          <w:p w14:paraId="55991558" w14:textId="2F8F9FF1" w:rsidR="0095532D" w:rsidRPr="008B7A40" w:rsidRDefault="007045C3" w:rsidP="0095532D">
            <w:pPr>
              <w:jc w:val="right"/>
              <w:rPr>
                <w:sz w:val="24"/>
              </w:rPr>
            </w:pPr>
            <w:r w:rsidRPr="008B7A40">
              <w:rPr>
                <w:sz w:val="24"/>
              </w:rPr>
              <w:t>(-) 50.70</w:t>
            </w:r>
          </w:p>
        </w:tc>
      </w:tr>
      <w:tr w:rsidR="008B7A40" w:rsidRPr="008B7A40" w14:paraId="5BE4B43C" w14:textId="77777777" w:rsidTr="00D13452">
        <w:tc>
          <w:tcPr>
            <w:tcW w:w="1057" w:type="dxa"/>
          </w:tcPr>
          <w:p w14:paraId="3442490A" w14:textId="77777777" w:rsidR="0095532D" w:rsidRPr="008B7A40" w:rsidRDefault="0095532D" w:rsidP="0095532D">
            <w:pPr>
              <w:jc w:val="center"/>
              <w:rPr>
                <w:sz w:val="24"/>
              </w:rPr>
            </w:pPr>
            <w:r w:rsidRPr="008B7A40">
              <w:rPr>
                <w:sz w:val="24"/>
              </w:rPr>
              <w:t>101</w:t>
            </w:r>
          </w:p>
        </w:tc>
        <w:tc>
          <w:tcPr>
            <w:tcW w:w="4690" w:type="dxa"/>
          </w:tcPr>
          <w:p w14:paraId="6DF8C824" w14:textId="77777777" w:rsidR="0095532D" w:rsidRPr="008B7A40" w:rsidRDefault="0095532D" w:rsidP="0095532D">
            <w:pPr>
              <w:rPr>
                <w:sz w:val="24"/>
              </w:rPr>
            </w:pPr>
            <w:r w:rsidRPr="008B7A40">
              <w:rPr>
                <w:sz w:val="24"/>
              </w:rPr>
              <w:t>Employment Services</w:t>
            </w:r>
          </w:p>
        </w:tc>
        <w:tc>
          <w:tcPr>
            <w:tcW w:w="1697" w:type="dxa"/>
            <w:vAlign w:val="bottom"/>
          </w:tcPr>
          <w:p w14:paraId="7C23002A" w14:textId="3BA34E79" w:rsidR="0095532D" w:rsidRPr="008B7A40" w:rsidRDefault="00AE739D" w:rsidP="0095532D">
            <w:pPr>
              <w:jc w:val="right"/>
              <w:rPr>
                <w:iCs/>
                <w:sz w:val="24"/>
              </w:rPr>
            </w:pPr>
            <w:r w:rsidRPr="008B7A40">
              <w:rPr>
                <w:iCs/>
                <w:sz w:val="24"/>
              </w:rPr>
              <w:t>13,310.94</w:t>
            </w:r>
          </w:p>
        </w:tc>
        <w:tc>
          <w:tcPr>
            <w:tcW w:w="1870" w:type="dxa"/>
            <w:vAlign w:val="bottom"/>
          </w:tcPr>
          <w:p w14:paraId="65CA4B75" w14:textId="3F65BB54" w:rsidR="0095532D" w:rsidRPr="008B7A40" w:rsidRDefault="00AE739D" w:rsidP="0095532D">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1CBDBF9E" w14:textId="7CD40324" w:rsidR="0095532D" w:rsidRPr="008B7A40" w:rsidRDefault="00AE739D" w:rsidP="0095532D">
            <w:pPr>
              <w:jc w:val="right"/>
              <w:rPr>
                <w:iCs/>
                <w:sz w:val="24"/>
              </w:rPr>
            </w:pPr>
            <w:r w:rsidRPr="008B7A40">
              <w:rPr>
                <w:iCs/>
                <w:sz w:val="24"/>
              </w:rPr>
              <w:t>13,310.94</w:t>
            </w:r>
          </w:p>
        </w:tc>
        <w:tc>
          <w:tcPr>
            <w:tcW w:w="1523" w:type="dxa"/>
            <w:vAlign w:val="bottom"/>
          </w:tcPr>
          <w:p w14:paraId="366CCA65" w14:textId="18FA47BD" w:rsidR="0095532D" w:rsidRPr="008B7A40" w:rsidRDefault="0095532D" w:rsidP="0095532D">
            <w:pPr>
              <w:jc w:val="right"/>
              <w:rPr>
                <w:iCs/>
                <w:sz w:val="24"/>
              </w:rPr>
            </w:pPr>
            <w:r w:rsidRPr="008B7A40">
              <w:rPr>
                <w:iCs/>
                <w:sz w:val="24"/>
              </w:rPr>
              <w:t>1,231.54</w:t>
            </w:r>
          </w:p>
        </w:tc>
        <w:tc>
          <w:tcPr>
            <w:tcW w:w="1864" w:type="dxa"/>
            <w:vAlign w:val="bottom"/>
          </w:tcPr>
          <w:p w14:paraId="069D4ECD" w14:textId="2D352602" w:rsidR="0095532D" w:rsidRPr="008B7A40" w:rsidRDefault="007045C3" w:rsidP="0095532D">
            <w:pPr>
              <w:jc w:val="right"/>
              <w:rPr>
                <w:sz w:val="24"/>
              </w:rPr>
            </w:pPr>
            <w:r w:rsidRPr="008B7A40">
              <w:rPr>
                <w:sz w:val="24"/>
              </w:rPr>
              <w:t>(+) 980.84</w:t>
            </w:r>
          </w:p>
        </w:tc>
      </w:tr>
    </w:tbl>
    <w:p w14:paraId="6FE3509D" w14:textId="77777777" w:rsidR="005323E9" w:rsidRPr="008B7A40" w:rsidRDefault="005323E9"/>
    <w:p w14:paraId="7E9889AC" w14:textId="77777777" w:rsidR="00CE507F" w:rsidRPr="008B7A40" w:rsidRDefault="00CE507F"/>
    <w:p w14:paraId="63DBC561" w14:textId="77777777" w:rsidR="00884F1A" w:rsidRPr="008B7A40" w:rsidRDefault="00884F1A"/>
    <w:p w14:paraId="27AAD554" w14:textId="77777777" w:rsidR="00884F1A" w:rsidRPr="008B7A40" w:rsidRDefault="00884F1A"/>
    <w:p w14:paraId="3CE68864" w14:textId="77777777" w:rsidR="005323E9" w:rsidRPr="008B7A40" w:rsidRDefault="005323E9"/>
    <w:p w14:paraId="730B365F" w14:textId="77777777" w:rsidR="005323E9" w:rsidRPr="008B7A40" w:rsidRDefault="005323E9" w:rsidP="005323E9">
      <w:pPr>
        <w:ind w:right="-270" w:hanging="450"/>
        <w:contextualSpacing/>
        <w:jc w:val="center"/>
        <w:rPr>
          <w:b/>
        </w:rPr>
      </w:pPr>
      <w:r w:rsidRPr="008B7A40">
        <w:rPr>
          <w:b/>
        </w:rPr>
        <w:lastRenderedPageBreak/>
        <w:t>15. DETAILED STATEMENT OF REVENUE EXPENDITURE BY MINOR HEADS – contd.</w:t>
      </w:r>
    </w:p>
    <w:p w14:paraId="1031D6BF" w14:textId="77777777" w:rsidR="005323E9" w:rsidRPr="008B7A40" w:rsidRDefault="005323E9" w:rsidP="005323E9">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63081728" w14:textId="77777777" w:rsidR="005323E9" w:rsidRPr="008B7A40" w:rsidRDefault="005323E9" w:rsidP="005323E9">
      <w:pPr>
        <w:tabs>
          <w:tab w:val="left" w:pos="15030"/>
        </w:tabs>
        <w:ind w:right="-270"/>
        <w:contextualSpacing/>
        <w:jc w:val="right"/>
        <w:rPr>
          <w:b/>
        </w:rPr>
      </w:pPr>
      <w:r w:rsidRPr="008B7A40">
        <w:rPr>
          <w:b/>
        </w:rPr>
        <w:t>(</w:t>
      </w:r>
      <w:r w:rsidRPr="008B7A40">
        <w:rPr>
          <w:rFonts w:ascii="Rupee Foradian" w:hAnsi="Rupee Foradian"/>
          <w:b/>
        </w:rPr>
        <w:t>`</w:t>
      </w:r>
      <w:r w:rsidR="00684B55"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6B728013" w14:textId="77777777" w:rsidTr="001474CF">
        <w:tc>
          <w:tcPr>
            <w:tcW w:w="5747" w:type="dxa"/>
            <w:gridSpan w:val="2"/>
            <w:vMerge w:val="restart"/>
            <w:vAlign w:val="center"/>
          </w:tcPr>
          <w:p w14:paraId="486D3518" w14:textId="77777777" w:rsidR="005323E9" w:rsidRPr="008B7A40" w:rsidRDefault="005323E9" w:rsidP="001474CF">
            <w:pPr>
              <w:tabs>
                <w:tab w:val="left" w:pos="15030"/>
              </w:tabs>
              <w:ind w:right="63"/>
              <w:contextualSpacing/>
              <w:jc w:val="center"/>
              <w:rPr>
                <w:b/>
              </w:rPr>
            </w:pPr>
            <w:r w:rsidRPr="008B7A40">
              <w:rPr>
                <w:b/>
                <w:sz w:val="24"/>
              </w:rPr>
              <w:t>Heads</w:t>
            </w:r>
          </w:p>
        </w:tc>
        <w:tc>
          <w:tcPr>
            <w:tcW w:w="5176" w:type="dxa"/>
            <w:gridSpan w:val="3"/>
          </w:tcPr>
          <w:p w14:paraId="209AB236" w14:textId="3F9025D7" w:rsidR="005323E9" w:rsidRPr="008B7A40" w:rsidRDefault="005323E9" w:rsidP="001474CF">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9B388F2" w14:textId="33992086" w:rsidR="005323E9" w:rsidRPr="008B7A40" w:rsidRDefault="005323E9" w:rsidP="001474CF">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799A91F" w14:textId="77777777" w:rsidR="005323E9" w:rsidRPr="008B7A40" w:rsidRDefault="005323E9" w:rsidP="001474CF">
            <w:pPr>
              <w:ind w:right="-285"/>
              <w:contextualSpacing/>
              <w:rPr>
                <w:b/>
                <w:sz w:val="24"/>
              </w:rPr>
            </w:pPr>
            <w:r w:rsidRPr="008B7A40">
              <w:rPr>
                <w:b/>
                <w:sz w:val="24"/>
              </w:rPr>
              <w:t>Increase (+)/</w:t>
            </w:r>
          </w:p>
          <w:p w14:paraId="4CF9D1BE" w14:textId="77777777" w:rsidR="005323E9" w:rsidRPr="008B7A40" w:rsidRDefault="005323E9" w:rsidP="001474CF">
            <w:pPr>
              <w:ind w:right="-285"/>
              <w:contextualSpacing/>
              <w:rPr>
                <w:b/>
                <w:sz w:val="24"/>
              </w:rPr>
            </w:pPr>
            <w:r w:rsidRPr="008B7A40">
              <w:rPr>
                <w:b/>
                <w:sz w:val="24"/>
              </w:rPr>
              <w:t>Decrease (-)</w:t>
            </w:r>
            <w:r w:rsidR="00684B55" w:rsidRPr="008B7A40">
              <w:rPr>
                <w:b/>
                <w:sz w:val="24"/>
              </w:rPr>
              <w:t xml:space="preserve"> </w:t>
            </w:r>
            <w:r w:rsidRPr="008B7A40">
              <w:rPr>
                <w:b/>
                <w:sz w:val="24"/>
              </w:rPr>
              <w:t>in</w:t>
            </w:r>
          </w:p>
          <w:p w14:paraId="26F04ACE" w14:textId="167253AC" w:rsidR="005323E9" w:rsidRPr="008B7A40" w:rsidRDefault="005323E9" w:rsidP="001474CF">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684B55" w:rsidRPr="008B7A40">
              <w:rPr>
                <w:b/>
                <w:sz w:val="24"/>
              </w:rPr>
              <w:t xml:space="preserve"> </w:t>
            </w:r>
            <w:r w:rsidR="00AA75BD" w:rsidRPr="008B7A40">
              <w:rPr>
                <w:b/>
                <w:bCs/>
                <w:sz w:val="24"/>
              </w:rPr>
              <w:t>2023-24</w:t>
            </w:r>
          </w:p>
        </w:tc>
      </w:tr>
      <w:tr w:rsidR="008B7A40" w:rsidRPr="008B7A40" w14:paraId="338221B2" w14:textId="77777777" w:rsidTr="001474CF">
        <w:tc>
          <w:tcPr>
            <w:tcW w:w="5747" w:type="dxa"/>
            <w:gridSpan w:val="2"/>
            <w:vMerge/>
          </w:tcPr>
          <w:p w14:paraId="22A83E6F" w14:textId="77777777" w:rsidR="005323E9" w:rsidRPr="008B7A40" w:rsidRDefault="005323E9" w:rsidP="001474CF">
            <w:pPr>
              <w:tabs>
                <w:tab w:val="left" w:pos="15030"/>
              </w:tabs>
              <w:ind w:right="63"/>
              <w:contextualSpacing/>
              <w:jc w:val="right"/>
              <w:rPr>
                <w:b/>
              </w:rPr>
            </w:pPr>
          </w:p>
        </w:tc>
        <w:tc>
          <w:tcPr>
            <w:tcW w:w="1697" w:type="dxa"/>
            <w:vAlign w:val="center"/>
          </w:tcPr>
          <w:p w14:paraId="2B6FE099" w14:textId="77777777" w:rsidR="005323E9" w:rsidRPr="008B7A40" w:rsidRDefault="005323E9" w:rsidP="001474CF">
            <w:pPr>
              <w:ind w:right="-153" w:hanging="137"/>
              <w:contextualSpacing/>
              <w:jc w:val="center"/>
              <w:rPr>
                <w:b/>
                <w:sz w:val="24"/>
              </w:rPr>
            </w:pPr>
            <w:r w:rsidRPr="008B7A40">
              <w:rPr>
                <w:b/>
                <w:sz w:val="24"/>
              </w:rPr>
              <w:t>State Fund Expenditure</w:t>
            </w:r>
          </w:p>
        </w:tc>
        <w:tc>
          <w:tcPr>
            <w:tcW w:w="1870" w:type="dxa"/>
            <w:vAlign w:val="center"/>
          </w:tcPr>
          <w:p w14:paraId="7E0810DD" w14:textId="77777777" w:rsidR="005323E9" w:rsidRPr="008B7A40" w:rsidRDefault="005323E9" w:rsidP="001474CF">
            <w:pPr>
              <w:ind w:left="-81" w:right="-51"/>
              <w:contextualSpacing/>
              <w:jc w:val="center"/>
              <w:rPr>
                <w:b/>
              </w:rPr>
            </w:pPr>
            <w:r w:rsidRPr="008B7A40">
              <w:rPr>
                <w:b/>
              </w:rPr>
              <w:t>Central Assistance (including CSS/CS)</w:t>
            </w:r>
          </w:p>
        </w:tc>
        <w:tc>
          <w:tcPr>
            <w:tcW w:w="1609" w:type="dxa"/>
            <w:vAlign w:val="center"/>
          </w:tcPr>
          <w:p w14:paraId="167BF2D6" w14:textId="77777777" w:rsidR="005323E9" w:rsidRPr="008B7A40" w:rsidRDefault="005323E9" w:rsidP="001474CF">
            <w:pPr>
              <w:contextualSpacing/>
              <w:jc w:val="center"/>
              <w:rPr>
                <w:b/>
                <w:sz w:val="24"/>
              </w:rPr>
            </w:pPr>
            <w:r w:rsidRPr="008B7A40">
              <w:rPr>
                <w:b/>
                <w:bCs/>
                <w:sz w:val="24"/>
              </w:rPr>
              <w:t>TOTAL</w:t>
            </w:r>
          </w:p>
        </w:tc>
        <w:tc>
          <w:tcPr>
            <w:tcW w:w="1523" w:type="dxa"/>
            <w:vMerge/>
          </w:tcPr>
          <w:p w14:paraId="2C1FBBA8" w14:textId="77777777" w:rsidR="005323E9" w:rsidRPr="008B7A40" w:rsidRDefault="005323E9" w:rsidP="001474CF">
            <w:pPr>
              <w:tabs>
                <w:tab w:val="left" w:pos="15030"/>
              </w:tabs>
              <w:ind w:right="63"/>
              <w:contextualSpacing/>
              <w:jc w:val="right"/>
              <w:rPr>
                <w:b/>
              </w:rPr>
            </w:pPr>
          </w:p>
        </w:tc>
        <w:tc>
          <w:tcPr>
            <w:tcW w:w="1864" w:type="dxa"/>
            <w:vMerge/>
          </w:tcPr>
          <w:p w14:paraId="586EF38C" w14:textId="77777777" w:rsidR="005323E9" w:rsidRPr="008B7A40" w:rsidRDefault="005323E9" w:rsidP="001474CF">
            <w:pPr>
              <w:tabs>
                <w:tab w:val="left" w:pos="15030"/>
              </w:tabs>
              <w:ind w:right="63"/>
              <w:contextualSpacing/>
              <w:jc w:val="right"/>
              <w:rPr>
                <w:b/>
              </w:rPr>
            </w:pPr>
          </w:p>
        </w:tc>
      </w:tr>
      <w:tr w:rsidR="008B7A40" w:rsidRPr="008B7A40" w14:paraId="3DBDAE51" w14:textId="77777777" w:rsidTr="001474CF">
        <w:tc>
          <w:tcPr>
            <w:tcW w:w="1057" w:type="dxa"/>
            <w:vAlign w:val="center"/>
          </w:tcPr>
          <w:p w14:paraId="2253695B" w14:textId="77777777" w:rsidR="005323E9" w:rsidRPr="008B7A40" w:rsidRDefault="005323E9" w:rsidP="001474CF">
            <w:pPr>
              <w:jc w:val="center"/>
              <w:rPr>
                <w:b/>
                <w:sz w:val="24"/>
              </w:rPr>
            </w:pPr>
            <w:r w:rsidRPr="008B7A40">
              <w:rPr>
                <w:b/>
                <w:sz w:val="24"/>
              </w:rPr>
              <w:t>B</w:t>
            </w:r>
          </w:p>
        </w:tc>
        <w:tc>
          <w:tcPr>
            <w:tcW w:w="13253" w:type="dxa"/>
            <w:gridSpan w:val="6"/>
            <w:vAlign w:val="center"/>
          </w:tcPr>
          <w:p w14:paraId="74FD8AAB" w14:textId="77777777" w:rsidR="005323E9" w:rsidRPr="008B7A40" w:rsidRDefault="005323E9" w:rsidP="001474CF">
            <w:pPr>
              <w:rPr>
                <w:sz w:val="24"/>
              </w:rPr>
            </w:pPr>
            <w:r w:rsidRPr="008B7A40">
              <w:rPr>
                <w:b/>
                <w:sz w:val="24"/>
              </w:rPr>
              <w:t>SOCIAL SERVICES-contd.</w:t>
            </w:r>
          </w:p>
        </w:tc>
      </w:tr>
      <w:tr w:rsidR="008B7A40" w:rsidRPr="008B7A40" w14:paraId="68843915" w14:textId="77777777" w:rsidTr="001474CF">
        <w:tc>
          <w:tcPr>
            <w:tcW w:w="1057" w:type="dxa"/>
            <w:vAlign w:val="center"/>
          </w:tcPr>
          <w:p w14:paraId="30D53E5B" w14:textId="77777777" w:rsidR="005323E9" w:rsidRPr="008B7A40" w:rsidRDefault="005323E9" w:rsidP="001474CF">
            <w:pPr>
              <w:spacing w:line="228" w:lineRule="auto"/>
              <w:jc w:val="center"/>
              <w:rPr>
                <w:b/>
                <w:iCs/>
                <w:sz w:val="24"/>
              </w:rPr>
            </w:pPr>
            <w:r w:rsidRPr="008B7A40">
              <w:rPr>
                <w:b/>
                <w:iCs/>
                <w:sz w:val="24"/>
              </w:rPr>
              <w:t>(f)</w:t>
            </w:r>
          </w:p>
        </w:tc>
        <w:tc>
          <w:tcPr>
            <w:tcW w:w="13253" w:type="dxa"/>
            <w:gridSpan w:val="6"/>
          </w:tcPr>
          <w:p w14:paraId="7FC5F63B" w14:textId="77777777" w:rsidR="005323E9" w:rsidRPr="008B7A40" w:rsidRDefault="005323E9" w:rsidP="001474CF">
            <w:pPr>
              <w:rPr>
                <w:b/>
                <w:bCs/>
              </w:rPr>
            </w:pPr>
            <w:r w:rsidRPr="008B7A40">
              <w:rPr>
                <w:b/>
                <w:iCs/>
                <w:sz w:val="24"/>
              </w:rPr>
              <w:t>Labour and Labour Welfare- concld.</w:t>
            </w:r>
          </w:p>
        </w:tc>
      </w:tr>
      <w:tr w:rsidR="008B7A40" w:rsidRPr="008B7A40" w14:paraId="09FF7301" w14:textId="77777777" w:rsidTr="001474CF">
        <w:tc>
          <w:tcPr>
            <w:tcW w:w="1057" w:type="dxa"/>
            <w:vAlign w:val="center"/>
          </w:tcPr>
          <w:p w14:paraId="338EBA04" w14:textId="77777777" w:rsidR="005323E9" w:rsidRPr="008B7A40" w:rsidRDefault="005323E9" w:rsidP="001474CF">
            <w:pPr>
              <w:spacing w:line="228" w:lineRule="auto"/>
              <w:jc w:val="center"/>
              <w:rPr>
                <w:b/>
                <w:sz w:val="24"/>
              </w:rPr>
            </w:pPr>
            <w:r w:rsidRPr="008B7A40">
              <w:rPr>
                <w:b/>
                <w:sz w:val="24"/>
              </w:rPr>
              <w:t>2230</w:t>
            </w:r>
          </w:p>
        </w:tc>
        <w:tc>
          <w:tcPr>
            <w:tcW w:w="13253" w:type="dxa"/>
            <w:gridSpan w:val="6"/>
          </w:tcPr>
          <w:p w14:paraId="0582E7B3" w14:textId="77777777" w:rsidR="005323E9" w:rsidRPr="008B7A40" w:rsidRDefault="005323E9" w:rsidP="001474CF">
            <w:pPr>
              <w:rPr>
                <w:b/>
              </w:rPr>
            </w:pPr>
            <w:r w:rsidRPr="008B7A40">
              <w:rPr>
                <w:b/>
                <w:sz w:val="24"/>
              </w:rPr>
              <w:t>Labour and Employment</w:t>
            </w:r>
            <w:r w:rsidRPr="008B7A40">
              <w:rPr>
                <w:b/>
                <w:iCs/>
                <w:sz w:val="24"/>
              </w:rPr>
              <w:t>- concld.</w:t>
            </w:r>
          </w:p>
        </w:tc>
      </w:tr>
      <w:tr w:rsidR="008B7A40" w:rsidRPr="008B7A40" w14:paraId="74207F2C" w14:textId="77777777" w:rsidTr="001474CF">
        <w:tc>
          <w:tcPr>
            <w:tcW w:w="1057" w:type="dxa"/>
          </w:tcPr>
          <w:p w14:paraId="27EBB0F3" w14:textId="77777777" w:rsidR="005323E9" w:rsidRPr="008B7A40" w:rsidRDefault="005323E9" w:rsidP="001474CF">
            <w:pPr>
              <w:jc w:val="center"/>
              <w:rPr>
                <w:b/>
                <w:i/>
                <w:iCs/>
                <w:sz w:val="24"/>
              </w:rPr>
            </w:pPr>
            <w:r w:rsidRPr="008B7A40">
              <w:rPr>
                <w:b/>
                <w:i/>
                <w:iCs/>
                <w:sz w:val="24"/>
              </w:rPr>
              <w:t>02</w:t>
            </w:r>
          </w:p>
        </w:tc>
        <w:tc>
          <w:tcPr>
            <w:tcW w:w="13253" w:type="dxa"/>
            <w:gridSpan w:val="6"/>
            <w:vAlign w:val="bottom"/>
          </w:tcPr>
          <w:p w14:paraId="17F02DFA" w14:textId="77777777" w:rsidR="005323E9" w:rsidRPr="008B7A40" w:rsidRDefault="005323E9" w:rsidP="001474CF">
            <w:pPr>
              <w:rPr>
                <w:b/>
              </w:rPr>
            </w:pPr>
            <w:r w:rsidRPr="008B7A40">
              <w:rPr>
                <w:b/>
                <w:i/>
                <w:iCs/>
                <w:sz w:val="24"/>
              </w:rPr>
              <w:t>Employment Service-concld.</w:t>
            </w:r>
          </w:p>
        </w:tc>
      </w:tr>
      <w:tr w:rsidR="008B7A40" w:rsidRPr="008B7A40" w14:paraId="7DD0D87E" w14:textId="77777777" w:rsidTr="00D13452">
        <w:tc>
          <w:tcPr>
            <w:tcW w:w="1057" w:type="dxa"/>
            <w:vAlign w:val="center"/>
          </w:tcPr>
          <w:p w14:paraId="1DBBB366" w14:textId="77777777" w:rsidR="00F97BA4" w:rsidRPr="008B7A40" w:rsidRDefault="00F97BA4" w:rsidP="00F97BA4">
            <w:pPr>
              <w:jc w:val="center"/>
              <w:rPr>
                <w:sz w:val="24"/>
              </w:rPr>
            </w:pPr>
            <w:r w:rsidRPr="008B7A40">
              <w:rPr>
                <w:sz w:val="24"/>
              </w:rPr>
              <w:t>789</w:t>
            </w:r>
          </w:p>
        </w:tc>
        <w:tc>
          <w:tcPr>
            <w:tcW w:w="4690" w:type="dxa"/>
          </w:tcPr>
          <w:p w14:paraId="44DDFFA2" w14:textId="77777777" w:rsidR="00F97BA4" w:rsidRPr="008B7A40" w:rsidRDefault="00F97BA4" w:rsidP="00F97BA4">
            <w:pPr>
              <w:rPr>
                <w:sz w:val="24"/>
              </w:rPr>
            </w:pPr>
            <w:r w:rsidRPr="008B7A40">
              <w:rPr>
                <w:sz w:val="24"/>
              </w:rPr>
              <w:t>Special Component Plan for Scheduled Castes</w:t>
            </w:r>
          </w:p>
        </w:tc>
        <w:tc>
          <w:tcPr>
            <w:tcW w:w="1697" w:type="dxa"/>
            <w:vAlign w:val="bottom"/>
          </w:tcPr>
          <w:p w14:paraId="13A4D0CE" w14:textId="6A1A5D6B" w:rsidR="00F97BA4" w:rsidRPr="008B7A40" w:rsidRDefault="00AE739D" w:rsidP="00F97BA4">
            <w:pPr>
              <w:jc w:val="right"/>
              <w:rPr>
                <w:iCs/>
                <w:sz w:val="24"/>
              </w:rPr>
            </w:pPr>
            <w:r w:rsidRPr="008B7A40">
              <w:rPr>
                <w:iCs/>
                <w:sz w:val="24"/>
              </w:rPr>
              <w:t>3,058.72</w:t>
            </w:r>
          </w:p>
        </w:tc>
        <w:tc>
          <w:tcPr>
            <w:tcW w:w="1870" w:type="dxa"/>
            <w:vAlign w:val="bottom"/>
          </w:tcPr>
          <w:p w14:paraId="34EB3857" w14:textId="2DA38D7E" w:rsidR="00F97BA4" w:rsidRPr="008B7A40" w:rsidRDefault="00AE739D"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3EDD42B7" w14:textId="0D3BDAB5" w:rsidR="00F97BA4" w:rsidRPr="008B7A40" w:rsidRDefault="00AE739D" w:rsidP="00F97BA4">
            <w:pPr>
              <w:jc w:val="right"/>
              <w:rPr>
                <w:iCs/>
                <w:sz w:val="24"/>
              </w:rPr>
            </w:pPr>
            <w:r w:rsidRPr="008B7A40">
              <w:rPr>
                <w:iCs/>
                <w:sz w:val="24"/>
              </w:rPr>
              <w:t>3,058.72</w:t>
            </w:r>
          </w:p>
        </w:tc>
        <w:tc>
          <w:tcPr>
            <w:tcW w:w="1523" w:type="dxa"/>
            <w:vAlign w:val="bottom"/>
          </w:tcPr>
          <w:p w14:paraId="4955298B" w14:textId="542316BC" w:rsidR="00F97BA4" w:rsidRPr="008B7A40" w:rsidRDefault="00F97BA4" w:rsidP="00F97BA4">
            <w:pPr>
              <w:jc w:val="right"/>
              <w:rPr>
                <w:iCs/>
                <w:sz w:val="24"/>
              </w:rPr>
            </w:pPr>
            <w:r w:rsidRPr="008B7A40">
              <w:rPr>
                <w:iCs/>
                <w:sz w:val="24"/>
              </w:rPr>
              <w:t>0.00</w:t>
            </w:r>
          </w:p>
        </w:tc>
        <w:tc>
          <w:tcPr>
            <w:tcW w:w="1864" w:type="dxa"/>
            <w:vAlign w:val="bottom"/>
          </w:tcPr>
          <w:p w14:paraId="632782C6" w14:textId="15D64100" w:rsidR="00F97BA4" w:rsidRPr="008B7A40" w:rsidRDefault="0058416A" w:rsidP="00F97BA4">
            <w:pPr>
              <w:jc w:val="right"/>
              <w:rPr>
                <w:sz w:val="24"/>
              </w:rPr>
            </w:pPr>
            <w:r w:rsidRPr="008B7A40">
              <w:rPr>
                <w:sz w:val="24"/>
              </w:rPr>
              <w:t>(+) 100.00</w:t>
            </w:r>
          </w:p>
        </w:tc>
      </w:tr>
      <w:tr w:rsidR="008B7A40" w:rsidRPr="008B7A40" w14:paraId="21AB20CF" w14:textId="77777777" w:rsidTr="00D13452">
        <w:tc>
          <w:tcPr>
            <w:tcW w:w="1057" w:type="dxa"/>
          </w:tcPr>
          <w:p w14:paraId="500E4F8F" w14:textId="77777777" w:rsidR="00F97BA4" w:rsidRPr="008B7A40" w:rsidRDefault="00F97BA4" w:rsidP="00F97BA4">
            <w:pPr>
              <w:jc w:val="center"/>
              <w:rPr>
                <w:sz w:val="24"/>
              </w:rPr>
            </w:pPr>
            <w:r w:rsidRPr="008B7A40">
              <w:rPr>
                <w:sz w:val="24"/>
              </w:rPr>
              <w:t>796</w:t>
            </w:r>
          </w:p>
        </w:tc>
        <w:tc>
          <w:tcPr>
            <w:tcW w:w="4690" w:type="dxa"/>
          </w:tcPr>
          <w:p w14:paraId="500F0F78" w14:textId="77777777" w:rsidR="00F97BA4" w:rsidRPr="008B7A40" w:rsidRDefault="00F97BA4" w:rsidP="00F97BA4">
            <w:pPr>
              <w:rPr>
                <w:sz w:val="24"/>
              </w:rPr>
            </w:pPr>
            <w:r w:rsidRPr="008B7A40">
              <w:rPr>
                <w:sz w:val="24"/>
              </w:rPr>
              <w:t>Tribal Area Sub-plan</w:t>
            </w:r>
          </w:p>
        </w:tc>
        <w:tc>
          <w:tcPr>
            <w:tcW w:w="1697" w:type="dxa"/>
            <w:vAlign w:val="bottom"/>
          </w:tcPr>
          <w:p w14:paraId="6CD1455C" w14:textId="23A7E90B" w:rsidR="00F97BA4" w:rsidRPr="008B7A40" w:rsidRDefault="00AE739D" w:rsidP="00F97BA4">
            <w:pPr>
              <w:jc w:val="right"/>
              <w:rPr>
                <w:iCs/>
                <w:sz w:val="24"/>
              </w:rPr>
            </w:pPr>
            <w:r w:rsidRPr="008B7A40">
              <w:rPr>
                <w:iCs/>
                <w:sz w:val="24"/>
              </w:rPr>
              <w:t>10,063.48</w:t>
            </w:r>
          </w:p>
        </w:tc>
        <w:tc>
          <w:tcPr>
            <w:tcW w:w="1870" w:type="dxa"/>
            <w:vAlign w:val="bottom"/>
          </w:tcPr>
          <w:p w14:paraId="335EC14D" w14:textId="268F19B7" w:rsidR="00F97BA4" w:rsidRPr="008B7A40" w:rsidRDefault="00AE739D" w:rsidP="00F97BA4">
            <w:pPr>
              <w:jc w:val="right"/>
              <w:rPr>
                <w:sz w:val="24"/>
              </w:rPr>
            </w:pPr>
            <w:r w:rsidRPr="008B7A40">
              <w:rPr>
                <w:sz w:val="24"/>
              </w:rPr>
              <w:t>0.00</w:t>
            </w:r>
          </w:p>
        </w:tc>
        <w:tc>
          <w:tcPr>
            <w:tcW w:w="1609" w:type="dxa"/>
            <w:vAlign w:val="bottom"/>
          </w:tcPr>
          <w:p w14:paraId="552A6995" w14:textId="694553AC" w:rsidR="00F97BA4" w:rsidRPr="008B7A40" w:rsidRDefault="00AE739D" w:rsidP="00F97BA4">
            <w:pPr>
              <w:jc w:val="right"/>
              <w:rPr>
                <w:iCs/>
                <w:sz w:val="24"/>
              </w:rPr>
            </w:pPr>
            <w:r w:rsidRPr="008B7A40">
              <w:rPr>
                <w:iCs/>
                <w:sz w:val="24"/>
              </w:rPr>
              <w:t>10,063.48</w:t>
            </w:r>
          </w:p>
        </w:tc>
        <w:tc>
          <w:tcPr>
            <w:tcW w:w="1523" w:type="dxa"/>
            <w:vAlign w:val="bottom"/>
          </w:tcPr>
          <w:p w14:paraId="57216553" w14:textId="612C1751" w:rsidR="00F97BA4" w:rsidRPr="008B7A40" w:rsidRDefault="00F97BA4" w:rsidP="00F97BA4">
            <w:pPr>
              <w:jc w:val="right"/>
              <w:rPr>
                <w:iCs/>
                <w:sz w:val="24"/>
              </w:rPr>
            </w:pPr>
            <w:r w:rsidRPr="008B7A40">
              <w:rPr>
                <w:iCs/>
                <w:sz w:val="24"/>
              </w:rPr>
              <w:t>82.46</w:t>
            </w:r>
          </w:p>
        </w:tc>
        <w:tc>
          <w:tcPr>
            <w:tcW w:w="1864" w:type="dxa"/>
            <w:vAlign w:val="bottom"/>
          </w:tcPr>
          <w:p w14:paraId="37390615" w14:textId="1AB6C40E" w:rsidR="00F97BA4" w:rsidRPr="008B7A40" w:rsidRDefault="0058416A" w:rsidP="00F97BA4">
            <w:pPr>
              <w:jc w:val="right"/>
              <w:rPr>
                <w:sz w:val="24"/>
              </w:rPr>
            </w:pPr>
            <w:r w:rsidRPr="008B7A40">
              <w:rPr>
                <w:sz w:val="24"/>
              </w:rPr>
              <w:t>(+) 12,104.07</w:t>
            </w:r>
          </w:p>
        </w:tc>
      </w:tr>
      <w:tr w:rsidR="008B7A40" w:rsidRPr="008B7A40" w14:paraId="4A73E90F" w14:textId="77777777" w:rsidTr="00D13452">
        <w:tc>
          <w:tcPr>
            <w:tcW w:w="1057" w:type="dxa"/>
          </w:tcPr>
          <w:p w14:paraId="3D165C1F" w14:textId="77777777" w:rsidR="00F97BA4" w:rsidRPr="008B7A40" w:rsidRDefault="00F97BA4" w:rsidP="00F97BA4">
            <w:pPr>
              <w:jc w:val="center"/>
              <w:rPr>
                <w:sz w:val="24"/>
              </w:rPr>
            </w:pPr>
          </w:p>
        </w:tc>
        <w:tc>
          <w:tcPr>
            <w:tcW w:w="4690" w:type="dxa"/>
          </w:tcPr>
          <w:p w14:paraId="1DD8F093"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2691ECAE" w14:textId="6EC44FDB" w:rsidR="00F97BA4" w:rsidRPr="008B7A40" w:rsidRDefault="00AE739D" w:rsidP="00F97BA4">
            <w:pPr>
              <w:jc w:val="right"/>
              <w:rPr>
                <w:b/>
                <w:iCs/>
                <w:sz w:val="24"/>
              </w:rPr>
            </w:pPr>
            <w:r w:rsidRPr="008B7A40">
              <w:rPr>
                <w:b/>
                <w:iCs/>
                <w:sz w:val="24"/>
              </w:rPr>
              <w:t>26,648.52</w:t>
            </w:r>
          </w:p>
        </w:tc>
        <w:tc>
          <w:tcPr>
            <w:tcW w:w="1870" w:type="dxa"/>
            <w:vAlign w:val="bottom"/>
          </w:tcPr>
          <w:p w14:paraId="4731884E" w14:textId="14A4CA21" w:rsidR="00F97BA4" w:rsidRPr="008B7A40" w:rsidRDefault="00AE739D"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22.32</w:t>
            </w:r>
          </w:p>
        </w:tc>
        <w:tc>
          <w:tcPr>
            <w:tcW w:w="1609" w:type="dxa"/>
            <w:vAlign w:val="bottom"/>
          </w:tcPr>
          <w:p w14:paraId="524701E9" w14:textId="7C387A6B" w:rsidR="00F97BA4" w:rsidRPr="008B7A40" w:rsidRDefault="00AE739D" w:rsidP="00F97BA4">
            <w:pPr>
              <w:jc w:val="right"/>
              <w:rPr>
                <w:b/>
                <w:iCs/>
                <w:sz w:val="24"/>
              </w:rPr>
            </w:pPr>
            <w:r w:rsidRPr="008B7A40">
              <w:rPr>
                <w:b/>
                <w:iCs/>
                <w:sz w:val="24"/>
              </w:rPr>
              <w:t>26,670.84</w:t>
            </w:r>
          </w:p>
        </w:tc>
        <w:tc>
          <w:tcPr>
            <w:tcW w:w="1523" w:type="dxa"/>
            <w:vAlign w:val="bottom"/>
          </w:tcPr>
          <w:p w14:paraId="09211EDD" w14:textId="73876347" w:rsidR="00F97BA4" w:rsidRPr="008B7A40" w:rsidRDefault="00F97BA4" w:rsidP="00F97BA4">
            <w:pPr>
              <w:jc w:val="right"/>
              <w:rPr>
                <w:b/>
                <w:iCs/>
                <w:sz w:val="24"/>
              </w:rPr>
            </w:pPr>
            <w:r w:rsidRPr="008B7A40">
              <w:rPr>
                <w:b/>
                <w:iCs/>
                <w:sz w:val="24"/>
              </w:rPr>
              <w:t>1,796.18</w:t>
            </w:r>
          </w:p>
        </w:tc>
        <w:tc>
          <w:tcPr>
            <w:tcW w:w="1864" w:type="dxa"/>
            <w:vAlign w:val="bottom"/>
          </w:tcPr>
          <w:p w14:paraId="56A9C83E" w14:textId="07A7BBD4" w:rsidR="00F97BA4" w:rsidRPr="008B7A40" w:rsidRDefault="0058416A" w:rsidP="00F97BA4">
            <w:pPr>
              <w:jc w:val="right"/>
              <w:rPr>
                <w:b/>
                <w:sz w:val="24"/>
              </w:rPr>
            </w:pPr>
            <w:r w:rsidRPr="008B7A40">
              <w:rPr>
                <w:b/>
                <w:sz w:val="24"/>
              </w:rPr>
              <w:t>(+) 1,384.86</w:t>
            </w:r>
          </w:p>
        </w:tc>
      </w:tr>
      <w:tr w:rsidR="008B7A40" w:rsidRPr="008B7A40" w14:paraId="7DEBDF13" w14:textId="77777777" w:rsidTr="00260789">
        <w:tc>
          <w:tcPr>
            <w:tcW w:w="1057" w:type="dxa"/>
          </w:tcPr>
          <w:p w14:paraId="5BC0CBEC" w14:textId="77777777" w:rsidR="00F97BA4" w:rsidRPr="008B7A40" w:rsidRDefault="00F97BA4" w:rsidP="00F97BA4">
            <w:pPr>
              <w:jc w:val="center"/>
              <w:rPr>
                <w:b/>
                <w:i/>
                <w:iCs/>
                <w:sz w:val="24"/>
              </w:rPr>
            </w:pPr>
            <w:r w:rsidRPr="008B7A40">
              <w:rPr>
                <w:b/>
                <w:i/>
                <w:iCs/>
                <w:sz w:val="24"/>
              </w:rPr>
              <w:t>03</w:t>
            </w:r>
          </w:p>
        </w:tc>
        <w:tc>
          <w:tcPr>
            <w:tcW w:w="13253" w:type="dxa"/>
            <w:gridSpan w:val="6"/>
            <w:vAlign w:val="bottom"/>
          </w:tcPr>
          <w:p w14:paraId="0E5C1705" w14:textId="77777777" w:rsidR="00F97BA4" w:rsidRPr="008B7A40" w:rsidRDefault="00F97BA4" w:rsidP="00F97BA4">
            <w:pPr>
              <w:rPr>
                <w:b/>
              </w:rPr>
            </w:pPr>
            <w:r w:rsidRPr="008B7A40">
              <w:rPr>
                <w:b/>
                <w:i/>
                <w:iCs/>
                <w:sz w:val="24"/>
              </w:rPr>
              <w:t>Training</w:t>
            </w:r>
          </w:p>
        </w:tc>
      </w:tr>
      <w:tr w:rsidR="008B7A40" w:rsidRPr="008B7A40" w14:paraId="1B7F16B6" w14:textId="77777777" w:rsidTr="00D13452">
        <w:tc>
          <w:tcPr>
            <w:tcW w:w="1057" w:type="dxa"/>
          </w:tcPr>
          <w:p w14:paraId="5CD9C7F3" w14:textId="77777777" w:rsidR="00F97BA4" w:rsidRPr="008B7A40" w:rsidRDefault="00F97BA4" w:rsidP="00F97BA4">
            <w:pPr>
              <w:jc w:val="center"/>
              <w:rPr>
                <w:sz w:val="24"/>
              </w:rPr>
            </w:pPr>
            <w:r w:rsidRPr="008B7A40">
              <w:rPr>
                <w:sz w:val="24"/>
              </w:rPr>
              <w:t>001</w:t>
            </w:r>
          </w:p>
        </w:tc>
        <w:tc>
          <w:tcPr>
            <w:tcW w:w="4690" w:type="dxa"/>
          </w:tcPr>
          <w:p w14:paraId="29D88C6C" w14:textId="77777777" w:rsidR="00F97BA4" w:rsidRPr="008B7A40" w:rsidRDefault="00F97BA4" w:rsidP="00F97BA4">
            <w:pPr>
              <w:rPr>
                <w:sz w:val="24"/>
              </w:rPr>
            </w:pPr>
            <w:r w:rsidRPr="008B7A40">
              <w:rPr>
                <w:sz w:val="24"/>
              </w:rPr>
              <w:t>Direction and Administration</w:t>
            </w:r>
          </w:p>
        </w:tc>
        <w:tc>
          <w:tcPr>
            <w:tcW w:w="1697" w:type="dxa"/>
            <w:vAlign w:val="bottom"/>
          </w:tcPr>
          <w:p w14:paraId="738FC839" w14:textId="11C20D48" w:rsidR="00F97BA4" w:rsidRPr="008B7A40" w:rsidRDefault="00DC010A" w:rsidP="00F97BA4">
            <w:pPr>
              <w:jc w:val="right"/>
              <w:rPr>
                <w:iCs/>
                <w:sz w:val="24"/>
              </w:rPr>
            </w:pPr>
            <w:r w:rsidRPr="008B7A40">
              <w:rPr>
                <w:iCs/>
                <w:sz w:val="24"/>
              </w:rPr>
              <w:t>317.23</w:t>
            </w:r>
          </w:p>
        </w:tc>
        <w:tc>
          <w:tcPr>
            <w:tcW w:w="1870" w:type="dxa"/>
            <w:vAlign w:val="bottom"/>
          </w:tcPr>
          <w:p w14:paraId="6E012D5D" w14:textId="09C9E4D7" w:rsidR="00F97BA4" w:rsidRPr="008B7A40" w:rsidRDefault="00DC010A" w:rsidP="00F97BA4">
            <w:pPr>
              <w:jc w:val="right"/>
              <w:rPr>
                <w:iCs/>
                <w:sz w:val="24"/>
              </w:rPr>
            </w:pPr>
            <w:r w:rsidRPr="008B7A40">
              <w:rPr>
                <w:iCs/>
                <w:sz w:val="24"/>
              </w:rPr>
              <w:t>0.00</w:t>
            </w:r>
          </w:p>
        </w:tc>
        <w:tc>
          <w:tcPr>
            <w:tcW w:w="1609" w:type="dxa"/>
            <w:vAlign w:val="bottom"/>
          </w:tcPr>
          <w:p w14:paraId="3E362FF6" w14:textId="39FABDE5" w:rsidR="00F97BA4" w:rsidRPr="008B7A40" w:rsidRDefault="00DC010A" w:rsidP="00F97BA4">
            <w:pPr>
              <w:jc w:val="right"/>
              <w:rPr>
                <w:iCs/>
                <w:sz w:val="24"/>
              </w:rPr>
            </w:pPr>
            <w:r w:rsidRPr="008B7A40">
              <w:rPr>
                <w:iCs/>
                <w:sz w:val="24"/>
              </w:rPr>
              <w:t>317.23</w:t>
            </w:r>
          </w:p>
        </w:tc>
        <w:tc>
          <w:tcPr>
            <w:tcW w:w="1523" w:type="dxa"/>
            <w:vAlign w:val="bottom"/>
          </w:tcPr>
          <w:p w14:paraId="3FDACEDA" w14:textId="51DCAE68" w:rsidR="00F97BA4" w:rsidRPr="008B7A40" w:rsidRDefault="00F97BA4" w:rsidP="00F97BA4">
            <w:pPr>
              <w:jc w:val="right"/>
              <w:rPr>
                <w:iCs/>
                <w:sz w:val="24"/>
              </w:rPr>
            </w:pPr>
            <w:r w:rsidRPr="008B7A40">
              <w:rPr>
                <w:iCs/>
                <w:sz w:val="24"/>
              </w:rPr>
              <w:t>311.78</w:t>
            </w:r>
          </w:p>
        </w:tc>
        <w:tc>
          <w:tcPr>
            <w:tcW w:w="1864" w:type="dxa"/>
            <w:vAlign w:val="bottom"/>
          </w:tcPr>
          <w:p w14:paraId="483E5CE8" w14:textId="709DF8AE" w:rsidR="00F97BA4" w:rsidRPr="008B7A40" w:rsidRDefault="0058416A" w:rsidP="00F97BA4">
            <w:pPr>
              <w:jc w:val="right"/>
              <w:rPr>
                <w:sz w:val="24"/>
              </w:rPr>
            </w:pPr>
            <w:r w:rsidRPr="008B7A40">
              <w:rPr>
                <w:sz w:val="24"/>
              </w:rPr>
              <w:t>(+) 1.75</w:t>
            </w:r>
          </w:p>
        </w:tc>
      </w:tr>
      <w:tr w:rsidR="008B7A40" w:rsidRPr="008B7A40" w14:paraId="749E5ADC" w14:textId="77777777" w:rsidTr="00D13452">
        <w:tc>
          <w:tcPr>
            <w:tcW w:w="1057" w:type="dxa"/>
          </w:tcPr>
          <w:p w14:paraId="75970334" w14:textId="77777777" w:rsidR="00F97BA4" w:rsidRPr="008B7A40" w:rsidRDefault="00F97BA4" w:rsidP="00F97BA4">
            <w:pPr>
              <w:jc w:val="center"/>
              <w:rPr>
                <w:sz w:val="24"/>
              </w:rPr>
            </w:pPr>
            <w:r w:rsidRPr="008B7A40">
              <w:rPr>
                <w:sz w:val="24"/>
              </w:rPr>
              <w:t>003</w:t>
            </w:r>
          </w:p>
        </w:tc>
        <w:tc>
          <w:tcPr>
            <w:tcW w:w="4690" w:type="dxa"/>
          </w:tcPr>
          <w:p w14:paraId="3D62DFD8" w14:textId="77777777" w:rsidR="00F97BA4" w:rsidRPr="008B7A40" w:rsidRDefault="00F97BA4" w:rsidP="00F97BA4">
            <w:pPr>
              <w:ind w:right="-129"/>
              <w:rPr>
                <w:sz w:val="24"/>
              </w:rPr>
            </w:pPr>
            <w:r w:rsidRPr="008B7A40">
              <w:rPr>
                <w:sz w:val="24"/>
              </w:rPr>
              <w:t>Training of Craftsmen and Supervisors</w:t>
            </w:r>
          </w:p>
        </w:tc>
        <w:tc>
          <w:tcPr>
            <w:tcW w:w="1697" w:type="dxa"/>
            <w:vAlign w:val="bottom"/>
          </w:tcPr>
          <w:p w14:paraId="15324859" w14:textId="18CEB9C9" w:rsidR="00F97BA4" w:rsidRPr="008B7A40" w:rsidRDefault="00DC010A" w:rsidP="00F97BA4">
            <w:pPr>
              <w:jc w:val="right"/>
              <w:rPr>
                <w:iCs/>
                <w:sz w:val="24"/>
              </w:rPr>
            </w:pPr>
            <w:r w:rsidRPr="008B7A40">
              <w:rPr>
                <w:iCs/>
                <w:sz w:val="24"/>
              </w:rPr>
              <w:t>12,030.01</w:t>
            </w:r>
          </w:p>
        </w:tc>
        <w:tc>
          <w:tcPr>
            <w:tcW w:w="1870" w:type="dxa"/>
            <w:vAlign w:val="bottom"/>
          </w:tcPr>
          <w:p w14:paraId="450E40DE" w14:textId="35A0A1EB" w:rsidR="00F97BA4" w:rsidRPr="008B7A40" w:rsidRDefault="00DC010A" w:rsidP="00F97BA4">
            <w:pPr>
              <w:jc w:val="right"/>
              <w:rPr>
                <w:iCs/>
                <w:sz w:val="24"/>
              </w:rPr>
            </w:pPr>
            <w:r w:rsidRPr="008B7A40">
              <w:rPr>
                <w:iCs/>
                <w:sz w:val="24"/>
              </w:rPr>
              <w:t>560.00</w:t>
            </w:r>
          </w:p>
        </w:tc>
        <w:tc>
          <w:tcPr>
            <w:tcW w:w="1609" w:type="dxa"/>
            <w:vAlign w:val="bottom"/>
          </w:tcPr>
          <w:p w14:paraId="4EDB69E0" w14:textId="4DBA204C" w:rsidR="00F97BA4" w:rsidRPr="008B7A40" w:rsidRDefault="00DC010A" w:rsidP="00F97BA4">
            <w:pPr>
              <w:jc w:val="right"/>
              <w:rPr>
                <w:iCs/>
                <w:sz w:val="24"/>
              </w:rPr>
            </w:pPr>
            <w:r w:rsidRPr="008B7A40">
              <w:rPr>
                <w:iCs/>
                <w:sz w:val="24"/>
              </w:rPr>
              <w:t>12,590.01</w:t>
            </w:r>
          </w:p>
        </w:tc>
        <w:tc>
          <w:tcPr>
            <w:tcW w:w="1523" w:type="dxa"/>
            <w:vAlign w:val="bottom"/>
          </w:tcPr>
          <w:p w14:paraId="52799F6C" w14:textId="1A1BB4C2" w:rsidR="00F97BA4" w:rsidRPr="008B7A40" w:rsidRDefault="00F97BA4" w:rsidP="00F97BA4">
            <w:pPr>
              <w:jc w:val="right"/>
              <w:rPr>
                <w:iCs/>
                <w:sz w:val="24"/>
              </w:rPr>
            </w:pPr>
            <w:r w:rsidRPr="008B7A40">
              <w:rPr>
                <w:iCs/>
                <w:sz w:val="24"/>
              </w:rPr>
              <w:t>9,931.80</w:t>
            </w:r>
          </w:p>
        </w:tc>
        <w:tc>
          <w:tcPr>
            <w:tcW w:w="1864" w:type="dxa"/>
            <w:vAlign w:val="bottom"/>
          </w:tcPr>
          <w:p w14:paraId="1EE5E567" w14:textId="362B87E9" w:rsidR="00F97BA4" w:rsidRPr="008B7A40" w:rsidRDefault="0058416A" w:rsidP="0058416A">
            <w:pPr>
              <w:jc w:val="right"/>
              <w:rPr>
                <w:sz w:val="24"/>
              </w:rPr>
            </w:pPr>
            <w:r w:rsidRPr="008B7A40">
              <w:rPr>
                <w:sz w:val="24"/>
              </w:rPr>
              <w:t>(+) 26.76</w:t>
            </w:r>
          </w:p>
        </w:tc>
      </w:tr>
      <w:tr w:rsidR="008B7A40" w:rsidRPr="008B7A40" w14:paraId="60F54331" w14:textId="77777777" w:rsidTr="00D13452">
        <w:tc>
          <w:tcPr>
            <w:tcW w:w="1057" w:type="dxa"/>
          </w:tcPr>
          <w:p w14:paraId="2D8142C6" w14:textId="2BBC7096" w:rsidR="00DC010A" w:rsidRPr="008B7A40" w:rsidRDefault="00DC010A" w:rsidP="00F97BA4">
            <w:pPr>
              <w:jc w:val="center"/>
              <w:rPr>
                <w:sz w:val="24"/>
              </w:rPr>
            </w:pPr>
            <w:r w:rsidRPr="008B7A40">
              <w:rPr>
                <w:sz w:val="24"/>
              </w:rPr>
              <w:t>101</w:t>
            </w:r>
          </w:p>
        </w:tc>
        <w:tc>
          <w:tcPr>
            <w:tcW w:w="4690" w:type="dxa"/>
          </w:tcPr>
          <w:p w14:paraId="52EB785A" w14:textId="2EB3A48E" w:rsidR="00DC010A" w:rsidRPr="008B7A40" w:rsidRDefault="00790B53" w:rsidP="00F97BA4">
            <w:pPr>
              <w:ind w:right="-129"/>
              <w:rPr>
                <w:sz w:val="24"/>
              </w:rPr>
            </w:pPr>
            <w:r w:rsidRPr="008B7A40">
              <w:rPr>
                <w:sz w:val="24"/>
              </w:rPr>
              <w:t>Industrial Training Institution</w:t>
            </w:r>
          </w:p>
        </w:tc>
        <w:tc>
          <w:tcPr>
            <w:tcW w:w="1697" w:type="dxa"/>
            <w:vAlign w:val="bottom"/>
          </w:tcPr>
          <w:p w14:paraId="2E74E70B" w14:textId="12166C3B" w:rsidR="00DC010A" w:rsidRPr="008B7A40" w:rsidRDefault="00DC010A" w:rsidP="00F97BA4">
            <w:pPr>
              <w:jc w:val="right"/>
              <w:rPr>
                <w:iCs/>
                <w:sz w:val="24"/>
              </w:rPr>
            </w:pPr>
            <w:r w:rsidRPr="008B7A40">
              <w:rPr>
                <w:iCs/>
                <w:sz w:val="24"/>
              </w:rPr>
              <w:t>129.15</w:t>
            </w:r>
          </w:p>
        </w:tc>
        <w:tc>
          <w:tcPr>
            <w:tcW w:w="1870" w:type="dxa"/>
            <w:vAlign w:val="bottom"/>
          </w:tcPr>
          <w:p w14:paraId="55D05C5F" w14:textId="6AEDF107" w:rsidR="00DC010A" w:rsidRPr="008B7A40" w:rsidRDefault="00DC010A" w:rsidP="00F97BA4">
            <w:pPr>
              <w:jc w:val="right"/>
              <w:rPr>
                <w:iCs/>
                <w:sz w:val="24"/>
              </w:rPr>
            </w:pPr>
            <w:r w:rsidRPr="008B7A40">
              <w:rPr>
                <w:iCs/>
                <w:sz w:val="24"/>
              </w:rPr>
              <w:t>0.00</w:t>
            </w:r>
          </w:p>
        </w:tc>
        <w:tc>
          <w:tcPr>
            <w:tcW w:w="1609" w:type="dxa"/>
            <w:vAlign w:val="bottom"/>
          </w:tcPr>
          <w:p w14:paraId="35749E60" w14:textId="729F26A4" w:rsidR="00DC010A" w:rsidRPr="008B7A40" w:rsidRDefault="00DC010A" w:rsidP="00F97BA4">
            <w:pPr>
              <w:jc w:val="right"/>
              <w:rPr>
                <w:iCs/>
                <w:sz w:val="24"/>
              </w:rPr>
            </w:pPr>
            <w:r w:rsidRPr="008B7A40">
              <w:rPr>
                <w:iCs/>
                <w:sz w:val="24"/>
              </w:rPr>
              <w:t>129.15</w:t>
            </w:r>
          </w:p>
        </w:tc>
        <w:tc>
          <w:tcPr>
            <w:tcW w:w="1523" w:type="dxa"/>
            <w:vAlign w:val="bottom"/>
          </w:tcPr>
          <w:p w14:paraId="55EC9800" w14:textId="2DE7A085" w:rsidR="00DC010A" w:rsidRPr="008B7A40" w:rsidRDefault="00DC010A" w:rsidP="00F97BA4">
            <w:pPr>
              <w:jc w:val="right"/>
              <w:rPr>
                <w:iCs/>
                <w:sz w:val="24"/>
              </w:rPr>
            </w:pPr>
            <w:r w:rsidRPr="008B7A40">
              <w:rPr>
                <w:iCs/>
                <w:sz w:val="24"/>
              </w:rPr>
              <w:t>0.00</w:t>
            </w:r>
          </w:p>
        </w:tc>
        <w:tc>
          <w:tcPr>
            <w:tcW w:w="1864" w:type="dxa"/>
            <w:vAlign w:val="bottom"/>
          </w:tcPr>
          <w:p w14:paraId="70900AA5" w14:textId="54711C17" w:rsidR="00DC010A" w:rsidRPr="008B7A40" w:rsidRDefault="0058416A" w:rsidP="00F97BA4">
            <w:pPr>
              <w:jc w:val="right"/>
              <w:rPr>
                <w:sz w:val="24"/>
              </w:rPr>
            </w:pPr>
            <w:r w:rsidRPr="008B7A40">
              <w:rPr>
                <w:sz w:val="24"/>
              </w:rPr>
              <w:t>(+) 100.00</w:t>
            </w:r>
          </w:p>
        </w:tc>
      </w:tr>
      <w:tr w:rsidR="008B7A40" w:rsidRPr="008B7A40" w14:paraId="5F3E54B2" w14:textId="77777777" w:rsidTr="00D13452">
        <w:tc>
          <w:tcPr>
            <w:tcW w:w="1057" w:type="dxa"/>
          </w:tcPr>
          <w:p w14:paraId="7A109DD5" w14:textId="77777777" w:rsidR="00F97BA4" w:rsidRPr="008B7A40" w:rsidRDefault="00F97BA4" w:rsidP="00F97BA4">
            <w:pPr>
              <w:jc w:val="center"/>
              <w:rPr>
                <w:sz w:val="24"/>
              </w:rPr>
            </w:pPr>
            <w:r w:rsidRPr="008B7A40">
              <w:rPr>
                <w:sz w:val="24"/>
              </w:rPr>
              <w:t>789</w:t>
            </w:r>
          </w:p>
        </w:tc>
        <w:tc>
          <w:tcPr>
            <w:tcW w:w="4690" w:type="dxa"/>
          </w:tcPr>
          <w:p w14:paraId="6A83F494" w14:textId="77777777" w:rsidR="00F97BA4" w:rsidRPr="008B7A40" w:rsidRDefault="00F97BA4" w:rsidP="00F97BA4">
            <w:pPr>
              <w:rPr>
                <w:sz w:val="24"/>
              </w:rPr>
            </w:pPr>
            <w:r w:rsidRPr="008B7A40">
              <w:rPr>
                <w:sz w:val="24"/>
              </w:rPr>
              <w:t>Special Component Plan for Scheduled Castes</w:t>
            </w:r>
          </w:p>
        </w:tc>
        <w:tc>
          <w:tcPr>
            <w:tcW w:w="1697" w:type="dxa"/>
            <w:vAlign w:val="bottom"/>
          </w:tcPr>
          <w:p w14:paraId="634AC9E0" w14:textId="620EF955" w:rsidR="00F97BA4" w:rsidRPr="008B7A40" w:rsidRDefault="00DC010A" w:rsidP="00F97BA4">
            <w:pPr>
              <w:jc w:val="right"/>
              <w:rPr>
                <w:iCs/>
                <w:sz w:val="24"/>
              </w:rPr>
            </w:pPr>
            <w:r w:rsidRPr="008B7A40">
              <w:rPr>
                <w:iCs/>
                <w:sz w:val="24"/>
              </w:rPr>
              <w:t>915.63</w:t>
            </w:r>
          </w:p>
        </w:tc>
        <w:tc>
          <w:tcPr>
            <w:tcW w:w="1870" w:type="dxa"/>
            <w:vAlign w:val="bottom"/>
          </w:tcPr>
          <w:p w14:paraId="472F76BC" w14:textId="18217827" w:rsidR="00F97BA4" w:rsidRPr="008B7A40" w:rsidRDefault="00DC010A" w:rsidP="00F97BA4">
            <w:pPr>
              <w:jc w:val="right"/>
              <w:rPr>
                <w:iCs/>
                <w:sz w:val="24"/>
              </w:rPr>
            </w:pPr>
            <w:r w:rsidRPr="008B7A40">
              <w:rPr>
                <w:iCs/>
                <w:sz w:val="24"/>
              </w:rPr>
              <w:t>0.00</w:t>
            </w:r>
          </w:p>
        </w:tc>
        <w:tc>
          <w:tcPr>
            <w:tcW w:w="1609" w:type="dxa"/>
            <w:vAlign w:val="bottom"/>
          </w:tcPr>
          <w:p w14:paraId="02EAD468" w14:textId="41A343DF" w:rsidR="00F97BA4" w:rsidRPr="008B7A40" w:rsidRDefault="00DC010A" w:rsidP="00F97BA4">
            <w:pPr>
              <w:jc w:val="right"/>
              <w:rPr>
                <w:iCs/>
                <w:sz w:val="24"/>
              </w:rPr>
            </w:pPr>
            <w:r w:rsidRPr="008B7A40">
              <w:rPr>
                <w:iCs/>
                <w:sz w:val="24"/>
              </w:rPr>
              <w:t>915.63</w:t>
            </w:r>
          </w:p>
        </w:tc>
        <w:tc>
          <w:tcPr>
            <w:tcW w:w="1523" w:type="dxa"/>
            <w:vAlign w:val="bottom"/>
          </w:tcPr>
          <w:p w14:paraId="05E33F8D" w14:textId="33F23C50" w:rsidR="00F97BA4" w:rsidRPr="008B7A40" w:rsidRDefault="00F97BA4" w:rsidP="00F97BA4">
            <w:pPr>
              <w:jc w:val="right"/>
              <w:rPr>
                <w:iCs/>
                <w:sz w:val="24"/>
              </w:rPr>
            </w:pPr>
            <w:r w:rsidRPr="008B7A40">
              <w:rPr>
                <w:iCs/>
                <w:sz w:val="24"/>
              </w:rPr>
              <w:t>458.60</w:t>
            </w:r>
          </w:p>
        </w:tc>
        <w:tc>
          <w:tcPr>
            <w:tcW w:w="1864" w:type="dxa"/>
            <w:vAlign w:val="bottom"/>
          </w:tcPr>
          <w:p w14:paraId="7A09A650" w14:textId="042B603D" w:rsidR="00F97BA4" w:rsidRPr="008B7A40" w:rsidRDefault="0058416A" w:rsidP="00F97BA4">
            <w:pPr>
              <w:jc w:val="right"/>
              <w:rPr>
                <w:sz w:val="24"/>
              </w:rPr>
            </w:pPr>
            <w:r w:rsidRPr="008B7A40">
              <w:rPr>
                <w:sz w:val="24"/>
              </w:rPr>
              <w:t>(+) 99.66</w:t>
            </w:r>
          </w:p>
        </w:tc>
      </w:tr>
      <w:tr w:rsidR="008B7A40" w:rsidRPr="008B7A40" w14:paraId="03F4C426" w14:textId="77777777" w:rsidTr="00D13452">
        <w:tc>
          <w:tcPr>
            <w:tcW w:w="1057" w:type="dxa"/>
          </w:tcPr>
          <w:p w14:paraId="75441524" w14:textId="77777777" w:rsidR="00F97BA4" w:rsidRPr="008B7A40" w:rsidRDefault="00F97BA4" w:rsidP="00F97BA4">
            <w:pPr>
              <w:jc w:val="center"/>
              <w:rPr>
                <w:sz w:val="24"/>
              </w:rPr>
            </w:pPr>
            <w:r w:rsidRPr="008B7A40">
              <w:rPr>
                <w:sz w:val="24"/>
              </w:rPr>
              <w:t>796</w:t>
            </w:r>
          </w:p>
        </w:tc>
        <w:tc>
          <w:tcPr>
            <w:tcW w:w="4690" w:type="dxa"/>
          </w:tcPr>
          <w:p w14:paraId="4FEBF62C" w14:textId="77777777" w:rsidR="00F97BA4" w:rsidRPr="008B7A40" w:rsidRDefault="00F97BA4" w:rsidP="00F97BA4">
            <w:pPr>
              <w:rPr>
                <w:sz w:val="24"/>
              </w:rPr>
            </w:pPr>
            <w:r w:rsidRPr="008B7A40">
              <w:rPr>
                <w:sz w:val="24"/>
              </w:rPr>
              <w:t>Tribal Area Sub-plan</w:t>
            </w:r>
          </w:p>
        </w:tc>
        <w:tc>
          <w:tcPr>
            <w:tcW w:w="1697" w:type="dxa"/>
            <w:vAlign w:val="bottom"/>
          </w:tcPr>
          <w:p w14:paraId="2A4FC5A3" w14:textId="7875DA00" w:rsidR="00F97BA4" w:rsidRPr="008B7A40" w:rsidRDefault="00DC010A" w:rsidP="00F97BA4">
            <w:pPr>
              <w:jc w:val="right"/>
              <w:rPr>
                <w:iCs/>
                <w:sz w:val="24"/>
              </w:rPr>
            </w:pPr>
            <w:r w:rsidRPr="008B7A40">
              <w:rPr>
                <w:iCs/>
                <w:sz w:val="24"/>
              </w:rPr>
              <w:t>5,319.81</w:t>
            </w:r>
          </w:p>
        </w:tc>
        <w:tc>
          <w:tcPr>
            <w:tcW w:w="1870" w:type="dxa"/>
            <w:vAlign w:val="bottom"/>
          </w:tcPr>
          <w:p w14:paraId="515DB4E9" w14:textId="438A1C37" w:rsidR="00F97BA4" w:rsidRPr="008B7A40" w:rsidRDefault="00DC010A" w:rsidP="00F97BA4">
            <w:pPr>
              <w:jc w:val="right"/>
              <w:rPr>
                <w:iCs/>
                <w:sz w:val="24"/>
              </w:rPr>
            </w:pPr>
            <w:r w:rsidRPr="008B7A40">
              <w:rPr>
                <w:iCs/>
                <w:sz w:val="24"/>
              </w:rPr>
              <w:t>0.00</w:t>
            </w:r>
          </w:p>
        </w:tc>
        <w:tc>
          <w:tcPr>
            <w:tcW w:w="1609" w:type="dxa"/>
            <w:vAlign w:val="bottom"/>
          </w:tcPr>
          <w:p w14:paraId="12F23F6A" w14:textId="5C391C66" w:rsidR="00F97BA4" w:rsidRPr="008B7A40" w:rsidRDefault="00DC010A" w:rsidP="00F97BA4">
            <w:pPr>
              <w:jc w:val="right"/>
              <w:rPr>
                <w:iCs/>
                <w:sz w:val="24"/>
              </w:rPr>
            </w:pPr>
            <w:r w:rsidRPr="008B7A40">
              <w:rPr>
                <w:iCs/>
                <w:sz w:val="24"/>
              </w:rPr>
              <w:t>5,319.81</w:t>
            </w:r>
          </w:p>
        </w:tc>
        <w:tc>
          <w:tcPr>
            <w:tcW w:w="1523" w:type="dxa"/>
            <w:vAlign w:val="bottom"/>
          </w:tcPr>
          <w:p w14:paraId="72778724" w14:textId="6F0087A0" w:rsidR="00F97BA4" w:rsidRPr="008B7A40" w:rsidRDefault="00F97BA4" w:rsidP="00F97BA4">
            <w:pPr>
              <w:jc w:val="right"/>
              <w:rPr>
                <w:iCs/>
                <w:sz w:val="24"/>
              </w:rPr>
            </w:pPr>
            <w:r w:rsidRPr="008B7A40">
              <w:rPr>
                <w:iCs/>
                <w:sz w:val="24"/>
              </w:rPr>
              <w:t>3,557.41</w:t>
            </w:r>
          </w:p>
        </w:tc>
        <w:tc>
          <w:tcPr>
            <w:tcW w:w="1864" w:type="dxa"/>
            <w:vAlign w:val="bottom"/>
          </w:tcPr>
          <w:p w14:paraId="6E8874C6" w14:textId="04E102B0" w:rsidR="00F97BA4" w:rsidRPr="008B7A40" w:rsidRDefault="0058416A" w:rsidP="00F97BA4">
            <w:pPr>
              <w:jc w:val="right"/>
              <w:rPr>
                <w:sz w:val="24"/>
              </w:rPr>
            </w:pPr>
            <w:r w:rsidRPr="008B7A40">
              <w:rPr>
                <w:sz w:val="24"/>
              </w:rPr>
              <w:t>(+) 49.54</w:t>
            </w:r>
          </w:p>
        </w:tc>
      </w:tr>
      <w:tr w:rsidR="008B7A40" w:rsidRPr="008B7A40" w14:paraId="73B6D0F7" w14:textId="77777777" w:rsidTr="00D13452">
        <w:tc>
          <w:tcPr>
            <w:tcW w:w="1057" w:type="dxa"/>
          </w:tcPr>
          <w:p w14:paraId="60158ECA" w14:textId="77777777" w:rsidR="00F97BA4" w:rsidRPr="008B7A40" w:rsidRDefault="00F97BA4" w:rsidP="00F97BA4">
            <w:pPr>
              <w:jc w:val="center"/>
              <w:rPr>
                <w:sz w:val="24"/>
              </w:rPr>
            </w:pPr>
          </w:p>
        </w:tc>
        <w:tc>
          <w:tcPr>
            <w:tcW w:w="4690" w:type="dxa"/>
          </w:tcPr>
          <w:p w14:paraId="3613C2EF"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vAlign w:val="bottom"/>
          </w:tcPr>
          <w:p w14:paraId="2F2A25B7" w14:textId="44DE59F4" w:rsidR="00F97BA4" w:rsidRPr="008B7A40" w:rsidRDefault="00DC010A" w:rsidP="00F97BA4">
            <w:pPr>
              <w:jc w:val="right"/>
              <w:rPr>
                <w:b/>
                <w:iCs/>
                <w:sz w:val="24"/>
              </w:rPr>
            </w:pPr>
            <w:r w:rsidRPr="008B7A40">
              <w:rPr>
                <w:b/>
                <w:iCs/>
                <w:sz w:val="24"/>
              </w:rPr>
              <w:t>18,711.83</w:t>
            </w:r>
          </w:p>
        </w:tc>
        <w:tc>
          <w:tcPr>
            <w:tcW w:w="1870" w:type="dxa"/>
            <w:vAlign w:val="bottom"/>
          </w:tcPr>
          <w:p w14:paraId="7EF59D9E" w14:textId="2C4DC70D" w:rsidR="00F97BA4" w:rsidRPr="008B7A40" w:rsidRDefault="00DC010A" w:rsidP="00F97BA4">
            <w:pPr>
              <w:jc w:val="right"/>
              <w:rPr>
                <w:b/>
                <w:iCs/>
                <w:sz w:val="24"/>
              </w:rPr>
            </w:pPr>
            <w:r w:rsidRPr="008B7A40">
              <w:rPr>
                <w:b/>
                <w:iCs/>
                <w:sz w:val="24"/>
              </w:rPr>
              <w:t>560.00</w:t>
            </w:r>
          </w:p>
        </w:tc>
        <w:tc>
          <w:tcPr>
            <w:tcW w:w="1609" w:type="dxa"/>
            <w:vAlign w:val="bottom"/>
          </w:tcPr>
          <w:p w14:paraId="2FACA2D2" w14:textId="1CA6F439" w:rsidR="00F97BA4" w:rsidRPr="008B7A40" w:rsidRDefault="00DC010A" w:rsidP="00F97BA4">
            <w:pPr>
              <w:jc w:val="right"/>
              <w:rPr>
                <w:b/>
                <w:iCs/>
                <w:sz w:val="24"/>
              </w:rPr>
            </w:pPr>
            <w:r w:rsidRPr="008B7A40">
              <w:rPr>
                <w:b/>
                <w:iCs/>
                <w:sz w:val="24"/>
              </w:rPr>
              <w:t>19,271.83</w:t>
            </w:r>
          </w:p>
        </w:tc>
        <w:tc>
          <w:tcPr>
            <w:tcW w:w="1523" w:type="dxa"/>
            <w:vAlign w:val="bottom"/>
          </w:tcPr>
          <w:p w14:paraId="0CEF25D6" w14:textId="025FF8AB" w:rsidR="00F97BA4" w:rsidRPr="008B7A40" w:rsidRDefault="00F97BA4" w:rsidP="00F97BA4">
            <w:pPr>
              <w:jc w:val="right"/>
              <w:rPr>
                <w:b/>
                <w:iCs/>
                <w:sz w:val="24"/>
              </w:rPr>
            </w:pPr>
            <w:r w:rsidRPr="008B7A40">
              <w:rPr>
                <w:b/>
                <w:iCs/>
                <w:sz w:val="24"/>
              </w:rPr>
              <w:t>14,259.59</w:t>
            </w:r>
          </w:p>
        </w:tc>
        <w:tc>
          <w:tcPr>
            <w:tcW w:w="1864" w:type="dxa"/>
            <w:vAlign w:val="bottom"/>
          </w:tcPr>
          <w:p w14:paraId="4D8B4A86" w14:textId="5A85706B" w:rsidR="00F97BA4" w:rsidRPr="008B7A40" w:rsidRDefault="0058416A" w:rsidP="00F97BA4">
            <w:pPr>
              <w:jc w:val="right"/>
              <w:rPr>
                <w:b/>
                <w:sz w:val="24"/>
              </w:rPr>
            </w:pPr>
            <w:r w:rsidRPr="008B7A40">
              <w:rPr>
                <w:b/>
                <w:sz w:val="24"/>
              </w:rPr>
              <w:t>(+) 35.15</w:t>
            </w:r>
          </w:p>
        </w:tc>
      </w:tr>
      <w:tr w:rsidR="008B7A40" w:rsidRPr="008B7A40" w14:paraId="1F6162BB" w14:textId="77777777" w:rsidTr="00D13452">
        <w:tc>
          <w:tcPr>
            <w:tcW w:w="1057" w:type="dxa"/>
          </w:tcPr>
          <w:p w14:paraId="477B8F36" w14:textId="77777777" w:rsidR="00F97BA4" w:rsidRPr="008B7A40" w:rsidRDefault="00F97BA4" w:rsidP="00F97BA4">
            <w:pPr>
              <w:jc w:val="center"/>
              <w:rPr>
                <w:sz w:val="24"/>
              </w:rPr>
            </w:pPr>
          </w:p>
        </w:tc>
        <w:tc>
          <w:tcPr>
            <w:tcW w:w="4690" w:type="dxa"/>
          </w:tcPr>
          <w:p w14:paraId="6A31F1A4" w14:textId="77777777" w:rsidR="00F97BA4" w:rsidRPr="008B7A40" w:rsidRDefault="00F97BA4" w:rsidP="00F97BA4">
            <w:pPr>
              <w:jc w:val="center"/>
              <w:rPr>
                <w:b/>
                <w:sz w:val="24"/>
              </w:rPr>
            </w:pPr>
            <w:r w:rsidRPr="008B7A40">
              <w:rPr>
                <w:b/>
                <w:sz w:val="24"/>
              </w:rPr>
              <w:t>TOTAL – 2230</w:t>
            </w:r>
          </w:p>
        </w:tc>
        <w:tc>
          <w:tcPr>
            <w:tcW w:w="1697" w:type="dxa"/>
            <w:vAlign w:val="bottom"/>
          </w:tcPr>
          <w:p w14:paraId="1910176B" w14:textId="645E41A8" w:rsidR="00F97BA4" w:rsidRPr="008B7A40" w:rsidRDefault="00DC010A" w:rsidP="00F97BA4">
            <w:pPr>
              <w:jc w:val="right"/>
              <w:rPr>
                <w:b/>
                <w:iCs/>
                <w:sz w:val="24"/>
              </w:rPr>
            </w:pPr>
            <w:r w:rsidRPr="008B7A40">
              <w:rPr>
                <w:b/>
                <w:iCs/>
                <w:sz w:val="24"/>
              </w:rPr>
              <w:t>57,428.0</w:t>
            </w:r>
            <w:r w:rsidR="00884F1A" w:rsidRPr="008B7A40">
              <w:rPr>
                <w:b/>
                <w:iCs/>
                <w:sz w:val="24"/>
              </w:rPr>
              <w:t>6</w:t>
            </w:r>
          </w:p>
        </w:tc>
        <w:tc>
          <w:tcPr>
            <w:tcW w:w="1870" w:type="dxa"/>
            <w:vAlign w:val="bottom"/>
          </w:tcPr>
          <w:p w14:paraId="195F1A7F" w14:textId="349D31CA" w:rsidR="00F97BA4" w:rsidRPr="008B7A40" w:rsidRDefault="00DC010A" w:rsidP="00F97BA4">
            <w:pPr>
              <w:jc w:val="right"/>
              <w:rPr>
                <w:b/>
                <w:iCs/>
                <w:sz w:val="24"/>
              </w:rPr>
            </w:pPr>
            <w:r w:rsidRPr="008B7A40">
              <w:rPr>
                <w:b/>
                <w:iCs/>
                <w:sz w:val="24"/>
              </w:rPr>
              <w:t>638.14</w:t>
            </w:r>
          </w:p>
        </w:tc>
        <w:tc>
          <w:tcPr>
            <w:tcW w:w="1609" w:type="dxa"/>
            <w:vAlign w:val="bottom"/>
          </w:tcPr>
          <w:p w14:paraId="70883D92" w14:textId="17E24336" w:rsidR="00F97BA4" w:rsidRPr="008B7A40" w:rsidRDefault="00DC010A" w:rsidP="00F97BA4">
            <w:pPr>
              <w:jc w:val="right"/>
              <w:rPr>
                <w:b/>
                <w:iCs/>
                <w:sz w:val="24"/>
              </w:rPr>
            </w:pPr>
            <w:r w:rsidRPr="008B7A40">
              <w:rPr>
                <w:b/>
                <w:iCs/>
                <w:sz w:val="24"/>
              </w:rPr>
              <w:t>58,066.</w:t>
            </w:r>
            <w:r w:rsidR="00884F1A" w:rsidRPr="008B7A40">
              <w:rPr>
                <w:b/>
                <w:iCs/>
                <w:sz w:val="24"/>
              </w:rPr>
              <w:t>20</w:t>
            </w:r>
          </w:p>
        </w:tc>
        <w:tc>
          <w:tcPr>
            <w:tcW w:w="1523" w:type="dxa"/>
            <w:vAlign w:val="bottom"/>
          </w:tcPr>
          <w:p w14:paraId="35AEF629" w14:textId="36D36F32" w:rsidR="00F97BA4" w:rsidRPr="008B7A40" w:rsidRDefault="00F97BA4" w:rsidP="00F97BA4">
            <w:pPr>
              <w:jc w:val="right"/>
              <w:rPr>
                <w:b/>
                <w:iCs/>
                <w:sz w:val="24"/>
              </w:rPr>
            </w:pPr>
            <w:r w:rsidRPr="008B7A40">
              <w:rPr>
                <w:b/>
                <w:iCs/>
                <w:sz w:val="24"/>
              </w:rPr>
              <w:t>24,871.75</w:t>
            </w:r>
          </w:p>
        </w:tc>
        <w:tc>
          <w:tcPr>
            <w:tcW w:w="1864" w:type="dxa"/>
            <w:vAlign w:val="bottom"/>
          </w:tcPr>
          <w:p w14:paraId="142660EF" w14:textId="7D863C12" w:rsidR="00F97BA4" w:rsidRPr="008B7A40" w:rsidRDefault="0058416A" w:rsidP="00F97BA4">
            <w:pPr>
              <w:jc w:val="right"/>
              <w:rPr>
                <w:b/>
                <w:sz w:val="24"/>
              </w:rPr>
            </w:pPr>
            <w:r w:rsidRPr="008B7A40">
              <w:rPr>
                <w:b/>
                <w:sz w:val="24"/>
              </w:rPr>
              <w:t>(+) 133.46</w:t>
            </w:r>
          </w:p>
        </w:tc>
      </w:tr>
      <w:tr w:rsidR="008B7A40" w:rsidRPr="008B7A40" w14:paraId="0911F719" w14:textId="77777777" w:rsidTr="00D13452">
        <w:tc>
          <w:tcPr>
            <w:tcW w:w="1057" w:type="dxa"/>
          </w:tcPr>
          <w:p w14:paraId="7615525B" w14:textId="77777777" w:rsidR="00F97BA4" w:rsidRPr="008B7A40" w:rsidRDefault="00F97BA4" w:rsidP="00F97BA4">
            <w:pPr>
              <w:ind w:right="-86" w:hanging="180"/>
              <w:jc w:val="center"/>
              <w:rPr>
                <w:b/>
                <w:sz w:val="24"/>
              </w:rPr>
            </w:pPr>
            <w:r w:rsidRPr="008B7A40">
              <w:rPr>
                <w:b/>
                <w:sz w:val="24"/>
              </w:rPr>
              <w:t xml:space="preserve"> TOTAL</w:t>
            </w:r>
          </w:p>
        </w:tc>
        <w:tc>
          <w:tcPr>
            <w:tcW w:w="4690" w:type="dxa"/>
          </w:tcPr>
          <w:p w14:paraId="2B0576A1" w14:textId="77777777" w:rsidR="00F97BA4" w:rsidRPr="008B7A40" w:rsidRDefault="00F97BA4" w:rsidP="00F97BA4">
            <w:pPr>
              <w:rPr>
                <w:b/>
                <w:sz w:val="24"/>
              </w:rPr>
            </w:pPr>
            <w:r w:rsidRPr="008B7A40">
              <w:rPr>
                <w:b/>
                <w:sz w:val="24"/>
              </w:rPr>
              <w:t>(f) Labour and Labour Welfare</w:t>
            </w:r>
          </w:p>
        </w:tc>
        <w:tc>
          <w:tcPr>
            <w:tcW w:w="1697" w:type="dxa"/>
            <w:vAlign w:val="bottom"/>
          </w:tcPr>
          <w:p w14:paraId="0BA4C4D9" w14:textId="03334D68" w:rsidR="00F97BA4" w:rsidRPr="008B7A40" w:rsidRDefault="00DC010A" w:rsidP="00F97BA4">
            <w:pPr>
              <w:jc w:val="right"/>
              <w:rPr>
                <w:b/>
                <w:iCs/>
                <w:sz w:val="24"/>
              </w:rPr>
            </w:pPr>
            <w:r w:rsidRPr="008B7A40">
              <w:rPr>
                <w:b/>
                <w:iCs/>
                <w:sz w:val="24"/>
              </w:rPr>
              <w:t>57,428.0</w:t>
            </w:r>
            <w:r w:rsidR="00884F1A" w:rsidRPr="008B7A40">
              <w:rPr>
                <w:b/>
                <w:iCs/>
                <w:sz w:val="24"/>
              </w:rPr>
              <w:t>6</w:t>
            </w:r>
          </w:p>
        </w:tc>
        <w:tc>
          <w:tcPr>
            <w:tcW w:w="1870" w:type="dxa"/>
            <w:vAlign w:val="bottom"/>
          </w:tcPr>
          <w:p w14:paraId="4B2081D0" w14:textId="20C51C60" w:rsidR="00F97BA4" w:rsidRPr="008B7A40" w:rsidRDefault="00DC010A" w:rsidP="00F97BA4">
            <w:pPr>
              <w:jc w:val="right"/>
              <w:rPr>
                <w:b/>
                <w:iCs/>
                <w:sz w:val="24"/>
              </w:rPr>
            </w:pPr>
            <w:r w:rsidRPr="008B7A40">
              <w:rPr>
                <w:b/>
                <w:iCs/>
                <w:sz w:val="24"/>
              </w:rPr>
              <w:t>638.14</w:t>
            </w:r>
          </w:p>
        </w:tc>
        <w:tc>
          <w:tcPr>
            <w:tcW w:w="1609" w:type="dxa"/>
            <w:vAlign w:val="bottom"/>
          </w:tcPr>
          <w:p w14:paraId="3920DF41" w14:textId="2DFD184D" w:rsidR="00F97BA4" w:rsidRPr="008B7A40" w:rsidRDefault="00DC010A" w:rsidP="00F97BA4">
            <w:pPr>
              <w:jc w:val="right"/>
              <w:rPr>
                <w:b/>
                <w:iCs/>
                <w:sz w:val="24"/>
              </w:rPr>
            </w:pPr>
            <w:r w:rsidRPr="008B7A40">
              <w:rPr>
                <w:b/>
                <w:iCs/>
                <w:sz w:val="24"/>
              </w:rPr>
              <w:t>58,066.</w:t>
            </w:r>
            <w:r w:rsidR="00884F1A" w:rsidRPr="008B7A40">
              <w:rPr>
                <w:b/>
                <w:iCs/>
                <w:sz w:val="24"/>
              </w:rPr>
              <w:t>20</w:t>
            </w:r>
          </w:p>
        </w:tc>
        <w:tc>
          <w:tcPr>
            <w:tcW w:w="1523" w:type="dxa"/>
            <w:vAlign w:val="bottom"/>
          </w:tcPr>
          <w:p w14:paraId="3D21A086" w14:textId="685D980C" w:rsidR="00F97BA4" w:rsidRPr="008B7A40" w:rsidRDefault="00F97BA4" w:rsidP="00F97BA4">
            <w:pPr>
              <w:jc w:val="right"/>
              <w:rPr>
                <w:b/>
                <w:iCs/>
                <w:sz w:val="24"/>
              </w:rPr>
            </w:pPr>
            <w:r w:rsidRPr="008B7A40">
              <w:rPr>
                <w:b/>
                <w:iCs/>
                <w:sz w:val="24"/>
              </w:rPr>
              <w:t>24,871.75</w:t>
            </w:r>
          </w:p>
        </w:tc>
        <w:tc>
          <w:tcPr>
            <w:tcW w:w="1864" w:type="dxa"/>
            <w:vAlign w:val="bottom"/>
          </w:tcPr>
          <w:p w14:paraId="4E17FB56" w14:textId="3EAA8C2A" w:rsidR="00F97BA4" w:rsidRPr="008B7A40" w:rsidRDefault="0058416A" w:rsidP="00F97BA4">
            <w:pPr>
              <w:jc w:val="right"/>
              <w:rPr>
                <w:b/>
                <w:sz w:val="24"/>
              </w:rPr>
            </w:pPr>
            <w:r w:rsidRPr="008B7A40">
              <w:rPr>
                <w:b/>
                <w:sz w:val="24"/>
              </w:rPr>
              <w:t>(+) 133.46</w:t>
            </w:r>
          </w:p>
        </w:tc>
      </w:tr>
      <w:tr w:rsidR="008B7A40" w:rsidRPr="008B7A40" w14:paraId="7A184DD0" w14:textId="77777777" w:rsidTr="00D13452">
        <w:tc>
          <w:tcPr>
            <w:tcW w:w="1057" w:type="dxa"/>
          </w:tcPr>
          <w:p w14:paraId="1141404B" w14:textId="77777777" w:rsidR="00F97BA4" w:rsidRPr="008B7A40" w:rsidRDefault="00F97BA4" w:rsidP="00F97BA4">
            <w:pPr>
              <w:jc w:val="center"/>
              <w:rPr>
                <w:b/>
                <w:sz w:val="24"/>
              </w:rPr>
            </w:pPr>
            <w:r w:rsidRPr="008B7A40">
              <w:rPr>
                <w:b/>
                <w:sz w:val="24"/>
              </w:rPr>
              <w:t>(g)</w:t>
            </w:r>
          </w:p>
        </w:tc>
        <w:tc>
          <w:tcPr>
            <w:tcW w:w="13253" w:type="dxa"/>
            <w:gridSpan w:val="6"/>
          </w:tcPr>
          <w:p w14:paraId="0F4C384B" w14:textId="77777777" w:rsidR="00F97BA4" w:rsidRPr="008B7A40" w:rsidRDefault="00F97BA4" w:rsidP="00F97BA4">
            <w:pPr>
              <w:rPr>
                <w:b/>
              </w:rPr>
            </w:pPr>
            <w:r w:rsidRPr="008B7A40">
              <w:rPr>
                <w:b/>
                <w:sz w:val="24"/>
              </w:rPr>
              <w:t>Social Welfare and Nutrition</w:t>
            </w:r>
          </w:p>
        </w:tc>
      </w:tr>
      <w:tr w:rsidR="008B7A40" w:rsidRPr="008B7A40" w14:paraId="2E3D3CBF" w14:textId="77777777" w:rsidTr="00D13452">
        <w:tc>
          <w:tcPr>
            <w:tcW w:w="1057" w:type="dxa"/>
          </w:tcPr>
          <w:p w14:paraId="116E2A17" w14:textId="77777777" w:rsidR="00F97BA4" w:rsidRPr="008B7A40" w:rsidRDefault="00F97BA4" w:rsidP="00F97BA4">
            <w:pPr>
              <w:jc w:val="center"/>
              <w:rPr>
                <w:b/>
                <w:sz w:val="24"/>
              </w:rPr>
            </w:pPr>
            <w:r w:rsidRPr="008B7A40">
              <w:rPr>
                <w:b/>
                <w:sz w:val="24"/>
              </w:rPr>
              <w:t>2235</w:t>
            </w:r>
          </w:p>
        </w:tc>
        <w:tc>
          <w:tcPr>
            <w:tcW w:w="13253" w:type="dxa"/>
            <w:gridSpan w:val="6"/>
          </w:tcPr>
          <w:p w14:paraId="4A515BD8" w14:textId="77777777" w:rsidR="00F97BA4" w:rsidRPr="008B7A40" w:rsidRDefault="00F97BA4" w:rsidP="00F97BA4">
            <w:pPr>
              <w:rPr>
                <w:b/>
              </w:rPr>
            </w:pPr>
            <w:r w:rsidRPr="008B7A40">
              <w:rPr>
                <w:b/>
                <w:sz w:val="24"/>
              </w:rPr>
              <w:t>Social Security and Welfare</w:t>
            </w:r>
          </w:p>
        </w:tc>
      </w:tr>
      <w:tr w:rsidR="008B7A40" w:rsidRPr="008B7A40" w14:paraId="462A2B8E" w14:textId="77777777" w:rsidTr="00D13452">
        <w:tc>
          <w:tcPr>
            <w:tcW w:w="1057" w:type="dxa"/>
          </w:tcPr>
          <w:p w14:paraId="7E50259A" w14:textId="77777777" w:rsidR="00F97BA4" w:rsidRPr="008B7A40" w:rsidRDefault="00F97BA4" w:rsidP="00F97BA4">
            <w:pPr>
              <w:jc w:val="center"/>
              <w:rPr>
                <w:b/>
                <w:i/>
                <w:iCs/>
                <w:sz w:val="24"/>
              </w:rPr>
            </w:pPr>
            <w:r w:rsidRPr="008B7A40">
              <w:rPr>
                <w:b/>
                <w:i/>
                <w:iCs/>
                <w:sz w:val="24"/>
              </w:rPr>
              <w:t>01</w:t>
            </w:r>
          </w:p>
        </w:tc>
        <w:tc>
          <w:tcPr>
            <w:tcW w:w="13253" w:type="dxa"/>
            <w:gridSpan w:val="6"/>
          </w:tcPr>
          <w:p w14:paraId="63BF8A51" w14:textId="77777777" w:rsidR="00F97BA4" w:rsidRPr="008B7A40" w:rsidRDefault="00F97BA4" w:rsidP="00F97BA4">
            <w:pPr>
              <w:rPr>
                <w:b/>
              </w:rPr>
            </w:pPr>
            <w:r w:rsidRPr="008B7A40">
              <w:rPr>
                <w:b/>
                <w:i/>
                <w:iCs/>
                <w:sz w:val="24"/>
              </w:rPr>
              <w:t>Rehabilitation</w:t>
            </w:r>
          </w:p>
        </w:tc>
      </w:tr>
      <w:tr w:rsidR="008B7A40" w:rsidRPr="008B7A40" w14:paraId="4F110509" w14:textId="77777777" w:rsidTr="00D13452">
        <w:tc>
          <w:tcPr>
            <w:tcW w:w="1057" w:type="dxa"/>
          </w:tcPr>
          <w:p w14:paraId="5AD5B02A" w14:textId="77777777" w:rsidR="00BA5656" w:rsidRPr="008B7A40" w:rsidRDefault="00BA5656" w:rsidP="00BA5656">
            <w:pPr>
              <w:jc w:val="center"/>
              <w:rPr>
                <w:sz w:val="24"/>
              </w:rPr>
            </w:pPr>
            <w:r w:rsidRPr="008B7A40">
              <w:rPr>
                <w:sz w:val="24"/>
              </w:rPr>
              <w:t>001</w:t>
            </w:r>
          </w:p>
        </w:tc>
        <w:tc>
          <w:tcPr>
            <w:tcW w:w="4690" w:type="dxa"/>
          </w:tcPr>
          <w:p w14:paraId="52D42355" w14:textId="77777777" w:rsidR="00BA5656" w:rsidRPr="008B7A40" w:rsidRDefault="00BA5656" w:rsidP="00BA5656">
            <w:pPr>
              <w:ind w:firstLine="72"/>
              <w:rPr>
                <w:sz w:val="24"/>
              </w:rPr>
            </w:pPr>
            <w:r w:rsidRPr="008B7A40">
              <w:rPr>
                <w:sz w:val="24"/>
              </w:rPr>
              <w:t>Direction and Administration</w:t>
            </w:r>
          </w:p>
        </w:tc>
        <w:tc>
          <w:tcPr>
            <w:tcW w:w="1697" w:type="dxa"/>
            <w:vAlign w:val="bottom"/>
          </w:tcPr>
          <w:p w14:paraId="2F5C592F" w14:textId="7AD79747" w:rsidR="00BA5656" w:rsidRPr="008B7A40" w:rsidRDefault="00BA5656" w:rsidP="00BA5656">
            <w:pPr>
              <w:jc w:val="right"/>
              <w:rPr>
                <w:iCs/>
                <w:sz w:val="24"/>
              </w:rPr>
            </w:pPr>
            <w:r w:rsidRPr="008B7A40">
              <w:rPr>
                <w:iCs/>
                <w:sz w:val="24"/>
              </w:rPr>
              <w:t>37.85</w:t>
            </w:r>
          </w:p>
        </w:tc>
        <w:tc>
          <w:tcPr>
            <w:tcW w:w="1870" w:type="dxa"/>
            <w:vAlign w:val="bottom"/>
          </w:tcPr>
          <w:p w14:paraId="04D629BC" w14:textId="1BB8A761" w:rsidR="00BA5656" w:rsidRPr="008B7A40" w:rsidRDefault="00BA5656" w:rsidP="00BA5656">
            <w:pPr>
              <w:jc w:val="right"/>
              <w:rPr>
                <w:iCs/>
                <w:sz w:val="24"/>
              </w:rPr>
            </w:pPr>
            <w:r w:rsidRPr="008B7A40">
              <w:rPr>
                <w:iCs/>
                <w:sz w:val="24"/>
              </w:rPr>
              <w:t>0.00</w:t>
            </w:r>
          </w:p>
        </w:tc>
        <w:tc>
          <w:tcPr>
            <w:tcW w:w="1609" w:type="dxa"/>
            <w:vAlign w:val="bottom"/>
          </w:tcPr>
          <w:p w14:paraId="270BB39E" w14:textId="06F3FA9A" w:rsidR="00BA5656" w:rsidRPr="008B7A40" w:rsidRDefault="00BA5656" w:rsidP="00BA5656">
            <w:pPr>
              <w:jc w:val="right"/>
              <w:rPr>
                <w:iCs/>
                <w:sz w:val="24"/>
              </w:rPr>
            </w:pPr>
            <w:r w:rsidRPr="008B7A40">
              <w:rPr>
                <w:iCs/>
                <w:sz w:val="24"/>
              </w:rPr>
              <w:t>37.85</w:t>
            </w:r>
          </w:p>
        </w:tc>
        <w:tc>
          <w:tcPr>
            <w:tcW w:w="1523" w:type="dxa"/>
            <w:vAlign w:val="bottom"/>
          </w:tcPr>
          <w:p w14:paraId="06F66F39" w14:textId="21E46C6E" w:rsidR="00BA5656" w:rsidRPr="008B7A40" w:rsidRDefault="00BA5656" w:rsidP="00BA5656">
            <w:pPr>
              <w:jc w:val="right"/>
              <w:rPr>
                <w:iCs/>
                <w:sz w:val="24"/>
              </w:rPr>
            </w:pPr>
            <w:r w:rsidRPr="008B7A40">
              <w:rPr>
                <w:iCs/>
                <w:sz w:val="24"/>
              </w:rPr>
              <w:t>33.03</w:t>
            </w:r>
          </w:p>
        </w:tc>
        <w:tc>
          <w:tcPr>
            <w:tcW w:w="1864" w:type="dxa"/>
            <w:vAlign w:val="bottom"/>
          </w:tcPr>
          <w:p w14:paraId="37158160" w14:textId="12541F07" w:rsidR="00BA5656" w:rsidRPr="008B7A40" w:rsidRDefault="0058416A" w:rsidP="00BA5656">
            <w:pPr>
              <w:jc w:val="right"/>
              <w:rPr>
                <w:sz w:val="24"/>
              </w:rPr>
            </w:pPr>
            <w:r w:rsidRPr="008B7A40">
              <w:rPr>
                <w:sz w:val="24"/>
              </w:rPr>
              <w:t>(+) 14.59</w:t>
            </w:r>
          </w:p>
        </w:tc>
      </w:tr>
      <w:tr w:rsidR="008B7A40" w:rsidRPr="008B7A40" w14:paraId="6E41FF84" w14:textId="77777777" w:rsidTr="00D13452">
        <w:tc>
          <w:tcPr>
            <w:tcW w:w="1057" w:type="dxa"/>
          </w:tcPr>
          <w:p w14:paraId="5AFAF6D8" w14:textId="77777777" w:rsidR="00BA5656" w:rsidRPr="008B7A40" w:rsidRDefault="00BA5656" w:rsidP="00BA5656">
            <w:pPr>
              <w:jc w:val="center"/>
              <w:rPr>
                <w:sz w:val="24"/>
              </w:rPr>
            </w:pPr>
            <w:r w:rsidRPr="008B7A40">
              <w:rPr>
                <w:sz w:val="24"/>
              </w:rPr>
              <w:t>200</w:t>
            </w:r>
          </w:p>
        </w:tc>
        <w:tc>
          <w:tcPr>
            <w:tcW w:w="4690" w:type="dxa"/>
          </w:tcPr>
          <w:p w14:paraId="68DCAEBB" w14:textId="77777777" w:rsidR="00BA5656" w:rsidRPr="008B7A40" w:rsidRDefault="00BA5656" w:rsidP="00BA5656">
            <w:pPr>
              <w:ind w:firstLine="72"/>
              <w:rPr>
                <w:sz w:val="24"/>
              </w:rPr>
            </w:pPr>
            <w:r w:rsidRPr="008B7A40">
              <w:rPr>
                <w:sz w:val="24"/>
              </w:rPr>
              <w:t>Other Relief Measures</w:t>
            </w:r>
          </w:p>
        </w:tc>
        <w:tc>
          <w:tcPr>
            <w:tcW w:w="1697" w:type="dxa"/>
            <w:vAlign w:val="bottom"/>
          </w:tcPr>
          <w:p w14:paraId="75283C35" w14:textId="3ED81069" w:rsidR="00BA5656" w:rsidRPr="008B7A40" w:rsidRDefault="00BA5656" w:rsidP="00BA5656">
            <w:pPr>
              <w:jc w:val="right"/>
              <w:rPr>
                <w:iCs/>
                <w:sz w:val="24"/>
              </w:rPr>
            </w:pPr>
            <w:r w:rsidRPr="008B7A40">
              <w:rPr>
                <w:iCs/>
                <w:sz w:val="24"/>
              </w:rPr>
              <w:t>86.76</w:t>
            </w:r>
          </w:p>
        </w:tc>
        <w:tc>
          <w:tcPr>
            <w:tcW w:w="1870" w:type="dxa"/>
            <w:vAlign w:val="bottom"/>
          </w:tcPr>
          <w:p w14:paraId="239ABC42" w14:textId="4C592CFC" w:rsidR="00BA5656" w:rsidRPr="008B7A40" w:rsidRDefault="00BA5656" w:rsidP="00BA5656">
            <w:pPr>
              <w:jc w:val="right"/>
              <w:rPr>
                <w:iCs/>
                <w:sz w:val="24"/>
              </w:rPr>
            </w:pPr>
            <w:r w:rsidRPr="008B7A40">
              <w:rPr>
                <w:iCs/>
                <w:sz w:val="24"/>
              </w:rPr>
              <w:t>0.00</w:t>
            </w:r>
          </w:p>
        </w:tc>
        <w:tc>
          <w:tcPr>
            <w:tcW w:w="1609" w:type="dxa"/>
            <w:vAlign w:val="bottom"/>
          </w:tcPr>
          <w:p w14:paraId="02350553" w14:textId="58E1A735" w:rsidR="00BA5656" w:rsidRPr="008B7A40" w:rsidRDefault="00BA5656" w:rsidP="00BA5656">
            <w:pPr>
              <w:jc w:val="right"/>
              <w:rPr>
                <w:iCs/>
                <w:sz w:val="24"/>
              </w:rPr>
            </w:pPr>
            <w:r w:rsidRPr="008B7A40">
              <w:rPr>
                <w:iCs/>
                <w:sz w:val="24"/>
              </w:rPr>
              <w:t>86.76</w:t>
            </w:r>
          </w:p>
        </w:tc>
        <w:tc>
          <w:tcPr>
            <w:tcW w:w="1523" w:type="dxa"/>
            <w:vAlign w:val="bottom"/>
          </w:tcPr>
          <w:p w14:paraId="4719F05B" w14:textId="53206C43" w:rsidR="00BA5656" w:rsidRPr="008B7A40" w:rsidRDefault="00BA5656" w:rsidP="00BA5656">
            <w:pPr>
              <w:jc w:val="right"/>
              <w:rPr>
                <w:iCs/>
                <w:sz w:val="24"/>
              </w:rPr>
            </w:pPr>
            <w:r w:rsidRPr="008B7A40">
              <w:rPr>
                <w:iCs/>
                <w:sz w:val="24"/>
              </w:rPr>
              <w:t>131.75</w:t>
            </w:r>
          </w:p>
        </w:tc>
        <w:tc>
          <w:tcPr>
            <w:tcW w:w="1864" w:type="dxa"/>
            <w:vAlign w:val="bottom"/>
          </w:tcPr>
          <w:p w14:paraId="4926BD89" w14:textId="58F1E11A" w:rsidR="00BA5656" w:rsidRPr="008B7A40" w:rsidRDefault="0058416A" w:rsidP="00BA5656">
            <w:pPr>
              <w:jc w:val="right"/>
              <w:rPr>
                <w:sz w:val="24"/>
              </w:rPr>
            </w:pPr>
            <w:r w:rsidRPr="008B7A40">
              <w:rPr>
                <w:sz w:val="24"/>
              </w:rPr>
              <w:t>(-) 34.15</w:t>
            </w:r>
          </w:p>
        </w:tc>
      </w:tr>
      <w:tr w:rsidR="008B7A40" w:rsidRPr="008B7A40" w14:paraId="29E46390" w14:textId="77777777" w:rsidTr="00D13452">
        <w:tc>
          <w:tcPr>
            <w:tcW w:w="1057" w:type="dxa"/>
          </w:tcPr>
          <w:p w14:paraId="74F4677B" w14:textId="77777777" w:rsidR="00BA5656" w:rsidRPr="008B7A40" w:rsidRDefault="00BA5656" w:rsidP="00BA5656">
            <w:pPr>
              <w:jc w:val="center"/>
              <w:rPr>
                <w:b/>
                <w:sz w:val="24"/>
              </w:rPr>
            </w:pPr>
          </w:p>
        </w:tc>
        <w:tc>
          <w:tcPr>
            <w:tcW w:w="4690" w:type="dxa"/>
          </w:tcPr>
          <w:p w14:paraId="5F32D5B0" w14:textId="77777777" w:rsidR="00BA5656" w:rsidRPr="008B7A40" w:rsidRDefault="00BA5656" w:rsidP="00BA5656">
            <w:pPr>
              <w:pStyle w:val="Heading2"/>
              <w:spacing w:before="0"/>
              <w:ind w:firstLine="72"/>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3C3CB274" w14:textId="60B43CEA" w:rsidR="00BA5656" w:rsidRPr="008B7A40" w:rsidRDefault="00BA5656" w:rsidP="00BA5656">
            <w:pPr>
              <w:jc w:val="right"/>
              <w:rPr>
                <w:b/>
                <w:iCs/>
                <w:sz w:val="24"/>
              </w:rPr>
            </w:pPr>
            <w:r w:rsidRPr="008B7A40">
              <w:rPr>
                <w:b/>
                <w:iCs/>
                <w:sz w:val="24"/>
              </w:rPr>
              <w:t>124.61</w:t>
            </w:r>
          </w:p>
        </w:tc>
        <w:tc>
          <w:tcPr>
            <w:tcW w:w="1870" w:type="dxa"/>
            <w:vAlign w:val="bottom"/>
          </w:tcPr>
          <w:p w14:paraId="7F96ED18" w14:textId="7269D913" w:rsidR="00BA5656" w:rsidRPr="008B7A40" w:rsidRDefault="00BA5656" w:rsidP="00BA5656">
            <w:pPr>
              <w:jc w:val="right"/>
              <w:rPr>
                <w:b/>
                <w:iCs/>
                <w:sz w:val="24"/>
              </w:rPr>
            </w:pPr>
            <w:r w:rsidRPr="008B7A40">
              <w:rPr>
                <w:b/>
                <w:iCs/>
                <w:sz w:val="24"/>
              </w:rPr>
              <w:t>0.00</w:t>
            </w:r>
          </w:p>
        </w:tc>
        <w:tc>
          <w:tcPr>
            <w:tcW w:w="1609" w:type="dxa"/>
            <w:vAlign w:val="bottom"/>
          </w:tcPr>
          <w:p w14:paraId="5C12B391" w14:textId="63D87E1C" w:rsidR="00BA5656" w:rsidRPr="008B7A40" w:rsidRDefault="00BA5656" w:rsidP="00BA5656">
            <w:pPr>
              <w:jc w:val="right"/>
              <w:rPr>
                <w:b/>
                <w:iCs/>
                <w:sz w:val="24"/>
              </w:rPr>
            </w:pPr>
            <w:r w:rsidRPr="008B7A40">
              <w:rPr>
                <w:b/>
                <w:iCs/>
                <w:sz w:val="24"/>
              </w:rPr>
              <w:t>124.61</w:t>
            </w:r>
          </w:p>
        </w:tc>
        <w:tc>
          <w:tcPr>
            <w:tcW w:w="1523" w:type="dxa"/>
            <w:vAlign w:val="bottom"/>
          </w:tcPr>
          <w:p w14:paraId="547FB9A3" w14:textId="1DE617F0" w:rsidR="00BA5656" w:rsidRPr="008B7A40" w:rsidRDefault="00BA5656" w:rsidP="00BA5656">
            <w:pPr>
              <w:jc w:val="right"/>
              <w:rPr>
                <w:b/>
                <w:iCs/>
                <w:sz w:val="24"/>
              </w:rPr>
            </w:pPr>
            <w:r w:rsidRPr="008B7A40">
              <w:rPr>
                <w:b/>
                <w:iCs/>
                <w:sz w:val="24"/>
              </w:rPr>
              <w:t>164.78</w:t>
            </w:r>
          </w:p>
        </w:tc>
        <w:tc>
          <w:tcPr>
            <w:tcW w:w="1864" w:type="dxa"/>
            <w:vAlign w:val="bottom"/>
          </w:tcPr>
          <w:p w14:paraId="430174A3" w14:textId="6E96750D" w:rsidR="00BA5656" w:rsidRPr="008B7A40" w:rsidRDefault="0058416A" w:rsidP="00BA5656">
            <w:pPr>
              <w:jc w:val="right"/>
              <w:rPr>
                <w:b/>
                <w:sz w:val="24"/>
              </w:rPr>
            </w:pPr>
            <w:r w:rsidRPr="008B7A40">
              <w:rPr>
                <w:b/>
                <w:sz w:val="24"/>
              </w:rPr>
              <w:t>(-) 24.38</w:t>
            </w:r>
          </w:p>
        </w:tc>
      </w:tr>
      <w:tr w:rsidR="008B7A40" w:rsidRPr="008B7A40" w14:paraId="3600EE99" w14:textId="77777777" w:rsidTr="00D13452">
        <w:tc>
          <w:tcPr>
            <w:tcW w:w="1057" w:type="dxa"/>
          </w:tcPr>
          <w:p w14:paraId="39CC56B1" w14:textId="77777777" w:rsidR="00BA5656" w:rsidRPr="008B7A40" w:rsidRDefault="00BA5656" w:rsidP="00BA5656">
            <w:pPr>
              <w:jc w:val="center"/>
              <w:rPr>
                <w:b/>
                <w:i/>
                <w:iCs/>
                <w:sz w:val="24"/>
              </w:rPr>
            </w:pPr>
            <w:r w:rsidRPr="008B7A40">
              <w:rPr>
                <w:b/>
                <w:i/>
                <w:iCs/>
                <w:sz w:val="24"/>
              </w:rPr>
              <w:t>02</w:t>
            </w:r>
          </w:p>
        </w:tc>
        <w:tc>
          <w:tcPr>
            <w:tcW w:w="13253" w:type="dxa"/>
            <w:gridSpan w:val="6"/>
          </w:tcPr>
          <w:p w14:paraId="6F2693CC" w14:textId="77777777" w:rsidR="00BA5656" w:rsidRPr="008B7A40" w:rsidRDefault="00BA5656" w:rsidP="00BA5656">
            <w:pPr>
              <w:rPr>
                <w:b/>
              </w:rPr>
            </w:pPr>
            <w:r w:rsidRPr="008B7A40">
              <w:rPr>
                <w:b/>
                <w:i/>
                <w:iCs/>
                <w:sz w:val="24"/>
              </w:rPr>
              <w:t>Social Welfare</w:t>
            </w:r>
          </w:p>
        </w:tc>
      </w:tr>
      <w:tr w:rsidR="008B7A40" w:rsidRPr="008B7A40" w14:paraId="63AE9BA9" w14:textId="77777777" w:rsidTr="00D13452">
        <w:tc>
          <w:tcPr>
            <w:tcW w:w="1057" w:type="dxa"/>
            <w:vAlign w:val="center"/>
          </w:tcPr>
          <w:p w14:paraId="5CCE363A" w14:textId="77777777" w:rsidR="00BA5656" w:rsidRPr="008B7A40" w:rsidRDefault="00BA5656" w:rsidP="00BA5656">
            <w:pPr>
              <w:jc w:val="center"/>
              <w:rPr>
                <w:sz w:val="24"/>
              </w:rPr>
            </w:pPr>
            <w:r w:rsidRPr="008B7A40">
              <w:rPr>
                <w:sz w:val="24"/>
              </w:rPr>
              <w:t>001</w:t>
            </w:r>
          </w:p>
        </w:tc>
        <w:tc>
          <w:tcPr>
            <w:tcW w:w="4690" w:type="dxa"/>
            <w:vAlign w:val="center"/>
          </w:tcPr>
          <w:p w14:paraId="6E033652" w14:textId="77777777" w:rsidR="00BA5656" w:rsidRPr="008B7A40" w:rsidRDefault="00BA5656" w:rsidP="00BA5656">
            <w:pPr>
              <w:rPr>
                <w:sz w:val="24"/>
              </w:rPr>
            </w:pPr>
            <w:r w:rsidRPr="008B7A40">
              <w:rPr>
                <w:sz w:val="24"/>
              </w:rPr>
              <w:t>Direction and Administration</w:t>
            </w:r>
          </w:p>
        </w:tc>
        <w:tc>
          <w:tcPr>
            <w:tcW w:w="1697" w:type="dxa"/>
            <w:vAlign w:val="bottom"/>
          </w:tcPr>
          <w:p w14:paraId="3996BB52" w14:textId="07796D12" w:rsidR="00BA5656" w:rsidRPr="008B7A40" w:rsidRDefault="00BA5656" w:rsidP="00BA5656">
            <w:pPr>
              <w:jc w:val="right"/>
              <w:rPr>
                <w:iCs/>
                <w:sz w:val="24"/>
              </w:rPr>
            </w:pPr>
            <w:r w:rsidRPr="008B7A40">
              <w:rPr>
                <w:iCs/>
                <w:sz w:val="24"/>
              </w:rPr>
              <w:t>3,257.88</w:t>
            </w:r>
          </w:p>
        </w:tc>
        <w:tc>
          <w:tcPr>
            <w:tcW w:w="1870" w:type="dxa"/>
            <w:vAlign w:val="bottom"/>
          </w:tcPr>
          <w:p w14:paraId="669D0451" w14:textId="747200D8" w:rsidR="00BA5656" w:rsidRPr="008B7A40" w:rsidRDefault="00BA5656" w:rsidP="00BA5656">
            <w:pPr>
              <w:ind w:hanging="108"/>
              <w:jc w:val="right"/>
              <w:rPr>
                <w:iCs/>
                <w:sz w:val="24"/>
              </w:rPr>
            </w:pPr>
            <w:r w:rsidRPr="008B7A40">
              <w:rPr>
                <w:iCs/>
                <w:sz w:val="24"/>
              </w:rPr>
              <w:t>0.00</w:t>
            </w:r>
          </w:p>
        </w:tc>
        <w:tc>
          <w:tcPr>
            <w:tcW w:w="1609" w:type="dxa"/>
            <w:vAlign w:val="bottom"/>
          </w:tcPr>
          <w:p w14:paraId="30BB74DD" w14:textId="35CCBE44" w:rsidR="00BA5656" w:rsidRPr="008B7A40" w:rsidRDefault="00BA5656" w:rsidP="00BA5656">
            <w:pPr>
              <w:jc w:val="right"/>
              <w:rPr>
                <w:iCs/>
                <w:sz w:val="24"/>
              </w:rPr>
            </w:pPr>
            <w:r w:rsidRPr="008B7A40">
              <w:rPr>
                <w:iCs/>
                <w:sz w:val="24"/>
              </w:rPr>
              <w:t>3,257.88</w:t>
            </w:r>
          </w:p>
        </w:tc>
        <w:tc>
          <w:tcPr>
            <w:tcW w:w="1523" w:type="dxa"/>
            <w:vAlign w:val="bottom"/>
          </w:tcPr>
          <w:p w14:paraId="227F092B" w14:textId="45020FAC" w:rsidR="00BA5656" w:rsidRPr="008B7A40" w:rsidRDefault="00BA5656" w:rsidP="00BA5656">
            <w:pPr>
              <w:jc w:val="right"/>
              <w:rPr>
                <w:iCs/>
                <w:sz w:val="24"/>
              </w:rPr>
            </w:pPr>
            <w:r w:rsidRPr="008B7A40">
              <w:rPr>
                <w:iCs/>
                <w:sz w:val="24"/>
              </w:rPr>
              <w:t>2,997.99</w:t>
            </w:r>
          </w:p>
        </w:tc>
        <w:tc>
          <w:tcPr>
            <w:tcW w:w="1864" w:type="dxa"/>
            <w:vAlign w:val="bottom"/>
          </w:tcPr>
          <w:p w14:paraId="7E8F8A03" w14:textId="6E515AE1" w:rsidR="00BA5656" w:rsidRPr="008B7A40" w:rsidRDefault="000E3ACA" w:rsidP="00BA5656">
            <w:pPr>
              <w:jc w:val="right"/>
              <w:rPr>
                <w:bCs/>
                <w:sz w:val="24"/>
              </w:rPr>
            </w:pPr>
            <w:r w:rsidRPr="008B7A40">
              <w:rPr>
                <w:bCs/>
                <w:sz w:val="24"/>
              </w:rPr>
              <w:t>(+) 8.67</w:t>
            </w:r>
          </w:p>
        </w:tc>
      </w:tr>
      <w:tr w:rsidR="008B7A40" w:rsidRPr="008B7A40" w14:paraId="065A14C8" w14:textId="77777777" w:rsidTr="00D13452">
        <w:tc>
          <w:tcPr>
            <w:tcW w:w="1057" w:type="dxa"/>
          </w:tcPr>
          <w:p w14:paraId="3C9684ED" w14:textId="77777777" w:rsidR="00BA5656" w:rsidRPr="008B7A40" w:rsidRDefault="00BA5656" w:rsidP="00BA5656">
            <w:pPr>
              <w:jc w:val="center"/>
              <w:rPr>
                <w:sz w:val="24"/>
              </w:rPr>
            </w:pPr>
            <w:r w:rsidRPr="008B7A40">
              <w:rPr>
                <w:sz w:val="24"/>
              </w:rPr>
              <w:t>101</w:t>
            </w:r>
          </w:p>
        </w:tc>
        <w:tc>
          <w:tcPr>
            <w:tcW w:w="4690" w:type="dxa"/>
          </w:tcPr>
          <w:p w14:paraId="75764C77" w14:textId="77777777" w:rsidR="00BA5656" w:rsidRPr="008B7A40" w:rsidRDefault="00BA5656" w:rsidP="00BA5656">
            <w:pPr>
              <w:rPr>
                <w:sz w:val="24"/>
              </w:rPr>
            </w:pPr>
            <w:r w:rsidRPr="008B7A40">
              <w:rPr>
                <w:sz w:val="24"/>
              </w:rPr>
              <w:t>Welfare of Handicapped</w:t>
            </w:r>
          </w:p>
        </w:tc>
        <w:tc>
          <w:tcPr>
            <w:tcW w:w="1697" w:type="dxa"/>
            <w:vAlign w:val="bottom"/>
          </w:tcPr>
          <w:p w14:paraId="56605F4D" w14:textId="585A08FB" w:rsidR="00BA5656" w:rsidRPr="008B7A40" w:rsidRDefault="00BA5656" w:rsidP="00BA5656">
            <w:pPr>
              <w:jc w:val="right"/>
              <w:rPr>
                <w:iCs/>
                <w:sz w:val="24"/>
              </w:rPr>
            </w:pPr>
            <w:r w:rsidRPr="008B7A40">
              <w:rPr>
                <w:iCs/>
                <w:sz w:val="24"/>
              </w:rPr>
              <w:t>3,849.70</w:t>
            </w:r>
          </w:p>
        </w:tc>
        <w:tc>
          <w:tcPr>
            <w:tcW w:w="1870" w:type="dxa"/>
            <w:vAlign w:val="bottom"/>
          </w:tcPr>
          <w:p w14:paraId="4A34E05E" w14:textId="32311352" w:rsidR="00BA5656" w:rsidRPr="008B7A40" w:rsidRDefault="00BA5656" w:rsidP="00BA5656">
            <w:pPr>
              <w:jc w:val="right"/>
              <w:rPr>
                <w:iCs/>
                <w:sz w:val="24"/>
              </w:rPr>
            </w:pPr>
            <w:r w:rsidRPr="008B7A40">
              <w:rPr>
                <w:iCs/>
                <w:sz w:val="24"/>
              </w:rPr>
              <w:t>0.00</w:t>
            </w:r>
          </w:p>
        </w:tc>
        <w:tc>
          <w:tcPr>
            <w:tcW w:w="1609" w:type="dxa"/>
            <w:vAlign w:val="bottom"/>
          </w:tcPr>
          <w:p w14:paraId="6990565B" w14:textId="0AAC042F" w:rsidR="00BA5656" w:rsidRPr="008B7A40" w:rsidRDefault="00BA5656" w:rsidP="00BA5656">
            <w:pPr>
              <w:jc w:val="right"/>
              <w:rPr>
                <w:iCs/>
                <w:sz w:val="24"/>
              </w:rPr>
            </w:pPr>
            <w:r w:rsidRPr="008B7A40">
              <w:rPr>
                <w:iCs/>
                <w:sz w:val="24"/>
              </w:rPr>
              <w:t>3,849.70</w:t>
            </w:r>
          </w:p>
        </w:tc>
        <w:tc>
          <w:tcPr>
            <w:tcW w:w="1523" w:type="dxa"/>
            <w:vAlign w:val="bottom"/>
          </w:tcPr>
          <w:p w14:paraId="614DC396" w14:textId="7B202501" w:rsidR="00BA5656" w:rsidRPr="008B7A40" w:rsidRDefault="00BA5656" w:rsidP="00BA5656">
            <w:pPr>
              <w:jc w:val="right"/>
              <w:rPr>
                <w:iCs/>
                <w:sz w:val="24"/>
              </w:rPr>
            </w:pPr>
            <w:r w:rsidRPr="008B7A40">
              <w:rPr>
                <w:iCs/>
                <w:sz w:val="24"/>
              </w:rPr>
              <w:t>3,143.89</w:t>
            </w:r>
          </w:p>
        </w:tc>
        <w:tc>
          <w:tcPr>
            <w:tcW w:w="1864" w:type="dxa"/>
            <w:vAlign w:val="bottom"/>
          </w:tcPr>
          <w:p w14:paraId="7F554C39" w14:textId="304C7C6A" w:rsidR="00BA5656" w:rsidRPr="008B7A40" w:rsidRDefault="000E3ACA" w:rsidP="00BA5656">
            <w:pPr>
              <w:jc w:val="right"/>
              <w:rPr>
                <w:bCs/>
                <w:sz w:val="24"/>
              </w:rPr>
            </w:pPr>
            <w:r w:rsidRPr="008B7A40">
              <w:rPr>
                <w:bCs/>
                <w:sz w:val="24"/>
              </w:rPr>
              <w:t>(+) 22.45</w:t>
            </w:r>
          </w:p>
        </w:tc>
      </w:tr>
      <w:tr w:rsidR="008B7A40" w:rsidRPr="008B7A40" w14:paraId="6D17B0B2" w14:textId="77777777" w:rsidTr="00D13452">
        <w:tc>
          <w:tcPr>
            <w:tcW w:w="1057" w:type="dxa"/>
          </w:tcPr>
          <w:p w14:paraId="48DBE9B0" w14:textId="77777777" w:rsidR="00BA5656" w:rsidRPr="008B7A40" w:rsidRDefault="00BA5656" w:rsidP="00BA5656">
            <w:pPr>
              <w:jc w:val="center"/>
              <w:rPr>
                <w:sz w:val="24"/>
              </w:rPr>
            </w:pPr>
            <w:r w:rsidRPr="008B7A40">
              <w:rPr>
                <w:sz w:val="24"/>
              </w:rPr>
              <w:t>102</w:t>
            </w:r>
          </w:p>
        </w:tc>
        <w:tc>
          <w:tcPr>
            <w:tcW w:w="4690" w:type="dxa"/>
          </w:tcPr>
          <w:p w14:paraId="37A0E525" w14:textId="77777777" w:rsidR="00BA5656" w:rsidRPr="008B7A40" w:rsidRDefault="00BA5656" w:rsidP="00BA5656">
            <w:pPr>
              <w:rPr>
                <w:sz w:val="24"/>
              </w:rPr>
            </w:pPr>
            <w:r w:rsidRPr="008B7A40">
              <w:rPr>
                <w:sz w:val="24"/>
              </w:rPr>
              <w:t>Child Welfare</w:t>
            </w:r>
          </w:p>
        </w:tc>
        <w:tc>
          <w:tcPr>
            <w:tcW w:w="1697" w:type="dxa"/>
            <w:vAlign w:val="bottom"/>
          </w:tcPr>
          <w:p w14:paraId="32839EF9" w14:textId="11175CEE" w:rsidR="00BA5656" w:rsidRPr="008B7A40" w:rsidRDefault="00BA5656" w:rsidP="00BA5656">
            <w:pPr>
              <w:jc w:val="right"/>
              <w:rPr>
                <w:iCs/>
                <w:sz w:val="24"/>
              </w:rPr>
            </w:pPr>
            <w:r w:rsidRPr="008B7A40">
              <w:rPr>
                <w:iCs/>
                <w:sz w:val="24"/>
              </w:rPr>
              <w:t>42,572.58</w:t>
            </w:r>
          </w:p>
        </w:tc>
        <w:tc>
          <w:tcPr>
            <w:tcW w:w="1870" w:type="dxa"/>
            <w:vAlign w:val="bottom"/>
          </w:tcPr>
          <w:p w14:paraId="7E768AD3" w14:textId="761C01A5" w:rsidR="00BA5656" w:rsidRPr="008B7A40" w:rsidRDefault="00BA5656" w:rsidP="00BA5656">
            <w:pPr>
              <w:jc w:val="right"/>
              <w:rPr>
                <w:iCs/>
                <w:sz w:val="24"/>
              </w:rPr>
            </w:pPr>
            <w:r w:rsidRPr="008B7A40">
              <w:rPr>
                <w:iCs/>
                <w:sz w:val="24"/>
              </w:rPr>
              <w:t>23,530.72</w:t>
            </w:r>
          </w:p>
        </w:tc>
        <w:tc>
          <w:tcPr>
            <w:tcW w:w="1609" w:type="dxa"/>
            <w:vAlign w:val="bottom"/>
          </w:tcPr>
          <w:p w14:paraId="24B8AEB9" w14:textId="04292B83" w:rsidR="00BA5656" w:rsidRPr="008B7A40" w:rsidRDefault="00BA5656" w:rsidP="00BA5656">
            <w:pPr>
              <w:jc w:val="right"/>
              <w:rPr>
                <w:iCs/>
                <w:sz w:val="24"/>
              </w:rPr>
            </w:pPr>
            <w:r w:rsidRPr="008B7A40">
              <w:rPr>
                <w:iCs/>
                <w:sz w:val="24"/>
              </w:rPr>
              <w:t>66,103.30</w:t>
            </w:r>
          </w:p>
        </w:tc>
        <w:tc>
          <w:tcPr>
            <w:tcW w:w="1523" w:type="dxa"/>
            <w:vAlign w:val="bottom"/>
          </w:tcPr>
          <w:p w14:paraId="5C13C29A" w14:textId="1B388A4E" w:rsidR="00BA5656" w:rsidRPr="008B7A40" w:rsidRDefault="00BA5656" w:rsidP="00BA5656">
            <w:pPr>
              <w:jc w:val="right"/>
              <w:rPr>
                <w:iCs/>
                <w:sz w:val="24"/>
              </w:rPr>
            </w:pPr>
            <w:r w:rsidRPr="008B7A40">
              <w:rPr>
                <w:iCs/>
                <w:sz w:val="24"/>
              </w:rPr>
              <w:t>39,480.75</w:t>
            </w:r>
          </w:p>
        </w:tc>
        <w:tc>
          <w:tcPr>
            <w:tcW w:w="1864" w:type="dxa"/>
            <w:vAlign w:val="bottom"/>
          </w:tcPr>
          <w:p w14:paraId="7D1D6E26" w14:textId="6B39DC3B" w:rsidR="00BA5656" w:rsidRPr="008B7A40" w:rsidRDefault="000E3ACA" w:rsidP="00BA5656">
            <w:pPr>
              <w:jc w:val="right"/>
              <w:rPr>
                <w:bCs/>
                <w:sz w:val="24"/>
              </w:rPr>
            </w:pPr>
            <w:r w:rsidRPr="008B7A40">
              <w:rPr>
                <w:bCs/>
                <w:sz w:val="24"/>
              </w:rPr>
              <w:t>(+) 67.43</w:t>
            </w:r>
          </w:p>
        </w:tc>
      </w:tr>
      <w:tr w:rsidR="008B7A40" w:rsidRPr="008B7A40" w14:paraId="79E7FB82" w14:textId="77777777" w:rsidTr="00D13452">
        <w:tc>
          <w:tcPr>
            <w:tcW w:w="1057" w:type="dxa"/>
          </w:tcPr>
          <w:p w14:paraId="40E29779" w14:textId="77777777" w:rsidR="00BA5656" w:rsidRPr="008B7A40" w:rsidRDefault="00BA5656" w:rsidP="00BA5656">
            <w:pPr>
              <w:jc w:val="center"/>
              <w:rPr>
                <w:sz w:val="24"/>
              </w:rPr>
            </w:pPr>
            <w:r w:rsidRPr="008B7A40">
              <w:rPr>
                <w:sz w:val="24"/>
              </w:rPr>
              <w:t>103</w:t>
            </w:r>
          </w:p>
        </w:tc>
        <w:tc>
          <w:tcPr>
            <w:tcW w:w="4690" w:type="dxa"/>
          </w:tcPr>
          <w:p w14:paraId="4FD9CBB5" w14:textId="77777777" w:rsidR="00BA5656" w:rsidRPr="008B7A40" w:rsidRDefault="00BA5656" w:rsidP="00BA5656">
            <w:pPr>
              <w:rPr>
                <w:sz w:val="24"/>
              </w:rPr>
            </w:pPr>
            <w:r w:rsidRPr="008B7A40">
              <w:rPr>
                <w:sz w:val="24"/>
              </w:rPr>
              <w:t>Women’s Welfare</w:t>
            </w:r>
          </w:p>
        </w:tc>
        <w:tc>
          <w:tcPr>
            <w:tcW w:w="1697" w:type="dxa"/>
            <w:vAlign w:val="bottom"/>
          </w:tcPr>
          <w:p w14:paraId="7168B4EB" w14:textId="4854BE79" w:rsidR="00BA5656" w:rsidRPr="008B7A40" w:rsidRDefault="00BA5656" w:rsidP="00BA5656">
            <w:pPr>
              <w:jc w:val="right"/>
              <w:rPr>
                <w:iCs/>
                <w:sz w:val="24"/>
              </w:rPr>
            </w:pPr>
            <w:r w:rsidRPr="008B7A40">
              <w:rPr>
                <w:iCs/>
                <w:sz w:val="24"/>
              </w:rPr>
              <w:t>73,824.62</w:t>
            </w:r>
          </w:p>
        </w:tc>
        <w:tc>
          <w:tcPr>
            <w:tcW w:w="1870" w:type="dxa"/>
            <w:vAlign w:val="bottom"/>
          </w:tcPr>
          <w:p w14:paraId="58F1973A" w14:textId="2B78010B" w:rsidR="00BA5656" w:rsidRPr="008B7A40" w:rsidRDefault="00BA5656" w:rsidP="00BA5656">
            <w:pPr>
              <w:jc w:val="right"/>
              <w:rPr>
                <w:iCs/>
                <w:sz w:val="24"/>
              </w:rPr>
            </w:pPr>
            <w:r w:rsidRPr="008B7A40">
              <w:rPr>
                <w:iCs/>
                <w:sz w:val="24"/>
              </w:rPr>
              <w:t>1,937.57</w:t>
            </w:r>
          </w:p>
        </w:tc>
        <w:tc>
          <w:tcPr>
            <w:tcW w:w="1609" w:type="dxa"/>
            <w:vAlign w:val="bottom"/>
          </w:tcPr>
          <w:p w14:paraId="47436FA6" w14:textId="3A76E90D" w:rsidR="00BA5656" w:rsidRPr="008B7A40" w:rsidRDefault="00BA5656" w:rsidP="00BA5656">
            <w:pPr>
              <w:jc w:val="right"/>
              <w:rPr>
                <w:iCs/>
                <w:sz w:val="24"/>
              </w:rPr>
            </w:pPr>
            <w:r w:rsidRPr="008B7A40">
              <w:rPr>
                <w:iCs/>
                <w:sz w:val="24"/>
              </w:rPr>
              <w:t>75,762.19</w:t>
            </w:r>
          </w:p>
        </w:tc>
        <w:tc>
          <w:tcPr>
            <w:tcW w:w="1523" w:type="dxa"/>
            <w:vAlign w:val="bottom"/>
          </w:tcPr>
          <w:p w14:paraId="011F1C82" w14:textId="631E9E63" w:rsidR="00BA5656" w:rsidRPr="008B7A40" w:rsidRDefault="00BA5656" w:rsidP="00BA5656">
            <w:pPr>
              <w:jc w:val="right"/>
              <w:rPr>
                <w:iCs/>
                <w:sz w:val="24"/>
              </w:rPr>
            </w:pPr>
            <w:r w:rsidRPr="008B7A40">
              <w:rPr>
                <w:iCs/>
                <w:sz w:val="24"/>
              </w:rPr>
              <w:t>4,931.89</w:t>
            </w:r>
          </w:p>
        </w:tc>
        <w:tc>
          <w:tcPr>
            <w:tcW w:w="1864" w:type="dxa"/>
            <w:vAlign w:val="bottom"/>
          </w:tcPr>
          <w:p w14:paraId="21955B9B" w14:textId="5B56CFFD" w:rsidR="00BA5656" w:rsidRPr="008B7A40" w:rsidRDefault="000E3ACA" w:rsidP="00BA5656">
            <w:pPr>
              <w:jc w:val="right"/>
              <w:rPr>
                <w:bCs/>
                <w:sz w:val="24"/>
              </w:rPr>
            </w:pPr>
            <w:r w:rsidRPr="008B7A40">
              <w:rPr>
                <w:bCs/>
                <w:sz w:val="24"/>
              </w:rPr>
              <w:t>(+) 1,436.17</w:t>
            </w:r>
          </w:p>
        </w:tc>
      </w:tr>
    </w:tbl>
    <w:p w14:paraId="53A8AA64" w14:textId="77777777" w:rsidR="00845116" w:rsidRPr="008B7A40" w:rsidRDefault="00845116"/>
    <w:p w14:paraId="089D9FD0" w14:textId="77777777" w:rsidR="00155DB9" w:rsidRPr="008B7A40" w:rsidRDefault="00155DB9"/>
    <w:p w14:paraId="674ABDBF" w14:textId="77777777" w:rsidR="00050022" w:rsidRPr="008B7A40" w:rsidRDefault="00050022"/>
    <w:p w14:paraId="420BF67C" w14:textId="77777777" w:rsidR="000D2BAD" w:rsidRPr="008B7A40" w:rsidRDefault="000D2BAD" w:rsidP="000D2BAD">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5FFBC11F" w14:textId="77777777" w:rsidR="000D2BAD" w:rsidRPr="008B7A40" w:rsidRDefault="000D2BAD" w:rsidP="000D2BAD">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582CA671" w14:textId="77777777" w:rsidR="000D2BAD" w:rsidRPr="008B7A40" w:rsidRDefault="000D2BAD" w:rsidP="000D2BAD">
      <w:pPr>
        <w:tabs>
          <w:tab w:val="left" w:pos="15030"/>
        </w:tabs>
        <w:ind w:right="-270"/>
        <w:contextualSpacing/>
        <w:jc w:val="right"/>
        <w:rPr>
          <w:b/>
        </w:rPr>
      </w:pPr>
      <w:r w:rsidRPr="008B7A40">
        <w:rPr>
          <w:b/>
        </w:rPr>
        <w:t>(</w:t>
      </w:r>
      <w:r w:rsidRPr="008B7A40">
        <w:rPr>
          <w:rFonts w:ascii="Rupee Foradian" w:hAnsi="Rupee Foradian"/>
          <w:b/>
        </w:rPr>
        <w:t>`</w:t>
      </w:r>
      <w:r w:rsidR="0070766A"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0DD0D969" w14:textId="77777777" w:rsidTr="00D13452">
        <w:tc>
          <w:tcPr>
            <w:tcW w:w="5747" w:type="dxa"/>
            <w:gridSpan w:val="2"/>
            <w:vMerge w:val="restart"/>
            <w:vAlign w:val="center"/>
          </w:tcPr>
          <w:p w14:paraId="43FA1145" w14:textId="77777777" w:rsidR="000D2BAD" w:rsidRPr="008B7A40" w:rsidRDefault="000D2BAD" w:rsidP="00D13452">
            <w:pPr>
              <w:tabs>
                <w:tab w:val="left" w:pos="15030"/>
              </w:tabs>
              <w:ind w:right="63"/>
              <w:contextualSpacing/>
              <w:jc w:val="center"/>
              <w:rPr>
                <w:b/>
              </w:rPr>
            </w:pPr>
            <w:r w:rsidRPr="008B7A40">
              <w:rPr>
                <w:b/>
                <w:sz w:val="24"/>
              </w:rPr>
              <w:t>Heads</w:t>
            </w:r>
          </w:p>
        </w:tc>
        <w:tc>
          <w:tcPr>
            <w:tcW w:w="5176" w:type="dxa"/>
            <w:gridSpan w:val="3"/>
          </w:tcPr>
          <w:p w14:paraId="6B756432" w14:textId="21EF71C2" w:rsidR="000D2BAD" w:rsidRPr="008B7A40" w:rsidRDefault="000D2BAD"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1191D418" w14:textId="4548E3E6" w:rsidR="000D2BAD" w:rsidRPr="008B7A40" w:rsidRDefault="000D2BAD"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2824EFF" w14:textId="77777777" w:rsidR="000D2BAD" w:rsidRPr="008B7A40" w:rsidRDefault="000D2BAD" w:rsidP="00D13452">
            <w:pPr>
              <w:ind w:right="-285"/>
              <w:contextualSpacing/>
              <w:rPr>
                <w:b/>
                <w:sz w:val="24"/>
              </w:rPr>
            </w:pPr>
            <w:r w:rsidRPr="008B7A40">
              <w:rPr>
                <w:b/>
                <w:sz w:val="24"/>
              </w:rPr>
              <w:t>Increase (+)/</w:t>
            </w:r>
          </w:p>
          <w:p w14:paraId="7C1D61E7" w14:textId="77777777" w:rsidR="000D2BAD" w:rsidRPr="008B7A40" w:rsidRDefault="000D2BAD" w:rsidP="00D13452">
            <w:pPr>
              <w:ind w:right="-285"/>
              <w:contextualSpacing/>
              <w:rPr>
                <w:b/>
                <w:sz w:val="24"/>
              </w:rPr>
            </w:pPr>
            <w:r w:rsidRPr="008B7A40">
              <w:rPr>
                <w:b/>
                <w:sz w:val="24"/>
              </w:rPr>
              <w:t>Decrease (-)</w:t>
            </w:r>
            <w:r w:rsidR="0070766A" w:rsidRPr="008B7A40">
              <w:rPr>
                <w:b/>
                <w:sz w:val="24"/>
              </w:rPr>
              <w:t xml:space="preserve"> </w:t>
            </w:r>
            <w:r w:rsidRPr="008B7A40">
              <w:rPr>
                <w:b/>
                <w:sz w:val="24"/>
              </w:rPr>
              <w:t>in</w:t>
            </w:r>
          </w:p>
          <w:p w14:paraId="0E41CFE2" w14:textId="686FFC25" w:rsidR="000D2BAD" w:rsidRPr="008B7A40" w:rsidRDefault="000D2BAD"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70766A" w:rsidRPr="008B7A40">
              <w:rPr>
                <w:b/>
                <w:sz w:val="24"/>
              </w:rPr>
              <w:t xml:space="preserve"> </w:t>
            </w:r>
            <w:r w:rsidR="00AA75BD" w:rsidRPr="008B7A40">
              <w:rPr>
                <w:b/>
                <w:bCs/>
                <w:sz w:val="24"/>
              </w:rPr>
              <w:t>2023-24</w:t>
            </w:r>
          </w:p>
        </w:tc>
      </w:tr>
      <w:tr w:rsidR="008B7A40" w:rsidRPr="008B7A40" w14:paraId="69BFC22B" w14:textId="77777777" w:rsidTr="00D13452">
        <w:tc>
          <w:tcPr>
            <w:tcW w:w="5747" w:type="dxa"/>
            <w:gridSpan w:val="2"/>
            <w:vMerge/>
          </w:tcPr>
          <w:p w14:paraId="20314F7D" w14:textId="77777777" w:rsidR="000D2BAD" w:rsidRPr="008B7A40" w:rsidRDefault="000D2BAD" w:rsidP="00D13452">
            <w:pPr>
              <w:tabs>
                <w:tab w:val="left" w:pos="15030"/>
              </w:tabs>
              <w:ind w:right="63"/>
              <w:contextualSpacing/>
              <w:jc w:val="right"/>
              <w:rPr>
                <w:b/>
              </w:rPr>
            </w:pPr>
          </w:p>
        </w:tc>
        <w:tc>
          <w:tcPr>
            <w:tcW w:w="1697" w:type="dxa"/>
            <w:vAlign w:val="center"/>
          </w:tcPr>
          <w:p w14:paraId="1EC326AF" w14:textId="77777777" w:rsidR="000D2BAD" w:rsidRPr="008B7A40" w:rsidRDefault="000D2BAD" w:rsidP="00D13452">
            <w:pPr>
              <w:ind w:right="-153" w:hanging="137"/>
              <w:contextualSpacing/>
              <w:jc w:val="center"/>
              <w:rPr>
                <w:b/>
                <w:sz w:val="24"/>
              </w:rPr>
            </w:pPr>
            <w:r w:rsidRPr="008B7A40">
              <w:rPr>
                <w:b/>
                <w:sz w:val="24"/>
              </w:rPr>
              <w:t>State Fund Expenditure</w:t>
            </w:r>
          </w:p>
        </w:tc>
        <w:tc>
          <w:tcPr>
            <w:tcW w:w="1870" w:type="dxa"/>
            <w:vAlign w:val="center"/>
          </w:tcPr>
          <w:p w14:paraId="3FAFCADC" w14:textId="77777777" w:rsidR="000D2BAD" w:rsidRPr="008B7A40" w:rsidRDefault="000D2BAD" w:rsidP="00D13452">
            <w:pPr>
              <w:ind w:left="-81" w:right="-51"/>
              <w:contextualSpacing/>
              <w:jc w:val="center"/>
              <w:rPr>
                <w:b/>
              </w:rPr>
            </w:pPr>
            <w:r w:rsidRPr="008B7A40">
              <w:rPr>
                <w:b/>
              </w:rPr>
              <w:t>Central Assistance (including CSS/CS)</w:t>
            </w:r>
          </w:p>
        </w:tc>
        <w:tc>
          <w:tcPr>
            <w:tcW w:w="1609" w:type="dxa"/>
            <w:vAlign w:val="center"/>
          </w:tcPr>
          <w:p w14:paraId="5606381B" w14:textId="77777777" w:rsidR="000D2BAD" w:rsidRPr="008B7A40" w:rsidRDefault="000D2BAD" w:rsidP="00D13452">
            <w:pPr>
              <w:contextualSpacing/>
              <w:jc w:val="center"/>
              <w:rPr>
                <w:b/>
                <w:sz w:val="24"/>
              </w:rPr>
            </w:pPr>
            <w:r w:rsidRPr="008B7A40">
              <w:rPr>
                <w:b/>
                <w:bCs/>
                <w:sz w:val="24"/>
              </w:rPr>
              <w:t>TOTAL</w:t>
            </w:r>
          </w:p>
        </w:tc>
        <w:tc>
          <w:tcPr>
            <w:tcW w:w="1523" w:type="dxa"/>
            <w:vMerge/>
          </w:tcPr>
          <w:p w14:paraId="47A34A03" w14:textId="77777777" w:rsidR="000D2BAD" w:rsidRPr="008B7A40" w:rsidRDefault="000D2BAD" w:rsidP="00D13452">
            <w:pPr>
              <w:tabs>
                <w:tab w:val="left" w:pos="15030"/>
              </w:tabs>
              <w:ind w:right="63"/>
              <w:contextualSpacing/>
              <w:jc w:val="right"/>
              <w:rPr>
                <w:b/>
              </w:rPr>
            </w:pPr>
          </w:p>
        </w:tc>
        <w:tc>
          <w:tcPr>
            <w:tcW w:w="1864" w:type="dxa"/>
            <w:vMerge/>
          </w:tcPr>
          <w:p w14:paraId="5E5B25A3" w14:textId="77777777" w:rsidR="000D2BAD" w:rsidRPr="008B7A40" w:rsidRDefault="000D2BAD" w:rsidP="00D13452">
            <w:pPr>
              <w:tabs>
                <w:tab w:val="left" w:pos="15030"/>
              </w:tabs>
              <w:ind w:right="63"/>
              <w:contextualSpacing/>
              <w:jc w:val="right"/>
              <w:rPr>
                <w:b/>
              </w:rPr>
            </w:pPr>
          </w:p>
        </w:tc>
      </w:tr>
      <w:tr w:rsidR="008B7A40" w:rsidRPr="008B7A40" w14:paraId="477F0F3F" w14:textId="77777777" w:rsidTr="00D13452">
        <w:tc>
          <w:tcPr>
            <w:tcW w:w="1057" w:type="dxa"/>
            <w:vAlign w:val="center"/>
          </w:tcPr>
          <w:p w14:paraId="7C88D14C" w14:textId="77777777" w:rsidR="000D2BAD" w:rsidRPr="008B7A40" w:rsidRDefault="000D2BAD" w:rsidP="00D13452">
            <w:pPr>
              <w:jc w:val="center"/>
              <w:rPr>
                <w:b/>
                <w:sz w:val="24"/>
              </w:rPr>
            </w:pPr>
            <w:r w:rsidRPr="008B7A40">
              <w:rPr>
                <w:b/>
                <w:sz w:val="24"/>
              </w:rPr>
              <w:t>B</w:t>
            </w:r>
          </w:p>
        </w:tc>
        <w:tc>
          <w:tcPr>
            <w:tcW w:w="13253" w:type="dxa"/>
            <w:gridSpan w:val="6"/>
            <w:vAlign w:val="center"/>
          </w:tcPr>
          <w:p w14:paraId="27D23D1B" w14:textId="77777777" w:rsidR="000D2BAD" w:rsidRPr="008B7A40" w:rsidRDefault="000D2BAD" w:rsidP="00D13452">
            <w:pPr>
              <w:rPr>
                <w:sz w:val="24"/>
              </w:rPr>
            </w:pPr>
            <w:r w:rsidRPr="008B7A40">
              <w:rPr>
                <w:b/>
                <w:sz w:val="24"/>
              </w:rPr>
              <w:t>SOCIAL SERVICES-contd.</w:t>
            </w:r>
          </w:p>
        </w:tc>
      </w:tr>
      <w:tr w:rsidR="008B7A40" w:rsidRPr="008B7A40" w14:paraId="744EB689" w14:textId="77777777" w:rsidTr="00D13452">
        <w:tc>
          <w:tcPr>
            <w:tcW w:w="1057" w:type="dxa"/>
          </w:tcPr>
          <w:p w14:paraId="7078C6F0" w14:textId="77777777" w:rsidR="000D2BAD" w:rsidRPr="008B7A40" w:rsidRDefault="000D2BAD" w:rsidP="00D13452">
            <w:pPr>
              <w:jc w:val="center"/>
              <w:rPr>
                <w:b/>
                <w:iCs/>
                <w:sz w:val="24"/>
              </w:rPr>
            </w:pPr>
            <w:r w:rsidRPr="008B7A40">
              <w:rPr>
                <w:b/>
                <w:iCs/>
                <w:sz w:val="24"/>
              </w:rPr>
              <w:t>(g)</w:t>
            </w:r>
          </w:p>
        </w:tc>
        <w:tc>
          <w:tcPr>
            <w:tcW w:w="13253" w:type="dxa"/>
            <w:gridSpan w:val="6"/>
          </w:tcPr>
          <w:p w14:paraId="6474EA55" w14:textId="77777777" w:rsidR="000D2BAD" w:rsidRPr="008B7A40" w:rsidRDefault="000D2BAD" w:rsidP="000D2BAD">
            <w:r w:rsidRPr="008B7A40">
              <w:rPr>
                <w:b/>
                <w:iCs/>
                <w:sz w:val="24"/>
              </w:rPr>
              <w:t>Social Welfare and Nutrition-contd.</w:t>
            </w:r>
          </w:p>
        </w:tc>
      </w:tr>
      <w:tr w:rsidR="008B7A40" w:rsidRPr="008B7A40" w14:paraId="2352A7E6" w14:textId="77777777" w:rsidTr="00D13452">
        <w:tc>
          <w:tcPr>
            <w:tcW w:w="1057" w:type="dxa"/>
          </w:tcPr>
          <w:p w14:paraId="0ABDA90C" w14:textId="77777777" w:rsidR="000D2BAD" w:rsidRPr="008B7A40" w:rsidRDefault="000D2BAD" w:rsidP="00D13452">
            <w:pPr>
              <w:jc w:val="center"/>
              <w:rPr>
                <w:b/>
                <w:sz w:val="24"/>
              </w:rPr>
            </w:pPr>
            <w:r w:rsidRPr="008B7A40">
              <w:rPr>
                <w:b/>
                <w:sz w:val="24"/>
              </w:rPr>
              <w:t>2235</w:t>
            </w:r>
          </w:p>
        </w:tc>
        <w:tc>
          <w:tcPr>
            <w:tcW w:w="13253" w:type="dxa"/>
            <w:gridSpan w:val="6"/>
          </w:tcPr>
          <w:p w14:paraId="290AEDD4" w14:textId="77777777" w:rsidR="000D2BAD" w:rsidRPr="008B7A40" w:rsidRDefault="000D2BAD" w:rsidP="000D2BAD">
            <w:r w:rsidRPr="008B7A40">
              <w:rPr>
                <w:b/>
                <w:sz w:val="24"/>
              </w:rPr>
              <w:t>Soc</w:t>
            </w:r>
            <w:r w:rsidR="00B2543B" w:rsidRPr="008B7A40">
              <w:rPr>
                <w:b/>
                <w:sz w:val="24"/>
              </w:rPr>
              <w:t>ial Security and Welfare-contd.</w:t>
            </w:r>
          </w:p>
        </w:tc>
      </w:tr>
      <w:tr w:rsidR="008B7A40" w:rsidRPr="008B7A40" w14:paraId="35702FB0" w14:textId="77777777" w:rsidTr="00D13452">
        <w:tc>
          <w:tcPr>
            <w:tcW w:w="1057" w:type="dxa"/>
          </w:tcPr>
          <w:p w14:paraId="34FFD9C7" w14:textId="77777777" w:rsidR="000D2BAD" w:rsidRPr="008B7A40" w:rsidRDefault="000D2BAD" w:rsidP="00D13452">
            <w:pPr>
              <w:jc w:val="center"/>
              <w:rPr>
                <w:b/>
              </w:rPr>
            </w:pPr>
            <w:r w:rsidRPr="008B7A40">
              <w:rPr>
                <w:b/>
                <w:i/>
                <w:iCs/>
                <w:sz w:val="24"/>
              </w:rPr>
              <w:t>02</w:t>
            </w:r>
          </w:p>
        </w:tc>
        <w:tc>
          <w:tcPr>
            <w:tcW w:w="13253" w:type="dxa"/>
            <w:gridSpan w:val="6"/>
          </w:tcPr>
          <w:p w14:paraId="56527C1C" w14:textId="77777777" w:rsidR="000D2BAD" w:rsidRPr="008B7A40" w:rsidRDefault="000D2BAD" w:rsidP="00D13452">
            <w:pPr>
              <w:rPr>
                <w:b/>
              </w:rPr>
            </w:pPr>
            <w:r w:rsidRPr="008B7A40">
              <w:rPr>
                <w:b/>
                <w:i/>
                <w:iCs/>
                <w:sz w:val="24"/>
              </w:rPr>
              <w:t xml:space="preserve">Social Welfare- </w:t>
            </w:r>
            <w:r w:rsidRPr="008B7A40">
              <w:rPr>
                <w:b/>
                <w:sz w:val="24"/>
              </w:rPr>
              <w:t>concld.</w:t>
            </w:r>
          </w:p>
        </w:tc>
      </w:tr>
      <w:tr w:rsidR="008B7A40" w:rsidRPr="008B7A40" w14:paraId="69CF5EA0" w14:textId="77777777" w:rsidTr="00D13452">
        <w:tc>
          <w:tcPr>
            <w:tcW w:w="1057" w:type="dxa"/>
          </w:tcPr>
          <w:p w14:paraId="2BE253E5" w14:textId="77777777" w:rsidR="00B31565" w:rsidRPr="008B7A40" w:rsidRDefault="00B31565" w:rsidP="00B31565">
            <w:pPr>
              <w:jc w:val="center"/>
              <w:rPr>
                <w:sz w:val="24"/>
              </w:rPr>
            </w:pPr>
            <w:r w:rsidRPr="008B7A40">
              <w:rPr>
                <w:sz w:val="24"/>
              </w:rPr>
              <w:t>104</w:t>
            </w:r>
          </w:p>
        </w:tc>
        <w:tc>
          <w:tcPr>
            <w:tcW w:w="4690" w:type="dxa"/>
          </w:tcPr>
          <w:p w14:paraId="24B953AE" w14:textId="77777777" w:rsidR="00B31565" w:rsidRPr="008B7A40" w:rsidRDefault="00B31565" w:rsidP="00B31565">
            <w:pPr>
              <w:ind w:right="-129"/>
              <w:rPr>
                <w:sz w:val="24"/>
              </w:rPr>
            </w:pPr>
            <w:r w:rsidRPr="008B7A40">
              <w:rPr>
                <w:sz w:val="24"/>
              </w:rPr>
              <w:t>Welfare of Aged, Infirm and Destitute</w:t>
            </w:r>
          </w:p>
        </w:tc>
        <w:tc>
          <w:tcPr>
            <w:tcW w:w="1697" w:type="dxa"/>
            <w:vAlign w:val="bottom"/>
          </w:tcPr>
          <w:p w14:paraId="74CC0BBB" w14:textId="73A202E9" w:rsidR="00B31565" w:rsidRPr="008B7A40" w:rsidRDefault="00B31565" w:rsidP="00B31565">
            <w:pPr>
              <w:jc w:val="right"/>
              <w:rPr>
                <w:iCs/>
                <w:sz w:val="24"/>
              </w:rPr>
            </w:pPr>
            <w:r w:rsidRPr="008B7A40">
              <w:rPr>
                <w:iCs/>
                <w:sz w:val="24"/>
              </w:rPr>
              <w:t>995.62</w:t>
            </w:r>
          </w:p>
        </w:tc>
        <w:tc>
          <w:tcPr>
            <w:tcW w:w="1870" w:type="dxa"/>
            <w:vAlign w:val="bottom"/>
          </w:tcPr>
          <w:p w14:paraId="52EAF6C0" w14:textId="20C83BB5" w:rsidR="00B31565" w:rsidRPr="008B7A40" w:rsidRDefault="00B31565" w:rsidP="00B31565">
            <w:pPr>
              <w:jc w:val="right"/>
              <w:rPr>
                <w:iCs/>
                <w:sz w:val="24"/>
              </w:rPr>
            </w:pPr>
            <w:r w:rsidRPr="008B7A40">
              <w:rPr>
                <w:iCs/>
                <w:sz w:val="24"/>
              </w:rPr>
              <w:t>0.00</w:t>
            </w:r>
          </w:p>
        </w:tc>
        <w:tc>
          <w:tcPr>
            <w:tcW w:w="1609" w:type="dxa"/>
            <w:vAlign w:val="bottom"/>
          </w:tcPr>
          <w:p w14:paraId="1B08FA4B" w14:textId="4453CDBA" w:rsidR="00B31565" w:rsidRPr="008B7A40" w:rsidRDefault="00B31565" w:rsidP="00B31565">
            <w:pPr>
              <w:jc w:val="right"/>
              <w:rPr>
                <w:iCs/>
                <w:sz w:val="24"/>
              </w:rPr>
            </w:pPr>
            <w:r w:rsidRPr="008B7A40">
              <w:rPr>
                <w:iCs/>
                <w:sz w:val="24"/>
              </w:rPr>
              <w:t>995.62</w:t>
            </w:r>
          </w:p>
        </w:tc>
        <w:tc>
          <w:tcPr>
            <w:tcW w:w="1523" w:type="dxa"/>
            <w:vAlign w:val="bottom"/>
          </w:tcPr>
          <w:p w14:paraId="4276E138" w14:textId="3CA6D6C5" w:rsidR="00B31565" w:rsidRPr="008B7A40" w:rsidRDefault="00B31565" w:rsidP="00B31565">
            <w:pPr>
              <w:jc w:val="right"/>
              <w:rPr>
                <w:iCs/>
                <w:sz w:val="24"/>
              </w:rPr>
            </w:pPr>
            <w:r w:rsidRPr="008B7A40">
              <w:rPr>
                <w:iCs/>
                <w:sz w:val="24"/>
              </w:rPr>
              <w:t>1,028.16</w:t>
            </w:r>
          </w:p>
        </w:tc>
        <w:tc>
          <w:tcPr>
            <w:tcW w:w="1864" w:type="dxa"/>
            <w:vAlign w:val="bottom"/>
          </w:tcPr>
          <w:p w14:paraId="65AAF03E" w14:textId="15B80057" w:rsidR="00B31565" w:rsidRPr="008B7A40" w:rsidRDefault="00B31565" w:rsidP="00B31565">
            <w:pPr>
              <w:jc w:val="right"/>
              <w:rPr>
                <w:sz w:val="24"/>
              </w:rPr>
            </w:pPr>
            <w:r w:rsidRPr="008B7A40">
              <w:rPr>
                <w:sz w:val="24"/>
              </w:rPr>
              <w:t>(-) 3.16</w:t>
            </w:r>
          </w:p>
        </w:tc>
      </w:tr>
      <w:tr w:rsidR="008B7A40" w:rsidRPr="008B7A40" w14:paraId="77EFAF1A" w14:textId="77777777" w:rsidTr="00D13452">
        <w:tc>
          <w:tcPr>
            <w:tcW w:w="1057" w:type="dxa"/>
          </w:tcPr>
          <w:p w14:paraId="536E13BD" w14:textId="77777777" w:rsidR="00B31565" w:rsidRPr="008B7A40" w:rsidRDefault="00B31565" w:rsidP="00B31565">
            <w:pPr>
              <w:jc w:val="center"/>
              <w:rPr>
                <w:sz w:val="24"/>
              </w:rPr>
            </w:pPr>
            <w:r w:rsidRPr="008B7A40">
              <w:rPr>
                <w:sz w:val="24"/>
              </w:rPr>
              <w:t>105</w:t>
            </w:r>
          </w:p>
        </w:tc>
        <w:tc>
          <w:tcPr>
            <w:tcW w:w="4690" w:type="dxa"/>
          </w:tcPr>
          <w:p w14:paraId="40F81DEA" w14:textId="77777777" w:rsidR="00B31565" w:rsidRPr="008B7A40" w:rsidRDefault="00B31565" w:rsidP="00B31565">
            <w:pPr>
              <w:rPr>
                <w:sz w:val="24"/>
              </w:rPr>
            </w:pPr>
            <w:r w:rsidRPr="008B7A40">
              <w:rPr>
                <w:sz w:val="24"/>
              </w:rPr>
              <w:t>Prohibition</w:t>
            </w:r>
          </w:p>
        </w:tc>
        <w:tc>
          <w:tcPr>
            <w:tcW w:w="1697" w:type="dxa"/>
            <w:vAlign w:val="bottom"/>
          </w:tcPr>
          <w:p w14:paraId="09A07533" w14:textId="0CB39977" w:rsidR="00B31565" w:rsidRPr="008B7A40" w:rsidRDefault="00B31565" w:rsidP="00B31565">
            <w:pPr>
              <w:jc w:val="right"/>
              <w:rPr>
                <w:iCs/>
                <w:sz w:val="24"/>
              </w:rPr>
            </w:pPr>
            <w:r w:rsidRPr="008B7A40">
              <w:rPr>
                <w:iCs/>
                <w:sz w:val="24"/>
              </w:rPr>
              <w:t>1,123.70</w:t>
            </w:r>
          </w:p>
        </w:tc>
        <w:tc>
          <w:tcPr>
            <w:tcW w:w="1870" w:type="dxa"/>
            <w:vAlign w:val="bottom"/>
          </w:tcPr>
          <w:p w14:paraId="6BBCDB2C" w14:textId="5974B8A5" w:rsidR="00B31565" w:rsidRPr="008B7A40" w:rsidRDefault="00B31565" w:rsidP="00B31565">
            <w:pPr>
              <w:jc w:val="right"/>
              <w:rPr>
                <w:iCs/>
                <w:sz w:val="24"/>
              </w:rPr>
            </w:pPr>
            <w:r w:rsidRPr="008B7A40">
              <w:rPr>
                <w:iCs/>
                <w:sz w:val="24"/>
              </w:rPr>
              <w:t>107.50</w:t>
            </w:r>
          </w:p>
        </w:tc>
        <w:tc>
          <w:tcPr>
            <w:tcW w:w="1609" w:type="dxa"/>
            <w:vAlign w:val="bottom"/>
          </w:tcPr>
          <w:p w14:paraId="47312949" w14:textId="000FDB41" w:rsidR="00B31565" w:rsidRPr="008B7A40" w:rsidRDefault="00B31565" w:rsidP="00B31565">
            <w:pPr>
              <w:jc w:val="right"/>
              <w:rPr>
                <w:iCs/>
                <w:sz w:val="24"/>
              </w:rPr>
            </w:pPr>
            <w:r w:rsidRPr="008B7A40">
              <w:rPr>
                <w:iCs/>
                <w:sz w:val="24"/>
              </w:rPr>
              <w:t>1,231.20</w:t>
            </w:r>
          </w:p>
        </w:tc>
        <w:tc>
          <w:tcPr>
            <w:tcW w:w="1523" w:type="dxa"/>
            <w:vAlign w:val="bottom"/>
          </w:tcPr>
          <w:p w14:paraId="4409AA90" w14:textId="678A1157" w:rsidR="00B31565" w:rsidRPr="008B7A40" w:rsidRDefault="00B31565" w:rsidP="00B31565">
            <w:pPr>
              <w:jc w:val="right"/>
              <w:rPr>
                <w:iCs/>
                <w:sz w:val="24"/>
              </w:rPr>
            </w:pPr>
            <w:r w:rsidRPr="008B7A40">
              <w:rPr>
                <w:iCs/>
                <w:sz w:val="24"/>
              </w:rPr>
              <w:t>1,091.21</w:t>
            </w:r>
          </w:p>
        </w:tc>
        <w:tc>
          <w:tcPr>
            <w:tcW w:w="1864" w:type="dxa"/>
            <w:vAlign w:val="bottom"/>
          </w:tcPr>
          <w:p w14:paraId="41E1365F" w14:textId="09CFDCD7" w:rsidR="00B31565" w:rsidRPr="008B7A40" w:rsidRDefault="00B31565" w:rsidP="00B31565">
            <w:pPr>
              <w:jc w:val="right"/>
              <w:rPr>
                <w:sz w:val="24"/>
              </w:rPr>
            </w:pPr>
            <w:r w:rsidRPr="008B7A40">
              <w:rPr>
                <w:sz w:val="24"/>
              </w:rPr>
              <w:t>(+) 12.83</w:t>
            </w:r>
          </w:p>
        </w:tc>
      </w:tr>
      <w:tr w:rsidR="008B7A40" w:rsidRPr="008B7A40" w14:paraId="0BDA4B2E" w14:textId="77777777" w:rsidTr="00D13452">
        <w:tc>
          <w:tcPr>
            <w:tcW w:w="1057" w:type="dxa"/>
          </w:tcPr>
          <w:p w14:paraId="411D7B6C" w14:textId="77777777" w:rsidR="00B31565" w:rsidRPr="008B7A40" w:rsidRDefault="00B31565" w:rsidP="00B31565">
            <w:pPr>
              <w:jc w:val="center"/>
              <w:rPr>
                <w:sz w:val="24"/>
              </w:rPr>
            </w:pPr>
            <w:r w:rsidRPr="008B7A40">
              <w:rPr>
                <w:sz w:val="24"/>
              </w:rPr>
              <w:t>106</w:t>
            </w:r>
          </w:p>
        </w:tc>
        <w:tc>
          <w:tcPr>
            <w:tcW w:w="4690" w:type="dxa"/>
          </w:tcPr>
          <w:p w14:paraId="2314A532" w14:textId="77777777" w:rsidR="00B31565" w:rsidRPr="008B7A40" w:rsidRDefault="00B31565" w:rsidP="00B31565">
            <w:pPr>
              <w:rPr>
                <w:sz w:val="24"/>
              </w:rPr>
            </w:pPr>
            <w:r w:rsidRPr="008B7A40">
              <w:rPr>
                <w:sz w:val="24"/>
              </w:rPr>
              <w:t>Correctional Services</w:t>
            </w:r>
          </w:p>
        </w:tc>
        <w:tc>
          <w:tcPr>
            <w:tcW w:w="1697" w:type="dxa"/>
            <w:vAlign w:val="bottom"/>
          </w:tcPr>
          <w:p w14:paraId="6A122329" w14:textId="62C025D6" w:rsidR="00B31565" w:rsidRPr="008B7A40" w:rsidRDefault="00B31565" w:rsidP="00B31565">
            <w:pPr>
              <w:jc w:val="right"/>
              <w:rPr>
                <w:iCs/>
                <w:sz w:val="24"/>
              </w:rPr>
            </w:pPr>
            <w:r w:rsidRPr="008B7A40">
              <w:rPr>
                <w:iCs/>
                <w:sz w:val="24"/>
              </w:rPr>
              <w:t>228.35</w:t>
            </w:r>
          </w:p>
        </w:tc>
        <w:tc>
          <w:tcPr>
            <w:tcW w:w="1870" w:type="dxa"/>
            <w:vAlign w:val="bottom"/>
          </w:tcPr>
          <w:p w14:paraId="54DBDE58" w14:textId="048BBAD4" w:rsidR="00B31565" w:rsidRPr="008B7A40" w:rsidRDefault="00B31565" w:rsidP="00B31565">
            <w:pPr>
              <w:jc w:val="right"/>
              <w:rPr>
                <w:iCs/>
                <w:sz w:val="24"/>
              </w:rPr>
            </w:pPr>
            <w:r w:rsidRPr="008B7A40">
              <w:rPr>
                <w:iCs/>
                <w:sz w:val="24"/>
              </w:rPr>
              <w:t>0.00</w:t>
            </w:r>
          </w:p>
        </w:tc>
        <w:tc>
          <w:tcPr>
            <w:tcW w:w="1609" w:type="dxa"/>
            <w:vAlign w:val="bottom"/>
          </w:tcPr>
          <w:p w14:paraId="11EDB8E1" w14:textId="35DEEB0B" w:rsidR="00B31565" w:rsidRPr="008B7A40" w:rsidRDefault="00B31565" w:rsidP="00B31565">
            <w:pPr>
              <w:jc w:val="right"/>
              <w:rPr>
                <w:iCs/>
                <w:sz w:val="24"/>
              </w:rPr>
            </w:pPr>
            <w:r w:rsidRPr="008B7A40">
              <w:rPr>
                <w:iCs/>
                <w:sz w:val="24"/>
              </w:rPr>
              <w:t>228.35</w:t>
            </w:r>
          </w:p>
        </w:tc>
        <w:tc>
          <w:tcPr>
            <w:tcW w:w="1523" w:type="dxa"/>
            <w:vAlign w:val="bottom"/>
          </w:tcPr>
          <w:p w14:paraId="67DA3A38" w14:textId="36C82547" w:rsidR="00B31565" w:rsidRPr="008B7A40" w:rsidRDefault="00B31565" w:rsidP="00B31565">
            <w:pPr>
              <w:jc w:val="right"/>
              <w:rPr>
                <w:iCs/>
                <w:sz w:val="24"/>
              </w:rPr>
            </w:pPr>
            <w:r w:rsidRPr="008B7A40">
              <w:rPr>
                <w:iCs/>
                <w:sz w:val="24"/>
              </w:rPr>
              <w:t>191.89</w:t>
            </w:r>
          </w:p>
        </w:tc>
        <w:tc>
          <w:tcPr>
            <w:tcW w:w="1864" w:type="dxa"/>
            <w:vAlign w:val="bottom"/>
          </w:tcPr>
          <w:p w14:paraId="39F8762C" w14:textId="7515885B" w:rsidR="00B31565" w:rsidRPr="008B7A40" w:rsidRDefault="00B31565" w:rsidP="00B31565">
            <w:pPr>
              <w:jc w:val="right"/>
              <w:rPr>
                <w:sz w:val="24"/>
              </w:rPr>
            </w:pPr>
            <w:r w:rsidRPr="008B7A40">
              <w:rPr>
                <w:sz w:val="24"/>
              </w:rPr>
              <w:t>(+) 19.00</w:t>
            </w:r>
          </w:p>
        </w:tc>
      </w:tr>
      <w:tr w:rsidR="008B7A40" w:rsidRPr="008B7A40" w14:paraId="3B0314D6" w14:textId="77777777" w:rsidTr="00D13452">
        <w:tc>
          <w:tcPr>
            <w:tcW w:w="1057" w:type="dxa"/>
          </w:tcPr>
          <w:p w14:paraId="5082EB57" w14:textId="77777777" w:rsidR="00B31565" w:rsidRPr="008B7A40" w:rsidRDefault="00B31565" w:rsidP="00B31565">
            <w:pPr>
              <w:jc w:val="center"/>
              <w:rPr>
                <w:sz w:val="24"/>
              </w:rPr>
            </w:pPr>
            <w:r w:rsidRPr="008B7A40">
              <w:rPr>
                <w:sz w:val="24"/>
              </w:rPr>
              <w:t>107</w:t>
            </w:r>
          </w:p>
        </w:tc>
        <w:tc>
          <w:tcPr>
            <w:tcW w:w="4690" w:type="dxa"/>
          </w:tcPr>
          <w:p w14:paraId="498B5B52" w14:textId="77777777" w:rsidR="00B31565" w:rsidRPr="008B7A40" w:rsidRDefault="00B31565" w:rsidP="00B31565">
            <w:pPr>
              <w:ind w:right="-219"/>
              <w:rPr>
                <w:sz w:val="24"/>
              </w:rPr>
            </w:pPr>
            <w:r w:rsidRPr="008B7A40">
              <w:rPr>
                <w:sz w:val="24"/>
              </w:rPr>
              <w:t>Assistance to Voluntary Organizations</w:t>
            </w:r>
          </w:p>
        </w:tc>
        <w:tc>
          <w:tcPr>
            <w:tcW w:w="1697" w:type="dxa"/>
            <w:vAlign w:val="bottom"/>
          </w:tcPr>
          <w:p w14:paraId="023B3627" w14:textId="35366A0E" w:rsidR="00B31565" w:rsidRPr="008B7A40" w:rsidRDefault="00B31565" w:rsidP="00B31565">
            <w:pPr>
              <w:jc w:val="right"/>
              <w:rPr>
                <w:iCs/>
                <w:sz w:val="24"/>
              </w:rPr>
            </w:pPr>
            <w:r w:rsidRPr="008B7A40">
              <w:rPr>
                <w:iCs/>
                <w:sz w:val="24"/>
              </w:rPr>
              <w:t>124.02</w:t>
            </w:r>
          </w:p>
        </w:tc>
        <w:tc>
          <w:tcPr>
            <w:tcW w:w="1870" w:type="dxa"/>
            <w:vAlign w:val="bottom"/>
          </w:tcPr>
          <w:p w14:paraId="34993615" w14:textId="70120BD2" w:rsidR="00B31565" w:rsidRPr="008B7A40" w:rsidRDefault="00B31565" w:rsidP="00B31565">
            <w:pPr>
              <w:jc w:val="right"/>
              <w:rPr>
                <w:iCs/>
                <w:sz w:val="24"/>
              </w:rPr>
            </w:pPr>
            <w:r w:rsidRPr="008B7A40">
              <w:rPr>
                <w:iCs/>
                <w:sz w:val="24"/>
              </w:rPr>
              <w:t>0.00</w:t>
            </w:r>
          </w:p>
        </w:tc>
        <w:tc>
          <w:tcPr>
            <w:tcW w:w="1609" w:type="dxa"/>
            <w:vAlign w:val="bottom"/>
          </w:tcPr>
          <w:p w14:paraId="74BC9B25" w14:textId="57BBB305" w:rsidR="00B31565" w:rsidRPr="008B7A40" w:rsidRDefault="00B31565" w:rsidP="00B31565">
            <w:pPr>
              <w:jc w:val="right"/>
              <w:rPr>
                <w:iCs/>
                <w:sz w:val="24"/>
              </w:rPr>
            </w:pPr>
            <w:r w:rsidRPr="008B7A40">
              <w:rPr>
                <w:iCs/>
                <w:sz w:val="24"/>
              </w:rPr>
              <w:t>124.02</w:t>
            </w:r>
          </w:p>
        </w:tc>
        <w:tc>
          <w:tcPr>
            <w:tcW w:w="1523" w:type="dxa"/>
            <w:vAlign w:val="bottom"/>
          </w:tcPr>
          <w:p w14:paraId="0298D148" w14:textId="374AD322" w:rsidR="00B31565" w:rsidRPr="008B7A40" w:rsidRDefault="00B31565" w:rsidP="00B31565">
            <w:pPr>
              <w:jc w:val="right"/>
              <w:rPr>
                <w:iCs/>
                <w:sz w:val="24"/>
              </w:rPr>
            </w:pPr>
            <w:r w:rsidRPr="008B7A40">
              <w:rPr>
                <w:iCs/>
                <w:sz w:val="24"/>
              </w:rPr>
              <w:t>142.30</w:t>
            </w:r>
          </w:p>
        </w:tc>
        <w:tc>
          <w:tcPr>
            <w:tcW w:w="1864" w:type="dxa"/>
            <w:vAlign w:val="bottom"/>
          </w:tcPr>
          <w:p w14:paraId="3BA16DEE" w14:textId="75722147" w:rsidR="00B31565" w:rsidRPr="008B7A40" w:rsidRDefault="00B31565" w:rsidP="00B31565">
            <w:pPr>
              <w:jc w:val="right"/>
              <w:rPr>
                <w:sz w:val="24"/>
              </w:rPr>
            </w:pPr>
            <w:r w:rsidRPr="008B7A40">
              <w:rPr>
                <w:sz w:val="24"/>
              </w:rPr>
              <w:t>(-) 12.85</w:t>
            </w:r>
          </w:p>
        </w:tc>
      </w:tr>
      <w:tr w:rsidR="008B7A40" w:rsidRPr="008B7A40" w14:paraId="6D36F123" w14:textId="77777777" w:rsidTr="00D13452">
        <w:tc>
          <w:tcPr>
            <w:tcW w:w="1057" w:type="dxa"/>
          </w:tcPr>
          <w:p w14:paraId="00432A44" w14:textId="77777777" w:rsidR="00B31565" w:rsidRPr="008B7A40" w:rsidRDefault="00B31565" w:rsidP="00B31565">
            <w:pPr>
              <w:jc w:val="center"/>
              <w:rPr>
                <w:sz w:val="24"/>
              </w:rPr>
            </w:pPr>
            <w:r w:rsidRPr="008B7A40">
              <w:rPr>
                <w:sz w:val="24"/>
              </w:rPr>
              <w:t>200</w:t>
            </w:r>
          </w:p>
        </w:tc>
        <w:tc>
          <w:tcPr>
            <w:tcW w:w="4690" w:type="dxa"/>
          </w:tcPr>
          <w:p w14:paraId="2BB921FC" w14:textId="77777777" w:rsidR="00B31565" w:rsidRPr="008B7A40" w:rsidRDefault="00B31565" w:rsidP="00B31565">
            <w:pPr>
              <w:rPr>
                <w:sz w:val="24"/>
              </w:rPr>
            </w:pPr>
            <w:r w:rsidRPr="008B7A40">
              <w:rPr>
                <w:sz w:val="24"/>
              </w:rPr>
              <w:t>Other Programmes</w:t>
            </w:r>
          </w:p>
        </w:tc>
        <w:tc>
          <w:tcPr>
            <w:tcW w:w="1697" w:type="dxa"/>
            <w:vAlign w:val="bottom"/>
          </w:tcPr>
          <w:p w14:paraId="78598BA0" w14:textId="66D4C61C" w:rsidR="00B31565" w:rsidRPr="008B7A40" w:rsidRDefault="00B31565" w:rsidP="00B31565">
            <w:pPr>
              <w:jc w:val="right"/>
              <w:rPr>
                <w:iCs/>
                <w:sz w:val="24"/>
              </w:rPr>
            </w:pPr>
            <w:r w:rsidRPr="008B7A40">
              <w:rPr>
                <w:iCs/>
                <w:sz w:val="24"/>
              </w:rPr>
              <w:t>859.10</w:t>
            </w:r>
          </w:p>
        </w:tc>
        <w:tc>
          <w:tcPr>
            <w:tcW w:w="1870" w:type="dxa"/>
            <w:vAlign w:val="bottom"/>
          </w:tcPr>
          <w:p w14:paraId="1E4E6181" w14:textId="1BBBE64F" w:rsidR="00B31565" w:rsidRPr="008B7A40" w:rsidRDefault="00B31565" w:rsidP="00B31565">
            <w:pPr>
              <w:jc w:val="right"/>
              <w:rPr>
                <w:iCs/>
                <w:sz w:val="24"/>
              </w:rPr>
            </w:pPr>
            <w:r w:rsidRPr="008B7A40">
              <w:rPr>
                <w:iCs/>
                <w:sz w:val="24"/>
              </w:rPr>
              <w:t>0.00</w:t>
            </w:r>
          </w:p>
        </w:tc>
        <w:tc>
          <w:tcPr>
            <w:tcW w:w="1609" w:type="dxa"/>
            <w:vAlign w:val="bottom"/>
          </w:tcPr>
          <w:p w14:paraId="3FFF4663" w14:textId="40CD0B97" w:rsidR="00B31565" w:rsidRPr="008B7A40" w:rsidRDefault="00B31565" w:rsidP="00B31565">
            <w:pPr>
              <w:jc w:val="right"/>
              <w:rPr>
                <w:iCs/>
                <w:sz w:val="24"/>
              </w:rPr>
            </w:pPr>
            <w:r w:rsidRPr="008B7A40">
              <w:rPr>
                <w:iCs/>
                <w:sz w:val="24"/>
              </w:rPr>
              <w:t>859.10</w:t>
            </w:r>
          </w:p>
        </w:tc>
        <w:tc>
          <w:tcPr>
            <w:tcW w:w="1523" w:type="dxa"/>
            <w:vAlign w:val="bottom"/>
          </w:tcPr>
          <w:p w14:paraId="3F3C2A78" w14:textId="4C929DFC" w:rsidR="00B31565" w:rsidRPr="008B7A40" w:rsidRDefault="00B31565" w:rsidP="00B31565">
            <w:pPr>
              <w:jc w:val="right"/>
              <w:rPr>
                <w:iCs/>
                <w:sz w:val="24"/>
              </w:rPr>
            </w:pPr>
            <w:r w:rsidRPr="008B7A40">
              <w:rPr>
                <w:iCs/>
                <w:sz w:val="24"/>
              </w:rPr>
              <w:t>733.86</w:t>
            </w:r>
          </w:p>
        </w:tc>
        <w:tc>
          <w:tcPr>
            <w:tcW w:w="1864" w:type="dxa"/>
            <w:vAlign w:val="bottom"/>
          </w:tcPr>
          <w:p w14:paraId="023603A8" w14:textId="31770FFC" w:rsidR="00B31565" w:rsidRPr="008B7A40" w:rsidRDefault="00B31565" w:rsidP="00B31565">
            <w:pPr>
              <w:jc w:val="right"/>
              <w:rPr>
                <w:sz w:val="24"/>
              </w:rPr>
            </w:pPr>
            <w:r w:rsidRPr="008B7A40">
              <w:rPr>
                <w:sz w:val="24"/>
              </w:rPr>
              <w:t>(+) 17.07</w:t>
            </w:r>
          </w:p>
        </w:tc>
      </w:tr>
      <w:tr w:rsidR="008B7A40" w:rsidRPr="008B7A40" w14:paraId="1AB2E2D7" w14:textId="77777777" w:rsidTr="00102A04">
        <w:tc>
          <w:tcPr>
            <w:tcW w:w="1057" w:type="dxa"/>
            <w:vAlign w:val="center"/>
          </w:tcPr>
          <w:p w14:paraId="6FCDB2E4" w14:textId="77777777" w:rsidR="00B31565" w:rsidRPr="008B7A40" w:rsidRDefault="00B31565" w:rsidP="00B31565">
            <w:pPr>
              <w:jc w:val="center"/>
              <w:rPr>
                <w:sz w:val="24"/>
              </w:rPr>
            </w:pPr>
            <w:r w:rsidRPr="008B7A40">
              <w:rPr>
                <w:sz w:val="24"/>
              </w:rPr>
              <w:t>789</w:t>
            </w:r>
          </w:p>
        </w:tc>
        <w:tc>
          <w:tcPr>
            <w:tcW w:w="4690" w:type="dxa"/>
          </w:tcPr>
          <w:p w14:paraId="4154CA3E" w14:textId="5770F53D" w:rsidR="00B31565" w:rsidRPr="008B7A40" w:rsidRDefault="00B31565" w:rsidP="00B31565">
            <w:pPr>
              <w:ind w:right="-121"/>
              <w:rPr>
                <w:sz w:val="24"/>
              </w:rPr>
            </w:pPr>
            <w:r w:rsidRPr="008B7A40">
              <w:rPr>
                <w:sz w:val="24"/>
              </w:rPr>
              <w:t>Special Component Plan for Scheduled Castes</w:t>
            </w:r>
          </w:p>
        </w:tc>
        <w:tc>
          <w:tcPr>
            <w:tcW w:w="1697" w:type="dxa"/>
            <w:vAlign w:val="center"/>
          </w:tcPr>
          <w:p w14:paraId="6CDF7846" w14:textId="4E5796B7" w:rsidR="00B31565" w:rsidRPr="008B7A40" w:rsidRDefault="00B31565" w:rsidP="00B31565">
            <w:pPr>
              <w:jc w:val="right"/>
              <w:rPr>
                <w:iCs/>
                <w:sz w:val="24"/>
              </w:rPr>
            </w:pPr>
            <w:r w:rsidRPr="008B7A40">
              <w:rPr>
                <w:iCs/>
                <w:sz w:val="24"/>
              </w:rPr>
              <w:t>27,724.88</w:t>
            </w:r>
          </w:p>
        </w:tc>
        <w:tc>
          <w:tcPr>
            <w:tcW w:w="1870" w:type="dxa"/>
            <w:vAlign w:val="center"/>
          </w:tcPr>
          <w:p w14:paraId="541607C5" w14:textId="242040AF" w:rsidR="00B31565" w:rsidRPr="008B7A40" w:rsidRDefault="00B31565" w:rsidP="00B31565">
            <w:pPr>
              <w:jc w:val="right"/>
              <w:rPr>
                <w:iCs/>
                <w:sz w:val="24"/>
              </w:rPr>
            </w:pPr>
            <w:r w:rsidRPr="008B7A40">
              <w:rPr>
                <w:iCs/>
                <w:sz w:val="24"/>
              </w:rPr>
              <w:t>4,280.22</w:t>
            </w:r>
          </w:p>
        </w:tc>
        <w:tc>
          <w:tcPr>
            <w:tcW w:w="1609" w:type="dxa"/>
            <w:vAlign w:val="center"/>
          </w:tcPr>
          <w:p w14:paraId="6C34F199" w14:textId="746CD924" w:rsidR="00B31565" w:rsidRPr="008B7A40" w:rsidRDefault="00B31565" w:rsidP="00B31565">
            <w:pPr>
              <w:jc w:val="right"/>
              <w:rPr>
                <w:iCs/>
                <w:sz w:val="24"/>
              </w:rPr>
            </w:pPr>
            <w:r w:rsidRPr="008B7A40">
              <w:rPr>
                <w:iCs/>
                <w:sz w:val="24"/>
              </w:rPr>
              <w:t>32,005.10</w:t>
            </w:r>
          </w:p>
        </w:tc>
        <w:tc>
          <w:tcPr>
            <w:tcW w:w="1523" w:type="dxa"/>
            <w:vAlign w:val="center"/>
          </w:tcPr>
          <w:p w14:paraId="46255D0A" w14:textId="2FC3B632" w:rsidR="00B31565" w:rsidRPr="008B7A40" w:rsidRDefault="00B31565" w:rsidP="00B31565">
            <w:pPr>
              <w:jc w:val="right"/>
              <w:rPr>
                <w:iCs/>
                <w:sz w:val="24"/>
              </w:rPr>
            </w:pPr>
            <w:r w:rsidRPr="008B7A40">
              <w:rPr>
                <w:iCs/>
                <w:sz w:val="24"/>
              </w:rPr>
              <w:t>11,489.64</w:t>
            </w:r>
          </w:p>
        </w:tc>
        <w:tc>
          <w:tcPr>
            <w:tcW w:w="1864" w:type="dxa"/>
            <w:vAlign w:val="bottom"/>
          </w:tcPr>
          <w:p w14:paraId="226F1630" w14:textId="6B522F0B" w:rsidR="00B31565" w:rsidRPr="008B7A40" w:rsidRDefault="00B31565" w:rsidP="00B31565">
            <w:pPr>
              <w:jc w:val="right"/>
              <w:rPr>
                <w:sz w:val="24"/>
              </w:rPr>
            </w:pPr>
            <w:r w:rsidRPr="008B7A40">
              <w:rPr>
                <w:sz w:val="24"/>
              </w:rPr>
              <w:t>(+) 178.56</w:t>
            </w:r>
          </w:p>
        </w:tc>
      </w:tr>
      <w:tr w:rsidR="008B7A40" w:rsidRPr="008B7A40" w14:paraId="48FE03CB" w14:textId="77777777" w:rsidTr="00D13452">
        <w:tc>
          <w:tcPr>
            <w:tcW w:w="1057" w:type="dxa"/>
          </w:tcPr>
          <w:p w14:paraId="5BB51CCF" w14:textId="77777777" w:rsidR="00B31565" w:rsidRPr="008B7A40" w:rsidRDefault="00B31565" w:rsidP="00B31565">
            <w:pPr>
              <w:jc w:val="center"/>
              <w:rPr>
                <w:sz w:val="24"/>
              </w:rPr>
            </w:pPr>
            <w:r w:rsidRPr="008B7A40">
              <w:rPr>
                <w:sz w:val="24"/>
              </w:rPr>
              <w:t>796</w:t>
            </w:r>
          </w:p>
        </w:tc>
        <w:tc>
          <w:tcPr>
            <w:tcW w:w="4690" w:type="dxa"/>
          </w:tcPr>
          <w:p w14:paraId="4E1F0EB6" w14:textId="77777777" w:rsidR="00B31565" w:rsidRPr="008B7A40" w:rsidRDefault="00B31565" w:rsidP="00B31565">
            <w:pPr>
              <w:rPr>
                <w:sz w:val="24"/>
              </w:rPr>
            </w:pPr>
            <w:r w:rsidRPr="008B7A40">
              <w:rPr>
                <w:sz w:val="24"/>
              </w:rPr>
              <w:t>Tribal Area Sub-plan</w:t>
            </w:r>
          </w:p>
        </w:tc>
        <w:tc>
          <w:tcPr>
            <w:tcW w:w="1697" w:type="dxa"/>
            <w:vAlign w:val="bottom"/>
          </w:tcPr>
          <w:p w14:paraId="188429F8" w14:textId="113DD555" w:rsidR="00B31565" w:rsidRPr="008B7A40" w:rsidRDefault="00B31565" w:rsidP="00B31565">
            <w:pPr>
              <w:jc w:val="right"/>
              <w:rPr>
                <w:iCs/>
                <w:sz w:val="24"/>
              </w:rPr>
            </w:pPr>
            <w:r w:rsidRPr="008B7A40">
              <w:rPr>
                <w:iCs/>
                <w:sz w:val="24"/>
              </w:rPr>
              <w:t>92,905.13</w:t>
            </w:r>
          </w:p>
        </w:tc>
        <w:tc>
          <w:tcPr>
            <w:tcW w:w="1870" w:type="dxa"/>
            <w:vAlign w:val="bottom"/>
          </w:tcPr>
          <w:p w14:paraId="214ADE5F" w14:textId="519D8C68" w:rsidR="00B31565" w:rsidRPr="008B7A40" w:rsidRDefault="00B31565" w:rsidP="00B31565">
            <w:pPr>
              <w:jc w:val="right"/>
              <w:rPr>
                <w:iCs/>
                <w:sz w:val="24"/>
              </w:rPr>
            </w:pPr>
            <w:r w:rsidRPr="008B7A40">
              <w:rPr>
                <w:iCs/>
                <w:sz w:val="24"/>
              </w:rPr>
              <w:t>11,557.92</w:t>
            </w:r>
          </w:p>
        </w:tc>
        <w:tc>
          <w:tcPr>
            <w:tcW w:w="1609" w:type="dxa"/>
            <w:vAlign w:val="bottom"/>
          </w:tcPr>
          <w:p w14:paraId="50419CBB" w14:textId="75485EE1" w:rsidR="00B31565" w:rsidRPr="008B7A40" w:rsidRDefault="00B31565" w:rsidP="00B31565">
            <w:pPr>
              <w:jc w:val="right"/>
              <w:rPr>
                <w:iCs/>
                <w:sz w:val="24"/>
              </w:rPr>
            </w:pPr>
            <w:r w:rsidRPr="008B7A40">
              <w:rPr>
                <w:iCs/>
                <w:sz w:val="24"/>
              </w:rPr>
              <w:t>1,04,463.05</w:t>
            </w:r>
          </w:p>
        </w:tc>
        <w:tc>
          <w:tcPr>
            <w:tcW w:w="1523" w:type="dxa"/>
            <w:vAlign w:val="bottom"/>
          </w:tcPr>
          <w:p w14:paraId="002690F2" w14:textId="02317A5A" w:rsidR="00B31565" w:rsidRPr="008B7A40" w:rsidRDefault="00B31565" w:rsidP="00B31565">
            <w:pPr>
              <w:jc w:val="right"/>
              <w:rPr>
                <w:iCs/>
                <w:sz w:val="24"/>
              </w:rPr>
            </w:pPr>
            <w:r w:rsidRPr="008B7A40">
              <w:rPr>
                <w:iCs/>
                <w:sz w:val="24"/>
              </w:rPr>
              <w:t>39,708.66</w:t>
            </w:r>
          </w:p>
        </w:tc>
        <w:tc>
          <w:tcPr>
            <w:tcW w:w="1864" w:type="dxa"/>
            <w:vAlign w:val="bottom"/>
          </w:tcPr>
          <w:p w14:paraId="629353AD" w14:textId="1A0030D6" w:rsidR="00B31565" w:rsidRPr="008B7A40" w:rsidRDefault="00B31565" w:rsidP="00B31565">
            <w:pPr>
              <w:jc w:val="right"/>
              <w:rPr>
                <w:sz w:val="24"/>
              </w:rPr>
            </w:pPr>
            <w:r w:rsidRPr="008B7A40">
              <w:rPr>
                <w:sz w:val="24"/>
              </w:rPr>
              <w:t>(+) 163.07</w:t>
            </w:r>
          </w:p>
        </w:tc>
      </w:tr>
      <w:tr w:rsidR="008B7A40" w:rsidRPr="008B7A40" w14:paraId="6DE91713" w14:textId="77777777" w:rsidTr="00D13452">
        <w:tc>
          <w:tcPr>
            <w:tcW w:w="1057" w:type="dxa"/>
          </w:tcPr>
          <w:p w14:paraId="53E452D8" w14:textId="77777777" w:rsidR="00B31565" w:rsidRPr="008B7A40" w:rsidRDefault="00B31565" w:rsidP="00B31565">
            <w:pPr>
              <w:jc w:val="center"/>
              <w:rPr>
                <w:sz w:val="24"/>
              </w:rPr>
            </w:pPr>
            <w:r w:rsidRPr="008B7A40">
              <w:rPr>
                <w:sz w:val="24"/>
              </w:rPr>
              <w:t>800</w:t>
            </w:r>
          </w:p>
        </w:tc>
        <w:tc>
          <w:tcPr>
            <w:tcW w:w="4690" w:type="dxa"/>
          </w:tcPr>
          <w:p w14:paraId="794B08F9" w14:textId="77777777" w:rsidR="00B31565" w:rsidRPr="008B7A40" w:rsidRDefault="00B31565" w:rsidP="00B31565">
            <w:pPr>
              <w:rPr>
                <w:sz w:val="24"/>
              </w:rPr>
            </w:pPr>
            <w:r w:rsidRPr="008B7A40">
              <w:rPr>
                <w:sz w:val="24"/>
              </w:rPr>
              <w:t>Other Expenditure</w:t>
            </w:r>
          </w:p>
        </w:tc>
        <w:tc>
          <w:tcPr>
            <w:tcW w:w="1697" w:type="dxa"/>
            <w:vAlign w:val="bottom"/>
          </w:tcPr>
          <w:p w14:paraId="4EA436DC" w14:textId="70B54E7E" w:rsidR="00B31565" w:rsidRPr="008B7A40" w:rsidRDefault="00B31565" w:rsidP="00B31565">
            <w:pPr>
              <w:jc w:val="right"/>
              <w:rPr>
                <w:iCs/>
                <w:sz w:val="24"/>
              </w:rPr>
            </w:pPr>
            <w:r w:rsidRPr="008B7A40">
              <w:rPr>
                <w:iCs/>
                <w:sz w:val="24"/>
              </w:rPr>
              <w:t>0.00</w:t>
            </w:r>
          </w:p>
        </w:tc>
        <w:tc>
          <w:tcPr>
            <w:tcW w:w="1870" w:type="dxa"/>
            <w:vAlign w:val="bottom"/>
          </w:tcPr>
          <w:p w14:paraId="0CD98040" w14:textId="2BA1D71C" w:rsidR="00B31565" w:rsidRPr="008B7A40" w:rsidRDefault="00B31565" w:rsidP="00B31565">
            <w:pPr>
              <w:jc w:val="right"/>
              <w:rPr>
                <w:iCs/>
                <w:sz w:val="24"/>
              </w:rPr>
            </w:pPr>
            <w:r w:rsidRPr="008B7A40">
              <w:rPr>
                <w:iCs/>
                <w:sz w:val="24"/>
              </w:rPr>
              <w:t>0.00</w:t>
            </w:r>
          </w:p>
        </w:tc>
        <w:tc>
          <w:tcPr>
            <w:tcW w:w="1609" w:type="dxa"/>
            <w:vAlign w:val="bottom"/>
          </w:tcPr>
          <w:p w14:paraId="0F19C110" w14:textId="1A776047" w:rsidR="00B31565" w:rsidRPr="008B7A40" w:rsidRDefault="00B31565" w:rsidP="00B31565">
            <w:pPr>
              <w:jc w:val="right"/>
              <w:rPr>
                <w:iCs/>
                <w:sz w:val="24"/>
              </w:rPr>
            </w:pPr>
            <w:r w:rsidRPr="008B7A40">
              <w:rPr>
                <w:iCs/>
                <w:sz w:val="24"/>
              </w:rPr>
              <w:t>0.00</w:t>
            </w:r>
          </w:p>
        </w:tc>
        <w:tc>
          <w:tcPr>
            <w:tcW w:w="1523" w:type="dxa"/>
            <w:vAlign w:val="bottom"/>
          </w:tcPr>
          <w:p w14:paraId="6A1043EC" w14:textId="3F2F8E89" w:rsidR="00B31565" w:rsidRPr="008B7A40" w:rsidRDefault="00B31565" w:rsidP="00B31565">
            <w:pPr>
              <w:jc w:val="right"/>
              <w:rPr>
                <w:iCs/>
                <w:sz w:val="24"/>
              </w:rPr>
            </w:pPr>
            <w:r w:rsidRPr="008B7A40">
              <w:rPr>
                <w:iCs/>
                <w:sz w:val="24"/>
              </w:rPr>
              <w:t>4.00</w:t>
            </w:r>
          </w:p>
        </w:tc>
        <w:tc>
          <w:tcPr>
            <w:tcW w:w="1864" w:type="dxa"/>
            <w:vAlign w:val="bottom"/>
          </w:tcPr>
          <w:p w14:paraId="0D0AAF05" w14:textId="77E820CF" w:rsidR="00B31565" w:rsidRPr="008B7A40" w:rsidRDefault="00B31565" w:rsidP="00B31565">
            <w:pPr>
              <w:jc w:val="right"/>
              <w:rPr>
                <w:sz w:val="24"/>
              </w:rPr>
            </w:pPr>
            <w:r w:rsidRPr="008B7A40">
              <w:rPr>
                <w:sz w:val="24"/>
              </w:rPr>
              <w:t>(-) 100.00</w:t>
            </w:r>
          </w:p>
        </w:tc>
      </w:tr>
      <w:tr w:rsidR="008B7A40" w:rsidRPr="008B7A40" w14:paraId="49D49D87" w14:textId="77777777" w:rsidTr="00D13452">
        <w:tc>
          <w:tcPr>
            <w:tcW w:w="1057" w:type="dxa"/>
            <w:vAlign w:val="center"/>
          </w:tcPr>
          <w:p w14:paraId="22271FF3" w14:textId="77777777" w:rsidR="00B31565" w:rsidRPr="008B7A40" w:rsidRDefault="00B31565" w:rsidP="00B31565">
            <w:pPr>
              <w:jc w:val="center"/>
              <w:rPr>
                <w:sz w:val="24"/>
              </w:rPr>
            </w:pPr>
          </w:p>
        </w:tc>
        <w:tc>
          <w:tcPr>
            <w:tcW w:w="4690" w:type="dxa"/>
            <w:vAlign w:val="center"/>
          </w:tcPr>
          <w:p w14:paraId="5201846B" w14:textId="77777777" w:rsidR="00B31565" w:rsidRPr="008B7A40" w:rsidRDefault="00B31565" w:rsidP="00B31565">
            <w:pPr>
              <w:pStyle w:val="Heading2"/>
              <w:spacing w:before="0"/>
              <w:ind w:firstLine="72"/>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3D43E55D" w14:textId="54E22070" w:rsidR="00B31565" w:rsidRPr="008B7A40" w:rsidRDefault="00B31565" w:rsidP="00B31565">
            <w:pPr>
              <w:jc w:val="right"/>
              <w:rPr>
                <w:b/>
                <w:iCs/>
                <w:sz w:val="24"/>
              </w:rPr>
            </w:pPr>
            <w:r w:rsidRPr="008B7A40">
              <w:rPr>
                <w:b/>
                <w:iCs/>
                <w:sz w:val="24"/>
              </w:rPr>
              <w:t>2,47,465.58</w:t>
            </w:r>
          </w:p>
        </w:tc>
        <w:tc>
          <w:tcPr>
            <w:tcW w:w="1870" w:type="dxa"/>
            <w:vAlign w:val="bottom"/>
          </w:tcPr>
          <w:p w14:paraId="70C307E2" w14:textId="02033F3C" w:rsidR="00B31565" w:rsidRPr="008B7A40" w:rsidRDefault="00B31565" w:rsidP="00B31565">
            <w:pPr>
              <w:jc w:val="right"/>
              <w:rPr>
                <w:b/>
                <w:iCs/>
                <w:sz w:val="24"/>
              </w:rPr>
            </w:pPr>
            <w:r w:rsidRPr="008B7A40">
              <w:rPr>
                <w:b/>
                <w:iCs/>
                <w:sz w:val="24"/>
              </w:rPr>
              <w:t>41,413.93</w:t>
            </w:r>
          </w:p>
        </w:tc>
        <w:tc>
          <w:tcPr>
            <w:tcW w:w="1609" w:type="dxa"/>
            <w:vAlign w:val="bottom"/>
          </w:tcPr>
          <w:p w14:paraId="051266E9" w14:textId="30EF63FA" w:rsidR="00B31565" w:rsidRPr="008B7A40" w:rsidRDefault="00B31565" w:rsidP="00B31565">
            <w:pPr>
              <w:jc w:val="right"/>
              <w:rPr>
                <w:b/>
                <w:iCs/>
                <w:sz w:val="24"/>
              </w:rPr>
            </w:pPr>
            <w:r w:rsidRPr="008B7A40">
              <w:rPr>
                <w:b/>
                <w:iCs/>
                <w:sz w:val="24"/>
              </w:rPr>
              <w:t>2,88,879.51</w:t>
            </w:r>
          </w:p>
        </w:tc>
        <w:tc>
          <w:tcPr>
            <w:tcW w:w="1523" w:type="dxa"/>
            <w:vAlign w:val="bottom"/>
          </w:tcPr>
          <w:p w14:paraId="2E02AB39" w14:textId="1E7BEE52" w:rsidR="00B31565" w:rsidRPr="008B7A40" w:rsidRDefault="00B31565" w:rsidP="00B31565">
            <w:pPr>
              <w:jc w:val="right"/>
              <w:rPr>
                <w:b/>
                <w:iCs/>
                <w:sz w:val="24"/>
              </w:rPr>
            </w:pPr>
            <w:r w:rsidRPr="008B7A40">
              <w:rPr>
                <w:b/>
                <w:iCs/>
                <w:sz w:val="24"/>
              </w:rPr>
              <w:t>1,04,944.24</w:t>
            </w:r>
          </w:p>
        </w:tc>
        <w:tc>
          <w:tcPr>
            <w:tcW w:w="1864" w:type="dxa"/>
            <w:vAlign w:val="bottom"/>
          </w:tcPr>
          <w:p w14:paraId="376F747C" w14:textId="50977A75" w:rsidR="00B31565" w:rsidRPr="008B7A40" w:rsidRDefault="00B31565" w:rsidP="00B31565">
            <w:pPr>
              <w:jc w:val="right"/>
              <w:rPr>
                <w:b/>
                <w:bCs/>
                <w:sz w:val="24"/>
              </w:rPr>
            </w:pPr>
            <w:r w:rsidRPr="008B7A40">
              <w:rPr>
                <w:b/>
                <w:bCs/>
                <w:sz w:val="24"/>
              </w:rPr>
              <w:t>(+) 175.27</w:t>
            </w:r>
          </w:p>
        </w:tc>
      </w:tr>
      <w:tr w:rsidR="008B7A40" w:rsidRPr="008B7A40" w14:paraId="6382EEE6" w14:textId="77777777" w:rsidTr="00D13452">
        <w:tc>
          <w:tcPr>
            <w:tcW w:w="1057" w:type="dxa"/>
          </w:tcPr>
          <w:p w14:paraId="7CAC0DC5" w14:textId="77777777" w:rsidR="00F97BA4" w:rsidRPr="008B7A40" w:rsidRDefault="00F97BA4" w:rsidP="00F97BA4">
            <w:pPr>
              <w:jc w:val="center"/>
              <w:rPr>
                <w:b/>
                <w:i/>
                <w:iCs/>
                <w:sz w:val="24"/>
              </w:rPr>
            </w:pPr>
            <w:r w:rsidRPr="008B7A40">
              <w:rPr>
                <w:b/>
                <w:i/>
                <w:iCs/>
                <w:sz w:val="24"/>
              </w:rPr>
              <w:t>60</w:t>
            </w:r>
          </w:p>
        </w:tc>
        <w:tc>
          <w:tcPr>
            <w:tcW w:w="13253" w:type="dxa"/>
            <w:gridSpan w:val="6"/>
          </w:tcPr>
          <w:p w14:paraId="6F993493" w14:textId="77777777" w:rsidR="00F97BA4" w:rsidRPr="008B7A40" w:rsidRDefault="00F97BA4" w:rsidP="00F97BA4">
            <w:r w:rsidRPr="008B7A40">
              <w:rPr>
                <w:b/>
                <w:i/>
                <w:iCs/>
                <w:sz w:val="24"/>
              </w:rPr>
              <w:t>Other Social Security and Welfare Programmes</w:t>
            </w:r>
          </w:p>
        </w:tc>
      </w:tr>
      <w:tr w:rsidR="008B7A40" w:rsidRPr="008B7A40" w14:paraId="25B69DD1" w14:textId="77777777" w:rsidTr="00D13452">
        <w:tc>
          <w:tcPr>
            <w:tcW w:w="1057" w:type="dxa"/>
            <w:vAlign w:val="center"/>
          </w:tcPr>
          <w:p w14:paraId="1D48C25B" w14:textId="77777777" w:rsidR="00814448" w:rsidRPr="008B7A40" w:rsidRDefault="00814448" w:rsidP="00814448">
            <w:pPr>
              <w:jc w:val="center"/>
              <w:rPr>
                <w:sz w:val="24"/>
              </w:rPr>
            </w:pPr>
            <w:r w:rsidRPr="008B7A40">
              <w:rPr>
                <w:sz w:val="24"/>
              </w:rPr>
              <w:t>107</w:t>
            </w:r>
          </w:p>
        </w:tc>
        <w:tc>
          <w:tcPr>
            <w:tcW w:w="4690" w:type="dxa"/>
          </w:tcPr>
          <w:p w14:paraId="0B54DE66" w14:textId="77777777" w:rsidR="00814448" w:rsidRPr="008B7A40" w:rsidRDefault="00814448" w:rsidP="00814448">
            <w:pPr>
              <w:ind w:right="-108"/>
              <w:rPr>
                <w:sz w:val="24"/>
              </w:rPr>
            </w:pPr>
            <w:r w:rsidRPr="008B7A40">
              <w:rPr>
                <w:i/>
                <w:sz w:val="24"/>
              </w:rPr>
              <w:t>Swatantrata Sainik Samman</w:t>
            </w:r>
            <w:r w:rsidRPr="008B7A40">
              <w:rPr>
                <w:sz w:val="24"/>
              </w:rPr>
              <w:t xml:space="preserve"> Pension Scheme</w:t>
            </w:r>
          </w:p>
        </w:tc>
        <w:tc>
          <w:tcPr>
            <w:tcW w:w="1697" w:type="dxa"/>
            <w:vAlign w:val="bottom"/>
          </w:tcPr>
          <w:p w14:paraId="51E4B184" w14:textId="22E6144C" w:rsidR="00814448" w:rsidRPr="008B7A40" w:rsidRDefault="00814448" w:rsidP="00814448">
            <w:pPr>
              <w:jc w:val="right"/>
              <w:rPr>
                <w:iCs/>
                <w:sz w:val="24"/>
              </w:rPr>
            </w:pPr>
            <w:r w:rsidRPr="008B7A40">
              <w:rPr>
                <w:iCs/>
                <w:sz w:val="24"/>
              </w:rPr>
              <w:t>57.12</w:t>
            </w:r>
          </w:p>
        </w:tc>
        <w:tc>
          <w:tcPr>
            <w:tcW w:w="1870" w:type="dxa"/>
            <w:vAlign w:val="bottom"/>
          </w:tcPr>
          <w:p w14:paraId="4D7AF336" w14:textId="1831D5B9" w:rsidR="00814448" w:rsidRPr="008B7A40" w:rsidRDefault="00814448" w:rsidP="00814448">
            <w:pPr>
              <w:jc w:val="right"/>
              <w:rPr>
                <w:sz w:val="24"/>
              </w:rPr>
            </w:pPr>
            <w:r w:rsidRPr="008B7A40">
              <w:rPr>
                <w:sz w:val="24"/>
              </w:rPr>
              <w:t>0.00</w:t>
            </w:r>
          </w:p>
        </w:tc>
        <w:tc>
          <w:tcPr>
            <w:tcW w:w="1609" w:type="dxa"/>
            <w:vAlign w:val="bottom"/>
          </w:tcPr>
          <w:p w14:paraId="00D14BCB" w14:textId="65C92B0F" w:rsidR="00814448" w:rsidRPr="008B7A40" w:rsidRDefault="00814448" w:rsidP="00814448">
            <w:pPr>
              <w:jc w:val="right"/>
              <w:rPr>
                <w:iCs/>
                <w:sz w:val="24"/>
              </w:rPr>
            </w:pPr>
            <w:r w:rsidRPr="008B7A40">
              <w:rPr>
                <w:iCs/>
                <w:sz w:val="24"/>
              </w:rPr>
              <w:t>57.12</w:t>
            </w:r>
          </w:p>
        </w:tc>
        <w:tc>
          <w:tcPr>
            <w:tcW w:w="1523" w:type="dxa"/>
            <w:vAlign w:val="bottom"/>
          </w:tcPr>
          <w:p w14:paraId="785550CE" w14:textId="74991C48" w:rsidR="00814448" w:rsidRPr="008B7A40" w:rsidRDefault="00814448" w:rsidP="00814448">
            <w:pPr>
              <w:jc w:val="right"/>
              <w:rPr>
                <w:iCs/>
                <w:sz w:val="24"/>
              </w:rPr>
            </w:pPr>
            <w:r w:rsidRPr="008B7A40">
              <w:rPr>
                <w:iCs/>
                <w:sz w:val="24"/>
              </w:rPr>
              <w:t>15.20</w:t>
            </w:r>
          </w:p>
        </w:tc>
        <w:tc>
          <w:tcPr>
            <w:tcW w:w="1864" w:type="dxa"/>
            <w:vAlign w:val="bottom"/>
          </w:tcPr>
          <w:p w14:paraId="7C09F987" w14:textId="0A079063" w:rsidR="00814448" w:rsidRPr="008B7A40" w:rsidRDefault="00814448" w:rsidP="00814448">
            <w:pPr>
              <w:jc w:val="right"/>
              <w:rPr>
                <w:sz w:val="24"/>
              </w:rPr>
            </w:pPr>
            <w:r w:rsidRPr="008B7A40">
              <w:rPr>
                <w:sz w:val="24"/>
              </w:rPr>
              <w:t>(+) 275.79</w:t>
            </w:r>
          </w:p>
        </w:tc>
      </w:tr>
      <w:tr w:rsidR="008B7A40" w:rsidRPr="008B7A40" w14:paraId="13569EB5" w14:textId="77777777" w:rsidTr="00D13452">
        <w:tc>
          <w:tcPr>
            <w:tcW w:w="1057" w:type="dxa"/>
          </w:tcPr>
          <w:p w14:paraId="69D11272" w14:textId="77777777" w:rsidR="00814448" w:rsidRPr="008B7A40" w:rsidRDefault="00814448" w:rsidP="00814448">
            <w:pPr>
              <w:jc w:val="center"/>
              <w:rPr>
                <w:sz w:val="24"/>
              </w:rPr>
            </w:pPr>
            <w:r w:rsidRPr="008B7A40">
              <w:rPr>
                <w:sz w:val="24"/>
              </w:rPr>
              <w:t>191</w:t>
            </w:r>
          </w:p>
        </w:tc>
        <w:tc>
          <w:tcPr>
            <w:tcW w:w="4690" w:type="dxa"/>
          </w:tcPr>
          <w:p w14:paraId="14BD901C" w14:textId="77777777" w:rsidR="00814448" w:rsidRPr="008B7A40" w:rsidRDefault="00814448" w:rsidP="00814448">
            <w:pPr>
              <w:ind w:right="-108" w:hanging="40"/>
              <w:rPr>
                <w:sz w:val="24"/>
              </w:rPr>
            </w:pPr>
            <w:r w:rsidRPr="008B7A40">
              <w:rPr>
                <w:sz w:val="24"/>
              </w:rPr>
              <w:t>Assistance to Municipal Corporations</w:t>
            </w:r>
          </w:p>
        </w:tc>
        <w:tc>
          <w:tcPr>
            <w:tcW w:w="1697" w:type="dxa"/>
            <w:vAlign w:val="bottom"/>
          </w:tcPr>
          <w:p w14:paraId="474E3CD7" w14:textId="5857BC56" w:rsidR="00814448" w:rsidRPr="008B7A40" w:rsidRDefault="00814448" w:rsidP="00814448">
            <w:pPr>
              <w:jc w:val="right"/>
              <w:rPr>
                <w:iCs/>
                <w:sz w:val="24"/>
              </w:rPr>
            </w:pPr>
            <w:r w:rsidRPr="008B7A40">
              <w:rPr>
                <w:iCs/>
                <w:sz w:val="24"/>
              </w:rPr>
              <w:t>8,038.56</w:t>
            </w:r>
          </w:p>
        </w:tc>
        <w:tc>
          <w:tcPr>
            <w:tcW w:w="1870" w:type="dxa"/>
            <w:vAlign w:val="bottom"/>
          </w:tcPr>
          <w:p w14:paraId="1F80E690" w14:textId="748E1069" w:rsidR="00814448" w:rsidRPr="008B7A40" w:rsidRDefault="00814448" w:rsidP="00814448">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2,755.52</w:t>
            </w:r>
          </w:p>
        </w:tc>
        <w:tc>
          <w:tcPr>
            <w:tcW w:w="1609" w:type="dxa"/>
            <w:vAlign w:val="bottom"/>
          </w:tcPr>
          <w:p w14:paraId="2F19EFB7" w14:textId="034E2172" w:rsidR="00814448" w:rsidRPr="008B7A40" w:rsidRDefault="00814448" w:rsidP="00814448">
            <w:pPr>
              <w:jc w:val="right"/>
              <w:rPr>
                <w:iCs/>
                <w:sz w:val="24"/>
              </w:rPr>
            </w:pPr>
            <w:r w:rsidRPr="008B7A40">
              <w:rPr>
                <w:iCs/>
                <w:sz w:val="24"/>
              </w:rPr>
              <w:t>10,794.08</w:t>
            </w:r>
          </w:p>
        </w:tc>
        <w:tc>
          <w:tcPr>
            <w:tcW w:w="1523" w:type="dxa"/>
            <w:vAlign w:val="bottom"/>
          </w:tcPr>
          <w:p w14:paraId="110E0B50" w14:textId="30DEE93F" w:rsidR="00814448" w:rsidRPr="008B7A40" w:rsidRDefault="00814448" w:rsidP="00814448">
            <w:pPr>
              <w:jc w:val="right"/>
              <w:rPr>
                <w:iCs/>
                <w:sz w:val="24"/>
              </w:rPr>
            </w:pPr>
            <w:r w:rsidRPr="008B7A40">
              <w:rPr>
                <w:iCs/>
                <w:sz w:val="24"/>
              </w:rPr>
              <w:t>6,752.95</w:t>
            </w:r>
          </w:p>
        </w:tc>
        <w:tc>
          <w:tcPr>
            <w:tcW w:w="1864" w:type="dxa"/>
            <w:vAlign w:val="bottom"/>
          </w:tcPr>
          <w:p w14:paraId="62D4A8A5" w14:textId="71977FFE" w:rsidR="00814448" w:rsidRPr="008B7A40" w:rsidRDefault="00814448" w:rsidP="00814448">
            <w:pPr>
              <w:jc w:val="right"/>
              <w:rPr>
                <w:sz w:val="24"/>
              </w:rPr>
            </w:pPr>
            <w:r w:rsidRPr="008B7A40">
              <w:rPr>
                <w:sz w:val="24"/>
              </w:rPr>
              <w:t>(+) 59.84</w:t>
            </w:r>
          </w:p>
        </w:tc>
      </w:tr>
      <w:tr w:rsidR="008B7A40" w:rsidRPr="008B7A40" w14:paraId="41A27F65" w14:textId="77777777" w:rsidTr="00D13452">
        <w:tc>
          <w:tcPr>
            <w:tcW w:w="1057" w:type="dxa"/>
          </w:tcPr>
          <w:p w14:paraId="7D133448" w14:textId="77777777" w:rsidR="00814448" w:rsidRPr="008B7A40" w:rsidRDefault="00814448" w:rsidP="00814448">
            <w:pPr>
              <w:jc w:val="center"/>
              <w:rPr>
                <w:sz w:val="24"/>
              </w:rPr>
            </w:pPr>
            <w:r w:rsidRPr="008B7A40">
              <w:rPr>
                <w:sz w:val="24"/>
              </w:rPr>
              <w:t>192</w:t>
            </w:r>
          </w:p>
        </w:tc>
        <w:tc>
          <w:tcPr>
            <w:tcW w:w="4690" w:type="dxa"/>
          </w:tcPr>
          <w:p w14:paraId="64C9A6A4" w14:textId="77777777" w:rsidR="00814448" w:rsidRPr="008B7A40" w:rsidRDefault="00814448" w:rsidP="00814448">
            <w:pPr>
              <w:rPr>
                <w:sz w:val="24"/>
              </w:rPr>
            </w:pPr>
            <w:r w:rsidRPr="008B7A40">
              <w:rPr>
                <w:sz w:val="24"/>
              </w:rPr>
              <w:t>Assistance to Municipal Councils</w:t>
            </w:r>
          </w:p>
        </w:tc>
        <w:tc>
          <w:tcPr>
            <w:tcW w:w="1697" w:type="dxa"/>
            <w:vAlign w:val="bottom"/>
          </w:tcPr>
          <w:p w14:paraId="270ABE6B" w14:textId="38E11C7D" w:rsidR="00814448" w:rsidRPr="008B7A40" w:rsidRDefault="00814448" w:rsidP="00814448">
            <w:pPr>
              <w:jc w:val="right"/>
              <w:rPr>
                <w:iCs/>
                <w:sz w:val="24"/>
              </w:rPr>
            </w:pPr>
            <w:r w:rsidRPr="008B7A40">
              <w:rPr>
                <w:iCs/>
                <w:sz w:val="24"/>
              </w:rPr>
              <w:t>3,718.11</w:t>
            </w:r>
          </w:p>
        </w:tc>
        <w:tc>
          <w:tcPr>
            <w:tcW w:w="1870" w:type="dxa"/>
            <w:vAlign w:val="bottom"/>
          </w:tcPr>
          <w:p w14:paraId="6237C45E" w14:textId="09187A38" w:rsidR="00814448" w:rsidRPr="008B7A40" w:rsidRDefault="00814448" w:rsidP="00814448">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1,074.08</w:t>
            </w:r>
          </w:p>
        </w:tc>
        <w:tc>
          <w:tcPr>
            <w:tcW w:w="1609" w:type="dxa"/>
            <w:vAlign w:val="bottom"/>
          </w:tcPr>
          <w:p w14:paraId="10753E84" w14:textId="6E16FF54" w:rsidR="00814448" w:rsidRPr="008B7A40" w:rsidRDefault="00814448" w:rsidP="00814448">
            <w:pPr>
              <w:jc w:val="right"/>
              <w:rPr>
                <w:iCs/>
                <w:sz w:val="24"/>
              </w:rPr>
            </w:pPr>
            <w:r w:rsidRPr="008B7A40">
              <w:rPr>
                <w:iCs/>
                <w:sz w:val="24"/>
              </w:rPr>
              <w:t>4,792.19</w:t>
            </w:r>
          </w:p>
        </w:tc>
        <w:tc>
          <w:tcPr>
            <w:tcW w:w="1523" w:type="dxa"/>
            <w:vAlign w:val="bottom"/>
          </w:tcPr>
          <w:p w14:paraId="7CEC04CC" w14:textId="72A6EFB9" w:rsidR="00814448" w:rsidRPr="008B7A40" w:rsidRDefault="00814448" w:rsidP="00814448">
            <w:pPr>
              <w:jc w:val="right"/>
              <w:rPr>
                <w:iCs/>
                <w:sz w:val="24"/>
              </w:rPr>
            </w:pPr>
            <w:r w:rsidRPr="008B7A40">
              <w:rPr>
                <w:iCs/>
                <w:sz w:val="24"/>
              </w:rPr>
              <w:t>3,374.89</w:t>
            </w:r>
          </w:p>
        </w:tc>
        <w:tc>
          <w:tcPr>
            <w:tcW w:w="1864" w:type="dxa"/>
            <w:vAlign w:val="bottom"/>
          </w:tcPr>
          <w:p w14:paraId="058104D1" w14:textId="5A6B64F2" w:rsidR="00814448" w:rsidRPr="008B7A40" w:rsidRDefault="00814448" w:rsidP="00814448">
            <w:pPr>
              <w:jc w:val="right"/>
              <w:rPr>
                <w:sz w:val="24"/>
              </w:rPr>
            </w:pPr>
            <w:r w:rsidRPr="008B7A40">
              <w:rPr>
                <w:sz w:val="24"/>
              </w:rPr>
              <w:t>(+) 42.00</w:t>
            </w:r>
          </w:p>
        </w:tc>
      </w:tr>
      <w:tr w:rsidR="008B7A40" w:rsidRPr="008B7A40" w14:paraId="19CB263C" w14:textId="77777777" w:rsidTr="00D13452">
        <w:tc>
          <w:tcPr>
            <w:tcW w:w="1057" w:type="dxa"/>
          </w:tcPr>
          <w:p w14:paraId="11FE2BBF" w14:textId="77777777" w:rsidR="00814448" w:rsidRPr="008B7A40" w:rsidRDefault="00814448" w:rsidP="00814448">
            <w:pPr>
              <w:jc w:val="center"/>
              <w:rPr>
                <w:sz w:val="24"/>
              </w:rPr>
            </w:pPr>
            <w:r w:rsidRPr="008B7A40">
              <w:rPr>
                <w:sz w:val="24"/>
              </w:rPr>
              <w:t>193</w:t>
            </w:r>
          </w:p>
        </w:tc>
        <w:tc>
          <w:tcPr>
            <w:tcW w:w="4690" w:type="dxa"/>
          </w:tcPr>
          <w:p w14:paraId="5EE100FF" w14:textId="77777777" w:rsidR="00814448" w:rsidRPr="008B7A40" w:rsidRDefault="00814448" w:rsidP="00814448">
            <w:pPr>
              <w:rPr>
                <w:sz w:val="24"/>
              </w:rPr>
            </w:pPr>
            <w:r w:rsidRPr="008B7A40">
              <w:rPr>
                <w:sz w:val="24"/>
              </w:rPr>
              <w:t xml:space="preserve">Assistance to </w:t>
            </w:r>
            <w:r w:rsidRPr="008B7A40">
              <w:rPr>
                <w:i/>
                <w:iCs/>
                <w:sz w:val="24"/>
              </w:rPr>
              <w:t>Nagar Panchayats</w:t>
            </w:r>
          </w:p>
        </w:tc>
        <w:tc>
          <w:tcPr>
            <w:tcW w:w="1697" w:type="dxa"/>
            <w:vAlign w:val="bottom"/>
          </w:tcPr>
          <w:p w14:paraId="78F022D4" w14:textId="2F0EBACF" w:rsidR="00814448" w:rsidRPr="008B7A40" w:rsidRDefault="00814448" w:rsidP="00814448">
            <w:pPr>
              <w:jc w:val="right"/>
              <w:rPr>
                <w:iCs/>
                <w:sz w:val="24"/>
              </w:rPr>
            </w:pPr>
            <w:r w:rsidRPr="008B7A40">
              <w:rPr>
                <w:iCs/>
                <w:sz w:val="24"/>
              </w:rPr>
              <w:t>3,789.33</w:t>
            </w:r>
          </w:p>
        </w:tc>
        <w:tc>
          <w:tcPr>
            <w:tcW w:w="1870" w:type="dxa"/>
            <w:vAlign w:val="bottom"/>
          </w:tcPr>
          <w:p w14:paraId="2F752A4F" w14:textId="6435F7A7" w:rsidR="00814448" w:rsidRPr="008B7A40" w:rsidRDefault="00814448" w:rsidP="00814448">
            <w:pPr>
              <w:jc w:val="right"/>
              <w:rPr>
                <w:sz w:val="24"/>
              </w:rPr>
            </w:pPr>
            <w:r w:rsidRPr="008B7A40">
              <w:rPr>
                <w:sz w:val="24"/>
              </w:rPr>
              <w:t>881.13</w:t>
            </w:r>
          </w:p>
        </w:tc>
        <w:tc>
          <w:tcPr>
            <w:tcW w:w="1609" w:type="dxa"/>
            <w:vAlign w:val="bottom"/>
          </w:tcPr>
          <w:p w14:paraId="3CE4E5F3" w14:textId="00984EE3" w:rsidR="00814448" w:rsidRPr="008B7A40" w:rsidRDefault="00814448" w:rsidP="00814448">
            <w:pPr>
              <w:jc w:val="right"/>
              <w:rPr>
                <w:iCs/>
                <w:sz w:val="24"/>
              </w:rPr>
            </w:pPr>
            <w:r w:rsidRPr="008B7A40">
              <w:rPr>
                <w:iCs/>
                <w:sz w:val="24"/>
              </w:rPr>
              <w:t>4,670.46</w:t>
            </w:r>
          </w:p>
        </w:tc>
        <w:tc>
          <w:tcPr>
            <w:tcW w:w="1523" w:type="dxa"/>
            <w:vAlign w:val="bottom"/>
          </w:tcPr>
          <w:p w14:paraId="34567F88" w14:textId="0947843F" w:rsidR="00814448" w:rsidRPr="008B7A40" w:rsidRDefault="00814448" w:rsidP="00814448">
            <w:pPr>
              <w:jc w:val="right"/>
              <w:rPr>
                <w:iCs/>
                <w:sz w:val="24"/>
              </w:rPr>
            </w:pPr>
            <w:r w:rsidRPr="008B7A40">
              <w:rPr>
                <w:iCs/>
                <w:sz w:val="24"/>
              </w:rPr>
              <w:t>3,291.43</w:t>
            </w:r>
          </w:p>
        </w:tc>
        <w:tc>
          <w:tcPr>
            <w:tcW w:w="1864" w:type="dxa"/>
            <w:vAlign w:val="bottom"/>
          </w:tcPr>
          <w:p w14:paraId="75675F97" w14:textId="2BB690CB" w:rsidR="00814448" w:rsidRPr="008B7A40" w:rsidRDefault="00814448" w:rsidP="00814448">
            <w:pPr>
              <w:jc w:val="right"/>
              <w:rPr>
                <w:sz w:val="24"/>
              </w:rPr>
            </w:pPr>
            <w:r w:rsidRPr="008B7A40">
              <w:rPr>
                <w:sz w:val="24"/>
              </w:rPr>
              <w:t>(+) 41.90</w:t>
            </w:r>
          </w:p>
        </w:tc>
      </w:tr>
      <w:tr w:rsidR="008B7A40" w:rsidRPr="008B7A40" w14:paraId="29FBE1BD" w14:textId="77777777" w:rsidTr="00D13452">
        <w:tc>
          <w:tcPr>
            <w:tcW w:w="1057" w:type="dxa"/>
          </w:tcPr>
          <w:p w14:paraId="2186815F" w14:textId="77777777" w:rsidR="00814448" w:rsidRPr="008B7A40" w:rsidRDefault="00814448" w:rsidP="00814448">
            <w:pPr>
              <w:jc w:val="center"/>
              <w:rPr>
                <w:sz w:val="24"/>
              </w:rPr>
            </w:pPr>
            <w:r w:rsidRPr="008B7A40">
              <w:rPr>
                <w:sz w:val="24"/>
              </w:rPr>
              <w:t>198</w:t>
            </w:r>
          </w:p>
        </w:tc>
        <w:tc>
          <w:tcPr>
            <w:tcW w:w="4690" w:type="dxa"/>
          </w:tcPr>
          <w:p w14:paraId="401DEE7B" w14:textId="77777777" w:rsidR="00814448" w:rsidRPr="008B7A40" w:rsidRDefault="00814448" w:rsidP="00814448">
            <w:pPr>
              <w:rPr>
                <w:sz w:val="24"/>
              </w:rPr>
            </w:pPr>
            <w:r w:rsidRPr="008B7A40">
              <w:rPr>
                <w:sz w:val="24"/>
              </w:rPr>
              <w:t xml:space="preserve">Assistance to </w:t>
            </w:r>
            <w:r w:rsidRPr="008B7A40">
              <w:rPr>
                <w:i/>
                <w:iCs/>
                <w:sz w:val="24"/>
              </w:rPr>
              <w:t>Gram Panchayats</w:t>
            </w:r>
          </w:p>
        </w:tc>
        <w:tc>
          <w:tcPr>
            <w:tcW w:w="1697" w:type="dxa"/>
            <w:vAlign w:val="bottom"/>
          </w:tcPr>
          <w:p w14:paraId="5752BDC6" w14:textId="6321510B" w:rsidR="00814448" w:rsidRPr="008B7A40" w:rsidRDefault="00814448" w:rsidP="00814448">
            <w:pPr>
              <w:jc w:val="right"/>
              <w:rPr>
                <w:iCs/>
                <w:sz w:val="24"/>
              </w:rPr>
            </w:pPr>
            <w:r w:rsidRPr="008B7A40">
              <w:rPr>
                <w:iCs/>
                <w:sz w:val="24"/>
              </w:rPr>
              <w:t>84,527.64</w:t>
            </w:r>
          </w:p>
        </w:tc>
        <w:tc>
          <w:tcPr>
            <w:tcW w:w="1870" w:type="dxa"/>
            <w:vAlign w:val="bottom"/>
          </w:tcPr>
          <w:p w14:paraId="1C472DA6" w14:textId="0B156361" w:rsidR="00814448" w:rsidRPr="008B7A40" w:rsidRDefault="00814448" w:rsidP="00814448">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12,846.86</w:t>
            </w:r>
          </w:p>
        </w:tc>
        <w:tc>
          <w:tcPr>
            <w:tcW w:w="1609" w:type="dxa"/>
            <w:vAlign w:val="bottom"/>
          </w:tcPr>
          <w:p w14:paraId="71AEEF2D" w14:textId="3215923F" w:rsidR="00814448" w:rsidRPr="008B7A40" w:rsidRDefault="00814448" w:rsidP="00814448">
            <w:pPr>
              <w:jc w:val="right"/>
              <w:rPr>
                <w:iCs/>
                <w:sz w:val="24"/>
              </w:rPr>
            </w:pPr>
            <w:r w:rsidRPr="008B7A40">
              <w:rPr>
                <w:iCs/>
                <w:sz w:val="24"/>
              </w:rPr>
              <w:t>97,374.50</w:t>
            </w:r>
          </w:p>
        </w:tc>
        <w:tc>
          <w:tcPr>
            <w:tcW w:w="1523" w:type="dxa"/>
            <w:vAlign w:val="bottom"/>
          </w:tcPr>
          <w:p w14:paraId="5F1A8230" w14:textId="17A91811" w:rsidR="00814448" w:rsidRPr="008B7A40" w:rsidRDefault="00814448" w:rsidP="00814448">
            <w:pPr>
              <w:jc w:val="right"/>
              <w:rPr>
                <w:iCs/>
                <w:sz w:val="24"/>
              </w:rPr>
            </w:pPr>
            <w:r w:rsidRPr="008B7A40">
              <w:rPr>
                <w:iCs/>
                <w:sz w:val="24"/>
              </w:rPr>
              <w:t>65,570.33</w:t>
            </w:r>
          </w:p>
        </w:tc>
        <w:tc>
          <w:tcPr>
            <w:tcW w:w="1864" w:type="dxa"/>
            <w:vAlign w:val="bottom"/>
          </w:tcPr>
          <w:p w14:paraId="17015A8F" w14:textId="6D483520" w:rsidR="00814448" w:rsidRPr="008B7A40" w:rsidRDefault="00814448" w:rsidP="00814448">
            <w:pPr>
              <w:jc w:val="right"/>
              <w:rPr>
                <w:sz w:val="24"/>
              </w:rPr>
            </w:pPr>
            <w:r w:rsidRPr="008B7A40">
              <w:rPr>
                <w:sz w:val="24"/>
              </w:rPr>
              <w:t>(+) 48.50</w:t>
            </w:r>
          </w:p>
        </w:tc>
      </w:tr>
      <w:tr w:rsidR="008B7A40" w:rsidRPr="008B7A40" w14:paraId="3103275D" w14:textId="77777777" w:rsidTr="00BE7378">
        <w:tc>
          <w:tcPr>
            <w:tcW w:w="1057" w:type="dxa"/>
          </w:tcPr>
          <w:p w14:paraId="3F0FD592" w14:textId="77777777" w:rsidR="00814448" w:rsidRPr="008B7A40" w:rsidRDefault="00814448" w:rsidP="00814448">
            <w:pPr>
              <w:jc w:val="center"/>
              <w:rPr>
                <w:sz w:val="24"/>
              </w:rPr>
            </w:pPr>
            <w:r w:rsidRPr="008B7A40">
              <w:rPr>
                <w:sz w:val="24"/>
              </w:rPr>
              <w:t>200</w:t>
            </w:r>
          </w:p>
        </w:tc>
        <w:tc>
          <w:tcPr>
            <w:tcW w:w="4690" w:type="dxa"/>
          </w:tcPr>
          <w:p w14:paraId="5D810792" w14:textId="77777777" w:rsidR="00814448" w:rsidRPr="008B7A40" w:rsidRDefault="00814448" w:rsidP="00814448">
            <w:pPr>
              <w:rPr>
                <w:sz w:val="24"/>
              </w:rPr>
            </w:pPr>
            <w:r w:rsidRPr="008B7A40">
              <w:rPr>
                <w:sz w:val="24"/>
              </w:rPr>
              <w:t>Other Programmes</w:t>
            </w:r>
          </w:p>
        </w:tc>
        <w:tc>
          <w:tcPr>
            <w:tcW w:w="1697" w:type="dxa"/>
            <w:vAlign w:val="center"/>
          </w:tcPr>
          <w:p w14:paraId="3A0C5B75" w14:textId="102EF588" w:rsidR="00814448" w:rsidRPr="008B7A40" w:rsidRDefault="00814448" w:rsidP="00814448">
            <w:pPr>
              <w:jc w:val="right"/>
              <w:rPr>
                <w:iCs/>
                <w:sz w:val="24"/>
              </w:rPr>
            </w:pPr>
            <w:r w:rsidRPr="008B7A40">
              <w:rPr>
                <w:iCs/>
                <w:sz w:val="24"/>
              </w:rPr>
              <w:t>5,160.57</w:t>
            </w:r>
          </w:p>
        </w:tc>
        <w:tc>
          <w:tcPr>
            <w:tcW w:w="1870" w:type="dxa"/>
            <w:vAlign w:val="bottom"/>
          </w:tcPr>
          <w:p w14:paraId="071D752B" w14:textId="4E923A15" w:rsidR="00814448" w:rsidRPr="008B7A40" w:rsidRDefault="00814448" w:rsidP="00814448">
            <w:pPr>
              <w:jc w:val="right"/>
              <w:rPr>
                <w:bCs/>
                <w:sz w:val="24"/>
              </w:rPr>
            </w:pPr>
            <w:r w:rsidRPr="008B7A40">
              <w:rPr>
                <w:bCs/>
                <w:sz w:val="24"/>
              </w:rPr>
              <w:t>2,700.00</w:t>
            </w:r>
          </w:p>
        </w:tc>
        <w:tc>
          <w:tcPr>
            <w:tcW w:w="1609" w:type="dxa"/>
            <w:vAlign w:val="center"/>
          </w:tcPr>
          <w:p w14:paraId="1024A80C" w14:textId="20067079" w:rsidR="00814448" w:rsidRPr="008B7A40" w:rsidRDefault="00814448" w:rsidP="00814448">
            <w:pPr>
              <w:jc w:val="right"/>
              <w:rPr>
                <w:iCs/>
                <w:sz w:val="24"/>
              </w:rPr>
            </w:pPr>
            <w:r w:rsidRPr="008B7A40">
              <w:rPr>
                <w:iCs/>
                <w:sz w:val="24"/>
              </w:rPr>
              <w:t>7,860.57</w:t>
            </w:r>
          </w:p>
        </w:tc>
        <w:tc>
          <w:tcPr>
            <w:tcW w:w="1523" w:type="dxa"/>
            <w:vAlign w:val="center"/>
          </w:tcPr>
          <w:p w14:paraId="694F9B64" w14:textId="4D0CF9F9" w:rsidR="00814448" w:rsidRPr="008B7A40" w:rsidRDefault="00814448" w:rsidP="00814448">
            <w:pPr>
              <w:jc w:val="right"/>
              <w:rPr>
                <w:iCs/>
                <w:sz w:val="24"/>
              </w:rPr>
            </w:pPr>
            <w:r w:rsidRPr="008B7A40">
              <w:rPr>
                <w:iCs/>
                <w:sz w:val="24"/>
              </w:rPr>
              <w:t>4,546.69</w:t>
            </w:r>
          </w:p>
        </w:tc>
        <w:tc>
          <w:tcPr>
            <w:tcW w:w="1864" w:type="dxa"/>
            <w:vAlign w:val="bottom"/>
          </w:tcPr>
          <w:p w14:paraId="2E092CA9" w14:textId="37E388E0" w:rsidR="00814448" w:rsidRPr="008B7A40" w:rsidRDefault="00814448" w:rsidP="00814448">
            <w:pPr>
              <w:jc w:val="right"/>
              <w:rPr>
                <w:sz w:val="24"/>
              </w:rPr>
            </w:pPr>
            <w:r w:rsidRPr="008B7A40">
              <w:rPr>
                <w:sz w:val="24"/>
              </w:rPr>
              <w:t>(+) 72.89</w:t>
            </w:r>
          </w:p>
        </w:tc>
      </w:tr>
      <w:tr w:rsidR="008B7A40" w:rsidRPr="008B7A40" w14:paraId="249BE237" w14:textId="77777777" w:rsidTr="008C6442">
        <w:tc>
          <w:tcPr>
            <w:tcW w:w="1057" w:type="dxa"/>
            <w:vAlign w:val="center"/>
          </w:tcPr>
          <w:p w14:paraId="6109D7B3" w14:textId="77777777" w:rsidR="00814448" w:rsidRPr="008B7A40" w:rsidRDefault="00814448" w:rsidP="00814448">
            <w:pPr>
              <w:jc w:val="center"/>
              <w:rPr>
                <w:sz w:val="24"/>
              </w:rPr>
            </w:pPr>
            <w:r w:rsidRPr="008B7A40">
              <w:rPr>
                <w:sz w:val="24"/>
              </w:rPr>
              <w:t>789</w:t>
            </w:r>
          </w:p>
        </w:tc>
        <w:tc>
          <w:tcPr>
            <w:tcW w:w="4690" w:type="dxa"/>
          </w:tcPr>
          <w:p w14:paraId="51A4E1B7" w14:textId="77777777" w:rsidR="00814448" w:rsidRPr="008B7A40" w:rsidRDefault="00814448" w:rsidP="00814448">
            <w:pPr>
              <w:ind w:right="-108" w:hanging="108"/>
              <w:rPr>
                <w:sz w:val="24"/>
              </w:rPr>
            </w:pPr>
            <w:r w:rsidRPr="008B7A40">
              <w:rPr>
                <w:sz w:val="24"/>
              </w:rPr>
              <w:t xml:space="preserve">  Special Component Plan for Scheduled Castes</w:t>
            </w:r>
          </w:p>
        </w:tc>
        <w:tc>
          <w:tcPr>
            <w:tcW w:w="1697" w:type="dxa"/>
            <w:vAlign w:val="bottom"/>
          </w:tcPr>
          <w:p w14:paraId="3D7414B4" w14:textId="178EA378" w:rsidR="00814448" w:rsidRPr="008B7A40" w:rsidRDefault="00814448" w:rsidP="00814448">
            <w:pPr>
              <w:jc w:val="right"/>
              <w:rPr>
                <w:iCs/>
                <w:sz w:val="24"/>
              </w:rPr>
            </w:pPr>
            <w:r w:rsidRPr="008B7A40">
              <w:rPr>
                <w:iCs/>
                <w:sz w:val="24"/>
              </w:rPr>
              <w:t>20.00</w:t>
            </w:r>
          </w:p>
        </w:tc>
        <w:tc>
          <w:tcPr>
            <w:tcW w:w="1870" w:type="dxa"/>
            <w:vAlign w:val="center"/>
          </w:tcPr>
          <w:p w14:paraId="294B1476" w14:textId="5ACB1A29" w:rsidR="00814448" w:rsidRPr="008B7A40" w:rsidRDefault="00814448" w:rsidP="00814448">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4,465.16</w:t>
            </w:r>
          </w:p>
        </w:tc>
        <w:tc>
          <w:tcPr>
            <w:tcW w:w="1609" w:type="dxa"/>
            <w:vAlign w:val="bottom"/>
          </w:tcPr>
          <w:p w14:paraId="405CA8E4" w14:textId="4646AA77" w:rsidR="00814448" w:rsidRPr="008B7A40" w:rsidRDefault="00814448" w:rsidP="00814448">
            <w:pPr>
              <w:jc w:val="right"/>
              <w:rPr>
                <w:iCs/>
                <w:sz w:val="24"/>
              </w:rPr>
            </w:pPr>
            <w:r w:rsidRPr="008B7A40">
              <w:rPr>
                <w:iCs/>
                <w:sz w:val="24"/>
              </w:rPr>
              <w:t>4,485.16</w:t>
            </w:r>
          </w:p>
        </w:tc>
        <w:tc>
          <w:tcPr>
            <w:tcW w:w="1523" w:type="dxa"/>
            <w:vAlign w:val="bottom"/>
          </w:tcPr>
          <w:p w14:paraId="3DC80B3E" w14:textId="05DEAF56" w:rsidR="00814448" w:rsidRPr="008B7A40" w:rsidRDefault="00814448" w:rsidP="00814448">
            <w:pPr>
              <w:jc w:val="right"/>
              <w:rPr>
                <w:iCs/>
                <w:sz w:val="24"/>
              </w:rPr>
            </w:pPr>
            <w:r w:rsidRPr="008B7A40">
              <w:rPr>
                <w:iCs/>
                <w:sz w:val="24"/>
              </w:rPr>
              <w:t>4,698.81</w:t>
            </w:r>
          </w:p>
        </w:tc>
        <w:tc>
          <w:tcPr>
            <w:tcW w:w="1864" w:type="dxa"/>
            <w:vAlign w:val="bottom"/>
          </w:tcPr>
          <w:p w14:paraId="3E643040" w14:textId="63989876" w:rsidR="00814448" w:rsidRPr="008B7A40" w:rsidRDefault="00814448" w:rsidP="00814448">
            <w:pPr>
              <w:jc w:val="right"/>
              <w:rPr>
                <w:sz w:val="24"/>
              </w:rPr>
            </w:pPr>
            <w:r w:rsidRPr="008B7A40">
              <w:rPr>
                <w:sz w:val="24"/>
              </w:rPr>
              <w:t>(-) 4.55</w:t>
            </w:r>
          </w:p>
        </w:tc>
      </w:tr>
      <w:tr w:rsidR="008B7A40" w:rsidRPr="008B7A40" w14:paraId="65F3611B" w14:textId="77777777" w:rsidTr="00D13452">
        <w:tc>
          <w:tcPr>
            <w:tcW w:w="1057" w:type="dxa"/>
          </w:tcPr>
          <w:p w14:paraId="0B421F17" w14:textId="77777777" w:rsidR="00814448" w:rsidRPr="008B7A40" w:rsidRDefault="00814448" w:rsidP="00814448">
            <w:pPr>
              <w:jc w:val="center"/>
              <w:rPr>
                <w:sz w:val="24"/>
              </w:rPr>
            </w:pPr>
            <w:r w:rsidRPr="008B7A40">
              <w:rPr>
                <w:sz w:val="24"/>
              </w:rPr>
              <w:t>796</w:t>
            </w:r>
          </w:p>
        </w:tc>
        <w:tc>
          <w:tcPr>
            <w:tcW w:w="4690" w:type="dxa"/>
          </w:tcPr>
          <w:p w14:paraId="02AF774C" w14:textId="77777777" w:rsidR="00814448" w:rsidRPr="008B7A40" w:rsidRDefault="00814448" w:rsidP="00814448">
            <w:pPr>
              <w:rPr>
                <w:sz w:val="24"/>
              </w:rPr>
            </w:pPr>
            <w:r w:rsidRPr="008B7A40">
              <w:rPr>
                <w:sz w:val="24"/>
              </w:rPr>
              <w:t>Tribal Area Sub-plan</w:t>
            </w:r>
          </w:p>
        </w:tc>
        <w:tc>
          <w:tcPr>
            <w:tcW w:w="1697" w:type="dxa"/>
            <w:vAlign w:val="bottom"/>
          </w:tcPr>
          <w:p w14:paraId="20804C18" w14:textId="0C0985DF" w:rsidR="00814448" w:rsidRPr="008B7A40" w:rsidRDefault="00814448" w:rsidP="00814448">
            <w:pPr>
              <w:jc w:val="right"/>
              <w:rPr>
                <w:iCs/>
                <w:sz w:val="24"/>
              </w:rPr>
            </w:pPr>
            <w:r w:rsidRPr="008B7A40">
              <w:rPr>
                <w:iCs/>
                <w:sz w:val="24"/>
              </w:rPr>
              <w:t>40.00</w:t>
            </w:r>
          </w:p>
        </w:tc>
        <w:tc>
          <w:tcPr>
            <w:tcW w:w="1870" w:type="dxa"/>
            <w:vAlign w:val="bottom"/>
          </w:tcPr>
          <w:p w14:paraId="74F3F202" w14:textId="3CB76B44" w:rsidR="00814448" w:rsidRPr="008B7A40" w:rsidRDefault="00814448" w:rsidP="00814448">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8,270.11</w:t>
            </w:r>
          </w:p>
        </w:tc>
        <w:tc>
          <w:tcPr>
            <w:tcW w:w="1609" w:type="dxa"/>
            <w:vAlign w:val="bottom"/>
          </w:tcPr>
          <w:p w14:paraId="4D983DE6" w14:textId="639AD768" w:rsidR="00814448" w:rsidRPr="008B7A40" w:rsidRDefault="00814448" w:rsidP="00814448">
            <w:pPr>
              <w:jc w:val="right"/>
              <w:rPr>
                <w:iCs/>
                <w:sz w:val="24"/>
              </w:rPr>
            </w:pPr>
            <w:r w:rsidRPr="008B7A40">
              <w:rPr>
                <w:iCs/>
                <w:sz w:val="24"/>
              </w:rPr>
              <w:t>8,310.11</w:t>
            </w:r>
          </w:p>
        </w:tc>
        <w:tc>
          <w:tcPr>
            <w:tcW w:w="1523" w:type="dxa"/>
            <w:vAlign w:val="bottom"/>
          </w:tcPr>
          <w:p w14:paraId="648B6E1B" w14:textId="4AF91C9B" w:rsidR="00814448" w:rsidRPr="008B7A40" w:rsidRDefault="00814448" w:rsidP="00814448">
            <w:pPr>
              <w:jc w:val="right"/>
              <w:rPr>
                <w:iCs/>
                <w:sz w:val="24"/>
              </w:rPr>
            </w:pPr>
            <w:r w:rsidRPr="008B7A40">
              <w:rPr>
                <w:iCs/>
                <w:sz w:val="24"/>
              </w:rPr>
              <w:t>8,852.81</w:t>
            </w:r>
          </w:p>
        </w:tc>
        <w:tc>
          <w:tcPr>
            <w:tcW w:w="1864" w:type="dxa"/>
            <w:vAlign w:val="bottom"/>
          </w:tcPr>
          <w:p w14:paraId="540BDB92" w14:textId="25DE41C4" w:rsidR="00814448" w:rsidRPr="008B7A40" w:rsidRDefault="00814448" w:rsidP="00814448">
            <w:pPr>
              <w:jc w:val="right"/>
              <w:rPr>
                <w:sz w:val="24"/>
              </w:rPr>
            </w:pPr>
            <w:r w:rsidRPr="008B7A40">
              <w:rPr>
                <w:sz w:val="24"/>
              </w:rPr>
              <w:t>(-) 6.13</w:t>
            </w:r>
          </w:p>
        </w:tc>
      </w:tr>
      <w:tr w:rsidR="008B7A40" w:rsidRPr="008B7A40" w14:paraId="411C3820" w14:textId="77777777" w:rsidTr="00D13452">
        <w:tc>
          <w:tcPr>
            <w:tcW w:w="1057" w:type="dxa"/>
          </w:tcPr>
          <w:p w14:paraId="44E12652" w14:textId="77777777" w:rsidR="00814448" w:rsidRPr="008B7A40" w:rsidRDefault="00814448" w:rsidP="00814448">
            <w:pPr>
              <w:jc w:val="center"/>
              <w:rPr>
                <w:sz w:val="24"/>
              </w:rPr>
            </w:pPr>
            <w:r w:rsidRPr="008B7A40">
              <w:rPr>
                <w:sz w:val="24"/>
              </w:rPr>
              <w:t>800</w:t>
            </w:r>
          </w:p>
        </w:tc>
        <w:tc>
          <w:tcPr>
            <w:tcW w:w="4690" w:type="dxa"/>
          </w:tcPr>
          <w:p w14:paraId="0C87E5A5" w14:textId="77777777" w:rsidR="00814448" w:rsidRPr="008B7A40" w:rsidRDefault="00814448" w:rsidP="00814448">
            <w:pPr>
              <w:rPr>
                <w:sz w:val="24"/>
              </w:rPr>
            </w:pPr>
            <w:r w:rsidRPr="008B7A40">
              <w:rPr>
                <w:sz w:val="24"/>
              </w:rPr>
              <w:t>Other Expenditure</w:t>
            </w:r>
          </w:p>
        </w:tc>
        <w:tc>
          <w:tcPr>
            <w:tcW w:w="1697" w:type="dxa"/>
            <w:vAlign w:val="bottom"/>
          </w:tcPr>
          <w:p w14:paraId="548193DA" w14:textId="2967D58F" w:rsidR="00814448" w:rsidRPr="008B7A40" w:rsidRDefault="00814448" w:rsidP="00814448">
            <w:pPr>
              <w:ind w:hanging="108"/>
              <w:jc w:val="right"/>
              <w:rPr>
                <w:iCs/>
                <w:sz w:val="24"/>
              </w:rPr>
            </w:pPr>
            <w:r w:rsidRPr="008B7A40">
              <w:rPr>
                <w:iCs/>
                <w:sz w:val="24"/>
              </w:rPr>
              <w:t>329.57</w:t>
            </w:r>
          </w:p>
        </w:tc>
        <w:tc>
          <w:tcPr>
            <w:tcW w:w="1870" w:type="dxa"/>
            <w:vAlign w:val="bottom"/>
          </w:tcPr>
          <w:p w14:paraId="0A11F2C8" w14:textId="1C89D29B" w:rsidR="00814448" w:rsidRPr="008B7A40" w:rsidRDefault="00814448" w:rsidP="00814448">
            <w:pPr>
              <w:jc w:val="right"/>
              <w:rPr>
                <w:iCs/>
                <w:sz w:val="24"/>
              </w:rPr>
            </w:pPr>
            <w:r w:rsidRPr="008B7A40">
              <w:rPr>
                <w:iCs/>
                <w:sz w:val="24"/>
              </w:rPr>
              <w:t>0.00</w:t>
            </w:r>
          </w:p>
        </w:tc>
        <w:tc>
          <w:tcPr>
            <w:tcW w:w="1609" w:type="dxa"/>
            <w:vAlign w:val="bottom"/>
          </w:tcPr>
          <w:p w14:paraId="6D9B9B4D" w14:textId="191BBE14" w:rsidR="00814448" w:rsidRPr="008B7A40" w:rsidRDefault="00814448" w:rsidP="00814448">
            <w:pPr>
              <w:ind w:hanging="108"/>
              <w:jc w:val="right"/>
              <w:rPr>
                <w:iCs/>
                <w:sz w:val="24"/>
              </w:rPr>
            </w:pPr>
            <w:r w:rsidRPr="008B7A40">
              <w:rPr>
                <w:iCs/>
                <w:sz w:val="24"/>
              </w:rPr>
              <w:t>329.57</w:t>
            </w:r>
          </w:p>
        </w:tc>
        <w:tc>
          <w:tcPr>
            <w:tcW w:w="1523" w:type="dxa"/>
            <w:vAlign w:val="bottom"/>
          </w:tcPr>
          <w:p w14:paraId="05A1BF1B" w14:textId="51CB4026" w:rsidR="00814448" w:rsidRPr="008B7A40" w:rsidRDefault="00814448" w:rsidP="00814448">
            <w:pPr>
              <w:ind w:hanging="108"/>
              <w:jc w:val="right"/>
              <w:rPr>
                <w:iCs/>
                <w:sz w:val="24"/>
              </w:rPr>
            </w:pPr>
            <w:r w:rsidRPr="008B7A40">
              <w:rPr>
                <w:iCs/>
                <w:sz w:val="24"/>
              </w:rPr>
              <w:t>326.15</w:t>
            </w:r>
          </w:p>
        </w:tc>
        <w:tc>
          <w:tcPr>
            <w:tcW w:w="1864" w:type="dxa"/>
            <w:vAlign w:val="bottom"/>
          </w:tcPr>
          <w:p w14:paraId="292D121A" w14:textId="33DED6C8" w:rsidR="00814448" w:rsidRPr="008B7A40" w:rsidRDefault="00814448" w:rsidP="00814448">
            <w:pPr>
              <w:jc w:val="right"/>
              <w:rPr>
                <w:sz w:val="24"/>
              </w:rPr>
            </w:pPr>
            <w:r w:rsidRPr="008B7A40">
              <w:rPr>
                <w:sz w:val="24"/>
              </w:rPr>
              <w:t>(+) 1.05</w:t>
            </w:r>
          </w:p>
        </w:tc>
      </w:tr>
    </w:tbl>
    <w:p w14:paraId="72A204CE" w14:textId="77777777" w:rsidR="00857E5F" w:rsidRPr="008B7A40" w:rsidRDefault="00857E5F"/>
    <w:p w14:paraId="4C9F433A" w14:textId="77777777" w:rsidR="00857E5F" w:rsidRPr="008B7A40" w:rsidRDefault="00857E5F"/>
    <w:p w14:paraId="14E2F398" w14:textId="77777777" w:rsidR="00155DB9" w:rsidRPr="008B7A40" w:rsidRDefault="00155DB9"/>
    <w:p w14:paraId="081E1829" w14:textId="77777777" w:rsidR="00264536" w:rsidRPr="008B7A40" w:rsidRDefault="00264536"/>
    <w:p w14:paraId="6DFF0531" w14:textId="77777777" w:rsidR="00884F1A" w:rsidRPr="008B7A40" w:rsidRDefault="00884F1A"/>
    <w:p w14:paraId="53D1CF87" w14:textId="77777777" w:rsidR="00884F1A" w:rsidRPr="008B7A40" w:rsidRDefault="00884F1A"/>
    <w:p w14:paraId="5C9117A6" w14:textId="77777777" w:rsidR="004E2921" w:rsidRPr="008B7A40" w:rsidRDefault="004E2921"/>
    <w:p w14:paraId="7F819002" w14:textId="77777777" w:rsidR="00857E5F" w:rsidRPr="008B7A40" w:rsidRDefault="00857E5F" w:rsidP="00857E5F">
      <w:pPr>
        <w:ind w:right="-270" w:hanging="450"/>
        <w:contextualSpacing/>
        <w:jc w:val="center"/>
        <w:rPr>
          <w:b/>
        </w:rPr>
      </w:pPr>
      <w:r w:rsidRPr="008B7A40">
        <w:rPr>
          <w:b/>
        </w:rPr>
        <w:lastRenderedPageBreak/>
        <w:t>15. DETAILED STATEMENT OF REVENUE EXPENDITURE BY MINOR HEADS – contd.</w:t>
      </w:r>
    </w:p>
    <w:p w14:paraId="287E9D01" w14:textId="77777777" w:rsidR="00857E5F" w:rsidRPr="008B7A40" w:rsidRDefault="00857E5F" w:rsidP="00857E5F">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C5A0802" w14:textId="77777777" w:rsidR="00857E5F" w:rsidRPr="008B7A40" w:rsidRDefault="00857E5F" w:rsidP="00857E5F">
      <w:pPr>
        <w:tabs>
          <w:tab w:val="left" w:pos="15030"/>
        </w:tabs>
        <w:ind w:right="-270"/>
        <w:contextualSpacing/>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332F2BE7" w14:textId="77777777" w:rsidTr="001474CF">
        <w:tc>
          <w:tcPr>
            <w:tcW w:w="5747" w:type="dxa"/>
            <w:gridSpan w:val="2"/>
            <w:vMerge w:val="restart"/>
            <w:vAlign w:val="center"/>
          </w:tcPr>
          <w:p w14:paraId="44F1E3A2" w14:textId="77777777" w:rsidR="00857E5F" w:rsidRPr="008B7A40" w:rsidRDefault="00857E5F" w:rsidP="001474CF">
            <w:pPr>
              <w:tabs>
                <w:tab w:val="left" w:pos="15030"/>
              </w:tabs>
              <w:ind w:right="63"/>
              <w:contextualSpacing/>
              <w:jc w:val="center"/>
              <w:rPr>
                <w:b/>
              </w:rPr>
            </w:pPr>
            <w:r w:rsidRPr="008B7A40">
              <w:rPr>
                <w:b/>
                <w:sz w:val="24"/>
              </w:rPr>
              <w:t>Heads</w:t>
            </w:r>
          </w:p>
        </w:tc>
        <w:tc>
          <w:tcPr>
            <w:tcW w:w="5176" w:type="dxa"/>
            <w:gridSpan w:val="3"/>
          </w:tcPr>
          <w:p w14:paraId="0EB68C74" w14:textId="5FF90395" w:rsidR="00857E5F" w:rsidRPr="008B7A40" w:rsidRDefault="00857E5F" w:rsidP="001474CF">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0C370660" w14:textId="14D8B438" w:rsidR="00857E5F" w:rsidRPr="008B7A40" w:rsidRDefault="00857E5F" w:rsidP="001474CF">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35FC483F" w14:textId="77777777" w:rsidR="00857E5F" w:rsidRPr="008B7A40" w:rsidRDefault="00857E5F" w:rsidP="001474CF">
            <w:pPr>
              <w:ind w:right="-285"/>
              <w:contextualSpacing/>
              <w:rPr>
                <w:b/>
                <w:sz w:val="24"/>
              </w:rPr>
            </w:pPr>
            <w:r w:rsidRPr="008B7A40">
              <w:rPr>
                <w:b/>
                <w:sz w:val="24"/>
              </w:rPr>
              <w:t>Increase (+)/</w:t>
            </w:r>
          </w:p>
          <w:p w14:paraId="2A6C7BA5" w14:textId="77777777" w:rsidR="00857E5F" w:rsidRPr="008B7A40" w:rsidRDefault="00857E5F" w:rsidP="001474CF">
            <w:pPr>
              <w:ind w:right="-285"/>
              <w:contextualSpacing/>
              <w:rPr>
                <w:b/>
                <w:sz w:val="24"/>
              </w:rPr>
            </w:pPr>
            <w:r w:rsidRPr="008B7A40">
              <w:rPr>
                <w:b/>
                <w:sz w:val="24"/>
              </w:rPr>
              <w:t>Decrease (-) in</w:t>
            </w:r>
          </w:p>
          <w:p w14:paraId="1ED02BDB" w14:textId="1EAC6C68" w:rsidR="00857E5F" w:rsidRPr="008B7A40" w:rsidRDefault="00857E5F" w:rsidP="001474CF">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 xml:space="preserve">the year </w:t>
            </w:r>
            <w:r w:rsidR="00AA75BD" w:rsidRPr="008B7A40">
              <w:rPr>
                <w:b/>
                <w:bCs/>
                <w:sz w:val="24"/>
              </w:rPr>
              <w:t>2023-24</w:t>
            </w:r>
          </w:p>
        </w:tc>
      </w:tr>
      <w:tr w:rsidR="008B7A40" w:rsidRPr="008B7A40" w14:paraId="57DDB5F1" w14:textId="77777777" w:rsidTr="001474CF">
        <w:tc>
          <w:tcPr>
            <w:tcW w:w="5747" w:type="dxa"/>
            <w:gridSpan w:val="2"/>
            <w:vMerge/>
          </w:tcPr>
          <w:p w14:paraId="33B4115D" w14:textId="77777777" w:rsidR="00857E5F" w:rsidRPr="008B7A40" w:rsidRDefault="00857E5F" w:rsidP="001474CF">
            <w:pPr>
              <w:tabs>
                <w:tab w:val="left" w:pos="15030"/>
              </w:tabs>
              <w:ind w:right="63"/>
              <w:contextualSpacing/>
              <w:jc w:val="right"/>
              <w:rPr>
                <w:b/>
              </w:rPr>
            </w:pPr>
          </w:p>
        </w:tc>
        <w:tc>
          <w:tcPr>
            <w:tcW w:w="1697" w:type="dxa"/>
            <w:vAlign w:val="center"/>
          </w:tcPr>
          <w:p w14:paraId="1E0AEB76" w14:textId="77777777" w:rsidR="00857E5F" w:rsidRPr="008B7A40" w:rsidRDefault="00857E5F" w:rsidP="001474CF">
            <w:pPr>
              <w:ind w:right="-153" w:hanging="137"/>
              <w:contextualSpacing/>
              <w:jc w:val="center"/>
              <w:rPr>
                <w:b/>
                <w:sz w:val="24"/>
              </w:rPr>
            </w:pPr>
            <w:r w:rsidRPr="008B7A40">
              <w:rPr>
                <w:b/>
                <w:sz w:val="24"/>
              </w:rPr>
              <w:t>State Fund Expenditure</w:t>
            </w:r>
          </w:p>
        </w:tc>
        <w:tc>
          <w:tcPr>
            <w:tcW w:w="1870" w:type="dxa"/>
            <w:vAlign w:val="center"/>
          </w:tcPr>
          <w:p w14:paraId="23F7DD12" w14:textId="77777777" w:rsidR="00857E5F" w:rsidRPr="008B7A40" w:rsidRDefault="00857E5F" w:rsidP="001474CF">
            <w:pPr>
              <w:ind w:left="-81" w:right="-51"/>
              <w:contextualSpacing/>
              <w:jc w:val="center"/>
              <w:rPr>
                <w:b/>
              </w:rPr>
            </w:pPr>
            <w:r w:rsidRPr="008B7A40">
              <w:rPr>
                <w:b/>
              </w:rPr>
              <w:t>Central Assistance (including CSS/CS)</w:t>
            </w:r>
          </w:p>
        </w:tc>
        <w:tc>
          <w:tcPr>
            <w:tcW w:w="1609" w:type="dxa"/>
            <w:vAlign w:val="center"/>
          </w:tcPr>
          <w:p w14:paraId="76E8AEC9" w14:textId="77777777" w:rsidR="00857E5F" w:rsidRPr="008B7A40" w:rsidRDefault="00857E5F" w:rsidP="001474CF">
            <w:pPr>
              <w:contextualSpacing/>
              <w:jc w:val="center"/>
              <w:rPr>
                <w:b/>
                <w:sz w:val="24"/>
              </w:rPr>
            </w:pPr>
            <w:r w:rsidRPr="008B7A40">
              <w:rPr>
                <w:b/>
                <w:bCs/>
                <w:sz w:val="24"/>
              </w:rPr>
              <w:t>TOTAL</w:t>
            </w:r>
          </w:p>
        </w:tc>
        <w:tc>
          <w:tcPr>
            <w:tcW w:w="1523" w:type="dxa"/>
            <w:vMerge/>
          </w:tcPr>
          <w:p w14:paraId="57865E83" w14:textId="77777777" w:rsidR="00857E5F" w:rsidRPr="008B7A40" w:rsidRDefault="00857E5F" w:rsidP="001474CF">
            <w:pPr>
              <w:tabs>
                <w:tab w:val="left" w:pos="15030"/>
              </w:tabs>
              <w:ind w:right="63"/>
              <w:contextualSpacing/>
              <w:jc w:val="right"/>
              <w:rPr>
                <w:b/>
              </w:rPr>
            </w:pPr>
          </w:p>
        </w:tc>
        <w:tc>
          <w:tcPr>
            <w:tcW w:w="1864" w:type="dxa"/>
            <w:vMerge/>
          </w:tcPr>
          <w:p w14:paraId="58E4AD6B" w14:textId="77777777" w:rsidR="00857E5F" w:rsidRPr="008B7A40" w:rsidRDefault="00857E5F" w:rsidP="001474CF">
            <w:pPr>
              <w:tabs>
                <w:tab w:val="left" w:pos="15030"/>
              </w:tabs>
              <w:ind w:right="63"/>
              <w:contextualSpacing/>
              <w:jc w:val="right"/>
              <w:rPr>
                <w:b/>
              </w:rPr>
            </w:pPr>
          </w:p>
        </w:tc>
      </w:tr>
      <w:tr w:rsidR="008B7A40" w:rsidRPr="008B7A40" w14:paraId="0935F68C" w14:textId="77777777" w:rsidTr="001474CF">
        <w:tc>
          <w:tcPr>
            <w:tcW w:w="1057" w:type="dxa"/>
            <w:vAlign w:val="center"/>
          </w:tcPr>
          <w:p w14:paraId="6F99B0BF" w14:textId="77777777" w:rsidR="00857E5F" w:rsidRPr="008B7A40" w:rsidRDefault="00857E5F" w:rsidP="001474CF">
            <w:pPr>
              <w:jc w:val="center"/>
              <w:rPr>
                <w:b/>
                <w:sz w:val="24"/>
              </w:rPr>
            </w:pPr>
            <w:r w:rsidRPr="008B7A40">
              <w:rPr>
                <w:b/>
                <w:sz w:val="24"/>
              </w:rPr>
              <w:t>B</w:t>
            </w:r>
          </w:p>
        </w:tc>
        <w:tc>
          <w:tcPr>
            <w:tcW w:w="13253" w:type="dxa"/>
            <w:gridSpan w:val="6"/>
            <w:vAlign w:val="center"/>
          </w:tcPr>
          <w:p w14:paraId="761E7330" w14:textId="77777777" w:rsidR="00857E5F" w:rsidRPr="008B7A40" w:rsidRDefault="00857E5F" w:rsidP="001474CF">
            <w:pPr>
              <w:rPr>
                <w:sz w:val="24"/>
              </w:rPr>
            </w:pPr>
            <w:r w:rsidRPr="008B7A40">
              <w:rPr>
                <w:b/>
                <w:sz w:val="24"/>
              </w:rPr>
              <w:t>SOCIAL SERVICES-contd.</w:t>
            </w:r>
          </w:p>
        </w:tc>
      </w:tr>
      <w:tr w:rsidR="008B7A40" w:rsidRPr="008B7A40" w14:paraId="5F94DB2A" w14:textId="77777777" w:rsidTr="001474CF">
        <w:tc>
          <w:tcPr>
            <w:tcW w:w="1057" w:type="dxa"/>
          </w:tcPr>
          <w:p w14:paraId="764000F1" w14:textId="77777777" w:rsidR="00857E5F" w:rsidRPr="008B7A40" w:rsidRDefault="00857E5F" w:rsidP="001474CF">
            <w:pPr>
              <w:jc w:val="center"/>
              <w:rPr>
                <w:b/>
                <w:iCs/>
                <w:sz w:val="24"/>
              </w:rPr>
            </w:pPr>
            <w:r w:rsidRPr="008B7A40">
              <w:rPr>
                <w:b/>
                <w:iCs/>
                <w:sz w:val="24"/>
              </w:rPr>
              <w:t>(g)</w:t>
            </w:r>
          </w:p>
        </w:tc>
        <w:tc>
          <w:tcPr>
            <w:tcW w:w="13253" w:type="dxa"/>
            <w:gridSpan w:val="6"/>
          </w:tcPr>
          <w:p w14:paraId="10712493" w14:textId="77777777" w:rsidR="00857E5F" w:rsidRPr="008B7A40" w:rsidRDefault="00857E5F" w:rsidP="001474CF">
            <w:r w:rsidRPr="008B7A40">
              <w:rPr>
                <w:b/>
                <w:iCs/>
                <w:sz w:val="24"/>
              </w:rPr>
              <w:t>Social Welfare and Nutrition-contd.</w:t>
            </w:r>
          </w:p>
        </w:tc>
      </w:tr>
      <w:tr w:rsidR="008B7A40" w:rsidRPr="008B7A40" w14:paraId="220B6F53" w14:textId="77777777" w:rsidTr="001474CF">
        <w:tc>
          <w:tcPr>
            <w:tcW w:w="1057" w:type="dxa"/>
          </w:tcPr>
          <w:p w14:paraId="6CA8CA33" w14:textId="77777777" w:rsidR="00857E5F" w:rsidRPr="008B7A40" w:rsidRDefault="00857E5F" w:rsidP="001474CF">
            <w:pPr>
              <w:jc w:val="center"/>
              <w:rPr>
                <w:b/>
                <w:sz w:val="24"/>
              </w:rPr>
            </w:pPr>
            <w:r w:rsidRPr="008B7A40">
              <w:rPr>
                <w:b/>
                <w:sz w:val="24"/>
              </w:rPr>
              <w:t>2235</w:t>
            </w:r>
          </w:p>
        </w:tc>
        <w:tc>
          <w:tcPr>
            <w:tcW w:w="13253" w:type="dxa"/>
            <w:gridSpan w:val="6"/>
          </w:tcPr>
          <w:p w14:paraId="2261EE9B" w14:textId="77777777" w:rsidR="00857E5F" w:rsidRPr="008B7A40" w:rsidRDefault="00857E5F" w:rsidP="001474CF">
            <w:r w:rsidRPr="008B7A40">
              <w:rPr>
                <w:b/>
                <w:sz w:val="24"/>
              </w:rPr>
              <w:t>Social Security and Welfare-concld.</w:t>
            </w:r>
          </w:p>
        </w:tc>
      </w:tr>
      <w:tr w:rsidR="008B7A40" w:rsidRPr="008B7A40" w14:paraId="0CEE75C1" w14:textId="77777777" w:rsidTr="001474CF">
        <w:tc>
          <w:tcPr>
            <w:tcW w:w="1057" w:type="dxa"/>
          </w:tcPr>
          <w:p w14:paraId="2BBA93C7" w14:textId="77777777" w:rsidR="00857E5F" w:rsidRPr="008B7A40" w:rsidRDefault="00857E5F" w:rsidP="001474CF">
            <w:pPr>
              <w:jc w:val="center"/>
              <w:rPr>
                <w:b/>
                <w:i/>
                <w:iCs/>
                <w:sz w:val="24"/>
              </w:rPr>
            </w:pPr>
            <w:r w:rsidRPr="008B7A40">
              <w:rPr>
                <w:b/>
                <w:i/>
                <w:iCs/>
                <w:sz w:val="24"/>
              </w:rPr>
              <w:t>60</w:t>
            </w:r>
          </w:p>
        </w:tc>
        <w:tc>
          <w:tcPr>
            <w:tcW w:w="13253" w:type="dxa"/>
            <w:gridSpan w:val="6"/>
          </w:tcPr>
          <w:p w14:paraId="2FC3FDDB" w14:textId="77777777" w:rsidR="00857E5F" w:rsidRPr="008B7A40" w:rsidRDefault="00857E5F" w:rsidP="001474CF">
            <w:r w:rsidRPr="008B7A40">
              <w:rPr>
                <w:b/>
                <w:i/>
                <w:iCs/>
                <w:sz w:val="24"/>
              </w:rPr>
              <w:t>Other Social Security and Welfare Programmes</w:t>
            </w:r>
            <w:r w:rsidR="005852D4" w:rsidRPr="008B7A40">
              <w:rPr>
                <w:b/>
                <w:i/>
                <w:iCs/>
                <w:sz w:val="24"/>
              </w:rPr>
              <w:t xml:space="preserve"> -concld.</w:t>
            </w:r>
          </w:p>
        </w:tc>
      </w:tr>
      <w:tr w:rsidR="008B7A40" w:rsidRPr="008B7A40" w14:paraId="62570542" w14:textId="77777777" w:rsidTr="00D13452">
        <w:tc>
          <w:tcPr>
            <w:tcW w:w="1057" w:type="dxa"/>
          </w:tcPr>
          <w:p w14:paraId="3328339F" w14:textId="77777777" w:rsidR="00F97BA4" w:rsidRPr="008B7A40" w:rsidRDefault="00F97BA4" w:rsidP="00F97BA4">
            <w:pPr>
              <w:jc w:val="center"/>
              <w:rPr>
                <w:sz w:val="24"/>
              </w:rPr>
            </w:pPr>
            <w:r w:rsidRPr="008B7A40">
              <w:rPr>
                <w:sz w:val="24"/>
              </w:rPr>
              <w:t>911</w:t>
            </w:r>
          </w:p>
        </w:tc>
        <w:tc>
          <w:tcPr>
            <w:tcW w:w="4690" w:type="dxa"/>
          </w:tcPr>
          <w:p w14:paraId="285131AE" w14:textId="77777777" w:rsidR="00F97BA4" w:rsidRPr="008B7A40" w:rsidRDefault="00F97BA4" w:rsidP="00F97BA4">
            <w:pPr>
              <w:pStyle w:val="Heading2"/>
              <w:spacing w:before="0"/>
              <w:jc w:val="left"/>
              <w:rPr>
                <w:rFonts w:ascii="Times New Roman" w:hAnsi="Times New Roman" w:cs="Times New Roman"/>
                <w:b w:val="0"/>
                <w:sz w:val="24"/>
                <w:szCs w:val="24"/>
              </w:rPr>
            </w:pPr>
            <w:r w:rsidRPr="008B7A40">
              <w:rPr>
                <w:rFonts w:ascii="Times New Roman" w:hAnsi="Times New Roman" w:cs="Times New Roman"/>
                <w:b w:val="0"/>
                <w:sz w:val="24"/>
                <w:szCs w:val="24"/>
              </w:rPr>
              <w:t>Recovery of overpayments</w:t>
            </w:r>
          </w:p>
        </w:tc>
        <w:tc>
          <w:tcPr>
            <w:tcW w:w="1697" w:type="dxa"/>
            <w:vAlign w:val="bottom"/>
          </w:tcPr>
          <w:p w14:paraId="4DEBAEA9" w14:textId="171D4F67" w:rsidR="00F97BA4" w:rsidRPr="008B7A40" w:rsidRDefault="00CD5A15" w:rsidP="00F97BA4">
            <w:pPr>
              <w:ind w:hanging="108"/>
              <w:jc w:val="right"/>
              <w:rPr>
                <w:iCs/>
                <w:sz w:val="24"/>
              </w:rPr>
            </w:pPr>
            <w:r w:rsidRPr="008B7A40">
              <w:rPr>
                <w:iCs/>
                <w:sz w:val="24"/>
              </w:rPr>
              <w:t>(-) 75.00</w:t>
            </w:r>
          </w:p>
        </w:tc>
        <w:tc>
          <w:tcPr>
            <w:tcW w:w="1870" w:type="dxa"/>
            <w:vAlign w:val="bottom"/>
          </w:tcPr>
          <w:p w14:paraId="65986A0D" w14:textId="14F6E481" w:rsidR="00F97BA4" w:rsidRPr="008B7A40" w:rsidRDefault="00CD5A15" w:rsidP="00F97BA4">
            <w:pPr>
              <w:jc w:val="right"/>
              <w:rPr>
                <w:iCs/>
                <w:sz w:val="24"/>
              </w:rPr>
            </w:pPr>
            <w:r w:rsidRPr="008B7A40">
              <w:rPr>
                <w:iCs/>
                <w:sz w:val="24"/>
              </w:rPr>
              <w:t>0.00</w:t>
            </w:r>
          </w:p>
        </w:tc>
        <w:tc>
          <w:tcPr>
            <w:tcW w:w="1609" w:type="dxa"/>
            <w:vAlign w:val="bottom"/>
          </w:tcPr>
          <w:p w14:paraId="23295AB4" w14:textId="7030C084" w:rsidR="00F97BA4" w:rsidRPr="008B7A40" w:rsidRDefault="00CD5A15" w:rsidP="00F97BA4">
            <w:pPr>
              <w:ind w:hanging="108"/>
              <w:jc w:val="right"/>
              <w:rPr>
                <w:iCs/>
                <w:sz w:val="24"/>
              </w:rPr>
            </w:pPr>
            <w:r w:rsidRPr="008B7A40">
              <w:rPr>
                <w:iCs/>
                <w:sz w:val="24"/>
              </w:rPr>
              <w:t>(-) 75.00</w:t>
            </w:r>
          </w:p>
        </w:tc>
        <w:tc>
          <w:tcPr>
            <w:tcW w:w="1523" w:type="dxa"/>
            <w:vAlign w:val="bottom"/>
          </w:tcPr>
          <w:p w14:paraId="0489670A" w14:textId="58D2F946" w:rsidR="00F97BA4" w:rsidRPr="008B7A40" w:rsidRDefault="00F97BA4" w:rsidP="00F97BA4">
            <w:pPr>
              <w:ind w:hanging="108"/>
              <w:jc w:val="right"/>
              <w:rPr>
                <w:iCs/>
                <w:sz w:val="24"/>
              </w:rPr>
            </w:pPr>
            <w:r w:rsidRPr="008B7A40">
              <w:rPr>
                <w:iCs/>
                <w:sz w:val="24"/>
              </w:rPr>
              <w:t>(-) 74.40</w:t>
            </w:r>
          </w:p>
        </w:tc>
        <w:tc>
          <w:tcPr>
            <w:tcW w:w="1864" w:type="dxa"/>
            <w:vAlign w:val="bottom"/>
          </w:tcPr>
          <w:p w14:paraId="26428E3A" w14:textId="4CE72799" w:rsidR="00F97BA4" w:rsidRPr="008B7A40" w:rsidRDefault="00850CF9" w:rsidP="00F97BA4">
            <w:pPr>
              <w:jc w:val="right"/>
              <w:rPr>
                <w:sz w:val="24"/>
              </w:rPr>
            </w:pPr>
            <w:r w:rsidRPr="008B7A40">
              <w:rPr>
                <w:sz w:val="24"/>
              </w:rPr>
              <w:t>(+) 0.81</w:t>
            </w:r>
          </w:p>
        </w:tc>
      </w:tr>
      <w:tr w:rsidR="008B7A40" w:rsidRPr="008B7A40" w14:paraId="54B4D3A2" w14:textId="77777777" w:rsidTr="00D13452">
        <w:tc>
          <w:tcPr>
            <w:tcW w:w="1057" w:type="dxa"/>
          </w:tcPr>
          <w:p w14:paraId="3F71AC0A" w14:textId="77777777" w:rsidR="00F97BA4" w:rsidRPr="008B7A40" w:rsidRDefault="00F97BA4" w:rsidP="00F97BA4">
            <w:pPr>
              <w:rPr>
                <w:b/>
                <w:sz w:val="24"/>
              </w:rPr>
            </w:pPr>
          </w:p>
        </w:tc>
        <w:tc>
          <w:tcPr>
            <w:tcW w:w="4690" w:type="dxa"/>
          </w:tcPr>
          <w:p w14:paraId="06E1C72A"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60</w:t>
            </w:r>
          </w:p>
        </w:tc>
        <w:tc>
          <w:tcPr>
            <w:tcW w:w="1697" w:type="dxa"/>
            <w:vAlign w:val="bottom"/>
          </w:tcPr>
          <w:p w14:paraId="1EA24D55" w14:textId="62619661" w:rsidR="00F97BA4" w:rsidRPr="008B7A40" w:rsidRDefault="00621164" w:rsidP="00F97BA4">
            <w:pPr>
              <w:ind w:hanging="108"/>
              <w:jc w:val="right"/>
              <w:rPr>
                <w:b/>
                <w:iCs/>
                <w:sz w:val="24"/>
              </w:rPr>
            </w:pPr>
            <w:r w:rsidRPr="008B7A40">
              <w:rPr>
                <w:b/>
                <w:iCs/>
                <w:sz w:val="24"/>
              </w:rPr>
              <w:t>1,05,605.90</w:t>
            </w:r>
          </w:p>
        </w:tc>
        <w:tc>
          <w:tcPr>
            <w:tcW w:w="1870" w:type="dxa"/>
            <w:vAlign w:val="bottom"/>
          </w:tcPr>
          <w:p w14:paraId="537D7CC3" w14:textId="54D2E905" w:rsidR="00F97BA4" w:rsidRPr="008B7A40" w:rsidRDefault="00621164" w:rsidP="00F97BA4">
            <w:pPr>
              <w:jc w:val="right"/>
              <w:rPr>
                <w:b/>
                <w:iCs/>
                <w:sz w:val="24"/>
              </w:rPr>
            </w:pPr>
            <w:r w:rsidRPr="008B7A40">
              <w:rPr>
                <w:b/>
                <w:iCs/>
                <w:sz w:val="24"/>
              </w:rPr>
              <w:t>32,992.86</w:t>
            </w:r>
          </w:p>
        </w:tc>
        <w:tc>
          <w:tcPr>
            <w:tcW w:w="1609" w:type="dxa"/>
            <w:vAlign w:val="bottom"/>
          </w:tcPr>
          <w:p w14:paraId="1028183D" w14:textId="1AA6E1FD" w:rsidR="00F97BA4" w:rsidRPr="008B7A40" w:rsidRDefault="00621164" w:rsidP="00F97BA4">
            <w:pPr>
              <w:ind w:hanging="108"/>
              <w:jc w:val="right"/>
              <w:rPr>
                <w:b/>
                <w:iCs/>
                <w:sz w:val="24"/>
              </w:rPr>
            </w:pPr>
            <w:r w:rsidRPr="008B7A40">
              <w:rPr>
                <w:b/>
                <w:iCs/>
                <w:sz w:val="24"/>
              </w:rPr>
              <w:t>1,38,598.76</w:t>
            </w:r>
          </w:p>
        </w:tc>
        <w:tc>
          <w:tcPr>
            <w:tcW w:w="1523" w:type="dxa"/>
            <w:vAlign w:val="bottom"/>
          </w:tcPr>
          <w:p w14:paraId="6D369601" w14:textId="30B1D7BC" w:rsidR="00F97BA4" w:rsidRPr="008B7A40" w:rsidRDefault="00F97BA4" w:rsidP="00F97BA4">
            <w:pPr>
              <w:ind w:hanging="108"/>
              <w:jc w:val="right"/>
              <w:rPr>
                <w:b/>
                <w:iCs/>
                <w:sz w:val="24"/>
              </w:rPr>
            </w:pPr>
            <w:r w:rsidRPr="008B7A40">
              <w:rPr>
                <w:b/>
                <w:iCs/>
                <w:sz w:val="24"/>
              </w:rPr>
              <w:t>97,354.86</w:t>
            </w:r>
          </w:p>
        </w:tc>
        <w:tc>
          <w:tcPr>
            <w:tcW w:w="1864" w:type="dxa"/>
            <w:vAlign w:val="bottom"/>
          </w:tcPr>
          <w:p w14:paraId="622586E4" w14:textId="023A822C" w:rsidR="00F97BA4" w:rsidRPr="008B7A40" w:rsidRDefault="00850CF9" w:rsidP="00F97BA4">
            <w:pPr>
              <w:jc w:val="right"/>
              <w:rPr>
                <w:b/>
                <w:sz w:val="24"/>
              </w:rPr>
            </w:pPr>
            <w:r w:rsidRPr="008B7A40">
              <w:rPr>
                <w:b/>
                <w:sz w:val="24"/>
              </w:rPr>
              <w:t>(+) 42.36</w:t>
            </w:r>
          </w:p>
        </w:tc>
      </w:tr>
      <w:tr w:rsidR="008B7A40" w:rsidRPr="008B7A40" w14:paraId="36CF8B5A" w14:textId="77777777" w:rsidTr="00D13452">
        <w:tc>
          <w:tcPr>
            <w:tcW w:w="1057" w:type="dxa"/>
          </w:tcPr>
          <w:p w14:paraId="3827E2E4" w14:textId="77777777" w:rsidR="00F97BA4" w:rsidRPr="008B7A40" w:rsidRDefault="00F97BA4" w:rsidP="00F97BA4">
            <w:pPr>
              <w:rPr>
                <w:b/>
                <w:sz w:val="24"/>
              </w:rPr>
            </w:pPr>
          </w:p>
        </w:tc>
        <w:tc>
          <w:tcPr>
            <w:tcW w:w="4690" w:type="dxa"/>
            <w:vAlign w:val="center"/>
          </w:tcPr>
          <w:p w14:paraId="6D381406"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2235</w:t>
            </w:r>
          </w:p>
        </w:tc>
        <w:tc>
          <w:tcPr>
            <w:tcW w:w="1697" w:type="dxa"/>
            <w:vAlign w:val="bottom"/>
          </w:tcPr>
          <w:p w14:paraId="130F23AA" w14:textId="47899128" w:rsidR="00F97BA4" w:rsidRPr="008B7A40" w:rsidRDefault="00621164" w:rsidP="00F97BA4">
            <w:pPr>
              <w:ind w:hanging="87"/>
              <w:jc w:val="right"/>
              <w:rPr>
                <w:b/>
                <w:iCs/>
                <w:sz w:val="24"/>
              </w:rPr>
            </w:pPr>
            <w:r w:rsidRPr="008B7A40">
              <w:rPr>
                <w:b/>
                <w:iCs/>
                <w:sz w:val="24"/>
              </w:rPr>
              <w:t>3,53,196.09</w:t>
            </w:r>
          </w:p>
        </w:tc>
        <w:tc>
          <w:tcPr>
            <w:tcW w:w="1870" w:type="dxa"/>
            <w:vAlign w:val="bottom"/>
          </w:tcPr>
          <w:p w14:paraId="46D7F026" w14:textId="1F09F8FD" w:rsidR="00F97BA4" w:rsidRPr="008B7A40" w:rsidRDefault="00621164" w:rsidP="00F97BA4">
            <w:pPr>
              <w:jc w:val="right"/>
              <w:rPr>
                <w:b/>
                <w:iCs/>
                <w:sz w:val="24"/>
              </w:rPr>
            </w:pPr>
            <w:r w:rsidRPr="008B7A40">
              <w:rPr>
                <w:b/>
                <w:iCs/>
                <w:sz w:val="24"/>
              </w:rPr>
              <w:t>74,406.79</w:t>
            </w:r>
          </w:p>
        </w:tc>
        <w:tc>
          <w:tcPr>
            <w:tcW w:w="1609" w:type="dxa"/>
            <w:vAlign w:val="bottom"/>
          </w:tcPr>
          <w:p w14:paraId="6524AEE7" w14:textId="19CB15A4" w:rsidR="00F97BA4" w:rsidRPr="008B7A40" w:rsidRDefault="00621164" w:rsidP="00F97BA4">
            <w:pPr>
              <w:ind w:hanging="87"/>
              <w:jc w:val="right"/>
              <w:rPr>
                <w:b/>
                <w:iCs/>
                <w:sz w:val="24"/>
              </w:rPr>
            </w:pPr>
            <w:r w:rsidRPr="008B7A40">
              <w:rPr>
                <w:b/>
                <w:iCs/>
                <w:sz w:val="24"/>
              </w:rPr>
              <w:t>4,27,602.88</w:t>
            </w:r>
            <w:r w:rsidR="00F97BA4" w:rsidRPr="008B7A40">
              <w:rPr>
                <w:rStyle w:val="FootnoteReference"/>
                <w:b/>
                <w:sz w:val="24"/>
              </w:rPr>
              <w:footnoteReference w:id="14"/>
            </w:r>
          </w:p>
        </w:tc>
        <w:tc>
          <w:tcPr>
            <w:tcW w:w="1523" w:type="dxa"/>
            <w:vAlign w:val="bottom"/>
          </w:tcPr>
          <w:p w14:paraId="4B56D099" w14:textId="03EC8D91" w:rsidR="00F97BA4" w:rsidRPr="008B7A40" w:rsidRDefault="00F97BA4" w:rsidP="00F97BA4">
            <w:pPr>
              <w:ind w:hanging="87"/>
              <w:jc w:val="right"/>
              <w:rPr>
                <w:b/>
                <w:iCs/>
                <w:sz w:val="24"/>
              </w:rPr>
            </w:pPr>
            <w:r w:rsidRPr="008B7A40">
              <w:rPr>
                <w:b/>
                <w:iCs/>
                <w:sz w:val="24"/>
              </w:rPr>
              <w:t>2,02,463.88</w:t>
            </w:r>
          </w:p>
        </w:tc>
        <w:tc>
          <w:tcPr>
            <w:tcW w:w="1864" w:type="dxa"/>
            <w:vAlign w:val="bottom"/>
          </w:tcPr>
          <w:p w14:paraId="5C8D6103" w14:textId="139C432B" w:rsidR="00F97BA4" w:rsidRPr="008B7A40" w:rsidRDefault="00850CF9" w:rsidP="00F97BA4">
            <w:pPr>
              <w:jc w:val="right"/>
              <w:rPr>
                <w:b/>
                <w:sz w:val="24"/>
              </w:rPr>
            </w:pPr>
            <w:r w:rsidRPr="008B7A40">
              <w:rPr>
                <w:b/>
                <w:sz w:val="24"/>
              </w:rPr>
              <w:t>(+) 111.20</w:t>
            </w:r>
          </w:p>
        </w:tc>
      </w:tr>
      <w:tr w:rsidR="008B7A40" w:rsidRPr="008B7A40" w14:paraId="21D0D11A" w14:textId="77777777" w:rsidTr="00D13452">
        <w:tc>
          <w:tcPr>
            <w:tcW w:w="1057" w:type="dxa"/>
          </w:tcPr>
          <w:p w14:paraId="5321DEAD" w14:textId="77777777" w:rsidR="00F97BA4" w:rsidRPr="008B7A40" w:rsidRDefault="00F97BA4" w:rsidP="00F97BA4">
            <w:pPr>
              <w:jc w:val="center"/>
              <w:rPr>
                <w:b/>
                <w:sz w:val="24"/>
              </w:rPr>
            </w:pPr>
            <w:r w:rsidRPr="008B7A40">
              <w:rPr>
                <w:b/>
                <w:sz w:val="24"/>
              </w:rPr>
              <w:t>2236</w:t>
            </w:r>
          </w:p>
        </w:tc>
        <w:tc>
          <w:tcPr>
            <w:tcW w:w="13253" w:type="dxa"/>
            <w:gridSpan w:val="6"/>
          </w:tcPr>
          <w:p w14:paraId="55686AAA" w14:textId="77777777" w:rsidR="00F97BA4" w:rsidRPr="008B7A40" w:rsidRDefault="00F97BA4" w:rsidP="00F97BA4">
            <w:pPr>
              <w:rPr>
                <w:b/>
              </w:rPr>
            </w:pPr>
            <w:r w:rsidRPr="008B7A40">
              <w:rPr>
                <w:b/>
                <w:sz w:val="24"/>
              </w:rPr>
              <w:t>Nutrition</w:t>
            </w:r>
          </w:p>
        </w:tc>
      </w:tr>
      <w:tr w:rsidR="008B7A40" w:rsidRPr="008B7A40" w14:paraId="1959236D" w14:textId="77777777" w:rsidTr="00D13452">
        <w:tc>
          <w:tcPr>
            <w:tcW w:w="1057" w:type="dxa"/>
          </w:tcPr>
          <w:p w14:paraId="62F2A803" w14:textId="77777777" w:rsidR="00F97BA4" w:rsidRPr="008B7A40" w:rsidRDefault="00F97BA4" w:rsidP="00F97BA4">
            <w:pPr>
              <w:jc w:val="center"/>
              <w:rPr>
                <w:b/>
                <w:i/>
                <w:iCs/>
                <w:sz w:val="24"/>
              </w:rPr>
            </w:pPr>
            <w:r w:rsidRPr="008B7A40">
              <w:rPr>
                <w:b/>
                <w:i/>
                <w:iCs/>
                <w:sz w:val="24"/>
              </w:rPr>
              <w:t>02</w:t>
            </w:r>
          </w:p>
        </w:tc>
        <w:tc>
          <w:tcPr>
            <w:tcW w:w="13253" w:type="dxa"/>
            <w:gridSpan w:val="6"/>
          </w:tcPr>
          <w:p w14:paraId="12246591" w14:textId="77777777" w:rsidR="00F97BA4" w:rsidRPr="008B7A40" w:rsidRDefault="00F97BA4" w:rsidP="00F97BA4">
            <w:pPr>
              <w:rPr>
                <w:b/>
              </w:rPr>
            </w:pPr>
            <w:r w:rsidRPr="008B7A40">
              <w:rPr>
                <w:b/>
                <w:bCs/>
                <w:i/>
                <w:iCs/>
                <w:sz w:val="24"/>
              </w:rPr>
              <w:t>Distribution of Nutritious Food and Beverages</w:t>
            </w:r>
          </w:p>
        </w:tc>
      </w:tr>
      <w:tr w:rsidR="008B7A40" w:rsidRPr="008B7A40" w14:paraId="0BA42E2C" w14:textId="77777777" w:rsidTr="00D13452">
        <w:tc>
          <w:tcPr>
            <w:tcW w:w="1057" w:type="dxa"/>
          </w:tcPr>
          <w:p w14:paraId="0BB0C579" w14:textId="77777777" w:rsidR="00131715" w:rsidRPr="008B7A40" w:rsidRDefault="00131715" w:rsidP="00131715">
            <w:pPr>
              <w:jc w:val="center"/>
              <w:rPr>
                <w:sz w:val="24"/>
              </w:rPr>
            </w:pPr>
            <w:r w:rsidRPr="008B7A40">
              <w:rPr>
                <w:sz w:val="24"/>
              </w:rPr>
              <w:t>101</w:t>
            </w:r>
          </w:p>
        </w:tc>
        <w:tc>
          <w:tcPr>
            <w:tcW w:w="4690" w:type="dxa"/>
          </w:tcPr>
          <w:p w14:paraId="17946144" w14:textId="77777777" w:rsidR="00131715" w:rsidRPr="008B7A40" w:rsidRDefault="00131715" w:rsidP="00131715">
            <w:pPr>
              <w:rPr>
                <w:sz w:val="24"/>
              </w:rPr>
            </w:pPr>
            <w:r w:rsidRPr="008B7A40">
              <w:rPr>
                <w:sz w:val="24"/>
              </w:rPr>
              <w:t>Special Nutrition Programmes</w:t>
            </w:r>
          </w:p>
        </w:tc>
        <w:tc>
          <w:tcPr>
            <w:tcW w:w="1697" w:type="dxa"/>
            <w:vAlign w:val="bottom"/>
          </w:tcPr>
          <w:p w14:paraId="32642AEC" w14:textId="1A585B6C" w:rsidR="00131715" w:rsidRPr="008B7A40" w:rsidRDefault="00131715" w:rsidP="00131715">
            <w:pPr>
              <w:jc w:val="right"/>
              <w:rPr>
                <w:iCs/>
                <w:sz w:val="24"/>
              </w:rPr>
            </w:pPr>
            <w:r w:rsidRPr="008B7A40">
              <w:rPr>
                <w:iCs/>
                <w:sz w:val="24"/>
              </w:rPr>
              <w:t>23,198.22</w:t>
            </w:r>
          </w:p>
        </w:tc>
        <w:tc>
          <w:tcPr>
            <w:tcW w:w="1870" w:type="dxa"/>
            <w:vAlign w:val="bottom"/>
          </w:tcPr>
          <w:p w14:paraId="47CF6292" w14:textId="73D77B9A" w:rsidR="00131715" w:rsidRPr="008B7A40" w:rsidRDefault="00131715" w:rsidP="00131715">
            <w:pPr>
              <w:jc w:val="right"/>
              <w:rPr>
                <w:iCs/>
                <w:sz w:val="24"/>
              </w:rPr>
            </w:pPr>
            <w:r w:rsidRPr="008B7A40">
              <w:rPr>
                <w:iCs/>
                <w:sz w:val="24"/>
              </w:rPr>
              <w:t>16,581.84</w:t>
            </w:r>
          </w:p>
        </w:tc>
        <w:tc>
          <w:tcPr>
            <w:tcW w:w="1609" w:type="dxa"/>
            <w:vAlign w:val="bottom"/>
          </w:tcPr>
          <w:p w14:paraId="7A0555C6" w14:textId="2CADBF07" w:rsidR="00131715" w:rsidRPr="008B7A40" w:rsidRDefault="00131715" w:rsidP="00131715">
            <w:pPr>
              <w:jc w:val="right"/>
              <w:rPr>
                <w:iCs/>
                <w:sz w:val="24"/>
              </w:rPr>
            </w:pPr>
            <w:r w:rsidRPr="008B7A40">
              <w:rPr>
                <w:iCs/>
                <w:sz w:val="24"/>
              </w:rPr>
              <w:t>39,780.06</w:t>
            </w:r>
          </w:p>
        </w:tc>
        <w:tc>
          <w:tcPr>
            <w:tcW w:w="1523" w:type="dxa"/>
            <w:vAlign w:val="bottom"/>
          </w:tcPr>
          <w:p w14:paraId="39B88BDC" w14:textId="376E9E86" w:rsidR="00131715" w:rsidRPr="008B7A40" w:rsidRDefault="00131715" w:rsidP="00131715">
            <w:pPr>
              <w:jc w:val="right"/>
              <w:rPr>
                <w:iCs/>
                <w:sz w:val="24"/>
              </w:rPr>
            </w:pPr>
            <w:r w:rsidRPr="008B7A40">
              <w:rPr>
                <w:iCs/>
                <w:sz w:val="24"/>
              </w:rPr>
              <w:t>30,224.21</w:t>
            </w:r>
          </w:p>
        </w:tc>
        <w:tc>
          <w:tcPr>
            <w:tcW w:w="1864" w:type="dxa"/>
            <w:vAlign w:val="bottom"/>
          </w:tcPr>
          <w:p w14:paraId="77DA455E" w14:textId="2575A4B6" w:rsidR="00131715" w:rsidRPr="008B7A40" w:rsidRDefault="00131715" w:rsidP="00131715">
            <w:pPr>
              <w:jc w:val="right"/>
              <w:rPr>
                <w:sz w:val="24"/>
              </w:rPr>
            </w:pPr>
            <w:r w:rsidRPr="008B7A40">
              <w:rPr>
                <w:sz w:val="24"/>
              </w:rPr>
              <w:t>(+) 31.62</w:t>
            </w:r>
          </w:p>
        </w:tc>
      </w:tr>
      <w:tr w:rsidR="008B7A40" w:rsidRPr="008B7A40" w14:paraId="1ED7A50C" w14:textId="77777777" w:rsidTr="00582762">
        <w:tc>
          <w:tcPr>
            <w:tcW w:w="1057" w:type="dxa"/>
            <w:vAlign w:val="center"/>
          </w:tcPr>
          <w:p w14:paraId="348C0DC0" w14:textId="77777777" w:rsidR="00131715" w:rsidRPr="008B7A40" w:rsidRDefault="00131715" w:rsidP="00131715">
            <w:pPr>
              <w:jc w:val="center"/>
              <w:rPr>
                <w:sz w:val="24"/>
              </w:rPr>
            </w:pPr>
            <w:r w:rsidRPr="008B7A40">
              <w:rPr>
                <w:sz w:val="24"/>
              </w:rPr>
              <w:t>789</w:t>
            </w:r>
          </w:p>
        </w:tc>
        <w:tc>
          <w:tcPr>
            <w:tcW w:w="4690" w:type="dxa"/>
          </w:tcPr>
          <w:p w14:paraId="7BF84854" w14:textId="77777777" w:rsidR="00131715" w:rsidRPr="008B7A40" w:rsidRDefault="00131715" w:rsidP="00131715">
            <w:pPr>
              <w:rPr>
                <w:sz w:val="24"/>
              </w:rPr>
            </w:pPr>
            <w:r w:rsidRPr="008B7A40">
              <w:rPr>
                <w:sz w:val="24"/>
              </w:rPr>
              <w:t>Special Component Plan for Scheduled Castes</w:t>
            </w:r>
          </w:p>
        </w:tc>
        <w:tc>
          <w:tcPr>
            <w:tcW w:w="1697" w:type="dxa"/>
            <w:vAlign w:val="center"/>
          </w:tcPr>
          <w:p w14:paraId="7EFBA696" w14:textId="4AB7EE1D" w:rsidR="00131715" w:rsidRPr="008B7A40" w:rsidRDefault="00131715" w:rsidP="00131715">
            <w:pPr>
              <w:jc w:val="right"/>
              <w:rPr>
                <w:iCs/>
                <w:sz w:val="24"/>
              </w:rPr>
            </w:pPr>
            <w:r w:rsidRPr="008B7A40">
              <w:rPr>
                <w:iCs/>
                <w:sz w:val="24"/>
              </w:rPr>
              <w:t>5,660.51</w:t>
            </w:r>
          </w:p>
        </w:tc>
        <w:tc>
          <w:tcPr>
            <w:tcW w:w="1870" w:type="dxa"/>
            <w:vAlign w:val="center"/>
          </w:tcPr>
          <w:p w14:paraId="1732D43C" w14:textId="0BAFD6FE" w:rsidR="00131715" w:rsidRPr="008B7A40" w:rsidRDefault="00131715" w:rsidP="00131715">
            <w:pPr>
              <w:jc w:val="right"/>
              <w:rPr>
                <w:iCs/>
                <w:sz w:val="24"/>
              </w:rPr>
            </w:pPr>
            <w:r w:rsidRPr="008B7A40">
              <w:rPr>
                <w:iCs/>
                <w:sz w:val="24"/>
              </w:rPr>
              <w:t>3,897.53</w:t>
            </w:r>
          </w:p>
        </w:tc>
        <w:tc>
          <w:tcPr>
            <w:tcW w:w="1609" w:type="dxa"/>
            <w:vAlign w:val="center"/>
          </w:tcPr>
          <w:p w14:paraId="1404D27F" w14:textId="20864197" w:rsidR="00131715" w:rsidRPr="008B7A40" w:rsidRDefault="00131715" w:rsidP="00131715">
            <w:pPr>
              <w:jc w:val="right"/>
              <w:rPr>
                <w:iCs/>
                <w:sz w:val="24"/>
              </w:rPr>
            </w:pPr>
            <w:r w:rsidRPr="008B7A40">
              <w:rPr>
                <w:iCs/>
                <w:sz w:val="24"/>
              </w:rPr>
              <w:t>9,558.04</w:t>
            </w:r>
          </w:p>
        </w:tc>
        <w:tc>
          <w:tcPr>
            <w:tcW w:w="1523" w:type="dxa"/>
            <w:vAlign w:val="center"/>
          </w:tcPr>
          <w:p w14:paraId="180C1DAB" w14:textId="29C450ED" w:rsidR="00131715" w:rsidRPr="008B7A40" w:rsidRDefault="00131715" w:rsidP="00131715">
            <w:pPr>
              <w:jc w:val="right"/>
              <w:rPr>
                <w:iCs/>
                <w:sz w:val="24"/>
              </w:rPr>
            </w:pPr>
            <w:r w:rsidRPr="008B7A40">
              <w:rPr>
                <w:iCs/>
                <w:sz w:val="24"/>
              </w:rPr>
              <w:t>7,097.87</w:t>
            </w:r>
          </w:p>
        </w:tc>
        <w:tc>
          <w:tcPr>
            <w:tcW w:w="1864" w:type="dxa"/>
            <w:vAlign w:val="bottom"/>
          </w:tcPr>
          <w:p w14:paraId="23DAE032" w14:textId="07391015" w:rsidR="00131715" w:rsidRPr="008B7A40" w:rsidRDefault="00131715" w:rsidP="00131715">
            <w:pPr>
              <w:jc w:val="right"/>
              <w:rPr>
                <w:sz w:val="24"/>
              </w:rPr>
            </w:pPr>
            <w:r w:rsidRPr="008B7A40">
              <w:rPr>
                <w:sz w:val="24"/>
              </w:rPr>
              <w:t>(+) 34.66</w:t>
            </w:r>
          </w:p>
        </w:tc>
      </w:tr>
      <w:tr w:rsidR="008B7A40" w:rsidRPr="008B7A40" w14:paraId="5A803A34" w14:textId="77777777" w:rsidTr="00D13452">
        <w:tc>
          <w:tcPr>
            <w:tcW w:w="1057" w:type="dxa"/>
          </w:tcPr>
          <w:p w14:paraId="51E390C1" w14:textId="77777777" w:rsidR="00131715" w:rsidRPr="008B7A40" w:rsidRDefault="00131715" w:rsidP="00131715">
            <w:pPr>
              <w:jc w:val="center"/>
              <w:rPr>
                <w:sz w:val="24"/>
              </w:rPr>
            </w:pPr>
            <w:r w:rsidRPr="008B7A40">
              <w:rPr>
                <w:sz w:val="24"/>
              </w:rPr>
              <w:t>796</w:t>
            </w:r>
          </w:p>
        </w:tc>
        <w:tc>
          <w:tcPr>
            <w:tcW w:w="4690" w:type="dxa"/>
          </w:tcPr>
          <w:p w14:paraId="22351C53" w14:textId="77777777" w:rsidR="00131715" w:rsidRPr="008B7A40" w:rsidRDefault="00131715" w:rsidP="00131715">
            <w:pPr>
              <w:rPr>
                <w:sz w:val="24"/>
              </w:rPr>
            </w:pPr>
            <w:r w:rsidRPr="008B7A40">
              <w:rPr>
                <w:sz w:val="24"/>
              </w:rPr>
              <w:t>Tribal Area Sub-plan</w:t>
            </w:r>
          </w:p>
        </w:tc>
        <w:tc>
          <w:tcPr>
            <w:tcW w:w="1697" w:type="dxa"/>
            <w:vAlign w:val="bottom"/>
          </w:tcPr>
          <w:p w14:paraId="6A8C5851" w14:textId="0D36AB00" w:rsidR="00131715" w:rsidRPr="008B7A40" w:rsidRDefault="00131715" w:rsidP="00131715">
            <w:pPr>
              <w:jc w:val="right"/>
              <w:rPr>
                <w:iCs/>
                <w:sz w:val="24"/>
              </w:rPr>
            </w:pPr>
            <w:r w:rsidRPr="008B7A40">
              <w:rPr>
                <w:iCs/>
                <w:sz w:val="24"/>
              </w:rPr>
              <w:t>15,909.56</w:t>
            </w:r>
          </w:p>
        </w:tc>
        <w:tc>
          <w:tcPr>
            <w:tcW w:w="1870" w:type="dxa"/>
            <w:vAlign w:val="bottom"/>
          </w:tcPr>
          <w:p w14:paraId="25251629" w14:textId="06587C93" w:rsidR="00131715" w:rsidRPr="008B7A40" w:rsidRDefault="00131715" w:rsidP="00131715">
            <w:pPr>
              <w:jc w:val="right"/>
              <w:rPr>
                <w:iCs/>
                <w:sz w:val="24"/>
              </w:rPr>
            </w:pPr>
            <w:r w:rsidRPr="008B7A40">
              <w:rPr>
                <w:iCs/>
                <w:sz w:val="24"/>
              </w:rPr>
              <w:t>11,114.97</w:t>
            </w:r>
          </w:p>
        </w:tc>
        <w:tc>
          <w:tcPr>
            <w:tcW w:w="1609" w:type="dxa"/>
            <w:vAlign w:val="bottom"/>
          </w:tcPr>
          <w:p w14:paraId="1ACFEA9A" w14:textId="598F13B9" w:rsidR="00131715" w:rsidRPr="008B7A40" w:rsidRDefault="00131715" w:rsidP="00131715">
            <w:pPr>
              <w:jc w:val="right"/>
              <w:rPr>
                <w:iCs/>
                <w:sz w:val="24"/>
              </w:rPr>
            </w:pPr>
            <w:r w:rsidRPr="008B7A40">
              <w:rPr>
                <w:iCs/>
                <w:sz w:val="24"/>
              </w:rPr>
              <w:t>27,024.53</w:t>
            </w:r>
          </w:p>
        </w:tc>
        <w:tc>
          <w:tcPr>
            <w:tcW w:w="1523" w:type="dxa"/>
            <w:vAlign w:val="bottom"/>
          </w:tcPr>
          <w:p w14:paraId="3567E944" w14:textId="6B614A32" w:rsidR="00131715" w:rsidRPr="008B7A40" w:rsidRDefault="00131715" w:rsidP="00131715">
            <w:pPr>
              <w:jc w:val="right"/>
              <w:rPr>
                <w:iCs/>
                <w:sz w:val="24"/>
              </w:rPr>
            </w:pPr>
            <w:r w:rsidRPr="008B7A40">
              <w:rPr>
                <w:iCs/>
                <w:sz w:val="24"/>
              </w:rPr>
              <w:t>24,335.66</w:t>
            </w:r>
          </w:p>
        </w:tc>
        <w:tc>
          <w:tcPr>
            <w:tcW w:w="1864" w:type="dxa"/>
            <w:vAlign w:val="bottom"/>
          </w:tcPr>
          <w:p w14:paraId="6E6CAEF1" w14:textId="096F2269" w:rsidR="00131715" w:rsidRPr="008B7A40" w:rsidRDefault="00131715" w:rsidP="00131715">
            <w:pPr>
              <w:jc w:val="right"/>
              <w:rPr>
                <w:sz w:val="24"/>
              </w:rPr>
            </w:pPr>
            <w:r w:rsidRPr="008B7A40">
              <w:rPr>
                <w:sz w:val="24"/>
              </w:rPr>
              <w:t>(+) 11.05</w:t>
            </w:r>
          </w:p>
        </w:tc>
      </w:tr>
      <w:tr w:rsidR="008B7A40" w:rsidRPr="008B7A40" w14:paraId="3783587C" w14:textId="77777777" w:rsidTr="00D13452">
        <w:tc>
          <w:tcPr>
            <w:tcW w:w="1057" w:type="dxa"/>
          </w:tcPr>
          <w:p w14:paraId="0445B10A" w14:textId="77777777" w:rsidR="00131715" w:rsidRPr="008B7A40" w:rsidRDefault="00131715" w:rsidP="00131715">
            <w:pPr>
              <w:jc w:val="center"/>
              <w:rPr>
                <w:sz w:val="24"/>
              </w:rPr>
            </w:pPr>
          </w:p>
        </w:tc>
        <w:tc>
          <w:tcPr>
            <w:tcW w:w="4690" w:type="dxa"/>
          </w:tcPr>
          <w:p w14:paraId="00A57F70" w14:textId="77777777" w:rsidR="00131715" w:rsidRPr="008B7A40" w:rsidRDefault="00131715" w:rsidP="00131715">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6816A501" w14:textId="054AD806" w:rsidR="00131715" w:rsidRPr="008B7A40" w:rsidRDefault="00131715" w:rsidP="00131715">
            <w:pPr>
              <w:jc w:val="right"/>
              <w:rPr>
                <w:b/>
                <w:iCs/>
                <w:sz w:val="24"/>
              </w:rPr>
            </w:pPr>
            <w:r w:rsidRPr="008B7A40">
              <w:rPr>
                <w:b/>
                <w:iCs/>
                <w:sz w:val="24"/>
              </w:rPr>
              <w:t>44,768.29</w:t>
            </w:r>
          </w:p>
        </w:tc>
        <w:tc>
          <w:tcPr>
            <w:tcW w:w="1870" w:type="dxa"/>
            <w:vAlign w:val="bottom"/>
          </w:tcPr>
          <w:p w14:paraId="47C515D8" w14:textId="234E1A6D" w:rsidR="00131715" w:rsidRPr="008B7A40" w:rsidRDefault="00131715" w:rsidP="00131715">
            <w:pPr>
              <w:jc w:val="right"/>
              <w:rPr>
                <w:b/>
                <w:iCs/>
                <w:sz w:val="24"/>
              </w:rPr>
            </w:pPr>
            <w:r w:rsidRPr="008B7A40">
              <w:rPr>
                <w:b/>
                <w:iCs/>
                <w:sz w:val="24"/>
              </w:rPr>
              <w:t>31,594.34</w:t>
            </w:r>
          </w:p>
        </w:tc>
        <w:tc>
          <w:tcPr>
            <w:tcW w:w="1609" w:type="dxa"/>
            <w:vAlign w:val="bottom"/>
          </w:tcPr>
          <w:p w14:paraId="6EE3D5C9" w14:textId="60F48030" w:rsidR="00131715" w:rsidRPr="008B7A40" w:rsidRDefault="00131715" w:rsidP="00131715">
            <w:pPr>
              <w:jc w:val="right"/>
              <w:rPr>
                <w:b/>
                <w:iCs/>
                <w:sz w:val="24"/>
              </w:rPr>
            </w:pPr>
            <w:r w:rsidRPr="008B7A40">
              <w:rPr>
                <w:b/>
                <w:iCs/>
                <w:sz w:val="24"/>
              </w:rPr>
              <w:t>76,362.63</w:t>
            </w:r>
          </w:p>
        </w:tc>
        <w:tc>
          <w:tcPr>
            <w:tcW w:w="1523" w:type="dxa"/>
            <w:vAlign w:val="bottom"/>
          </w:tcPr>
          <w:p w14:paraId="358D6373" w14:textId="0E683F8D" w:rsidR="00131715" w:rsidRPr="008B7A40" w:rsidRDefault="00131715" w:rsidP="00131715">
            <w:pPr>
              <w:jc w:val="right"/>
              <w:rPr>
                <w:b/>
                <w:iCs/>
                <w:sz w:val="24"/>
              </w:rPr>
            </w:pPr>
            <w:r w:rsidRPr="008B7A40">
              <w:rPr>
                <w:b/>
                <w:iCs/>
                <w:sz w:val="24"/>
              </w:rPr>
              <w:t>61,657.74</w:t>
            </w:r>
          </w:p>
        </w:tc>
        <w:tc>
          <w:tcPr>
            <w:tcW w:w="1864" w:type="dxa"/>
            <w:vAlign w:val="bottom"/>
          </w:tcPr>
          <w:p w14:paraId="0C2D0E1E" w14:textId="014E536B" w:rsidR="00131715" w:rsidRPr="008B7A40" w:rsidRDefault="00131715" w:rsidP="00131715">
            <w:pPr>
              <w:jc w:val="right"/>
              <w:rPr>
                <w:b/>
                <w:bCs/>
                <w:sz w:val="24"/>
              </w:rPr>
            </w:pPr>
            <w:r w:rsidRPr="008B7A40">
              <w:rPr>
                <w:b/>
                <w:bCs/>
                <w:sz w:val="24"/>
              </w:rPr>
              <w:t>(+) 23.85</w:t>
            </w:r>
          </w:p>
        </w:tc>
      </w:tr>
      <w:tr w:rsidR="008B7A40" w:rsidRPr="008B7A40" w14:paraId="5C114755" w14:textId="77777777" w:rsidTr="00D13452">
        <w:tc>
          <w:tcPr>
            <w:tcW w:w="1057" w:type="dxa"/>
          </w:tcPr>
          <w:p w14:paraId="44E660BE" w14:textId="77777777" w:rsidR="00131715" w:rsidRPr="008B7A40" w:rsidRDefault="00131715" w:rsidP="00131715">
            <w:pPr>
              <w:jc w:val="center"/>
              <w:rPr>
                <w:b/>
                <w:sz w:val="24"/>
              </w:rPr>
            </w:pPr>
          </w:p>
        </w:tc>
        <w:tc>
          <w:tcPr>
            <w:tcW w:w="4690" w:type="dxa"/>
          </w:tcPr>
          <w:p w14:paraId="551A2EBE" w14:textId="77777777" w:rsidR="00131715" w:rsidRPr="008B7A40" w:rsidRDefault="00131715" w:rsidP="00131715">
            <w:pPr>
              <w:jc w:val="center"/>
              <w:rPr>
                <w:b/>
                <w:sz w:val="24"/>
              </w:rPr>
            </w:pPr>
            <w:r w:rsidRPr="008B7A40">
              <w:rPr>
                <w:b/>
                <w:sz w:val="24"/>
              </w:rPr>
              <w:t>TOTAL – 2236</w:t>
            </w:r>
          </w:p>
        </w:tc>
        <w:tc>
          <w:tcPr>
            <w:tcW w:w="1697" w:type="dxa"/>
            <w:vAlign w:val="bottom"/>
          </w:tcPr>
          <w:p w14:paraId="68800111" w14:textId="3EA3E742" w:rsidR="00131715" w:rsidRPr="008B7A40" w:rsidRDefault="00131715" w:rsidP="00131715">
            <w:pPr>
              <w:jc w:val="right"/>
              <w:rPr>
                <w:b/>
                <w:iCs/>
                <w:sz w:val="24"/>
              </w:rPr>
            </w:pPr>
            <w:r w:rsidRPr="008B7A40">
              <w:rPr>
                <w:b/>
                <w:iCs/>
                <w:sz w:val="24"/>
              </w:rPr>
              <w:t>44,768.29</w:t>
            </w:r>
          </w:p>
        </w:tc>
        <w:tc>
          <w:tcPr>
            <w:tcW w:w="1870" w:type="dxa"/>
            <w:vAlign w:val="bottom"/>
          </w:tcPr>
          <w:p w14:paraId="11B5E569" w14:textId="30EB9243" w:rsidR="00131715" w:rsidRPr="008B7A40" w:rsidRDefault="00131715" w:rsidP="00131715">
            <w:pPr>
              <w:jc w:val="right"/>
              <w:rPr>
                <w:b/>
                <w:iCs/>
                <w:sz w:val="24"/>
              </w:rPr>
            </w:pPr>
            <w:r w:rsidRPr="008B7A40">
              <w:rPr>
                <w:b/>
                <w:iCs/>
                <w:sz w:val="24"/>
              </w:rPr>
              <w:t>31,594.34</w:t>
            </w:r>
          </w:p>
        </w:tc>
        <w:tc>
          <w:tcPr>
            <w:tcW w:w="1609" w:type="dxa"/>
            <w:vAlign w:val="bottom"/>
          </w:tcPr>
          <w:p w14:paraId="0A2EA6C5" w14:textId="5856F286" w:rsidR="00131715" w:rsidRPr="008B7A40" w:rsidRDefault="00131715" w:rsidP="00131715">
            <w:pPr>
              <w:jc w:val="right"/>
              <w:rPr>
                <w:b/>
                <w:iCs/>
                <w:sz w:val="24"/>
              </w:rPr>
            </w:pPr>
            <w:r w:rsidRPr="008B7A40">
              <w:rPr>
                <w:b/>
                <w:iCs/>
                <w:sz w:val="24"/>
              </w:rPr>
              <w:t>76,362.63</w:t>
            </w:r>
          </w:p>
        </w:tc>
        <w:tc>
          <w:tcPr>
            <w:tcW w:w="1523" w:type="dxa"/>
            <w:vAlign w:val="bottom"/>
          </w:tcPr>
          <w:p w14:paraId="3AC07AD4" w14:textId="505AC08A" w:rsidR="00131715" w:rsidRPr="008B7A40" w:rsidRDefault="00131715" w:rsidP="00131715">
            <w:pPr>
              <w:jc w:val="right"/>
              <w:rPr>
                <w:b/>
                <w:iCs/>
                <w:sz w:val="24"/>
              </w:rPr>
            </w:pPr>
            <w:r w:rsidRPr="008B7A40">
              <w:rPr>
                <w:b/>
                <w:iCs/>
                <w:sz w:val="24"/>
              </w:rPr>
              <w:t>61,657.74</w:t>
            </w:r>
          </w:p>
        </w:tc>
        <w:tc>
          <w:tcPr>
            <w:tcW w:w="1864" w:type="dxa"/>
            <w:vAlign w:val="bottom"/>
          </w:tcPr>
          <w:p w14:paraId="0534F7C1" w14:textId="500822CF" w:rsidR="00131715" w:rsidRPr="008B7A40" w:rsidRDefault="00131715" w:rsidP="00131715">
            <w:pPr>
              <w:jc w:val="right"/>
              <w:rPr>
                <w:b/>
                <w:bCs/>
                <w:sz w:val="24"/>
              </w:rPr>
            </w:pPr>
            <w:r w:rsidRPr="008B7A40">
              <w:rPr>
                <w:b/>
                <w:bCs/>
                <w:sz w:val="24"/>
              </w:rPr>
              <w:t>(+) 23.85</w:t>
            </w:r>
          </w:p>
        </w:tc>
      </w:tr>
      <w:tr w:rsidR="008B7A40" w:rsidRPr="008B7A40" w14:paraId="20227471" w14:textId="77777777" w:rsidTr="00D13452">
        <w:tc>
          <w:tcPr>
            <w:tcW w:w="1057" w:type="dxa"/>
          </w:tcPr>
          <w:p w14:paraId="1DEA65C4" w14:textId="77777777" w:rsidR="00AE5AEF" w:rsidRPr="008B7A40" w:rsidRDefault="00AE5AEF" w:rsidP="00AE5AEF">
            <w:pPr>
              <w:jc w:val="center"/>
              <w:rPr>
                <w:b/>
                <w:sz w:val="24"/>
              </w:rPr>
            </w:pPr>
            <w:r w:rsidRPr="008B7A40">
              <w:rPr>
                <w:b/>
                <w:sz w:val="24"/>
              </w:rPr>
              <w:t>2245</w:t>
            </w:r>
          </w:p>
        </w:tc>
        <w:tc>
          <w:tcPr>
            <w:tcW w:w="13253" w:type="dxa"/>
            <w:gridSpan w:val="6"/>
          </w:tcPr>
          <w:p w14:paraId="444EDA88" w14:textId="77777777" w:rsidR="00AE5AEF" w:rsidRPr="008B7A40" w:rsidRDefault="00AE5AEF" w:rsidP="00AE5AEF">
            <w:pPr>
              <w:rPr>
                <w:b/>
              </w:rPr>
            </w:pPr>
            <w:r w:rsidRPr="008B7A40">
              <w:rPr>
                <w:b/>
                <w:bCs/>
                <w:sz w:val="24"/>
              </w:rPr>
              <w:t>Relief on account of Natural Calamities</w:t>
            </w:r>
          </w:p>
        </w:tc>
      </w:tr>
      <w:tr w:rsidR="008B7A40" w:rsidRPr="008B7A40" w14:paraId="17BDA94D" w14:textId="77777777" w:rsidTr="00D13452">
        <w:tc>
          <w:tcPr>
            <w:tcW w:w="1057" w:type="dxa"/>
          </w:tcPr>
          <w:p w14:paraId="64D9CF24" w14:textId="77777777" w:rsidR="00AE5AEF" w:rsidRPr="008B7A40" w:rsidRDefault="00AE5AEF" w:rsidP="00AE5AEF">
            <w:pPr>
              <w:jc w:val="center"/>
              <w:rPr>
                <w:b/>
                <w:i/>
                <w:iCs/>
                <w:sz w:val="24"/>
              </w:rPr>
            </w:pPr>
            <w:r w:rsidRPr="008B7A40">
              <w:rPr>
                <w:b/>
                <w:i/>
                <w:iCs/>
                <w:sz w:val="24"/>
              </w:rPr>
              <w:t>01</w:t>
            </w:r>
          </w:p>
        </w:tc>
        <w:tc>
          <w:tcPr>
            <w:tcW w:w="13253" w:type="dxa"/>
            <w:gridSpan w:val="6"/>
          </w:tcPr>
          <w:p w14:paraId="12EC8BD8" w14:textId="77777777" w:rsidR="00AE5AEF" w:rsidRPr="008B7A40" w:rsidRDefault="00AE5AEF" w:rsidP="00AE5AEF">
            <w:pPr>
              <w:rPr>
                <w:b/>
              </w:rPr>
            </w:pPr>
            <w:r w:rsidRPr="008B7A40">
              <w:rPr>
                <w:b/>
                <w:i/>
                <w:iCs/>
                <w:sz w:val="24"/>
              </w:rPr>
              <w:t>Drought</w:t>
            </w:r>
          </w:p>
        </w:tc>
      </w:tr>
      <w:tr w:rsidR="008B7A40" w:rsidRPr="008B7A40" w14:paraId="5CEA22AC" w14:textId="77777777" w:rsidTr="00D13452">
        <w:tc>
          <w:tcPr>
            <w:tcW w:w="1057" w:type="dxa"/>
          </w:tcPr>
          <w:p w14:paraId="62149B8E" w14:textId="77777777" w:rsidR="00AE5AEF" w:rsidRPr="008B7A40" w:rsidRDefault="00AE5AEF" w:rsidP="00AE5AEF">
            <w:pPr>
              <w:jc w:val="center"/>
              <w:rPr>
                <w:sz w:val="24"/>
              </w:rPr>
            </w:pPr>
            <w:r w:rsidRPr="008B7A40">
              <w:rPr>
                <w:sz w:val="24"/>
              </w:rPr>
              <w:t>101</w:t>
            </w:r>
          </w:p>
        </w:tc>
        <w:tc>
          <w:tcPr>
            <w:tcW w:w="4690" w:type="dxa"/>
          </w:tcPr>
          <w:p w14:paraId="4BA07359" w14:textId="77777777" w:rsidR="00AE5AEF" w:rsidRPr="008B7A40" w:rsidRDefault="00AE5AEF" w:rsidP="00AE5AEF">
            <w:pPr>
              <w:rPr>
                <w:sz w:val="24"/>
              </w:rPr>
            </w:pPr>
            <w:r w:rsidRPr="008B7A40">
              <w:rPr>
                <w:sz w:val="24"/>
              </w:rPr>
              <w:t>Gratuitous Relief</w:t>
            </w:r>
          </w:p>
        </w:tc>
        <w:tc>
          <w:tcPr>
            <w:tcW w:w="1697" w:type="dxa"/>
            <w:vAlign w:val="bottom"/>
          </w:tcPr>
          <w:p w14:paraId="6575F239" w14:textId="578F3625" w:rsidR="00AE5AEF" w:rsidRPr="008B7A40" w:rsidRDefault="00E974CD" w:rsidP="00AE5AEF">
            <w:pPr>
              <w:jc w:val="right"/>
              <w:rPr>
                <w:bCs/>
                <w:sz w:val="24"/>
              </w:rPr>
            </w:pPr>
            <w:r w:rsidRPr="008B7A40">
              <w:rPr>
                <w:bCs/>
                <w:sz w:val="24"/>
              </w:rPr>
              <w:t>6.72</w:t>
            </w:r>
          </w:p>
        </w:tc>
        <w:tc>
          <w:tcPr>
            <w:tcW w:w="1870" w:type="dxa"/>
            <w:vAlign w:val="bottom"/>
          </w:tcPr>
          <w:p w14:paraId="78DA6D30" w14:textId="77E1F115" w:rsidR="00AE5AEF" w:rsidRPr="008B7A40" w:rsidRDefault="00E974CD" w:rsidP="00AE5AEF">
            <w:pPr>
              <w:jc w:val="right"/>
              <w:rPr>
                <w:bCs/>
                <w:sz w:val="24"/>
              </w:rPr>
            </w:pPr>
            <w:r w:rsidRPr="008B7A40">
              <w:rPr>
                <w:bCs/>
                <w:sz w:val="24"/>
              </w:rPr>
              <w:t>0.00</w:t>
            </w:r>
          </w:p>
        </w:tc>
        <w:tc>
          <w:tcPr>
            <w:tcW w:w="1609" w:type="dxa"/>
            <w:vAlign w:val="bottom"/>
          </w:tcPr>
          <w:p w14:paraId="6E9BCDA2" w14:textId="5F89DD48" w:rsidR="00AE5AEF" w:rsidRPr="008B7A40" w:rsidRDefault="00E974CD" w:rsidP="00AE5AEF">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6.72</w:t>
            </w:r>
          </w:p>
        </w:tc>
        <w:tc>
          <w:tcPr>
            <w:tcW w:w="1523" w:type="dxa"/>
            <w:vAlign w:val="bottom"/>
          </w:tcPr>
          <w:p w14:paraId="6A2CC226" w14:textId="7CD063B2" w:rsidR="00AE5AEF" w:rsidRPr="008B7A40" w:rsidRDefault="00AE5AEF" w:rsidP="00AE5AEF">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17.59</w:t>
            </w:r>
          </w:p>
        </w:tc>
        <w:tc>
          <w:tcPr>
            <w:tcW w:w="1864" w:type="dxa"/>
            <w:vAlign w:val="bottom"/>
          </w:tcPr>
          <w:p w14:paraId="52212736" w14:textId="521C7B61" w:rsidR="00AE5AEF" w:rsidRPr="008B7A40" w:rsidRDefault="00131715" w:rsidP="00AE5AEF">
            <w:pPr>
              <w:jc w:val="right"/>
              <w:rPr>
                <w:sz w:val="24"/>
              </w:rPr>
            </w:pPr>
            <w:r w:rsidRPr="008B7A40">
              <w:rPr>
                <w:sz w:val="24"/>
              </w:rPr>
              <w:t>(-) 61.80</w:t>
            </w:r>
          </w:p>
        </w:tc>
      </w:tr>
      <w:tr w:rsidR="008B7A40" w:rsidRPr="008B7A40" w14:paraId="061F0671" w14:textId="77777777" w:rsidTr="00D13452">
        <w:tc>
          <w:tcPr>
            <w:tcW w:w="1057" w:type="dxa"/>
          </w:tcPr>
          <w:p w14:paraId="4B5DFD43" w14:textId="77777777" w:rsidR="00AE5AEF" w:rsidRPr="008B7A40" w:rsidRDefault="00AE5AEF" w:rsidP="00AE5AEF">
            <w:pPr>
              <w:jc w:val="center"/>
              <w:rPr>
                <w:sz w:val="24"/>
              </w:rPr>
            </w:pPr>
          </w:p>
        </w:tc>
        <w:tc>
          <w:tcPr>
            <w:tcW w:w="4690" w:type="dxa"/>
          </w:tcPr>
          <w:p w14:paraId="6FC9E155" w14:textId="77777777" w:rsidR="00AE5AEF" w:rsidRPr="008B7A40" w:rsidRDefault="00AE5AEF" w:rsidP="00AE5AEF">
            <w:pPr>
              <w:jc w:val="center"/>
              <w:rPr>
                <w:b/>
                <w:sz w:val="24"/>
              </w:rPr>
            </w:pPr>
            <w:r w:rsidRPr="008B7A40">
              <w:rPr>
                <w:b/>
                <w:sz w:val="24"/>
              </w:rPr>
              <w:t>TOTAL – 01</w:t>
            </w:r>
          </w:p>
        </w:tc>
        <w:tc>
          <w:tcPr>
            <w:tcW w:w="1697" w:type="dxa"/>
            <w:vAlign w:val="bottom"/>
          </w:tcPr>
          <w:p w14:paraId="2ED66C98" w14:textId="528C11B4" w:rsidR="00AE5AEF" w:rsidRPr="008B7A40" w:rsidRDefault="00E974CD" w:rsidP="00AE5AEF">
            <w:pPr>
              <w:jc w:val="right"/>
              <w:rPr>
                <w:b/>
                <w:sz w:val="24"/>
              </w:rPr>
            </w:pPr>
            <w:r w:rsidRPr="008B7A40">
              <w:rPr>
                <w:b/>
                <w:sz w:val="24"/>
              </w:rPr>
              <w:t>6.72</w:t>
            </w:r>
          </w:p>
        </w:tc>
        <w:tc>
          <w:tcPr>
            <w:tcW w:w="1870" w:type="dxa"/>
            <w:vAlign w:val="bottom"/>
          </w:tcPr>
          <w:p w14:paraId="7310E0A7" w14:textId="5BEEB57C" w:rsidR="00AE5AEF" w:rsidRPr="008B7A40" w:rsidRDefault="00E974CD" w:rsidP="00AE5AEF">
            <w:pPr>
              <w:jc w:val="right"/>
              <w:rPr>
                <w:b/>
                <w:sz w:val="24"/>
              </w:rPr>
            </w:pPr>
            <w:r w:rsidRPr="008B7A40">
              <w:rPr>
                <w:b/>
                <w:sz w:val="24"/>
              </w:rPr>
              <w:t>0.00</w:t>
            </w:r>
          </w:p>
        </w:tc>
        <w:tc>
          <w:tcPr>
            <w:tcW w:w="1609" w:type="dxa"/>
            <w:vAlign w:val="bottom"/>
          </w:tcPr>
          <w:p w14:paraId="698753E9" w14:textId="7F1602DE" w:rsidR="00AE5AEF" w:rsidRPr="008B7A40" w:rsidRDefault="00E974CD" w:rsidP="00AE5AEF">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6.72</w:t>
            </w:r>
          </w:p>
        </w:tc>
        <w:tc>
          <w:tcPr>
            <w:tcW w:w="1523" w:type="dxa"/>
            <w:vAlign w:val="bottom"/>
          </w:tcPr>
          <w:p w14:paraId="07AB0B8E" w14:textId="618D8DC3" w:rsidR="00AE5AEF" w:rsidRPr="008B7A40" w:rsidRDefault="00AE5AEF" w:rsidP="00AE5AEF">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17.59</w:t>
            </w:r>
          </w:p>
        </w:tc>
        <w:tc>
          <w:tcPr>
            <w:tcW w:w="1864" w:type="dxa"/>
            <w:vAlign w:val="bottom"/>
          </w:tcPr>
          <w:p w14:paraId="47E70E5E" w14:textId="0ECAF30E" w:rsidR="00AE5AEF" w:rsidRPr="008B7A40" w:rsidRDefault="00131715" w:rsidP="00AE5AEF">
            <w:pPr>
              <w:jc w:val="right"/>
              <w:rPr>
                <w:b/>
                <w:sz w:val="24"/>
              </w:rPr>
            </w:pPr>
            <w:r w:rsidRPr="008B7A40">
              <w:rPr>
                <w:b/>
                <w:sz w:val="24"/>
              </w:rPr>
              <w:t>(-) 61.80</w:t>
            </w:r>
          </w:p>
        </w:tc>
      </w:tr>
    </w:tbl>
    <w:p w14:paraId="6F46CBCE" w14:textId="77777777" w:rsidR="008C6810" w:rsidRPr="008B7A40" w:rsidRDefault="008C6810" w:rsidP="005852D4">
      <w:pPr>
        <w:ind w:right="-270" w:hanging="450"/>
        <w:contextualSpacing/>
        <w:jc w:val="center"/>
        <w:rPr>
          <w:b/>
        </w:rPr>
      </w:pPr>
    </w:p>
    <w:p w14:paraId="6ED306FB" w14:textId="77777777" w:rsidR="00E77EDE" w:rsidRPr="008B7A40" w:rsidRDefault="00E77EDE" w:rsidP="005852D4">
      <w:pPr>
        <w:ind w:right="-270" w:hanging="450"/>
        <w:contextualSpacing/>
        <w:jc w:val="center"/>
        <w:rPr>
          <w:b/>
        </w:rPr>
      </w:pPr>
    </w:p>
    <w:p w14:paraId="0A0584DE" w14:textId="0D401785" w:rsidR="005852D4" w:rsidRPr="008B7A40" w:rsidRDefault="005852D4" w:rsidP="005852D4">
      <w:pPr>
        <w:ind w:right="-270" w:hanging="450"/>
        <w:contextualSpacing/>
        <w:jc w:val="center"/>
        <w:rPr>
          <w:b/>
        </w:rPr>
      </w:pPr>
      <w:r w:rsidRPr="008B7A40">
        <w:rPr>
          <w:b/>
        </w:rPr>
        <w:lastRenderedPageBreak/>
        <w:t>15. DETAILED STATEMENT OF REVENUE EXPENDITURE BY MINOR HEADS – contd.</w:t>
      </w:r>
    </w:p>
    <w:p w14:paraId="10C6E2D6" w14:textId="77777777" w:rsidR="005852D4" w:rsidRPr="008B7A40" w:rsidRDefault="005852D4" w:rsidP="005852D4">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38F8E956" w14:textId="77777777" w:rsidR="005852D4" w:rsidRPr="008B7A40" w:rsidRDefault="005852D4" w:rsidP="005852D4">
      <w:pPr>
        <w:tabs>
          <w:tab w:val="left" w:pos="15030"/>
        </w:tabs>
        <w:ind w:right="-270"/>
        <w:contextualSpacing/>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7C80F59D" w14:textId="77777777" w:rsidTr="001474CF">
        <w:tc>
          <w:tcPr>
            <w:tcW w:w="5747" w:type="dxa"/>
            <w:gridSpan w:val="2"/>
            <w:vMerge w:val="restart"/>
            <w:vAlign w:val="center"/>
          </w:tcPr>
          <w:p w14:paraId="401C478F" w14:textId="77777777" w:rsidR="005852D4" w:rsidRPr="008B7A40" w:rsidRDefault="005852D4" w:rsidP="001474CF">
            <w:pPr>
              <w:tabs>
                <w:tab w:val="left" w:pos="15030"/>
              </w:tabs>
              <w:ind w:right="63"/>
              <w:contextualSpacing/>
              <w:jc w:val="center"/>
              <w:rPr>
                <w:b/>
              </w:rPr>
            </w:pPr>
            <w:r w:rsidRPr="008B7A40">
              <w:rPr>
                <w:b/>
                <w:sz w:val="24"/>
              </w:rPr>
              <w:t>Heads</w:t>
            </w:r>
          </w:p>
        </w:tc>
        <w:tc>
          <w:tcPr>
            <w:tcW w:w="5176" w:type="dxa"/>
            <w:gridSpan w:val="3"/>
          </w:tcPr>
          <w:p w14:paraId="17F1FF16" w14:textId="1D6F79B8" w:rsidR="005852D4" w:rsidRPr="008B7A40" w:rsidRDefault="005852D4" w:rsidP="001474CF">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39D3A311" w14:textId="3B8DCA59" w:rsidR="005852D4" w:rsidRPr="008B7A40" w:rsidRDefault="005852D4" w:rsidP="001474CF">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0723A63C" w14:textId="77777777" w:rsidR="005852D4" w:rsidRPr="008B7A40" w:rsidRDefault="005852D4" w:rsidP="001474CF">
            <w:pPr>
              <w:ind w:right="-285"/>
              <w:contextualSpacing/>
              <w:rPr>
                <w:b/>
                <w:sz w:val="24"/>
              </w:rPr>
            </w:pPr>
            <w:r w:rsidRPr="008B7A40">
              <w:rPr>
                <w:b/>
                <w:sz w:val="24"/>
              </w:rPr>
              <w:t>Increase (+)/</w:t>
            </w:r>
          </w:p>
          <w:p w14:paraId="7DAD0437" w14:textId="77777777" w:rsidR="005852D4" w:rsidRPr="008B7A40" w:rsidRDefault="005852D4" w:rsidP="001474CF">
            <w:pPr>
              <w:ind w:right="-285"/>
              <w:contextualSpacing/>
              <w:rPr>
                <w:b/>
                <w:sz w:val="24"/>
              </w:rPr>
            </w:pPr>
            <w:r w:rsidRPr="008B7A40">
              <w:rPr>
                <w:b/>
                <w:sz w:val="24"/>
              </w:rPr>
              <w:t>Decrease (-) in</w:t>
            </w:r>
          </w:p>
          <w:p w14:paraId="7187A990" w14:textId="2463BA2B" w:rsidR="005852D4" w:rsidRPr="008B7A40" w:rsidRDefault="005852D4" w:rsidP="001474CF">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 xml:space="preserve">the year </w:t>
            </w:r>
            <w:r w:rsidR="00AA75BD" w:rsidRPr="008B7A40">
              <w:rPr>
                <w:b/>
                <w:bCs/>
                <w:sz w:val="24"/>
              </w:rPr>
              <w:t>2023-24</w:t>
            </w:r>
          </w:p>
        </w:tc>
      </w:tr>
      <w:tr w:rsidR="008B7A40" w:rsidRPr="008B7A40" w14:paraId="4E711BA9" w14:textId="77777777" w:rsidTr="001474CF">
        <w:tc>
          <w:tcPr>
            <w:tcW w:w="5747" w:type="dxa"/>
            <w:gridSpan w:val="2"/>
            <w:vMerge/>
          </w:tcPr>
          <w:p w14:paraId="7A5B956C" w14:textId="77777777" w:rsidR="005852D4" w:rsidRPr="008B7A40" w:rsidRDefault="005852D4" w:rsidP="001474CF">
            <w:pPr>
              <w:tabs>
                <w:tab w:val="left" w:pos="15030"/>
              </w:tabs>
              <w:ind w:right="63"/>
              <w:contextualSpacing/>
              <w:jc w:val="right"/>
              <w:rPr>
                <w:b/>
              </w:rPr>
            </w:pPr>
          </w:p>
        </w:tc>
        <w:tc>
          <w:tcPr>
            <w:tcW w:w="1697" w:type="dxa"/>
            <w:vAlign w:val="center"/>
          </w:tcPr>
          <w:p w14:paraId="26804726" w14:textId="77777777" w:rsidR="005852D4" w:rsidRPr="008B7A40" w:rsidRDefault="005852D4" w:rsidP="001474CF">
            <w:pPr>
              <w:ind w:right="-153" w:hanging="137"/>
              <w:contextualSpacing/>
              <w:jc w:val="center"/>
              <w:rPr>
                <w:b/>
                <w:sz w:val="24"/>
              </w:rPr>
            </w:pPr>
            <w:r w:rsidRPr="008B7A40">
              <w:rPr>
                <w:b/>
                <w:sz w:val="24"/>
              </w:rPr>
              <w:t>State Fund Expenditure</w:t>
            </w:r>
          </w:p>
        </w:tc>
        <w:tc>
          <w:tcPr>
            <w:tcW w:w="1870" w:type="dxa"/>
            <w:vAlign w:val="center"/>
          </w:tcPr>
          <w:p w14:paraId="22363A79" w14:textId="77777777" w:rsidR="005852D4" w:rsidRPr="008B7A40" w:rsidRDefault="005852D4" w:rsidP="001474CF">
            <w:pPr>
              <w:ind w:left="-81" w:right="-51"/>
              <w:contextualSpacing/>
              <w:jc w:val="center"/>
              <w:rPr>
                <w:b/>
              </w:rPr>
            </w:pPr>
            <w:r w:rsidRPr="008B7A40">
              <w:rPr>
                <w:b/>
              </w:rPr>
              <w:t>Central Assistance (including CSS/CS)</w:t>
            </w:r>
          </w:p>
        </w:tc>
        <w:tc>
          <w:tcPr>
            <w:tcW w:w="1609" w:type="dxa"/>
            <w:vAlign w:val="center"/>
          </w:tcPr>
          <w:p w14:paraId="156DFA3E" w14:textId="77777777" w:rsidR="005852D4" w:rsidRPr="008B7A40" w:rsidRDefault="005852D4" w:rsidP="001474CF">
            <w:pPr>
              <w:contextualSpacing/>
              <w:jc w:val="center"/>
              <w:rPr>
                <w:b/>
                <w:sz w:val="24"/>
              </w:rPr>
            </w:pPr>
            <w:r w:rsidRPr="008B7A40">
              <w:rPr>
                <w:b/>
                <w:bCs/>
                <w:sz w:val="24"/>
              </w:rPr>
              <w:t>TOTAL</w:t>
            </w:r>
          </w:p>
        </w:tc>
        <w:tc>
          <w:tcPr>
            <w:tcW w:w="1523" w:type="dxa"/>
            <w:vMerge/>
          </w:tcPr>
          <w:p w14:paraId="3725DE89" w14:textId="77777777" w:rsidR="005852D4" w:rsidRPr="008B7A40" w:rsidRDefault="005852D4" w:rsidP="001474CF">
            <w:pPr>
              <w:tabs>
                <w:tab w:val="left" w:pos="15030"/>
              </w:tabs>
              <w:ind w:right="63"/>
              <w:contextualSpacing/>
              <w:jc w:val="right"/>
              <w:rPr>
                <w:b/>
              </w:rPr>
            </w:pPr>
          </w:p>
        </w:tc>
        <w:tc>
          <w:tcPr>
            <w:tcW w:w="1864" w:type="dxa"/>
            <w:vMerge/>
          </w:tcPr>
          <w:p w14:paraId="42D70895" w14:textId="77777777" w:rsidR="005852D4" w:rsidRPr="008B7A40" w:rsidRDefault="005852D4" w:rsidP="001474CF">
            <w:pPr>
              <w:tabs>
                <w:tab w:val="left" w:pos="15030"/>
              </w:tabs>
              <w:ind w:right="63"/>
              <w:contextualSpacing/>
              <w:jc w:val="right"/>
              <w:rPr>
                <w:b/>
              </w:rPr>
            </w:pPr>
          </w:p>
        </w:tc>
      </w:tr>
      <w:tr w:rsidR="008B7A40" w:rsidRPr="008B7A40" w14:paraId="6D9C38DA" w14:textId="77777777" w:rsidTr="001474CF">
        <w:tc>
          <w:tcPr>
            <w:tcW w:w="1057" w:type="dxa"/>
            <w:vAlign w:val="center"/>
          </w:tcPr>
          <w:p w14:paraId="643F12EF" w14:textId="77777777" w:rsidR="005852D4" w:rsidRPr="008B7A40" w:rsidRDefault="005852D4" w:rsidP="001474CF">
            <w:pPr>
              <w:jc w:val="center"/>
              <w:rPr>
                <w:b/>
                <w:sz w:val="24"/>
              </w:rPr>
            </w:pPr>
            <w:r w:rsidRPr="008B7A40">
              <w:rPr>
                <w:b/>
                <w:sz w:val="24"/>
              </w:rPr>
              <w:t>B</w:t>
            </w:r>
          </w:p>
        </w:tc>
        <w:tc>
          <w:tcPr>
            <w:tcW w:w="13253" w:type="dxa"/>
            <w:gridSpan w:val="6"/>
            <w:vAlign w:val="center"/>
          </w:tcPr>
          <w:p w14:paraId="62C65448" w14:textId="77777777" w:rsidR="005852D4" w:rsidRPr="008B7A40" w:rsidRDefault="005852D4" w:rsidP="001474CF">
            <w:pPr>
              <w:rPr>
                <w:sz w:val="24"/>
              </w:rPr>
            </w:pPr>
            <w:r w:rsidRPr="008B7A40">
              <w:rPr>
                <w:b/>
                <w:sz w:val="24"/>
              </w:rPr>
              <w:t>SOCIAL SERVICES-contd.</w:t>
            </w:r>
          </w:p>
        </w:tc>
      </w:tr>
      <w:tr w:rsidR="008B7A40" w:rsidRPr="008B7A40" w14:paraId="4ABB9913" w14:textId="77777777" w:rsidTr="001474CF">
        <w:tc>
          <w:tcPr>
            <w:tcW w:w="1057" w:type="dxa"/>
          </w:tcPr>
          <w:p w14:paraId="1D3DF636" w14:textId="77777777" w:rsidR="005852D4" w:rsidRPr="008B7A40" w:rsidRDefault="005852D4" w:rsidP="001474CF">
            <w:pPr>
              <w:jc w:val="center"/>
              <w:rPr>
                <w:b/>
                <w:iCs/>
                <w:sz w:val="24"/>
              </w:rPr>
            </w:pPr>
            <w:r w:rsidRPr="008B7A40">
              <w:rPr>
                <w:b/>
                <w:iCs/>
                <w:sz w:val="24"/>
              </w:rPr>
              <w:t>(g)</w:t>
            </w:r>
          </w:p>
        </w:tc>
        <w:tc>
          <w:tcPr>
            <w:tcW w:w="13253" w:type="dxa"/>
            <w:gridSpan w:val="6"/>
          </w:tcPr>
          <w:p w14:paraId="6D1B488F" w14:textId="77777777" w:rsidR="005852D4" w:rsidRPr="008B7A40" w:rsidRDefault="005852D4" w:rsidP="001474CF">
            <w:r w:rsidRPr="008B7A40">
              <w:rPr>
                <w:b/>
                <w:iCs/>
                <w:sz w:val="24"/>
              </w:rPr>
              <w:t>Soc</w:t>
            </w:r>
            <w:r w:rsidR="00372D2D" w:rsidRPr="008B7A40">
              <w:rPr>
                <w:b/>
                <w:iCs/>
                <w:sz w:val="24"/>
              </w:rPr>
              <w:t>ial Welfare and Nutrition-contd.</w:t>
            </w:r>
          </w:p>
        </w:tc>
      </w:tr>
      <w:tr w:rsidR="008B7A40" w:rsidRPr="008B7A40" w14:paraId="4C77AE0D" w14:textId="77777777" w:rsidTr="001474CF">
        <w:tc>
          <w:tcPr>
            <w:tcW w:w="1057" w:type="dxa"/>
          </w:tcPr>
          <w:p w14:paraId="19EC42F3" w14:textId="77777777" w:rsidR="005852D4" w:rsidRPr="008B7A40" w:rsidRDefault="005852D4" w:rsidP="001474CF">
            <w:pPr>
              <w:jc w:val="center"/>
              <w:rPr>
                <w:b/>
                <w:sz w:val="24"/>
              </w:rPr>
            </w:pPr>
            <w:r w:rsidRPr="008B7A40">
              <w:rPr>
                <w:b/>
                <w:sz w:val="24"/>
              </w:rPr>
              <w:t>2245</w:t>
            </w:r>
          </w:p>
        </w:tc>
        <w:tc>
          <w:tcPr>
            <w:tcW w:w="13253" w:type="dxa"/>
            <w:gridSpan w:val="6"/>
          </w:tcPr>
          <w:p w14:paraId="17D11DFA" w14:textId="77777777" w:rsidR="005852D4" w:rsidRPr="008B7A40" w:rsidRDefault="005852D4" w:rsidP="001474CF">
            <w:r w:rsidRPr="008B7A40">
              <w:rPr>
                <w:b/>
                <w:bCs/>
                <w:sz w:val="24"/>
              </w:rPr>
              <w:t>Relief on account of Natural C</w:t>
            </w:r>
            <w:r w:rsidR="003A5917" w:rsidRPr="008B7A40">
              <w:rPr>
                <w:b/>
                <w:bCs/>
                <w:sz w:val="24"/>
              </w:rPr>
              <w:t>alamities- contd.</w:t>
            </w:r>
          </w:p>
        </w:tc>
      </w:tr>
      <w:tr w:rsidR="008B7A40" w:rsidRPr="008B7A40" w14:paraId="495D2DE4" w14:textId="77777777" w:rsidTr="001474CF">
        <w:tc>
          <w:tcPr>
            <w:tcW w:w="1057" w:type="dxa"/>
          </w:tcPr>
          <w:p w14:paraId="265D0556" w14:textId="77777777" w:rsidR="005852D4" w:rsidRPr="008B7A40" w:rsidRDefault="005852D4" w:rsidP="001474CF">
            <w:pPr>
              <w:jc w:val="center"/>
              <w:rPr>
                <w:b/>
                <w:i/>
                <w:iCs/>
                <w:sz w:val="24"/>
              </w:rPr>
            </w:pPr>
            <w:r w:rsidRPr="008B7A40">
              <w:rPr>
                <w:b/>
                <w:i/>
                <w:iCs/>
                <w:sz w:val="24"/>
              </w:rPr>
              <w:t>02</w:t>
            </w:r>
          </w:p>
        </w:tc>
        <w:tc>
          <w:tcPr>
            <w:tcW w:w="13253" w:type="dxa"/>
            <w:gridSpan w:val="6"/>
          </w:tcPr>
          <w:p w14:paraId="59A27B33" w14:textId="77777777" w:rsidR="005852D4" w:rsidRPr="008B7A40" w:rsidRDefault="005852D4" w:rsidP="001474CF">
            <w:r w:rsidRPr="008B7A40">
              <w:rPr>
                <w:b/>
                <w:i/>
                <w:iCs/>
                <w:sz w:val="24"/>
              </w:rPr>
              <w:t>Floods, Cyclones, etc.</w:t>
            </w:r>
          </w:p>
        </w:tc>
      </w:tr>
      <w:tr w:rsidR="008B7A40" w:rsidRPr="008B7A40" w14:paraId="0C110CB4" w14:textId="77777777" w:rsidTr="005852D4">
        <w:tc>
          <w:tcPr>
            <w:tcW w:w="1057" w:type="dxa"/>
          </w:tcPr>
          <w:p w14:paraId="16B65FEB" w14:textId="77777777" w:rsidR="00F97BA4" w:rsidRPr="008B7A40" w:rsidRDefault="00F97BA4" w:rsidP="00F97BA4">
            <w:pPr>
              <w:jc w:val="center"/>
              <w:rPr>
                <w:sz w:val="24"/>
              </w:rPr>
            </w:pPr>
            <w:r w:rsidRPr="008B7A40">
              <w:rPr>
                <w:sz w:val="24"/>
              </w:rPr>
              <w:t>101</w:t>
            </w:r>
          </w:p>
        </w:tc>
        <w:tc>
          <w:tcPr>
            <w:tcW w:w="4690" w:type="dxa"/>
          </w:tcPr>
          <w:p w14:paraId="6D8A76E9" w14:textId="77777777" w:rsidR="00F97BA4" w:rsidRPr="008B7A40" w:rsidRDefault="00F97BA4" w:rsidP="00F97BA4">
            <w:pPr>
              <w:rPr>
                <w:sz w:val="24"/>
              </w:rPr>
            </w:pPr>
            <w:r w:rsidRPr="008B7A40">
              <w:rPr>
                <w:sz w:val="24"/>
              </w:rPr>
              <w:t>Gratuitous Relief</w:t>
            </w:r>
          </w:p>
        </w:tc>
        <w:tc>
          <w:tcPr>
            <w:tcW w:w="1697" w:type="dxa"/>
            <w:vAlign w:val="bottom"/>
          </w:tcPr>
          <w:p w14:paraId="7400BFDA" w14:textId="6DAA2B0E" w:rsidR="00F97BA4" w:rsidRPr="008B7A40" w:rsidRDefault="00E974CD" w:rsidP="00F97BA4">
            <w:pPr>
              <w:jc w:val="right"/>
              <w:rPr>
                <w:sz w:val="24"/>
              </w:rPr>
            </w:pPr>
            <w:r w:rsidRPr="008B7A40">
              <w:rPr>
                <w:sz w:val="24"/>
              </w:rPr>
              <w:t>36.90</w:t>
            </w:r>
          </w:p>
        </w:tc>
        <w:tc>
          <w:tcPr>
            <w:tcW w:w="1870" w:type="dxa"/>
            <w:vAlign w:val="bottom"/>
          </w:tcPr>
          <w:p w14:paraId="5BCD0E19" w14:textId="2DED6E75" w:rsidR="00F97BA4" w:rsidRPr="008B7A40" w:rsidRDefault="00E974CD" w:rsidP="00F97BA4">
            <w:pPr>
              <w:jc w:val="right"/>
              <w:rPr>
                <w:sz w:val="24"/>
              </w:rPr>
            </w:pPr>
            <w:r w:rsidRPr="008B7A40">
              <w:rPr>
                <w:sz w:val="24"/>
              </w:rPr>
              <w:t>0.00</w:t>
            </w:r>
          </w:p>
        </w:tc>
        <w:tc>
          <w:tcPr>
            <w:tcW w:w="1609" w:type="dxa"/>
            <w:vAlign w:val="bottom"/>
          </w:tcPr>
          <w:p w14:paraId="64A2B151" w14:textId="26E3542E" w:rsidR="00F97BA4" w:rsidRPr="008B7A40" w:rsidRDefault="00E974CD" w:rsidP="00F97BA4">
            <w:pPr>
              <w:jc w:val="right"/>
              <w:rPr>
                <w:sz w:val="24"/>
              </w:rPr>
            </w:pPr>
            <w:r w:rsidRPr="008B7A40">
              <w:rPr>
                <w:sz w:val="24"/>
              </w:rPr>
              <w:t>36.90</w:t>
            </w:r>
          </w:p>
        </w:tc>
        <w:tc>
          <w:tcPr>
            <w:tcW w:w="1523" w:type="dxa"/>
            <w:vAlign w:val="bottom"/>
          </w:tcPr>
          <w:p w14:paraId="50796144" w14:textId="79CC666D" w:rsidR="00F97BA4" w:rsidRPr="008B7A40" w:rsidRDefault="00F97BA4" w:rsidP="00F97BA4">
            <w:pPr>
              <w:jc w:val="right"/>
              <w:rPr>
                <w:sz w:val="24"/>
              </w:rPr>
            </w:pPr>
            <w:r w:rsidRPr="008B7A40">
              <w:rPr>
                <w:sz w:val="24"/>
              </w:rPr>
              <w:t>460.47</w:t>
            </w:r>
          </w:p>
        </w:tc>
        <w:tc>
          <w:tcPr>
            <w:tcW w:w="1864" w:type="dxa"/>
            <w:vAlign w:val="bottom"/>
          </w:tcPr>
          <w:p w14:paraId="5B955CAC" w14:textId="48EEF9B3" w:rsidR="00F97BA4" w:rsidRPr="008B7A40" w:rsidRDefault="00AD6769" w:rsidP="00F97BA4">
            <w:pPr>
              <w:jc w:val="right"/>
              <w:rPr>
                <w:bCs/>
                <w:sz w:val="24"/>
              </w:rPr>
            </w:pPr>
            <w:r w:rsidRPr="008B7A40">
              <w:rPr>
                <w:bCs/>
                <w:sz w:val="24"/>
              </w:rPr>
              <w:t>(-) 91.99</w:t>
            </w:r>
          </w:p>
        </w:tc>
      </w:tr>
      <w:tr w:rsidR="008B7A40" w:rsidRPr="008B7A40" w14:paraId="7B7A0688" w14:textId="77777777" w:rsidTr="005852D4">
        <w:tc>
          <w:tcPr>
            <w:tcW w:w="1057" w:type="dxa"/>
            <w:vAlign w:val="center"/>
          </w:tcPr>
          <w:p w14:paraId="0520FD2E" w14:textId="77777777" w:rsidR="00E974CD" w:rsidRPr="008B7A40" w:rsidRDefault="00E974CD" w:rsidP="00E974CD">
            <w:pPr>
              <w:jc w:val="center"/>
              <w:rPr>
                <w:sz w:val="24"/>
              </w:rPr>
            </w:pPr>
            <w:r w:rsidRPr="008B7A40">
              <w:rPr>
                <w:sz w:val="24"/>
              </w:rPr>
              <w:t>110</w:t>
            </w:r>
          </w:p>
        </w:tc>
        <w:tc>
          <w:tcPr>
            <w:tcW w:w="4690" w:type="dxa"/>
            <w:vAlign w:val="center"/>
          </w:tcPr>
          <w:p w14:paraId="5D9D927E" w14:textId="77777777" w:rsidR="00E974CD" w:rsidRPr="008B7A40" w:rsidRDefault="00E974CD" w:rsidP="00E974CD">
            <w:pPr>
              <w:ind w:right="-120"/>
              <w:rPr>
                <w:sz w:val="23"/>
                <w:szCs w:val="23"/>
              </w:rPr>
            </w:pPr>
            <w:r w:rsidRPr="008B7A40">
              <w:rPr>
                <w:sz w:val="23"/>
                <w:szCs w:val="23"/>
              </w:rPr>
              <w:t>Assistance for repair and restoration of damaged Water Supply, Drainage and Sewerage Works</w:t>
            </w:r>
          </w:p>
        </w:tc>
        <w:tc>
          <w:tcPr>
            <w:tcW w:w="1697" w:type="dxa"/>
            <w:vAlign w:val="center"/>
          </w:tcPr>
          <w:p w14:paraId="0109E23D" w14:textId="11C055C2" w:rsidR="00E974CD" w:rsidRPr="008B7A40" w:rsidRDefault="00E974CD" w:rsidP="00E974CD">
            <w:pPr>
              <w:jc w:val="right"/>
              <w:rPr>
                <w:sz w:val="24"/>
              </w:rPr>
            </w:pPr>
            <w:r w:rsidRPr="008B7A40">
              <w:rPr>
                <w:sz w:val="24"/>
              </w:rPr>
              <w:t>26.52</w:t>
            </w:r>
          </w:p>
        </w:tc>
        <w:tc>
          <w:tcPr>
            <w:tcW w:w="1870" w:type="dxa"/>
            <w:vAlign w:val="center"/>
          </w:tcPr>
          <w:p w14:paraId="7338F84D" w14:textId="7F7B9E0F" w:rsidR="00E974CD" w:rsidRPr="008B7A40" w:rsidRDefault="00E974CD" w:rsidP="00E974CD">
            <w:pPr>
              <w:jc w:val="right"/>
              <w:rPr>
                <w:sz w:val="24"/>
              </w:rPr>
            </w:pPr>
            <w:r w:rsidRPr="008B7A40">
              <w:rPr>
                <w:sz w:val="24"/>
              </w:rPr>
              <w:t>0.00</w:t>
            </w:r>
          </w:p>
        </w:tc>
        <w:tc>
          <w:tcPr>
            <w:tcW w:w="1609" w:type="dxa"/>
            <w:vAlign w:val="center"/>
          </w:tcPr>
          <w:p w14:paraId="6B9AA060" w14:textId="662731BD" w:rsidR="00E974CD" w:rsidRPr="008B7A40" w:rsidRDefault="00E974CD" w:rsidP="00E974CD">
            <w:pPr>
              <w:jc w:val="right"/>
              <w:rPr>
                <w:sz w:val="24"/>
              </w:rPr>
            </w:pPr>
            <w:r w:rsidRPr="008B7A40">
              <w:rPr>
                <w:sz w:val="24"/>
              </w:rPr>
              <w:t>26.52</w:t>
            </w:r>
          </w:p>
        </w:tc>
        <w:tc>
          <w:tcPr>
            <w:tcW w:w="1523" w:type="dxa"/>
            <w:vAlign w:val="center"/>
          </w:tcPr>
          <w:p w14:paraId="260778BD" w14:textId="31826048" w:rsidR="00E974CD" w:rsidRPr="008B7A40" w:rsidRDefault="00E974CD" w:rsidP="00E974CD">
            <w:pPr>
              <w:jc w:val="right"/>
              <w:rPr>
                <w:sz w:val="24"/>
              </w:rPr>
            </w:pPr>
            <w:r w:rsidRPr="008B7A40">
              <w:rPr>
                <w:sz w:val="24"/>
              </w:rPr>
              <w:t>3.52</w:t>
            </w:r>
          </w:p>
        </w:tc>
        <w:tc>
          <w:tcPr>
            <w:tcW w:w="1864" w:type="dxa"/>
            <w:vAlign w:val="center"/>
          </w:tcPr>
          <w:p w14:paraId="07AFB9DD" w14:textId="1B6B226C" w:rsidR="00E974CD" w:rsidRPr="008B7A40" w:rsidRDefault="00AD6769" w:rsidP="00E974CD">
            <w:pPr>
              <w:jc w:val="right"/>
              <w:rPr>
                <w:bCs/>
                <w:sz w:val="24"/>
              </w:rPr>
            </w:pPr>
            <w:r w:rsidRPr="008B7A40">
              <w:rPr>
                <w:bCs/>
                <w:sz w:val="24"/>
              </w:rPr>
              <w:t>(+) 653.41</w:t>
            </w:r>
          </w:p>
        </w:tc>
      </w:tr>
      <w:tr w:rsidR="008B7A40" w:rsidRPr="008B7A40" w14:paraId="41884A8F" w14:textId="77777777" w:rsidTr="005852D4">
        <w:tc>
          <w:tcPr>
            <w:tcW w:w="1057" w:type="dxa"/>
            <w:vAlign w:val="center"/>
          </w:tcPr>
          <w:p w14:paraId="135998E7" w14:textId="77777777" w:rsidR="00E974CD" w:rsidRPr="008B7A40" w:rsidRDefault="00E974CD" w:rsidP="00E974CD">
            <w:pPr>
              <w:jc w:val="center"/>
              <w:rPr>
                <w:sz w:val="24"/>
              </w:rPr>
            </w:pPr>
            <w:r w:rsidRPr="008B7A40">
              <w:rPr>
                <w:sz w:val="24"/>
              </w:rPr>
              <w:t>111</w:t>
            </w:r>
          </w:p>
        </w:tc>
        <w:tc>
          <w:tcPr>
            <w:tcW w:w="4690" w:type="dxa"/>
            <w:vAlign w:val="center"/>
          </w:tcPr>
          <w:p w14:paraId="6F4B9561" w14:textId="77777777" w:rsidR="00E974CD" w:rsidRPr="008B7A40" w:rsidRDefault="00E974CD" w:rsidP="00E974CD">
            <w:pPr>
              <w:rPr>
                <w:sz w:val="24"/>
              </w:rPr>
            </w:pPr>
            <w:r w:rsidRPr="008B7A40">
              <w:rPr>
                <w:sz w:val="24"/>
              </w:rPr>
              <w:t>Ex-gratia payments to bereaved families</w:t>
            </w:r>
          </w:p>
        </w:tc>
        <w:tc>
          <w:tcPr>
            <w:tcW w:w="1697" w:type="dxa"/>
            <w:vAlign w:val="bottom"/>
          </w:tcPr>
          <w:p w14:paraId="41AEA4AC" w14:textId="65B01A84" w:rsidR="00E974CD" w:rsidRPr="008B7A40" w:rsidRDefault="00E974CD" w:rsidP="00E974CD">
            <w:pPr>
              <w:jc w:val="right"/>
              <w:rPr>
                <w:sz w:val="24"/>
              </w:rPr>
            </w:pPr>
            <w:r w:rsidRPr="008B7A40">
              <w:rPr>
                <w:sz w:val="24"/>
              </w:rPr>
              <w:t>926.88</w:t>
            </w:r>
          </w:p>
        </w:tc>
        <w:tc>
          <w:tcPr>
            <w:tcW w:w="1870" w:type="dxa"/>
            <w:vAlign w:val="bottom"/>
          </w:tcPr>
          <w:p w14:paraId="63F02CD4" w14:textId="29BF6B90" w:rsidR="00E974CD" w:rsidRPr="008B7A40" w:rsidRDefault="00E974CD" w:rsidP="00E974CD">
            <w:pPr>
              <w:jc w:val="right"/>
              <w:rPr>
                <w:sz w:val="24"/>
              </w:rPr>
            </w:pPr>
            <w:r w:rsidRPr="008B7A40">
              <w:rPr>
                <w:sz w:val="24"/>
              </w:rPr>
              <w:t>0.00</w:t>
            </w:r>
          </w:p>
        </w:tc>
        <w:tc>
          <w:tcPr>
            <w:tcW w:w="1609" w:type="dxa"/>
            <w:vAlign w:val="bottom"/>
          </w:tcPr>
          <w:p w14:paraId="0FF4B2C3" w14:textId="08AC0AA9" w:rsidR="00E974CD" w:rsidRPr="008B7A40" w:rsidRDefault="00E974CD" w:rsidP="00E974CD">
            <w:pPr>
              <w:jc w:val="right"/>
              <w:rPr>
                <w:sz w:val="24"/>
              </w:rPr>
            </w:pPr>
            <w:r w:rsidRPr="008B7A40">
              <w:rPr>
                <w:sz w:val="24"/>
              </w:rPr>
              <w:t>926.88</w:t>
            </w:r>
          </w:p>
        </w:tc>
        <w:tc>
          <w:tcPr>
            <w:tcW w:w="1523" w:type="dxa"/>
            <w:vAlign w:val="bottom"/>
          </w:tcPr>
          <w:p w14:paraId="397A8BFA" w14:textId="71B46738" w:rsidR="00E974CD" w:rsidRPr="008B7A40" w:rsidRDefault="00E974CD" w:rsidP="00E974CD">
            <w:pPr>
              <w:jc w:val="right"/>
              <w:rPr>
                <w:sz w:val="24"/>
              </w:rPr>
            </w:pPr>
            <w:r w:rsidRPr="008B7A40">
              <w:rPr>
                <w:sz w:val="24"/>
              </w:rPr>
              <w:t>1,347.02</w:t>
            </w:r>
          </w:p>
        </w:tc>
        <w:tc>
          <w:tcPr>
            <w:tcW w:w="1864" w:type="dxa"/>
            <w:vAlign w:val="bottom"/>
          </w:tcPr>
          <w:p w14:paraId="2D58C4F2" w14:textId="5067F4EA" w:rsidR="00E974CD" w:rsidRPr="008B7A40" w:rsidRDefault="003B763C" w:rsidP="00E974CD">
            <w:pPr>
              <w:jc w:val="right"/>
              <w:rPr>
                <w:sz w:val="24"/>
              </w:rPr>
            </w:pPr>
            <w:r w:rsidRPr="008B7A40">
              <w:rPr>
                <w:sz w:val="24"/>
              </w:rPr>
              <w:t>(-) 31.19</w:t>
            </w:r>
          </w:p>
        </w:tc>
      </w:tr>
      <w:tr w:rsidR="008B7A40" w:rsidRPr="008B7A40" w14:paraId="5203DA36" w14:textId="77777777" w:rsidTr="005852D4">
        <w:tc>
          <w:tcPr>
            <w:tcW w:w="1057" w:type="dxa"/>
            <w:vAlign w:val="center"/>
          </w:tcPr>
          <w:p w14:paraId="24A13734" w14:textId="77777777" w:rsidR="00E974CD" w:rsidRPr="008B7A40" w:rsidRDefault="00E974CD" w:rsidP="00E974CD">
            <w:pPr>
              <w:jc w:val="center"/>
              <w:rPr>
                <w:sz w:val="24"/>
              </w:rPr>
            </w:pPr>
            <w:r w:rsidRPr="008B7A40">
              <w:rPr>
                <w:sz w:val="24"/>
              </w:rPr>
              <w:t>112</w:t>
            </w:r>
          </w:p>
        </w:tc>
        <w:tc>
          <w:tcPr>
            <w:tcW w:w="4690" w:type="dxa"/>
          </w:tcPr>
          <w:p w14:paraId="57CF84E7" w14:textId="77777777" w:rsidR="00E974CD" w:rsidRPr="008B7A40" w:rsidRDefault="00E974CD" w:rsidP="00E974CD">
            <w:pPr>
              <w:rPr>
                <w:sz w:val="24"/>
              </w:rPr>
            </w:pPr>
            <w:r w:rsidRPr="008B7A40">
              <w:rPr>
                <w:sz w:val="24"/>
              </w:rPr>
              <w:t>Evacuation of population</w:t>
            </w:r>
          </w:p>
        </w:tc>
        <w:tc>
          <w:tcPr>
            <w:tcW w:w="1697" w:type="dxa"/>
            <w:vAlign w:val="bottom"/>
          </w:tcPr>
          <w:p w14:paraId="4F2A88E7" w14:textId="4AB6A5D5" w:rsidR="00E974CD" w:rsidRPr="008B7A40" w:rsidRDefault="00E974CD" w:rsidP="00E974CD">
            <w:pPr>
              <w:jc w:val="right"/>
              <w:rPr>
                <w:sz w:val="24"/>
              </w:rPr>
            </w:pPr>
            <w:r w:rsidRPr="008B7A40">
              <w:rPr>
                <w:sz w:val="24"/>
              </w:rPr>
              <w:t>101.33</w:t>
            </w:r>
          </w:p>
        </w:tc>
        <w:tc>
          <w:tcPr>
            <w:tcW w:w="1870" w:type="dxa"/>
            <w:vAlign w:val="bottom"/>
          </w:tcPr>
          <w:p w14:paraId="2DD2F0D8" w14:textId="362EC4A5" w:rsidR="00E974CD" w:rsidRPr="008B7A40" w:rsidRDefault="00E974CD" w:rsidP="00E974CD">
            <w:pPr>
              <w:jc w:val="right"/>
              <w:rPr>
                <w:sz w:val="24"/>
              </w:rPr>
            </w:pPr>
            <w:r w:rsidRPr="008B7A40">
              <w:rPr>
                <w:sz w:val="24"/>
              </w:rPr>
              <w:t>0.00</w:t>
            </w:r>
          </w:p>
        </w:tc>
        <w:tc>
          <w:tcPr>
            <w:tcW w:w="1609" w:type="dxa"/>
            <w:vAlign w:val="bottom"/>
          </w:tcPr>
          <w:p w14:paraId="106E49AA" w14:textId="4B21B78E" w:rsidR="00E974CD" w:rsidRPr="008B7A40" w:rsidRDefault="00E974CD" w:rsidP="00E974CD">
            <w:pPr>
              <w:jc w:val="right"/>
              <w:rPr>
                <w:sz w:val="24"/>
              </w:rPr>
            </w:pPr>
            <w:r w:rsidRPr="008B7A40">
              <w:rPr>
                <w:sz w:val="24"/>
              </w:rPr>
              <w:t>101.33</w:t>
            </w:r>
          </w:p>
        </w:tc>
        <w:tc>
          <w:tcPr>
            <w:tcW w:w="1523" w:type="dxa"/>
            <w:vAlign w:val="bottom"/>
          </w:tcPr>
          <w:p w14:paraId="720CC543" w14:textId="30E8D0F9" w:rsidR="00E974CD" w:rsidRPr="008B7A40" w:rsidRDefault="00E974CD" w:rsidP="00E974CD">
            <w:pPr>
              <w:jc w:val="right"/>
              <w:rPr>
                <w:sz w:val="24"/>
              </w:rPr>
            </w:pPr>
            <w:r w:rsidRPr="008B7A40">
              <w:rPr>
                <w:sz w:val="24"/>
              </w:rPr>
              <w:t>645.03</w:t>
            </w:r>
          </w:p>
        </w:tc>
        <w:tc>
          <w:tcPr>
            <w:tcW w:w="1864" w:type="dxa"/>
            <w:vAlign w:val="bottom"/>
          </w:tcPr>
          <w:p w14:paraId="6EF8989E" w14:textId="3612580E" w:rsidR="00E974CD" w:rsidRPr="008B7A40" w:rsidRDefault="003B763C" w:rsidP="00E974CD">
            <w:pPr>
              <w:jc w:val="right"/>
              <w:rPr>
                <w:sz w:val="24"/>
              </w:rPr>
            </w:pPr>
            <w:r w:rsidRPr="008B7A40">
              <w:rPr>
                <w:sz w:val="24"/>
              </w:rPr>
              <w:t>(-) 84.29</w:t>
            </w:r>
          </w:p>
        </w:tc>
      </w:tr>
      <w:tr w:rsidR="008B7A40" w:rsidRPr="008B7A40" w14:paraId="3016B31D" w14:textId="77777777" w:rsidTr="005852D4">
        <w:tc>
          <w:tcPr>
            <w:tcW w:w="1057" w:type="dxa"/>
            <w:vAlign w:val="center"/>
          </w:tcPr>
          <w:p w14:paraId="78D72A59" w14:textId="77777777" w:rsidR="00E974CD" w:rsidRPr="008B7A40" w:rsidRDefault="00E974CD" w:rsidP="00E974CD">
            <w:pPr>
              <w:jc w:val="center"/>
              <w:rPr>
                <w:sz w:val="24"/>
              </w:rPr>
            </w:pPr>
            <w:r w:rsidRPr="008B7A40">
              <w:rPr>
                <w:sz w:val="24"/>
              </w:rPr>
              <w:t>113</w:t>
            </w:r>
          </w:p>
        </w:tc>
        <w:tc>
          <w:tcPr>
            <w:tcW w:w="4690" w:type="dxa"/>
          </w:tcPr>
          <w:p w14:paraId="71808546" w14:textId="77777777" w:rsidR="00E974CD" w:rsidRPr="008B7A40" w:rsidRDefault="00E974CD" w:rsidP="00E974CD">
            <w:pPr>
              <w:rPr>
                <w:szCs w:val="22"/>
              </w:rPr>
            </w:pPr>
            <w:r w:rsidRPr="008B7A40">
              <w:rPr>
                <w:szCs w:val="22"/>
              </w:rPr>
              <w:t xml:space="preserve">Assistance for repair and reconstruction of Houses </w:t>
            </w:r>
          </w:p>
        </w:tc>
        <w:tc>
          <w:tcPr>
            <w:tcW w:w="1697" w:type="dxa"/>
            <w:vAlign w:val="bottom"/>
          </w:tcPr>
          <w:p w14:paraId="6A85D2D3" w14:textId="67AF5E59" w:rsidR="00E974CD" w:rsidRPr="008B7A40" w:rsidRDefault="00E974CD" w:rsidP="00E974CD">
            <w:pPr>
              <w:jc w:val="right"/>
              <w:rPr>
                <w:sz w:val="24"/>
              </w:rPr>
            </w:pPr>
            <w:r w:rsidRPr="008B7A40">
              <w:rPr>
                <w:sz w:val="24"/>
              </w:rPr>
              <w:t>796.71</w:t>
            </w:r>
          </w:p>
        </w:tc>
        <w:tc>
          <w:tcPr>
            <w:tcW w:w="1870" w:type="dxa"/>
            <w:vAlign w:val="bottom"/>
          </w:tcPr>
          <w:p w14:paraId="2AF5E75C" w14:textId="20B65649" w:rsidR="00E974CD" w:rsidRPr="008B7A40" w:rsidRDefault="00E974CD" w:rsidP="00E974CD">
            <w:pPr>
              <w:jc w:val="right"/>
              <w:rPr>
                <w:sz w:val="24"/>
              </w:rPr>
            </w:pPr>
            <w:r w:rsidRPr="008B7A40">
              <w:rPr>
                <w:sz w:val="24"/>
              </w:rPr>
              <w:t>0.00</w:t>
            </w:r>
          </w:p>
        </w:tc>
        <w:tc>
          <w:tcPr>
            <w:tcW w:w="1609" w:type="dxa"/>
            <w:vAlign w:val="bottom"/>
          </w:tcPr>
          <w:p w14:paraId="36B96DD1" w14:textId="678BAB55" w:rsidR="00E974CD" w:rsidRPr="008B7A40" w:rsidRDefault="00E974CD" w:rsidP="00E974CD">
            <w:pPr>
              <w:jc w:val="right"/>
              <w:rPr>
                <w:sz w:val="24"/>
              </w:rPr>
            </w:pPr>
            <w:r w:rsidRPr="008B7A40">
              <w:rPr>
                <w:sz w:val="24"/>
              </w:rPr>
              <w:t>796.71</w:t>
            </w:r>
          </w:p>
        </w:tc>
        <w:tc>
          <w:tcPr>
            <w:tcW w:w="1523" w:type="dxa"/>
            <w:vAlign w:val="bottom"/>
          </w:tcPr>
          <w:p w14:paraId="02B6CA04" w14:textId="6EA59D39" w:rsidR="00E974CD" w:rsidRPr="008B7A40" w:rsidRDefault="00E974CD" w:rsidP="00E974CD">
            <w:pPr>
              <w:jc w:val="right"/>
              <w:rPr>
                <w:sz w:val="24"/>
              </w:rPr>
            </w:pPr>
            <w:r w:rsidRPr="008B7A40">
              <w:rPr>
                <w:sz w:val="24"/>
              </w:rPr>
              <w:t>1,380.89</w:t>
            </w:r>
          </w:p>
        </w:tc>
        <w:tc>
          <w:tcPr>
            <w:tcW w:w="1864" w:type="dxa"/>
            <w:vAlign w:val="bottom"/>
          </w:tcPr>
          <w:p w14:paraId="39709BD3" w14:textId="612461BD" w:rsidR="00E974CD" w:rsidRPr="008B7A40" w:rsidRDefault="003B763C" w:rsidP="00E974CD">
            <w:pPr>
              <w:jc w:val="right"/>
              <w:rPr>
                <w:sz w:val="24"/>
              </w:rPr>
            </w:pPr>
            <w:r w:rsidRPr="008B7A40">
              <w:rPr>
                <w:sz w:val="24"/>
              </w:rPr>
              <w:t>(-) 42.30</w:t>
            </w:r>
          </w:p>
        </w:tc>
      </w:tr>
      <w:tr w:rsidR="008B7A40" w:rsidRPr="008B7A40" w14:paraId="10DD2AF2" w14:textId="77777777" w:rsidTr="005852D4">
        <w:tc>
          <w:tcPr>
            <w:tcW w:w="1057" w:type="dxa"/>
            <w:vAlign w:val="center"/>
          </w:tcPr>
          <w:p w14:paraId="71E2389F" w14:textId="77777777" w:rsidR="00E974CD" w:rsidRPr="008B7A40" w:rsidRDefault="00E974CD" w:rsidP="00E974CD">
            <w:pPr>
              <w:jc w:val="center"/>
              <w:rPr>
                <w:sz w:val="24"/>
              </w:rPr>
            </w:pPr>
            <w:r w:rsidRPr="008B7A40">
              <w:rPr>
                <w:sz w:val="24"/>
              </w:rPr>
              <w:t>114</w:t>
            </w:r>
          </w:p>
        </w:tc>
        <w:tc>
          <w:tcPr>
            <w:tcW w:w="4690" w:type="dxa"/>
          </w:tcPr>
          <w:p w14:paraId="0EA32AD8" w14:textId="77777777" w:rsidR="00E974CD" w:rsidRPr="008B7A40" w:rsidRDefault="00E974CD" w:rsidP="00E974CD">
            <w:pPr>
              <w:rPr>
                <w:sz w:val="24"/>
              </w:rPr>
            </w:pPr>
            <w:r w:rsidRPr="008B7A40">
              <w:rPr>
                <w:sz w:val="24"/>
              </w:rPr>
              <w:t>Assistance to Farmers for purchase of Agriculture Input</w:t>
            </w:r>
          </w:p>
        </w:tc>
        <w:tc>
          <w:tcPr>
            <w:tcW w:w="1697" w:type="dxa"/>
            <w:vAlign w:val="bottom"/>
          </w:tcPr>
          <w:p w14:paraId="24AF5658" w14:textId="2F73DC8A" w:rsidR="00E974CD" w:rsidRPr="008B7A40" w:rsidRDefault="00E974CD" w:rsidP="00E974CD">
            <w:pPr>
              <w:jc w:val="right"/>
              <w:rPr>
                <w:sz w:val="24"/>
              </w:rPr>
            </w:pPr>
            <w:r w:rsidRPr="008B7A40">
              <w:rPr>
                <w:sz w:val="24"/>
              </w:rPr>
              <w:t>631.08</w:t>
            </w:r>
          </w:p>
        </w:tc>
        <w:tc>
          <w:tcPr>
            <w:tcW w:w="1870" w:type="dxa"/>
            <w:vAlign w:val="bottom"/>
          </w:tcPr>
          <w:p w14:paraId="75903872" w14:textId="5A086822" w:rsidR="00E974CD" w:rsidRPr="008B7A40" w:rsidRDefault="00E974CD" w:rsidP="00E974CD">
            <w:pPr>
              <w:jc w:val="right"/>
              <w:rPr>
                <w:sz w:val="24"/>
              </w:rPr>
            </w:pPr>
            <w:r w:rsidRPr="008B7A40">
              <w:rPr>
                <w:sz w:val="24"/>
              </w:rPr>
              <w:t>0.00</w:t>
            </w:r>
          </w:p>
        </w:tc>
        <w:tc>
          <w:tcPr>
            <w:tcW w:w="1609" w:type="dxa"/>
            <w:vAlign w:val="bottom"/>
          </w:tcPr>
          <w:p w14:paraId="38D25C62" w14:textId="7438D988" w:rsidR="00E974CD" w:rsidRPr="008B7A40" w:rsidRDefault="00E974CD" w:rsidP="00E974CD">
            <w:pPr>
              <w:jc w:val="right"/>
              <w:rPr>
                <w:sz w:val="24"/>
              </w:rPr>
            </w:pPr>
            <w:r w:rsidRPr="008B7A40">
              <w:rPr>
                <w:sz w:val="24"/>
              </w:rPr>
              <w:t>631.08</w:t>
            </w:r>
          </w:p>
        </w:tc>
        <w:tc>
          <w:tcPr>
            <w:tcW w:w="1523" w:type="dxa"/>
            <w:vAlign w:val="bottom"/>
          </w:tcPr>
          <w:p w14:paraId="792EF5E3" w14:textId="628D7975" w:rsidR="00E974CD" w:rsidRPr="008B7A40" w:rsidRDefault="00E974CD" w:rsidP="00E974CD">
            <w:pPr>
              <w:jc w:val="right"/>
              <w:rPr>
                <w:sz w:val="24"/>
              </w:rPr>
            </w:pPr>
            <w:r w:rsidRPr="008B7A40">
              <w:rPr>
                <w:sz w:val="24"/>
              </w:rPr>
              <w:t>593.99</w:t>
            </w:r>
          </w:p>
        </w:tc>
        <w:tc>
          <w:tcPr>
            <w:tcW w:w="1864" w:type="dxa"/>
            <w:vAlign w:val="bottom"/>
          </w:tcPr>
          <w:p w14:paraId="199C00F3" w14:textId="1AC31CC8" w:rsidR="00E974CD" w:rsidRPr="008B7A40" w:rsidRDefault="003B763C" w:rsidP="00E974CD">
            <w:pPr>
              <w:jc w:val="right"/>
              <w:rPr>
                <w:sz w:val="24"/>
              </w:rPr>
            </w:pPr>
            <w:r w:rsidRPr="008B7A40">
              <w:rPr>
                <w:sz w:val="24"/>
              </w:rPr>
              <w:t>(+) 6.24</w:t>
            </w:r>
          </w:p>
        </w:tc>
      </w:tr>
      <w:tr w:rsidR="008B7A40" w:rsidRPr="008B7A40" w14:paraId="47E01C11" w14:textId="77777777" w:rsidTr="005852D4">
        <w:tc>
          <w:tcPr>
            <w:tcW w:w="1057" w:type="dxa"/>
            <w:vAlign w:val="center"/>
          </w:tcPr>
          <w:p w14:paraId="6BE80795" w14:textId="77777777" w:rsidR="00E974CD" w:rsidRPr="008B7A40" w:rsidRDefault="00E974CD" w:rsidP="00E974CD">
            <w:pPr>
              <w:jc w:val="center"/>
              <w:rPr>
                <w:sz w:val="24"/>
              </w:rPr>
            </w:pPr>
            <w:r w:rsidRPr="008B7A40">
              <w:rPr>
                <w:sz w:val="24"/>
              </w:rPr>
              <w:t>116</w:t>
            </w:r>
          </w:p>
        </w:tc>
        <w:tc>
          <w:tcPr>
            <w:tcW w:w="4690" w:type="dxa"/>
          </w:tcPr>
          <w:p w14:paraId="3F77E314" w14:textId="77777777" w:rsidR="00E974CD" w:rsidRPr="008B7A40" w:rsidRDefault="00E974CD" w:rsidP="00E974CD">
            <w:pPr>
              <w:rPr>
                <w:sz w:val="24"/>
              </w:rPr>
            </w:pPr>
            <w:r w:rsidRPr="008B7A40">
              <w:rPr>
                <w:sz w:val="24"/>
              </w:rPr>
              <w:t>Assistance to Farmers for repairs of damaged tube wells and pump sets</w:t>
            </w:r>
          </w:p>
        </w:tc>
        <w:tc>
          <w:tcPr>
            <w:tcW w:w="1697" w:type="dxa"/>
            <w:vAlign w:val="bottom"/>
          </w:tcPr>
          <w:p w14:paraId="754F4B28" w14:textId="180A019C" w:rsidR="00E974CD" w:rsidRPr="008B7A40" w:rsidRDefault="007460E9" w:rsidP="00E974CD">
            <w:pPr>
              <w:jc w:val="right"/>
              <w:rPr>
                <w:sz w:val="24"/>
              </w:rPr>
            </w:pPr>
            <w:r w:rsidRPr="008B7A40">
              <w:rPr>
                <w:sz w:val="24"/>
              </w:rPr>
              <w:t>0.34</w:t>
            </w:r>
          </w:p>
        </w:tc>
        <w:tc>
          <w:tcPr>
            <w:tcW w:w="1870" w:type="dxa"/>
            <w:vAlign w:val="bottom"/>
          </w:tcPr>
          <w:p w14:paraId="7E033603" w14:textId="2B925059" w:rsidR="00E974CD" w:rsidRPr="008B7A40" w:rsidRDefault="007460E9" w:rsidP="00E974CD">
            <w:pPr>
              <w:jc w:val="right"/>
              <w:rPr>
                <w:sz w:val="24"/>
              </w:rPr>
            </w:pPr>
            <w:r w:rsidRPr="008B7A40">
              <w:rPr>
                <w:sz w:val="24"/>
              </w:rPr>
              <w:t>0.00</w:t>
            </w:r>
          </w:p>
        </w:tc>
        <w:tc>
          <w:tcPr>
            <w:tcW w:w="1609" w:type="dxa"/>
            <w:vAlign w:val="bottom"/>
          </w:tcPr>
          <w:p w14:paraId="5C3C144A" w14:textId="79C82BD4" w:rsidR="00E974CD" w:rsidRPr="008B7A40" w:rsidRDefault="007460E9" w:rsidP="00E974CD">
            <w:pPr>
              <w:jc w:val="right"/>
              <w:rPr>
                <w:sz w:val="24"/>
              </w:rPr>
            </w:pPr>
            <w:r w:rsidRPr="008B7A40">
              <w:rPr>
                <w:sz w:val="24"/>
              </w:rPr>
              <w:t>0.34</w:t>
            </w:r>
          </w:p>
        </w:tc>
        <w:tc>
          <w:tcPr>
            <w:tcW w:w="1523" w:type="dxa"/>
            <w:vAlign w:val="bottom"/>
          </w:tcPr>
          <w:p w14:paraId="07E336D3" w14:textId="15F57028" w:rsidR="00E974CD" w:rsidRPr="008B7A40" w:rsidRDefault="00E974CD" w:rsidP="00E974CD">
            <w:pPr>
              <w:jc w:val="right"/>
              <w:rPr>
                <w:sz w:val="24"/>
              </w:rPr>
            </w:pPr>
            <w:r w:rsidRPr="008B7A40">
              <w:rPr>
                <w:sz w:val="24"/>
              </w:rPr>
              <w:t>0.00</w:t>
            </w:r>
          </w:p>
        </w:tc>
        <w:tc>
          <w:tcPr>
            <w:tcW w:w="1864" w:type="dxa"/>
            <w:vAlign w:val="bottom"/>
          </w:tcPr>
          <w:p w14:paraId="32BAEB42" w14:textId="253AF2D8" w:rsidR="00E974CD" w:rsidRPr="008B7A40" w:rsidRDefault="003B763C" w:rsidP="00E974CD">
            <w:pPr>
              <w:jc w:val="right"/>
              <w:rPr>
                <w:sz w:val="24"/>
              </w:rPr>
            </w:pPr>
            <w:r w:rsidRPr="008B7A40">
              <w:rPr>
                <w:sz w:val="24"/>
              </w:rPr>
              <w:t>(+) 100.00</w:t>
            </w:r>
          </w:p>
        </w:tc>
      </w:tr>
      <w:tr w:rsidR="008B7A40" w:rsidRPr="008B7A40" w14:paraId="5BF7ABB9" w14:textId="77777777" w:rsidTr="005852D4">
        <w:tc>
          <w:tcPr>
            <w:tcW w:w="1057" w:type="dxa"/>
            <w:vAlign w:val="center"/>
          </w:tcPr>
          <w:p w14:paraId="7BA190E3" w14:textId="77777777" w:rsidR="00E974CD" w:rsidRPr="008B7A40" w:rsidRDefault="00E974CD" w:rsidP="00E974CD">
            <w:pPr>
              <w:jc w:val="center"/>
              <w:rPr>
                <w:sz w:val="24"/>
              </w:rPr>
            </w:pPr>
            <w:r w:rsidRPr="008B7A40">
              <w:rPr>
                <w:sz w:val="24"/>
              </w:rPr>
              <w:t>117</w:t>
            </w:r>
          </w:p>
        </w:tc>
        <w:tc>
          <w:tcPr>
            <w:tcW w:w="4690" w:type="dxa"/>
          </w:tcPr>
          <w:p w14:paraId="00405712" w14:textId="77777777" w:rsidR="00E974CD" w:rsidRPr="008B7A40" w:rsidRDefault="00E974CD" w:rsidP="00E974CD">
            <w:pPr>
              <w:ind w:right="-121"/>
              <w:rPr>
                <w:sz w:val="24"/>
              </w:rPr>
            </w:pPr>
            <w:r w:rsidRPr="008B7A40">
              <w:rPr>
                <w:sz w:val="24"/>
              </w:rPr>
              <w:t>Assistance to Farmers for purchase of livestock</w:t>
            </w:r>
          </w:p>
        </w:tc>
        <w:tc>
          <w:tcPr>
            <w:tcW w:w="1697" w:type="dxa"/>
            <w:vAlign w:val="bottom"/>
          </w:tcPr>
          <w:p w14:paraId="3F58F1BB" w14:textId="4095026B" w:rsidR="00E974CD" w:rsidRPr="008B7A40" w:rsidRDefault="007460E9" w:rsidP="00E974CD">
            <w:pPr>
              <w:jc w:val="right"/>
              <w:rPr>
                <w:sz w:val="24"/>
              </w:rPr>
            </w:pPr>
            <w:r w:rsidRPr="008B7A40">
              <w:rPr>
                <w:sz w:val="24"/>
              </w:rPr>
              <w:t>527.53</w:t>
            </w:r>
          </w:p>
        </w:tc>
        <w:tc>
          <w:tcPr>
            <w:tcW w:w="1870" w:type="dxa"/>
            <w:vAlign w:val="bottom"/>
          </w:tcPr>
          <w:p w14:paraId="523E6282" w14:textId="4329CC30" w:rsidR="00E974CD" w:rsidRPr="008B7A40" w:rsidRDefault="007460E9" w:rsidP="00E974CD">
            <w:pPr>
              <w:jc w:val="right"/>
              <w:rPr>
                <w:sz w:val="24"/>
              </w:rPr>
            </w:pPr>
            <w:r w:rsidRPr="008B7A40">
              <w:rPr>
                <w:sz w:val="24"/>
              </w:rPr>
              <w:t>0.00</w:t>
            </w:r>
          </w:p>
        </w:tc>
        <w:tc>
          <w:tcPr>
            <w:tcW w:w="1609" w:type="dxa"/>
            <w:vAlign w:val="bottom"/>
          </w:tcPr>
          <w:p w14:paraId="3E55F9B5" w14:textId="780E5B66" w:rsidR="00E974CD" w:rsidRPr="008B7A40" w:rsidRDefault="007460E9" w:rsidP="00E974CD">
            <w:pPr>
              <w:jc w:val="right"/>
              <w:rPr>
                <w:sz w:val="24"/>
              </w:rPr>
            </w:pPr>
            <w:r w:rsidRPr="008B7A40">
              <w:rPr>
                <w:sz w:val="24"/>
              </w:rPr>
              <w:t>527.53</w:t>
            </w:r>
          </w:p>
        </w:tc>
        <w:tc>
          <w:tcPr>
            <w:tcW w:w="1523" w:type="dxa"/>
            <w:vAlign w:val="bottom"/>
          </w:tcPr>
          <w:p w14:paraId="03595E7D" w14:textId="03DC635C" w:rsidR="00E974CD" w:rsidRPr="008B7A40" w:rsidRDefault="00E974CD" w:rsidP="00E974CD">
            <w:pPr>
              <w:jc w:val="right"/>
              <w:rPr>
                <w:sz w:val="24"/>
              </w:rPr>
            </w:pPr>
            <w:r w:rsidRPr="008B7A40">
              <w:rPr>
                <w:sz w:val="24"/>
              </w:rPr>
              <w:t>687.62</w:t>
            </w:r>
          </w:p>
        </w:tc>
        <w:tc>
          <w:tcPr>
            <w:tcW w:w="1864" w:type="dxa"/>
            <w:vAlign w:val="bottom"/>
          </w:tcPr>
          <w:p w14:paraId="168A8AB3" w14:textId="41053EC9" w:rsidR="00E974CD" w:rsidRPr="008B7A40" w:rsidRDefault="003B763C" w:rsidP="00E974CD">
            <w:pPr>
              <w:jc w:val="right"/>
              <w:rPr>
                <w:sz w:val="24"/>
              </w:rPr>
            </w:pPr>
            <w:r w:rsidRPr="008B7A40">
              <w:rPr>
                <w:sz w:val="24"/>
              </w:rPr>
              <w:t>(-) 23.28</w:t>
            </w:r>
          </w:p>
        </w:tc>
      </w:tr>
      <w:tr w:rsidR="008B7A40" w:rsidRPr="008B7A40" w14:paraId="066C2EDD" w14:textId="77777777" w:rsidTr="005852D4">
        <w:tc>
          <w:tcPr>
            <w:tcW w:w="1057" w:type="dxa"/>
            <w:vAlign w:val="center"/>
          </w:tcPr>
          <w:p w14:paraId="4783C8F9" w14:textId="77777777" w:rsidR="00E974CD" w:rsidRPr="008B7A40" w:rsidRDefault="00E974CD" w:rsidP="00E974CD">
            <w:pPr>
              <w:jc w:val="center"/>
              <w:rPr>
                <w:sz w:val="24"/>
              </w:rPr>
            </w:pPr>
            <w:r w:rsidRPr="008B7A40">
              <w:rPr>
                <w:sz w:val="24"/>
              </w:rPr>
              <w:t>122</w:t>
            </w:r>
          </w:p>
        </w:tc>
        <w:tc>
          <w:tcPr>
            <w:tcW w:w="4690" w:type="dxa"/>
          </w:tcPr>
          <w:p w14:paraId="25C1E076" w14:textId="77777777" w:rsidR="00E974CD" w:rsidRPr="008B7A40" w:rsidRDefault="00E974CD" w:rsidP="00E974CD">
            <w:pPr>
              <w:ind w:right="-121"/>
              <w:rPr>
                <w:sz w:val="24"/>
              </w:rPr>
            </w:pPr>
            <w:r w:rsidRPr="008B7A40">
              <w:rPr>
                <w:sz w:val="24"/>
              </w:rPr>
              <w:t>Repair and Restoration of damaged Irrigation and Flood Control Works</w:t>
            </w:r>
          </w:p>
        </w:tc>
        <w:tc>
          <w:tcPr>
            <w:tcW w:w="1697" w:type="dxa"/>
            <w:vAlign w:val="bottom"/>
          </w:tcPr>
          <w:p w14:paraId="19CCC6D7" w14:textId="0F5797C5" w:rsidR="00E974CD" w:rsidRPr="008B7A40" w:rsidRDefault="007460E9" w:rsidP="00E974CD">
            <w:pPr>
              <w:jc w:val="right"/>
              <w:rPr>
                <w:sz w:val="24"/>
              </w:rPr>
            </w:pPr>
            <w:r w:rsidRPr="008B7A40">
              <w:rPr>
                <w:sz w:val="24"/>
              </w:rPr>
              <w:t>0.00</w:t>
            </w:r>
          </w:p>
        </w:tc>
        <w:tc>
          <w:tcPr>
            <w:tcW w:w="1870" w:type="dxa"/>
            <w:vAlign w:val="bottom"/>
          </w:tcPr>
          <w:p w14:paraId="5FF4F3E1" w14:textId="5A997CB3" w:rsidR="00E974CD" w:rsidRPr="008B7A40" w:rsidRDefault="007460E9" w:rsidP="00E974CD">
            <w:pPr>
              <w:jc w:val="right"/>
              <w:rPr>
                <w:sz w:val="24"/>
              </w:rPr>
            </w:pPr>
            <w:r w:rsidRPr="008B7A40">
              <w:rPr>
                <w:sz w:val="24"/>
              </w:rPr>
              <w:t>0.00</w:t>
            </w:r>
          </w:p>
        </w:tc>
        <w:tc>
          <w:tcPr>
            <w:tcW w:w="1609" w:type="dxa"/>
            <w:vAlign w:val="bottom"/>
          </w:tcPr>
          <w:p w14:paraId="533CED68" w14:textId="244DCA64" w:rsidR="00E974CD" w:rsidRPr="008B7A40" w:rsidRDefault="007460E9" w:rsidP="00E974CD">
            <w:pPr>
              <w:jc w:val="right"/>
              <w:rPr>
                <w:sz w:val="24"/>
              </w:rPr>
            </w:pPr>
            <w:r w:rsidRPr="008B7A40">
              <w:rPr>
                <w:sz w:val="24"/>
              </w:rPr>
              <w:t>0.00</w:t>
            </w:r>
          </w:p>
        </w:tc>
        <w:tc>
          <w:tcPr>
            <w:tcW w:w="1523" w:type="dxa"/>
            <w:vAlign w:val="bottom"/>
          </w:tcPr>
          <w:p w14:paraId="636C937C" w14:textId="38DC7612" w:rsidR="00E974CD" w:rsidRPr="008B7A40" w:rsidRDefault="00E974CD" w:rsidP="00E974CD">
            <w:pPr>
              <w:jc w:val="right"/>
              <w:rPr>
                <w:sz w:val="24"/>
              </w:rPr>
            </w:pPr>
            <w:r w:rsidRPr="008B7A40">
              <w:rPr>
                <w:sz w:val="24"/>
              </w:rPr>
              <w:t>3,630.84</w:t>
            </w:r>
          </w:p>
        </w:tc>
        <w:tc>
          <w:tcPr>
            <w:tcW w:w="1864" w:type="dxa"/>
            <w:vAlign w:val="bottom"/>
          </w:tcPr>
          <w:p w14:paraId="5762DAAE" w14:textId="633E329F" w:rsidR="00E974CD" w:rsidRPr="008B7A40" w:rsidRDefault="003B763C" w:rsidP="00E974CD">
            <w:pPr>
              <w:jc w:val="right"/>
              <w:rPr>
                <w:sz w:val="24"/>
              </w:rPr>
            </w:pPr>
            <w:r w:rsidRPr="008B7A40">
              <w:rPr>
                <w:sz w:val="24"/>
              </w:rPr>
              <w:t>(-) 100.00</w:t>
            </w:r>
          </w:p>
        </w:tc>
      </w:tr>
      <w:tr w:rsidR="008B7A40" w:rsidRPr="008B7A40" w14:paraId="69D68273" w14:textId="77777777" w:rsidTr="005852D4">
        <w:tc>
          <w:tcPr>
            <w:tcW w:w="1057" w:type="dxa"/>
            <w:vAlign w:val="center"/>
          </w:tcPr>
          <w:p w14:paraId="2293CD4F" w14:textId="24BFD67F" w:rsidR="007460E9" w:rsidRPr="008B7A40" w:rsidRDefault="007460E9" w:rsidP="00E974CD">
            <w:pPr>
              <w:jc w:val="center"/>
              <w:rPr>
                <w:sz w:val="24"/>
              </w:rPr>
            </w:pPr>
            <w:r w:rsidRPr="008B7A40">
              <w:rPr>
                <w:sz w:val="24"/>
              </w:rPr>
              <w:t>911</w:t>
            </w:r>
          </w:p>
        </w:tc>
        <w:tc>
          <w:tcPr>
            <w:tcW w:w="4690" w:type="dxa"/>
          </w:tcPr>
          <w:p w14:paraId="1B382412" w14:textId="5E1AC037" w:rsidR="007460E9" w:rsidRPr="008B7A40" w:rsidRDefault="007460E9" w:rsidP="00E974CD">
            <w:pPr>
              <w:ind w:right="-121"/>
              <w:rPr>
                <w:sz w:val="24"/>
              </w:rPr>
            </w:pPr>
            <w:r w:rsidRPr="008B7A40">
              <w:rPr>
                <w:sz w:val="24"/>
              </w:rPr>
              <w:t>Deduct Refund</w:t>
            </w:r>
          </w:p>
        </w:tc>
        <w:tc>
          <w:tcPr>
            <w:tcW w:w="1697" w:type="dxa"/>
            <w:vAlign w:val="bottom"/>
          </w:tcPr>
          <w:p w14:paraId="53CC8E3F" w14:textId="7968A149" w:rsidR="007460E9" w:rsidRPr="008B7A40" w:rsidRDefault="007460E9" w:rsidP="00E974CD">
            <w:pPr>
              <w:jc w:val="right"/>
              <w:rPr>
                <w:sz w:val="24"/>
              </w:rPr>
            </w:pPr>
            <w:r w:rsidRPr="008B7A40">
              <w:rPr>
                <w:sz w:val="24"/>
              </w:rPr>
              <w:t>(-) 1.34</w:t>
            </w:r>
          </w:p>
        </w:tc>
        <w:tc>
          <w:tcPr>
            <w:tcW w:w="1870" w:type="dxa"/>
            <w:vAlign w:val="bottom"/>
          </w:tcPr>
          <w:p w14:paraId="6979DA34" w14:textId="1CC77A25" w:rsidR="007460E9" w:rsidRPr="008B7A40" w:rsidRDefault="007460E9" w:rsidP="00E974CD">
            <w:pPr>
              <w:jc w:val="right"/>
              <w:rPr>
                <w:sz w:val="24"/>
              </w:rPr>
            </w:pPr>
            <w:r w:rsidRPr="008B7A40">
              <w:rPr>
                <w:sz w:val="24"/>
              </w:rPr>
              <w:t>0.00</w:t>
            </w:r>
          </w:p>
        </w:tc>
        <w:tc>
          <w:tcPr>
            <w:tcW w:w="1609" w:type="dxa"/>
            <w:vAlign w:val="bottom"/>
          </w:tcPr>
          <w:p w14:paraId="02B4FC7F" w14:textId="2F591C95" w:rsidR="007460E9" w:rsidRPr="008B7A40" w:rsidRDefault="007460E9" w:rsidP="00E974CD">
            <w:pPr>
              <w:jc w:val="right"/>
              <w:rPr>
                <w:sz w:val="24"/>
              </w:rPr>
            </w:pPr>
            <w:r w:rsidRPr="008B7A40">
              <w:rPr>
                <w:sz w:val="24"/>
              </w:rPr>
              <w:t>(-) 1.34</w:t>
            </w:r>
          </w:p>
        </w:tc>
        <w:tc>
          <w:tcPr>
            <w:tcW w:w="1523" w:type="dxa"/>
            <w:vAlign w:val="bottom"/>
          </w:tcPr>
          <w:p w14:paraId="7447546C" w14:textId="272F3135" w:rsidR="007460E9" w:rsidRPr="008B7A40" w:rsidRDefault="007460E9" w:rsidP="00E974CD">
            <w:pPr>
              <w:jc w:val="right"/>
              <w:rPr>
                <w:sz w:val="24"/>
              </w:rPr>
            </w:pPr>
            <w:r w:rsidRPr="008B7A40">
              <w:rPr>
                <w:sz w:val="24"/>
              </w:rPr>
              <w:t>0.00</w:t>
            </w:r>
          </w:p>
        </w:tc>
        <w:tc>
          <w:tcPr>
            <w:tcW w:w="1864" w:type="dxa"/>
            <w:vAlign w:val="bottom"/>
          </w:tcPr>
          <w:p w14:paraId="6F7EAD98" w14:textId="53F18C30" w:rsidR="007460E9" w:rsidRPr="008B7A40" w:rsidRDefault="003B763C" w:rsidP="00E974CD">
            <w:pPr>
              <w:jc w:val="right"/>
              <w:rPr>
                <w:sz w:val="24"/>
              </w:rPr>
            </w:pPr>
            <w:r w:rsidRPr="008B7A40">
              <w:rPr>
                <w:sz w:val="24"/>
              </w:rPr>
              <w:t>0.00</w:t>
            </w:r>
          </w:p>
        </w:tc>
      </w:tr>
      <w:tr w:rsidR="008B7A40" w:rsidRPr="008B7A40" w14:paraId="139A14D6" w14:textId="77777777" w:rsidTr="001474CF">
        <w:tc>
          <w:tcPr>
            <w:tcW w:w="1057" w:type="dxa"/>
          </w:tcPr>
          <w:p w14:paraId="7F4E8C1A" w14:textId="77777777" w:rsidR="00E974CD" w:rsidRPr="008B7A40" w:rsidRDefault="00E974CD" w:rsidP="00E974CD">
            <w:pPr>
              <w:jc w:val="center"/>
              <w:rPr>
                <w:sz w:val="24"/>
              </w:rPr>
            </w:pPr>
          </w:p>
        </w:tc>
        <w:tc>
          <w:tcPr>
            <w:tcW w:w="4690" w:type="dxa"/>
          </w:tcPr>
          <w:p w14:paraId="0361CE04" w14:textId="77777777" w:rsidR="00E974CD" w:rsidRPr="008B7A40" w:rsidRDefault="00E974CD" w:rsidP="00E974CD">
            <w:pPr>
              <w:jc w:val="center"/>
              <w:rPr>
                <w:b/>
                <w:sz w:val="24"/>
              </w:rPr>
            </w:pPr>
            <w:r w:rsidRPr="008B7A40">
              <w:rPr>
                <w:b/>
                <w:sz w:val="24"/>
              </w:rPr>
              <w:t>TOTAL – 02</w:t>
            </w:r>
          </w:p>
        </w:tc>
        <w:tc>
          <w:tcPr>
            <w:tcW w:w="1697" w:type="dxa"/>
            <w:vAlign w:val="bottom"/>
          </w:tcPr>
          <w:p w14:paraId="5A2919A3" w14:textId="268BC652" w:rsidR="00E974CD" w:rsidRPr="008B7A40" w:rsidRDefault="00454DE8" w:rsidP="00E974CD">
            <w:pPr>
              <w:jc w:val="right"/>
              <w:rPr>
                <w:b/>
                <w:sz w:val="24"/>
              </w:rPr>
            </w:pPr>
            <w:r w:rsidRPr="008B7A40">
              <w:rPr>
                <w:b/>
                <w:sz w:val="24"/>
              </w:rPr>
              <w:t>3,045.95</w:t>
            </w:r>
          </w:p>
        </w:tc>
        <w:tc>
          <w:tcPr>
            <w:tcW w:w="1870" w:type="dxa"/>
            <w:vAlign w:val="bottom"/>
          </w:tcPr>
          <w:p w14:paraId="75C9662B" w14:textId="5EC52475" w:rsidR="00E974CD" w:rsidRPr="008B7A40" w:rsidRDefault="00454DE8" w:rsidP="00E974CD">
            <w:pPr>
              <w:jc w:val="right"/>
              <w:rPr>
                <w:b/>
                <w:sz w:val="24"/>
              </w:rPr>
            </w:pPr>
            <w:r w:rsidRPr="008B7A40">
              <w:rPr>
                <w:b/>
                <w:sz w:val="24"/>
              </w:rPr>
              <w:t>0.00</w:t>
            </w:r>
          </w:p>
        </w:tc>
        <w:tc>
          <w:tcPr>
            <w:tcW w:w="1609" w:type="dxa"/>
            <w:vAlign w:val="bottom"/>
          </w:tcPr>
          <w:p w14:paraId="4A61654C" w14:textId="5B440F4E" w:rsidR="00E974CD" w:rsidRPr="008B7A40" w:rsidRDefault="00454DE8" w:rsidP="00E974CD">
            <w:pPr>
              <w:jc w:val="right"/>
              <w:rPr>
                <w:b/>
                <w:sz w:val="24"/>
              </w:rPr>
            </w:pPr>
            <w:r w:rsidRPr="008B7A40">
              <w:rPr>
                <w:b/>
                <w:sz w:val="24"/>
              </w:rPr>
              <w:t>3,045.95</w:t>
            </w:r>
          </w:p>
        </w:tc>
        <w:tc>
          <w:tcPr>
            <w:tcW w:w="1523" w:type="dxa"/>
            <w:vAlign w:val="bottom"/>
          </w:tcPr>
          <w:p w14:paraId="1578012F" w14:textId="7CAA6C79" w:rsidR="00E974CD" w:rsidRPr="008B7A40" w:rsidRDefault="00E974CD" w:rsidP="00E974CD">
            <w:pPr>
              <w:jc w:val="right"/>
              <w:rPr>
                <w:b/>
                <w:sz w:val="24"/>
              </w:rPr>
            </w:pPr>
            <w:r w:rsidRPr="008B7A40">
              <w:rPr>
                <w:b/>
                <w:sz w:val="24"/>
              </w:rPr>
              <w:t>8,749.38</w:t>
            </w:r>
          </w:p>
        </w:tc>
        <w:tc>
          <w:tcPr>
            <w:tcW w:w="1864" w:type="dxa"/>
            <w:vAlign w:val="bottom"/>
          </w:tcPr>
          <w:p w14:paraId="37D2231E" w14:textId="42B13E30" w:rsidR="00E974CD" w:rsidRPr="008B7A40" w:rsidRDefault="003B763C" w:rsidP="00E974CD">
            <w:pPr>
              <w:jc w:val="right"/>
              <w:rPr>
                <w:b/>
                <w:sz w:val="24"/>
              </w:rPr>
            </w:pPr>
            <w:r w:rsidRPr="008B7A40">
              <w:rPr>
                <w:b/>
                <w:sz w:val="24"/>
              </w:rPr>
              <w:t>(-) 65.19</w:t>
            </w:r>
          </w:p>
        </w:tc>
      </w:tr>
      <w:tr w:rsidR="008B7A40" w:rsidRPr="008B7A40" w14:paraId="49878014" w14:textId="77777777" w:rsidTr="001474CF">
        <w:tc>
          <w:tcPr>
            <w:tcW w:w="1057" w:type="dxa"/>
          </w:tcPr>
          <w:p w14:paraId="191E0E8A" w14:textId="77777777" w:rsidR="00E974CD" w:rsidRPr="008B7A40" w:rsidRDefault="00E974CD" w:rsidP="00E974CD">
            <w:pPr>
              <w:jc w:val="center"/>
              <w:rPr>
                <w:b/>
                <w:i/>
                <w:iCs/>
                <w:sz w:val="24"/>
              </w:rPr>
            </w:pPr>
            <w:r w:rsidRPr="008B7A40">
              <w:rPr>
                <w:b/>
                <w:i/>
                <w:iCs/>
                <w:sz w:val="24"/>
              </w:rPr>
              <w:t>05</w:t>
            </w:r>
          </w:p>
        </w:tc>
        <w:tc>
          <w:tcPr>
            <w:tcW w:w="13253" w:type="dxa"/>
            <w:gridSpan w:val="6"/>
            <w:vAlign w:val="bottom"/>
          </w:tcPr>
          <w:p w14:paraId="312091D6" w14:textId="77777777" w:rsidR="00E974CD" w:rsidRPr="008B7A40" w:rsidRDefault="00E974CD" w:rsidP="00E974CD">
            <w:pPr>
              <w:rPr>
                <w:b/>
              </w:rPr>
            </w:pPr>
            <w:r w:rsidRPr="008B7A40">
              <w:rPr>
                <w:b/>
                <w:i/>
                <w:iCs/>
                <w:sz w:val="24"/>
              </w:rPr>
              <w:t>State Disaster Response Fund</w:t>
            </w:r>
          </w:p>
        </w:tc>
      </w:tr>
      <w:tr w:rsidR="008B7A40" w:rsidRPr="008B7A40" w14:paraId="1DFF700E" w14:textId="77777777" w:rsidTr="001474CF">
        <w:tc>
          <w:tcPr>
            <w:tcW w:w="1057" w:type="dxa"/>
            <w:vAlign w:val="center"/>
          </w:tcPr>
          <w:p w14:paraId="6E496816" w14:textId="77777777" w:rsidR="00E974CD" w:rsidRPr="008B7A40" w:rsidRDefault="00E974CD" w:rsidP="00E974CD">
            <w:pPr>
              <w:jc w:val="center"/>
              <w:rPr>
                <w:sz w:val="24"/>
              </w:rPr>
            </w:pPr>
            <w:r w:rsidRPr="008B7A40">
              <w:rPr>
                <w:sz w:val="24"/>
              </w:rPr>
              <w:t>101</w:t>
            </w:r>
          </w:p>
        </w:tc>
        <w:tc>
          <w:tcPr>
            <w:tcW w:w="4690" w:type="dxa"/>
          </w:tcPr>
          <w:p w14:paraId="112B189E" w14:textId="5FB9BE35" w:rsidR="00E974CD" w:rsidRPr="008B7A40" w:rsidRDefault="00E974CD" w:rsidP="00E974CD">
            <w:pPr>
              <w:rPr>
                <w:sz w:val="24"/>
              </w:rPr>
            </w:pPr>
            <w:r w:rsidRPr="008B7A40">
              <w:rPr>
                <w:sz w:val="24"/>
              </w:rPr>
              <w:t>Transfer to Reserve Funds and Deposit Accounts- State Disaster Response Fund</w:t>
            </w:r>
          </w:p>
        </w:tc>
        <w:tc>
          <w:tcPr>
            <w:tcW w:w="1697" w:type="dxa"/>
            <w:vAlign w:val="bottom"/>
          </w:tcPr>
          <w:p w14:paraId="3D5C2C5B" w14:textId="1A15EB90" w:rsidR="00E974CD" w:rsidRPr="008B7A40" w:rsidRDefault="007F3A95" w:rsidP="00E974CD">
            <w:pPr>
              <w:jc w:val="right"/>
              <w:rPr>
                <w:sz w:val="24"/>
              </w:rPr>
            </w:pPr>
            <w:r w:rsidRPr="008B7A40">
              <w:rPr>
                <w:sz w:val="24"/>
              </w:rPr>
              <w:t>48,400.00</w:t>
            </w:r>
          </w:p>
        </w:tc>
        <w:tc>
          <w:tcPr>
            <w:tcW w:w="1870" w:type="dxa"/>
            <w:vAlign w:val="bottom"/>
          </w:tcPr>
          <w:p w14:paraId="141E796D" w14:textId="54DBA816" w:rsidR="00E974CD" w:rsidRPr="008B7A40" w:rsidRDefault="007F3A95" w:rsidP="00E974CD">
            <w:pPr>
              <w:jc w:val="right"/>
              <w:rPr>
                <w:sz w:val="24"/>
              </w:rPr>
            </w:pPr>
            <w:r w:rsidRPr="008B7A40">
              <w:rPr>
                <w:sz w:val="24"/>
              </w:rPr>
              <w:t>0.00</w:t>
            </w:r>
          </w:p>
        </w:tc>
        <w:tc>
          <w:tcPr>
            <w:tcW w:w="1609" w:type="dxa"/>
            <w:vAlign w:val="bottom"/>
          </w:tcPr>
          <w:p w14:paraId="70250052" w14:textId="5EF98C14" w:rsidR="00E974CD" w:rsidRPr="008B7A40" w:rsidRDefault="007F3A95" w:rsidP="00E974CD">
            <w:pPr>
              <w:jc w:val="right"/>
              <w:rPr>
                <w:sz w:val="24"/>
              </w:rPr>
            </w:pPr>
            <w:r w:rsidRPr="008B7A40">
              <w:rPr>
                <w:sz w:val="24"/>
              </w:rPr>
              <w:t>48,400.00</w:t>
            </w:r>
            <w:r w:rsidR="00E974CD" w:rsidRPr="008B7A40">
              <w:rPr>
                <w:rStyle w:val="FootnoteReference"/>
                <w:sz w:val="24"/>
              </w:rPr>
              <w:footnoteReference w:id="15"/>
            </w:r>
          </w:p>
        </w:tc>
        <w:tc>
          <w:tcPr>
            <w:tcW w:w="1523" w:type="dxa"/>
            <w:vAlign w:val="bottom"/>
          </w:tcPr>
          <w:p w14:paraId="568A2CB1" w14:textId="23069101" w:rsidR="00E974CD" w:rsidRPr="008B7A40" w:rsidRDefault="00E974CD" w:rsidP="00E974CD">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rPr>
              <w:t>24,152.86</w:t>
            </w:r>
          </w:p>
        </w:tc>
        <w:tc>
          <w:tcPr>
            <w:tcW w:w="1864" w:type="dxa"/>
            <w:vAlign w:val="bottom"/>
          </w:tcPr>
          <w:p w14:paraId="0DE17984" w14:textId="61285E3E" w:rsidR="00E974CD" w:rsidRPr="008B7A40" w:rsidRDefault="00461D82" w:rsidP="00E974CD">
            <w:pPr>
              <w:jc w:val="right"/>
              <w:rPr>
                <w:sz w:val="24"/>
              </w:rPr>
            </w:pPr>
            <w:r w:rsidRPr="008B7A40">
              <w:rPr>
                <w:sz w:val="24"/>
              </w:rPr>
              <w:t>(+) 100.39</w:t>
            </w:r>
          </w:p>
        </w:tc>
      </w:tr>
      <w:tr w:rsidR="008B7A40" w:rsidRPr="008B7A40" w14:paraId="40FACC9D" w14:textId="77777777" w:rsidTr="001474CF">
        <w:tc>
          <w:tcPr>
            <w:tcW w:w="1057" w:type="dxa"/>
            <w:vAlign w:val="center"/>
          </w:tcPr>
          <w:p w14:paraId="6B7A9E47" w14:textId="77777777" w:rsidR="00E974CD" w:rsidRPr="008B7A40" w:rsidRDefault="00E974CD" w:rsidP="00E974CD">
            <w:pPr>
              <w:jc w:val="center"/>
              <w:rPr>
                <w:sz w:val="24"/>
              </w:rPr>
            </w:pPr>
            <w:r w:rsidRPr="008B7A40">
              <w:rPr>
                <w:sz w:val="24"/>
              </w:rPr>
              <w:t>901</w:t>
            </w:r>
          </w:p>
        </w:tc>
        <w:tc>
          <w:tcPr>
            <w:tcW w:w="4690" w:type="dxa"/>
          </w:tcPr>
          <w:p w14:paraId="5A16F7C9" w14:textId="77777777" w:rsidR="00E974CD" w:rsidRPr="008B7A40" w:rsidRDefault="00E974CD" w:rsidP="00E974CD">
            <w:pPr>
              <w:ind w:left="847" w:hanging="847"/>
              <w:rPr>
                <w:sz w:val="24"/>
              </w:rPr>
            </w:pPr>
            <w:r w:rsidRPr="008B7A40">
              <w:rPr>
                <w:b/>
                <w:sz w:val="24"/>
              </w:rPr>
              <w:t>Deduct</w:t>
            </w:r>
            <w:r w:rsidRPr="008B7A40">
              <w:rPr>
                <w:sz w:val="24"/>
              </w:rPr>
              <w:t>- Amount met from State Disaster Response Fund</w:t>
            </w:r>
          </w:p>
        </w:tc>
        <w:tc>
          <w:tcPr>
            <w:tcW w:w="1697" w:type="dxa"/>
            <w:vAlign w:val="bottom"/>
          </w:tcPr>
          <w:p w14:paraId="3E2CCCBC" w14:textId="73BB76B2" w:rsidR="00E974CD" w:rsidRPr="008B7A40" w:rsidRDefault="007F3A95" w:rsidP="00E974CD">
            <w:pPr>
              <w:jc w:val="right"/>
              <w:rPr>
                <w:sz w:val="24"/>
              </w:rPr>
            </w:pPr>
            <w:r w:rsidRPr="008B7A40">
              <w:rPr>
                <w:sz w:val="24"/>
              </w:rPr>
              <w:t>(-) 20,443.90</w:t>
            </w:r>
          </w:p>
        </w:tc>
        <w:tc>
          <w:tcPr>
            <w:tcW w:w="1870" w:type="dxa"/>
            <w:vAlign w:val="bottom"/>
          </w:tcPr>
          <w:p w14:paraId="57B725A8" w14:textId="136A5501" w:rsidR="00E974CD" w:rsidRPr="008B7A40" w:rsidRDefault="007F3A95" w:rsidP="00E974CD">
            <w:pPr>
              <w:jc w:val="right"/>
              <w:rPr>
                <w:sz w:val="24"/>
              </w:rPr>
            </w:pPr>
            <w:r w:rsidRPr="008B7A40">
              <w:rPr>
                <w:sz w:val="24"/>
              </w:rPr>
              <w:t>0.00</w:t>
            </w:r>
          </w:p>
        </w:tc>
        <w:tc>
          <w:tcPr>
            <w:tcW w:w="1609" w:type="dxa"/>
            <w:vAlign w:val="bottom"/>
          </w:tcPr>
          <w:p w14:paraId="282C844F" w14:textId="66F29ED6" w:rsidR="00E974CD" w:rsidRPr="008B7A40" w:rsidRDefault="007F3A95" w:rsidP="00E974CD">
            <w:pPr>
              <w:ind w:hanging="65"/>
              <w:jc w:val="right"/>
              <w:rPr>
                <w:sz w:val="24"/>
              </w:rPr>
            </w:pPr>
            <w:r w:rsidRPr="008B7A40">
              <w:rPr>
                <w:sz w:val="24"/>
              </w:rPr>
              <w:t>(-) 20,443.90</w:t>
            </w:r>
          </w:p>
        </w:tc>
        <w:tc>
          <w:tcPr>
            <w:tcW w:w="1523" w:type="dxa"/>
            <w:vAlign w:val="bottom"/>
          </w:tcPr>
          <w:p w14:paraId="4EDCA237" w14:textId="7D517647" w:rsidR="00E974CD" w:rsidRPr="008B7A40" w:rsidRDefault="00E974CD" w:rsidP="00E974CD">
            <w:pPr>
              <w:jc w:val="right"/>
              <w:rPr>
                <w:bCs/>
                <w:sz w:val="24"/>
              </w:rPr>
            </w:pPr>
            <w:r w:rsidRPr="008B7A40">
              <w:rPr>
                <w:bCs/>
                <w:sz w:val="24"/>
              </w:rPr>
              <w:t>(-) 28,208.25</w:t>
            </w:r>
          </w:p>
        </w:tc>
        <w:tc>
          <w:tcPr>
            <w:tcW w:w="1864" w:type="dxa"/>
            <w:vAlign w:val="bottom"/>
          </w:tcPr>
          <w:p w14:paraId="0147F7D1" w14:textId="42822D63" w:rsidR="00E974CD" w:rsidRPr="008B7A40" w:rsidRDefault="00461D82" w:rsidP="00E974CD">
            <w:pPr>
              <w:jc w:val="right"/>
              <w:rPr>
                <w:sz w:val="24"/>
              </w:rPr>
            </w:pPr>
            <w:r w:rsidRPr="008B7A40">
              <w:rPr>
                <w:sz w:val="24"/>
              </w:rPr>
              <w:t>(-) 27.53</w:t>
            </w:r>
          </w:p>
        </w:tc>
      </w:tr>
      <w:tr w:rsidR="008B7A40" w:rsidRPr="008B7A40" w14:paraId="15D718CA" w14:textId="77777777" w:rsidTr="001474CF">
        <w:tc>
          <w:tcPr>
            <w:tcW w:w="1057" w:type="dxa"/>
          </w:tcPr>
          <w:p w14:paraId="70888C02" w14:textId="77777777" w:rsidR="00E974CD" w:rsidRPr="008B7A40" w:rsidRDefault="00E974CD" w:rsidP="00E974CD">
            <w:pPr>
              <w:jc w:val="center"/>
              <w:rPr>
                <w:sz w:val="24"/>
              </w:rPr>
            </w:pPr>
          </w:p>
        </w:tc>
        <w:tc>
          <w:tcPr>
            <w:tcW w:w="4690" w:type="dxa"/>
          </w:tcPr>
          <w:p w14:paraId="41702063" w14:textId="77777777" w:rsidR="00E974CD" w:rsidRPr="008B7A40" w:rsidRDefault="00E974CD" w:rsidP="00E974CD">
            <w:pPr>
              <w:jc w:val="center"/>
              <w:rPr>
                <w:b/>
                <w:sz w:val="24"/>
              </w:rPr>
            </w:pPr>
            <w:r w:rsidRPr="008B7A40">
              <w:rPr>
                <w:b/>
                <w:sz w:val="24"/>
              </w:rPr>
              <w:t>TOTAL – 05</w:t>
            </w:r>
          </w:p>
        </w:tc>
        <w:tc>
          <w:tcPr>
            <w:tcW w:w="1697" w:type="dxa"/>
            <w:vAlign w:val="bottom"/>
          </w:tcPr>
          <w:p w14:paraId="059752F4" w14:textId="4E5481FB" w:rsidR="00E974CD" w:rsidRPr="008B7A40" w:rsidRDefault="007F3A95" w:rsidP="00E974CD">
            <w:pPr>
              <w:jc w:val="right"/>
              <w:rPr>
                <w:b/>
                <w:sz w:val="24"/>
              </w:rPr>
            </w:pPr>
            <w:r w:rsidRPr="008B7A40">
              <w:rPr>
                <w:b/>
                <w:sz w:val="24"/>
              </w:rPr>
              <w:t>27,956.10</w:t>
            </w:r>
          </w:p>
        </w:tc>
        <w:tc>
          <w:tcPr>
            <w:tcW w:w="1870" w:type="dxa"/>
            <w:vAlign w:val="bottom"/>
          </w:tcPr>
          <w:p w14:paraId="19561E14" w14:textId="52EE59D7" w:rsidR="00E974CD" w:rsidRPr="008B7A40" w:rsidRDefault="007F3A95" w:rsidP="00E974CD">
            <w:pPr>
              <w:jc w:val="right"/>
              <w:rPr>
                <w:b/>
                <w:sz w:val="24"/>
              </w:rPr>
            </w:pPr>
            <w:r w:rsidRPr="008B7A40">
              <w:rPr>
                <w:b/>
                <w:sz w:val="24"/>
              </w:rPr>
              <w:t>0.00</w:t>
            </w:r>
          </w:p>
        </w:tc>
        <w:tc>
          <w:tcPr>
            <w:tcW w:w="1609" w:type="dxa"/>
            <w:vAlign w:val="bottom"/>
          </w:tcPr>
          <w:p w14:paraId="17CCAB07" w14:textId="7377AC76" w:rsidR="00E974CD" w:rsidRPr="008B7A40" w:rsidRDefault="007F3A95" w:rsidP="00E974CD">
            <w:pPr>
              <w:jc w:val="right"/>
              <w:rPr>
                <w:b/>
                <w:sz w:val="24"/>
              </w:rPr>
            </w:pPr>
            <w:r w:rsidRPr="008B7A40">
              <w:rPr>
                <w:b/>
                <w:sz w:val="24"/>
              </w:rPr>
              <w:t>27,956.10</w:t>
            </w:r>
          </w:p>
        </w:tc>
        <w:tc>
          <w:tcPr>
            <w:tcW w:w="1523" w:type="dxa"/>
            <w:vAlign w:val="bottom"/>
          </w:tcPr>
          <w:p w14:paraId="21C9E324" w14:textId="3BFEA4DD" w:rsidR="00E974CD" w:rsidRPr="008B7A40" w:rsidRDefault="00E974CD" w:rsidP="00E974CD">
            <w:pPr>
              <w:jc w:val="right"/>
              <w:rPr>
                <w:b/>
                <w:sz w:val="24"/>
              </w:rPr>
            </w:pPr>
            <w:r w:rsidRPr="008B7A40">
              <w:rPr>
                <w:b/>
                <w:sz w:val="24"/>
              </w:rPr>
              <w:t>(-) 4,055.39</w:t>
            </w:r>
          </w:p>
        </w:tc>
        <w:tc>
          <w:tcPr>
            <w:tcW w:w="1864" w:type="dxa"/>
            <w:vAlign w:val="bottom"/>
          </w:tcPr>
          <w:p w14:paraId="591BAD60" w14:textId="0FC8CE3A" w:rsidR="00E974CD" w:rsidRPr="008B7A40" w:rsidRDefault="00461D82" w:rsidP="00E974CD">
            <w:pPr>
              <w:jc w:val="right"/>
              <w:rPr>
                <w:b/>
                <w:sz w:val="24"/>
              </w:rPr>
            </w:pPr>
            <w:r w:rsidRPr="008B7A40">
              <w:rPr>
                <w:b/>
                <w:sz w:val="24"/>
              </w:rPr>
              <w:t>(-) 789.36</w:t>
            </w:r>
          </w:p>
        </w:tc>
      </w:tr>
    </w:tbl>
    <w:p w14:paraId="7A9AEFEF" w14:textId="77777777" w:rsidR="007460E9" w:rsidRPr="008B7A40" w:rsidRDefault="007460E9" w:rsidP="006E35B4">
      <w:pPr>
        <w:ind w:right="-270" w:hanging="450"/>
        <w:contextualSpacing/>
        <w:jc w:val="center"/>
        <w:rPr>
          <w:b/>
        </w:rPr>
      </w:pPr>
    </w:p>
    <w:p w14:paraId="152B66E8" w14:textId="77777777" w:rsidR="001F41B9" w:rsidRPr="008B7A40" w:rsidRDefault="001F41B9" w:rsidP="006E35B4">
      <w:pPr>
        <w:ind w:right="-270" w:hanging="450"/>
        <w:contextualSpacing/>
        <w:jc w:val="center"/>
        <w:rPr>
          <w:b/>
        </w:rPr>
      </w:pPr>
    </w:p>
    <w:p w14:paraId="77DEB9D9" w14:textId="3D178B14" w:rsidR="006E35B4" w:rsidRPr="008B7A40" w:rsidRDefault="006E35B4" w:rsidP="006E35B4">
      <w:pPr>
        <w:ind w:right="-270" w:hanging="450"/>
        <w:contextualSpacing/>
        <w:jc w:val="center"/>
        <w:rPr>
          <w:b/>
        </w:rPr>
      </w:pPr>
      <w:r w:rsidRPr="008B7A40">
        <w:rPr>
          <w:b/>
        </w:rPr>
        <w:t xml:space="preserve">15. DETAILED STATEMENT OF REVENUE EXPENDITURE BY MINOR </w:t>
      </w:r>
      <w:r w:rsidR="006E1F30" w:rsidRPr="008B7A40">
        <w:rPr>
          <w:b/>
        </w:rPr>
        <w:t>HEADS – contd.</w:t>
      </w:r>
    </w:p>
    <w:p w14:paraId="368CAA13" w14:textId="77777777" w:rsidR="006E35B4" w:rsidRPr="008B7A40" w:rsidRDefault="006E35B4" w:rsidP="006E35B4">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4D6578A3" w14:textId="77777777" w:rsidR="006E35B4" w:rsidRPr="008B7A40" w:rsidRDefault="006E35B4" w:rsidP="006E35B4">
      <w:pPr>
        <w:tabs>
          <w:tab w:val="left" w:pos="15030"/>
        </w:tabs>
        <w:ind w:right="-270"/>
        <w:contextualSpacing/>
        <w:jc w:val="right"/>
        <w:rPr>
          <w:b/>
        </w:rPr>
      </w:pPr>
      <w:r w:rsidRPr="008B7A40">
        <w:rPr>
          <w:b/>
        </w:rPr>
        <w:t>(</w:t>
      </w:r>
      <w:r w:rsidRPr="008B7A40">
        <w:rPr>
          <w:rFonts w:ascii="Rupee Foradian" w:hAnsi="Rupee Foradian"/>
          <w:b/>
        </w:rPr>
        <w:t>`</w:t>
      </w:r>
      <w:r w:rsidR="005852D4"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0E7882FF" w14:textId="77777777" w:rsidTr="00C866BF">
        <w:tc>
          <w:tcPr>
            <w:tcW w:w="5747" w:type="dxa"/>
            <w:gridSpan w:val="2"/>
            <w:vMerge w:val="restart"/>
            <w:vAlign w:val="center"/>
          </w:tcPr>
          <w:p w14:paraId="48D1E7F8" w14:textId="77777777" w:rsidR="006E35B4" w:rsidRPr="008B7A40" w:rsidRDefault="006E35B4" w:rsidP="00D13452">
            <w:pPr>
              <w:tabs>
                <w:tab w:val="left" w:pos="15030"/>
              </w:tabs>
              <w:ind w:right="63"/>
              <w:contextualSpacing/>
              <w:jc w:val="center"/>
              <w:rPr>
                <w:b/>
              </w:rPr>
            </w:pPr>
            <w:r w:rsidRPr="008B7A40">
              <w:rPr>
                <w:b/>
                <w:sz w:val="24"/>
              </w:rPr>
              <w:t>Heads</w:t>
            </w:r>
          </w:p>
        </w:tc>
        <w:tc>
          <w:tcPr>
            <w:tcW w:w="5176" w:type="dxa"/>
            <w:gridSpan w:val="3"/>
          </w:tcPr>
          <w:p w14:paraId="37BCFE5E" w14:textId="43BCEDC0" w:rsidR="006E35B4" w:rsidRPr="008B7A40" w:rsidRDefault="006E35B4"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8773DDA" w14:textId="7C4F1D9C" w:rsidR="006E35B4" w:rsidRPr="008B7A40" w:rsidRDefault="006E35B4"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18CCF01" w14:textId="77777777" w:rsidR="006E35B4" w:rsidRPr="008B7A40" w:rsidRDefault="006E35B4" w:rsidP="00D13452">
            <w:pPr>
              <w:ind w:right="-285"/>
              <w:contextualSpacing/>
              <w:rPr>
                <w:b/>
                <w:sz w:val="24"/>
              </w:rPr>
            </w:pPr>
            <w:r w:rsidRPr="008B7A40">
              <w:rPr>
                <w:b/>
                <w:sz w:val="24"/>
              </w:rPr>
              <w:t>Increase (+)/</w:t>
            </w:r>
          </w:p>
          <w:p w14:paraId="51EE280A" w14:textId="77777777" w:rsidR="006E35B4" w:rsidRPr="008B7A40" w:rsidRDefault="006E35B4" w:rsidP="00D13452">
            <w:pPr>
              <w:ind w:right="-285"/>
              <w:contextualSpacing/>
              <w:rPr>
                <w:b/>
                <w:sz w:val="24"/>
              </w:rPr>
            </w:pPr>
            <w:r w:rsidRPr="008B7A40">
              <w:rPr>
                <w:b/>
                <w:sz w:val="24"/>
              </w:rPr>
              <w:t>Decrease (-)</w:t>
            </w:r>
            <w:r w:rsidR="005852D4" w:rsidRPr="008B7A40">
              <w:rPr>
                <w:b/>
                <w:sz w:val="24"/>
              </w:rPr>
              <w:t xml:space="preserve"> </w:t>
            </w:r>
            <w:r w:rsidRPr="008B7A40">
              <w:rPr>
                <w:b/>
                <w:sz w:val="24"/>
              </w:rPr>
              <w:t>in</w:t>
            </w:r>
          </w:p>
          <w:p w14:paraId="3882D6D5" w14:textId="248D0622" w:rsidR="006E35B4" w:rsidRPr="008B7A40" w:rsidRDefault="006E35B4"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5852D4" w:rsidRPr="008B7A40">
              <w:rPr>
                <w:b/>
                <w:sz w:val="24"/>
              </w:rPr>
              <w:t xml:space="preserve"> </w:t>
            </w:r>
            <w:r w:rsidR="00AA75BD" w:rsidRPr="008B7A40">
              <w:rPr>
                <w:b/>
                <w:bCs/>
                <w:sz w:val="24"/>
              </w:rPr>
              <w:t>2023-24</w:t>
            </w:r>
          </w:p>
        </w:tc>
      </w:tr>
      <w:tr w:rsidR="008B7A40" w:rsidRPr="008B7A40" w14:paraId="7094AA86" w14:textId="77777777" w:rsidTr="00C866BF">
        <w:tc>
          <w:tcPr>
            <w:tcW w:w="5747" w:type="dxa"/>
            <w:gridSpan w:val="2"/>
            <w:vMerge/>
          </w:tcPr>
          <w:p w14:paraId="40462D67" w14:textId="77777777" w:rsidR="006E35B4" w:rsidRPr="008B7A40" w:rsidRDefault="006E35B4" w:rsidP="00D13452">
            <w:pPr>
              <w:tabs>
                <w:tab w:val="left" w:pos="15030"/>
              </w:tabs>
              <w:ind w:right="63"/>
              <w:contextualSpacing/>
              <w:jc w:val="right"/>
              <w:rPr>
                <w:b/>
              </w:rPr>
            </w:pPr>
          </w:p>
        </w:tc>
        <w:tc>
          <w:tcPr>
            <w:tcW w:w="1697" w:type="dxa"/>
            <w:vAlign w:val="center"/>
          </w:tcPr>
          <w:p w14:paraId="5F48AE2B" w14:textId="77777777" w:rsidR="006E35B4" w:rsidRPr="008B7A40" w:rsidRDefault="006E35B4" w:rsidP="00D13452">
            <w:pPr>
              <w:ind w:right="-153" w:hanging="137"/>
              <w:contextualSpacing/>
              <w:jc w:val="center"/>
              <w:rPr>
                <w:b/>
                <w:sz w:val="24"/>
              </w:rPr>
            </w:pPr>
            <w:r w:rsidRPr="008B7A40">
              <w:rPr>
                <w:b/>
                <w:sz w:val="24"/>
              </w:rPr>
              <w:t>State Fund Expenditure</w:t>
            </w:r>
          </w:p>
        </w:tc>
        <w:tc>
          <w:tcPr>
            <w:tcW w:w="1870" w:type="dxa"/>
            <w:vAlign w:val="center"/>
          </w:tcPr>
          <w:p w14:paraId="024E9B17" w14:textId="77777777" w:rsidR="006E35B4" w:rsidRPr="008B7A40" w:rsidRDefault="006E35B4" w:rsidP="00D13452">
            <w:pPr>
              <w:ind w:left="-81" w:right="-51"/>
              <w:contextualSpacing/>
              <w:jc w:val="center"/>
              <w:rPr>
                <w:b/>
              </w:rPr>
            </w:pPr>
            <w:r w:rsidRPr="008B7A40">
              <w:rPr>
                <w:b/>
              </w:rPr>
              <w:t>Central Assistance (including CSS/CS)</w:t>
            </w:r>
          </w:p>
        </w:tc>
        <w:tc>
          <w:tcPr>
            <w:tcW w:w="1609" w:type="dxa"/>
            <w:vAlign w:val="center"/>
          </w:tcPr>
          <w:p w14:paraId="1CA07150" w14:textId="77777777" w:rsidR="006E35B4" w:rsidRPr="008B7A40" w:rsidRDefault="006E35B4" w:rsidP="00D13452">
            <w:pPr>
              <w:contextualSpacing/>
              <w:jc w:val="center"/>
              <w:rPr>
                <w:b/>
                <w:sz w:val="24"/>
              </w:rPr>
            </w:pPr>
            <w:r w:rsidRPr="008B7A40">
              <w:rPr>
                <w:b/>
                <w:bCs/>
                <w:sz w:val="24"/>
              </w:rPr>
              <w:t>TOTAL</w:t>
            </w:r>
          </w:p>
        </w:tc>
        <w:tc>
          <w:tcPr>
            <w:tcW w:w="1523" w:type="dxa"/>
            <w:vMerge/>
          </w:tcPr>
          <w:p w14:paraId="5227C721" w14:textId="77777777" w:rsidR="006E35B4" w:rsidRPr="008B7A40" w:rsidRDefault="006E35B4" w:rsidP="00D13452">
            <w:pPr>
              <w:tabs>
                <w:tab w:val="left" w:pos="15030"/>
              </w:tabs>
              <w:ind w:right="63"/>
              <w:contextualSpacing/>
              <w:jc w:val="right"/>
              <w:rPr>
                <w:b/>
              </w:rPr>
            </w:pPr>
          </w:p>
        </w:tc>
        <w:tc>
          <w:tcPr>
            <w:tcW w:w="1864" w:type="dxa"/>
            <w:vMerge/>
          </w:tcPr>
          <w:p w14:paraId="5B0F2F41" w14:textId="77777777" w:rsidR="006E35B4" w:rsidRPr="008B7A40" w:rsidRDefault="006E35B4" w:rsidP="00D13452">
            <w:pPr>
              <w:tabs>
                <w:tab w:val="left" w:pos="15030"/>
              </w:tabs>
              <w:ind w:right="63"/>
              <w:contextualSpacing/>
              <w:jc w:val="right"/>
              <w:rPr>
                <w:b/>
              </w:rPr>
            </w:pPr>
          </w:p>
        </w:tc>
      </w:tr>
      <w:tr w:rsidR="008B7A40" w:rsidRPr="008B7A40" w14:paraId="1F2A5FF1" w14:textId="77777777" w:rsidTr="00C866BF">
        <w:tc>
          <w:tcPr>
            <w:tcW w:w="1057" w:type="dxa"/>
            <w:vAlign w:val="center"/>
          </w:tcPr>
          <w:p w14:paraId="125ED5B0" w14:textId="77777777" w:rsidR="006E35B4" w:rsidRPr="008B7A40" w:rsidRDefault="006E35B4" w:rsidP="004616D7">
            <w:pPr>
              <w:spacing w:line="240" w:lineRule="exact"/>
              <w:jc w:val="center"/>
              <w:rPr>
                <w:b/>
                <w:sz w:val="24"/>
              </w:rPr>
            </w:pPr>
            <w:r w:rsidRPr="008B7A40">
              <w:rPr>
                <w:b/>
                <w:sz w:val="24"/>
              </w:rPr>
              <w:t>B</w:t>
            </w:r>
          </w:p>
        </w:tc>
        <w:tc>
          <w:tcPr>
            <w:tcW w:w="13253" w:type="dxa"/>
            <w:gridSpan w:val="6"/>
            <w:vAlign w:val="center"/>
          </w:tcPr>
          <w:p w14:paraId="5B386FEB" w14:textId="77777777" w:rsidR="006E35B4" w:rsidRPr="008B7A40" w:rsidRDefault="003A5917" w:rsidP="004616D7">
            <w:pPr>
              <w:spacing w:line="240" w:lineRule="exact"/>
              <w:rPr>
                <w:sz w:val="24"/>
              </w:rPr>
            </w:pPr>
            <w:r w:rsidRPr="008B7A40">
              <w:rPr>
                <w:b/>
                <w:sz w:val="24"/>
              </w:rPr>
              <w:t>SOCIAL SERVICES-concld.</w:t>
            </w:r>
          </w:p>
        </w:tc>
      </w:tr>
      <w:tr w:rsidR="008B7A40" w:rsidRPr="008B7A40" w14:paraId="74CF8518" w14:textId="77777777" w:rsidTr="00C866BF">
        <w:tc>
          <w:tcPr>
            <w:tcW w:w="1057" w:type="dxa"/>
          </w:tcPr>
          <w:p w14:paraId="37AF64A9" w14:textId="77777777" w:rsidR="006E35B4" w:rsidRPr="008B7A40" w:rsidRDefault="006E35B4" w:rsidP="004616D7">
            <w:pPr>
              <w:spacing w:line="240" w:lineRule="exact"/>
              <w:jc w:val="center"/>
              <w:rPr>
                <w:b/>
                <w:iCs/>
                <w:sz w:val="24"/>
              </w:rPr>
            </w:pPr>
            <w:r w:rsidRPr="008B7A40">
              <w:rPr>
                <w:b/>
                <w:iCs/>
                <w:sz w:val="24"/>
              </w:rPr>
              <w:t>(g)</w:t>
            </w:r>
          </w:p>
        </w:tc>
        <w:tc>
          <w:tcPr>
            <w:tcW w:w="13253" w:type="dxa"/>
            <w:gridSpan w:val="6"/>
          </w:tcPr>
          <w:p w14:paraId="5EB58581" w14:textId="77777777" w:rsidR="006E35B4" w:rsidRPr="008B7A40" w:rsidRDefault="006E35B4" w:rsidP="004616D7">
            <w:pPr>
              <w:spacing w:line="240" w:lineRule="exact"/>
            </w:pPr>
            <w:r w:rsidRPr="008B7A40">
              <w:rPr>
                <w:b/>
                <w:iCs/>
                <w:sz w:val="24"/>
              </w:rPr>
              <w:t>So</w:t>
            </w:r>
            <w:r w:rsidR="0099420F" w:rsidRPr="008B7A40">
              <w:rPr>
                <w:b/>
                <w:iCs/>
                <w:sz w:val="24"/>
              </w:rPr>
              <w:t>cial Welfare and Nutrition-concld</w:t>
            </w:r>
            <w:r w:rsidRPr="008B7A40">
              <w:rPr>
                <w:b/>
                <w:iCs/>
                <w:sz w:val="24"/>
              </w:rPr>
              <w:t>.</w:t>
            </w:r>
          </w:p>
        </w:tc>
      </w:tr>
      <w:tr w:rsidR="008B7A40" w:rsidRPr="008B7A40" w14:paraId="58D7A875" w14:textId="77777777" w:rsidTr="00C866BF">
        <w:tc>
          <w:tcPr>
            <w:tcW w:w="1057" w:type="dxa"/>
          </w:tcPr>
          <w:p w14:paraId="5831E4C0" w14:textId="77777777" w:rsidR="006E35B4" w:rsidRPr="008B7A40" w:rsidRDefault="006E35B4" w:rsidP="004616D7">
            <w:pPr>
              <w:spacing w:line="240" w:lineRule="exact"/>
              <w:jc w:val="center"/>
              <w:rPr>
                <w:b/>
                <w:sz w:val="24"/>
              </w:rPr>
            </w:pPr>
            <w:r w:rsidRPr="008B7A40">
              <w:rPr>
                <w:b/>
                <w:sz w:val="24"/>
              </w:rPr>
              <w:t>2245</w:t>
            </w:r>
          </w:p>
        </w:tc>
        <w:tc>
          <w:tcPr>
            <w:tcW w:w="13253" w:type="dxa"/>
            <w:gridSpan w:val="6"/>
          </w:tcPr>
          <w:p w14:paraId="0D217D7C" w14:textId="77777777" w:rsidR="006E35B4" w:rsidRPr="008B7A40" w:rsidRDefault="006E35B4" w:rsidP="004616D7">
            <w:pPr>
              <w:spacing w:line="240" w:lineRule="exact"/>
            </w:pPr>
            <w:r w:rsidRPr="008B7A40">
              <w:rPr>
                <w:b/>
                <w:bCs/>
                <w:sz w:val="24"/>
              </w:rPr>
              <w:t>Relief on account of Natural C</w:t>
            </w:r>
            <w:r w:rsidR="0099420F" w:rsidRPr="008B7A40">
              <w:rPr>
                <w:b/>
                <w:bCs/>
                <w:sz w:val="24"/>
              </w:rPr>
              <w:t>alamities- concld</w:t>
            </w:r>
            <w:r w:rsidRPr="008B7A40">
              <w:rPr>
                <w:b/>
                <w:bCs/>
                <w:sz w:val="24"/>
              </w:rPr>
              <w:t>.</w:t>
            </w:r>
          </w:p>
        </w:tc>
      </w:tr>
      <w:tr w:rsidR="008B7A40" w:rsidRPr="008B7A40" w14:paraId="1F747AAF" w14:textId="77777777" w:rsidTr="00C866BF">
        <w:tc>
          <w:tcPr>
            <w:tcW w:w="1057" w:type="dxa"/>
          </w:tcPr>
          <w:p w14:paraId="64666300" w14:textId="6D15FB13" w:rsidR="004C3F67" w:rsidRPr="008B7A40" w:rsidRDefault="00550238" w:rsidP="004616D7">
            <w:pPr>
              <w:spacing w:line="240" w:lineRule="exact"/>
              <w:jc w:val="center"/>
              <w:rPr>
                <w:b/>
                <w:i/>
                <w:iCs/>
                <w:sz w:val="24"/>
              </w:rPr>
            </w:pPr>
            <w:r w:rsidRPr="008B7A40">
              <w:rPr>
                <w:b/>
                <w:i/>
                <w:iCs/>
                <w:sz w:val="24"/>
              </w:rPr>
              <w:t>08</w:t>
            </w:r>
          </w:p>
        </w:tc>
        <w:tc>
          <w:tcPr>
            <w:tcW w:w="13253" w:type="dxa"/>
            <w:gridSpan w:val="6"/>
            <w:vAlign w:val="bottom"/>
          </w:tcPr>
          <w:p w14:paraId="46F0D050" w14:textId="648EA00B" w:rsidR="004C3F67" w:rsidRPr="008B7A40" w:rsidRDefault="00550238" w:rsidP="004616D7">
            <w:pPr>
              <w:spacing w:line="240" w:lineRule="exact"/>
              <w:rPr>
                <w:b/>
                <w:sz w:val="24"/>
              </w:rPr>
            </w:pPr>
            <w:r w:rsidRPr="008B7A40">
              <w:rPr>
                <w:b/>
                <w:sz w:val="24"/>
              </w:rPr>
              <w:t>State Disaster Mitigation Fund</w:t>
            </w:r>
          </w:p>
        </w:tc>
      </w:tr>
      <w:tr w:rsidR="008B7A40" w:rsidRPr="008B7A40" w14:paraId="3DC1186C" w14:textId="77777777" w:rsidTr="00C866BF">
        <w:tc>
          <w:tcPr>
            <w:tcW w:w="1057" w:type="dxa"/>
            <w:vAlign w:val="center"/>
          </w:tcPr>
          <w:p w14:paraId="52935B72" w14:textId="0F253D17" w:rsidR="00F97BA4" w:rsidRPr="008B7A40" w:rsidRDefault="00F97BA4" w:rsidP="00F97BA4">
            <w:pPr>
              <w:spacing w:line="240" w:lineRule="exact"/>
              <w:jc w:val="center"/>
              <w:rPr>
                <w:sz w:val="24"/>
              </w:rPr>
            </w:pPr>
            <w:r w:rsidRPr="008B7A40">
              <w:rPr>
                <w:sz w:val="24"/>
              </w:rPr>
              <w:t>797</w:t>
            </w:r>
          </w:p>
        </w:tc>
        <w:tc>
          <w:tcPr>
            <w:tcW w:w="4690" w:type="dxa"/>
          </w:tcPr>
          <w:p w14:paraId="7A281660" w14:textId="4EF29516" w:rsidR="00F97BA4" w:rsidRPr="008B7A40" w:rsidRDefault="00F97BA4" w:rsidP="00F97BA4">
            <w:pPr>
              <w:spacing w:line="240" w:lineRule="exact"/>
              <w:rPr>
                <w:sz w:val="24"/>
              </w:rPr>
            </w:pPr>
            <w:r w:rsidRPr="008B7A40">
              <w:rPr>
                <w:sz w:val="24"/>
              </w:rPr>
              <w:t xml:space="preserve">Transfer to </w:t>
            </w:r>
            <w:r w:rsidRPr="008B7A40">
              <w:rPr>
                <w:bCs/>
                <w:sz w:val="24"/>
              </w:rPr>
              <w:t>State Disaster Mitigation Fund</w:t>
            </w:r>
          </w:p>
        </w:tc>
        <w:tc>
          <w:tcPr>
            <w:tcW w:w="1697" w:type="dxa"/>
            <w:vAlign w:val="bottom"/>
          </w:tcPr>
          <w:p w14:paraId="6EEF6BA4" w14:textId="7E6BC0A1" w:rsidR="00F97BA4" w:rsidRPr="008B7A40" w:rsidRDefault="007F3A95" w:rsidP="00F97BA4">
            <w:pPr>
              <w:spacing w:line="240" w:lineRule="exact"/>
              <w:jc w:val="right"/>
              <w:rPr>
                <w:sz w:val="24"/>
              </w:rPr>
            </w:pPr>
            <w:r w:rsidRPr="008B7A40">
              <w:rPr>
                <w:sz w:val="24"/>
              </w:rPr>
              <w:t>11,520.00</w:t>
            </w:r>
          </w:p>
        </w:tc>
        <w:tc>
          <w:tcPr>
            <w:tcW w:w="1870" w:type="dxa"/>
            <w:vAlign w:val="bottom"/>
          </w:tcPr>
          <w:p w14:paraId="72015BB3" w14:textId="6BC9ACFD" w:rsidR="00F97BA4" w:rsidRPr="008B7A40" w:rsidRDefault="007F3A95" w:rsidP="00F97BA4">
            <w:pPr>
              <w:spacing w:line="240" w:lineRule="exact"/>
              <w:jc w:val="right"/>
              <w:rPr>
                <w:sz w:val="24"/>
              </w:rPr>
            </w:pPr>
            <w:r w:rsidRPr="008B7A40">
              <w:rPr>
                <w:sz w:val="24"/>
              </w:rPr>
              <w:t>0.00</w:t>
            </w:r>
          </w:p>
        </w:tc>
        <w:tc>
          <w:tcPr>
            <w:tcW w:w="1609" w:type="dxa"/>
            <w:vAlign w:val="bottom"/>
          </w:tcPr>
          <w:p w14:paraId="3927DC3C" w14:textId="17354B48" w:rsidR="00F97BA4" w:rsidRPr="008B7A40" w:rsidRDefault="007F3A95" w:rsidP="00F6551B">
            <w:pPr>
              <w:jc w:val="right"/>
              <w:rPr>
                <w:sz w:val="24"/>
              </w:rPr>
            </w:pPr>
            <w:r w:rsidRPr="008B7A40">
              <w:rPr>
                <w:sz w:val="24"/>
              </w:rPr>
              <w:t>11,520.00</w:t>
            </w:r>
          </w:p>
        </w:tc>
        <w:tc>
          <w:tcPr>
            <w:tcW w:w="1523" w:type="dxa"/>
            <w:vAlign w:val="bottom"/>
          </w:tcPr>
          <w:p w14:paraId="4938CD87" w14:textId="11CD73D7" w:rsidR="00F97BA4" w:rsidRPr="008B7A40" w:rsidRDefault="00F97BA4" w:rsidP="00F97BA4">
            <w:pPr>
              <w:spacing w:line="240" w:lineRule="exact"/>
              <w:jc w:val="right"/>
              <w:rPr>
                <w:sz w:val="24"/>
              </w:rPr>
            </w:pPr>
            <w:r w:rsidRPr="008B7A40">
              <w:rPr>
                <w:sz w:val="24"/>
              </w:rPr>
              <w:t>486.38</w:t>
            </w:r>
          </w:p>
        </w:tc>
        <w:tc>
          <w:tcPr>
            <w:tcW w:w="1864" w:type="dxa"/>
            <w:vAlign w:val="bottom"/>
          </w:tcPr>
          <w:p w14:paraId="233184D1" w14:textId="05D609C8" w:rsidR="00F97BA4" w:rsidRPr="008B7A40" w:rsidRDefault="004B2AA6" w:rsidP="00F97BA4">
            <w:pPr>
              <w:spacing w:line="240" w:lineRule="exact"/>
              <w:jc w:val="right"/>
              <w:rPr>
                <w:sz w:val="24"/>
              </w:rPr>
            </w:pPr>
            <w:r w:rsidRPr="008B7A40">
              <w:rPr>
                <w:sz w:val="24"/>
              </w:rPr>
              <w:t>(+) 2,268.52</w:t>
            </w:r>
          </w:p>
        </w:tc>
      </w:tr>
      <w:tr w:rsidR="008B7A40" w:rsidRPr="008B7A40" w14:paraId="5144137D" w14:textId="77777777" w:rsidTr="006F5887">
        <w:tc>
          <w:tcPr>
            <w:tcW w:w="1057" w:type="dxa"/>
          </w:tcPr>
          <w:p w14:paraId="019F6D28" w14:textId="1FEF2336" w:rsidR="00F97BA4" w:rsidRPr="008B7A40" w:rsidRDefault="00F97BA4" w:rsidP="00F97BA4">
            <w:pPr>
              <w:spacing w:line="240" w:lineRule="exact"/>
              <w:jc w:val="center"/>
            </w:pPr>
            <w:r w:rsidRPr="008B7A40">
              <w:rPr>
                <w:b/>
                <w:i/>
                <w:iCs/>
                <w:sz w:val="24"/>
              </w:rPr>
              <w:t>80</w:t>
            </w:r>
          </w:p>
        </w:tc>
        <w:tc>
          <w:tcPr>
            <w:tcW w:w="13253" w:type="dxa"/>
            <w:gridSpan w:val="6"/>
            <w:vAlign w:val="bottom"/>
          </w:tcPr>
          <w:p w14:paraId="1EC6F224" w14:textId="0854D992" w:rsidR="00F97BA4" w:rsidRPr="008B7A40" w:rsidRDefault="003A6C60" w:rsidP="00F97BA4">
            <w:pPr>
              <w:spacing w:line="240" w:lineRule="exact"/>
              <w:rPr>
                <w:b/>
                <w:bCs/>
              </w:rPr>
            </w:pPr>
            <w:r w:rsidRPr="008B7A40">
              <w:rPr>
                <w:b/>
                <w:bCs/>
              </w:rPr>
              <w:t>General</w:t>
            </w:r>
          </w:p>
        </w:tc>
      </w:tr>
      <w:tr w:rsidR="008B7A40" w:rsidRPr="008B7A40" w14:paraId="1786F9BD" w14:textId="77777777" w:rsidTr="00C866BF">
        <w:tc>
          <w:tcPr>
            <w:tcW w:w="1057" w:type="dxa"/>
            <w:vAlign w:val="center"/>
          </w:tcPr>
          <w:p w14:paraId="58A482A8" w14:textId="0179DC0B" w:rsidR="007F3A95" w:rsidRPr="008B7A40" w:rsidRDefault="007F3A95" w:rsidP="007F3A95">
            <w:pPr>
              <w:spacing w:line="240" w:lineRule="exact"/>
              <w:jc w:val="center"/>
              <w:rPr>
                <w:sz w:val="24"/>
              </w:rPr>
            </w:pPr>
            <w:r w:rsidRPr="008B7A40">
              <w:rPr>
                <w:sz w:val="24"/>
              </w:rPr>
              <w:t>001</w:t>
            </w:r>
          </w:p>
        </w:tc>
        <w:tc>
          <w:tcPr>
            <w:tcW w:w="4690" w:type="dxa"/>
          </w:tcPr>
          <w:p w14:paraId="3A355613" w14:textId="3AFB3909" w:rsidR="007F3A95" w:rsidRPr="008B7A40" w:rsidRDefault="007F3A95" w:rsidP="007F3A95">
            <w:pPr>
              <w:spacing w:line="240" w:lineRule="exact"/>
              <w:rPr>
                <w:sz w:val="24"/>
              </w:rPr>
            </w:pPr>
            <w:r w:rsidRPr="008B7A40">
              <w:rPr>
                <w:sz w:val="24"/>
              </w:rPr>
              <w:t>Direction and Administration</w:t>
            </w:r>
          </w:p>
        </w:tc>
        <w:tc>
          <w:tcPr>
            <w:tcW w:w="1697" w:type="dxa"/>
            <w:vAlign w:val="bottom"/>
          </w:tcPr>
          <w:p w14:paraId="2B33F816" w14:textId="1F9199C0" w:rsidR="007F3A95" w:rsidRPr="008B7A40" w:rsidRDefault="007F3A95" w:rsidP="007F3A95">
            <w:pPr>
              <w:spacing w:line="240" w:lineRule="exact"/>
              <w:jc w:val="right"/>
              <w:rPr>
                <w:sz w:val="24"/>
              </w:rPr>
            </w:pPr>
            <w:r w:rsidRPr="008B7A40">
              <w:rPr>
                <w:sz w:val="24"/>
              </w:rPr>
              <w:t>112.62</w:t>
            </w:r>
          </w:p>
        </w:tc>
        <w:tc>
          <w:tcPr>
            <w:tcW w:w="1870" w:type="dxa"/>
            <w:vAlign w:val="bottom"/>
          </w:tcPr>
          <w:p w14:paraId="03C12E06" w14:textId="56C2590B" w:rsidR="007F3A95" w:rsidRPr="008B7A40" w:rsidRDefault="007F3A95" w:rsidP="007F3A95">
            <w:pPr>
              <w:spacing w:line="240" w:lineRule="exact"/>
              <w:jc w:val="right"/>
              <w:rPr>
                <w:sz w:val="24"/>
              </w:rPr>
            </w:pPr>
            <w:r w:rsidRPr="008B7A40">
              <w:rPr>
                <w:sz w:val="24"/>
              </w:rPr>
              <w:t>0.00</w:t>
            </w:r>
          </w:p>
        </w:tc>
        <w:tc>
          <w:tcPr>
            <w:tcW w:w="1609" w:type="dxa"/>
            <w:vAlign w:val="bottom"/>
          </w:tcPr>
          <w:p w14:paraId="250F6157" w14:textId="41FF78C4" w:rsidR="007F3A95" w:rsidRPr="008B7A40" w:rsidRDefault="007F3A95" w:rsidP="007F3A95">
            <w:pPr>
              <w:spacing w:line="240" w:lineRule="exact"/>
              <w:jc w:val="right"/>
              <w:rPr>
                <w:sz w:val="24"/>
              </w:rPr>
            </w:pPr>
            <w:r w:rsidRPr="008B7A40">
              <w:rPr>
                <w:sz w:val="24"/>
              </w:rPr>
              <w:t>112.62</w:t>
            </w:r>
          </w:p>
        </w:tc>
        <w:tc>
          <w:tcPr>
            <w:tcW w:w="1523" w:type="dxa"/>
            <w:vAlign w:val="bottom"/>
          </w:tcPr>
          <w:p w14:paraId="5A16132E" w14:textId="31830E02" w:rsidR="007F3A95" w:rsidRPr="008B7A40" w:rsidRDefault="007F3A95" w:rsidP="007F3A95">
            <w:pPr>
              <w:spacing w:line="240" w:lineRule="exact"/>
              <w:jc w:val="right"/>
              <w:rPr>
                <w:sz w:val="24"/>
              </w:rPr>
            </w:pPr>
            <w:r w:rsidRPr="008B7A40">
              <w:rPr>
                <w:sz w:val="24"/>
              </w:rPr>
              <w:t>115.05</w:t>
            </w:r>
          </w:p>
        </w:tc>
        <w:tc>
          <w:tcPr>
            <w:tcW w:w="1864" w:type="dxa"/>
            <w:vAlign w:val="bottom"/>
          </w:tcPr>
          <w:p w14:paraId="1BEABDFB" w14:textId="29383E9F" w:rsidR="007F3A95" w:rsidRPr="008B7A40" w:rsidRDefault="004B2AA6" w:rsidP="007F3A95">
            <w:pPr>
              <w:spacing w:line="240" w:lineRule="exact"/>
              <w:jc w:val="right"/>
              <w:rPr>
                <w:sz w:val="24"/>
              </w:rPr>
            </w:pPr>
            <w:r w:rsidRPr="008B7A40">
              <w:rPr>
                <w:sz w:val="24"/>
              </w:rPr>
              <w:t>(-)</w:t>
            </w:r>
            <w:r w:rsidR="00F6551B" w:rsidRPr="008B7A40">
              <w:rPr>
                <w:sz w:val="24"/>
              </w:rPr>
              <w:t xml:space="preserve"> </w:t>
            </w:r>
            <w:r w:rsidRPr="008B7A40">
              <w:rPr>
                <w:sz w:val="24"/>
              </w:rPr>
              <w:t>2.11</w:t>
            </w:r>
          </w:p>
        </w:tc>
      </w:tr>
      <w:tr w:rsidR="008B7A40" w:rsidRPr="008B7A40" w14:paraId="2AE13201" w14:textId="77777777" w:rsidTr="00C866BF">
        <w:tc>
          <w:tcPr>
            <w:tcW w:w="1057" w:type="dxa"/>
            <w:vAlign w:val="center"/>
          </w:tcPr>
          <w:p w14:paraId="33D2C08D" w14:textId="77777777" w:rsidR="007F3A95" w:rsidRPr="008B7A40" w:rsidRDefault="007F3A95" w:rsidP="007F3A95">
            <w:pPr>
              <w:spacing w:line="240" w:lineRule="exact"/>
              <w:jc w:val="center"/>
              <w:rPr>
                <w:sz w:val="24"/>
              </w:rPr>
            </w:pPr>
            <w:r w:rsidRPr="008B7A40">
              <w:rPr>
                <w:sz w:val="24"/>
              </w:rPr>
              <w:t>101</w:t>
            </w:r>
          </w:p>
        </w:tc>
        <w:tc>
          <w:tcPr>
            <w:tcW w:w="4690" w:type="dxa"/>
          </w:tcPr>
          <w:p w14:paraId="3731A87B" w14:textId="77777777" w:rsidR="007F3A95" w:rsidRPr="008B7A40" w:rsidRDefault="007F3A95" w:rsidP="007F3A95">
            <w:pPr>
              <w:spacing w:line="240" w:lineRule="exact"/>
              <w:ind w:right="-102"/>
              <w:rPr>
                <w:sz w:val="24"/>
              </w:rPr>
            </w:pPr>
            <w:r w:rsidRPr="008B7A40">
              <w:rPr>
                <w:sz w:val="24"/>
              </w:rPr>
              <w:t>Centre for Training to Disaster Preparedness</w:t>
            </w:r>
          </w:p>
        </w:tc>
        <w:tc>
          <w:tcPr>
            <w:tcW w:w="1697" w:type="dxa"/>
            <w:vAlign w:val="bottom"/>
          </w:tcPr>
          <w:p w14:paraId="07194690" w14:textId="303CFA3F" w:rsidR="007F3A95" w:rsidRPr="008B7A40" w:rsidRDefault="007F3A95" w:rsidP="007F3A95">
            <w:pPr>
              <w:spacing w:line="240" w:lineRule="exact"/>
              <w:jc w:val="right"/>
              <w:rPr>
                <w:sz w:val="24"/>
              </w:rPr>
            </w:pPr>
            <w:r w:rsidRPr="008B7A40">
              <w:rPr>
                <w:sz w:val="24"/>
              </w:rPr>
              <w:t>15.85</w:t>
            </w:r>
          </w:p>
        </w:tc>
        <w:tc>
          <w:tcPr>
            <w:tcW w:w="1870" w:type="dxa"/>
            <w:vAlign w:val="bottom"/>
          </w:tcPr>
          <w:p w14:paraId="6FB4A78D" w14:textId="5C9A9468" w:rsidR="007F3A95" w:rsidRPr="008B7A40" w:rsidRDefault="007F3A95" w:rsidP="007F3A95">
            <w:pPr>
              <w:pStyle w:val="Heading1"/>
              <w:keepNext w:val="0"/>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008CB0A1" w14:textId="00C8D28B" w:rsidR="007F3A95" w:rsidRPr="008B7A40" w:rsidRDefault="007F3A95" w:rsidP="007F3A95">
            <w:pPr>
              <w:spacing w:line="240" w:lineRule="exact"/>
              <w:jc w:val="right"/>
              <w:rPr>
                <w:sz w:val="24"/>
              </w:rPr>
            </w:pPr>
            <w:r w:rsidRPr="008B7A40">
              <w:rPr>
                <w:sz w:val="24"/>
              </w:rPr>
              <w:t>15.85</w:t>
            </w:r>
          </w:p>
        </w:tc>
        <w:tc>
          <w:tcPr>
            <w:tcW w:w="1523" w:type="dxa"/>
            <w:vAlign w:val="bottom"/>
          </w:tcPr>
          <w:p w14:paraId="3060D340" w14:textId="0BBD3B5F" w:rsidR="007F3A95" w:rsidRPr="008B7A40" w:rsidRDefault="007F3A95" w:rsidP="007F3A95">
            <w:pPr>
              <w:spacing w:line="240" w:lineRule="exact"/>
              <w:jc w:val="right"/>
              <w:rPr>
                <w:sz w:val="24"/>
              </w:rPr>
            </w:pPr>
            <w:r w:rsidRPr="008B7A40">
              <w:rPr>
                <w:sz w:val="24"/>
              </w:rPr>
              <w:t>4.00</w:t>
            </w:r>
          </w:p>
        </w:tc>
        <w:tc>
          <w:tcPr>
            <w:tcW w:w="1864" w:type="dxa"/>
            <w:vAlign w:val="bottom"/>
          </w:tcPr>
          <w:p w14:paraId="0D951206" w14:textId="5E53608B" w:rsidR="007F3A95" w:rsidRPr="008B7A40" w:rsidRDefault="004B2AA6" w:rsidP="007F3A95">
            <w:pPr>
              <w:spacing w:line="240" w:lineRule="exact"/>
              <w:jc w:val="right"/>
              <w:rPr>
                <w:sz w:val="24"/>
              </w:rPr>
            </w:pPr>
            <w:r w:rsidRPr="008B7A40">
              <w:rPr>
                <w:sz w:val="24"/>
              </w:rPr>
              <w:t>(+) 296.25</w:t>
            </w:r>
          </w:p>
        </w:tc>
      </w:tr>
      <w:tr w:rsidR="008B7A40" w:rsidRPr="008B7A40" w14:paraId="1B7AA26C" w14:textId="77777777" w:rsidTr="00C866BF">
        <w:tc>
          <w:tcPr>
            <w:tcW w:w="1057" w:type="dxa"/>
            <w:vAlign w:val="center"/>
          </w:tcPr>
          <w:p w14:paraId="1C482CF1" w14:textId="77777777" w:rsidR="007F3A95" w:rsidRPr="008B7A40" w:rsidRDefault="007F3A95" w:rsidP="007F3A95">
            <w:pPr>
              <w:spacing w:line="240" w:lineRule="exact"/>
              <w:jc w:val="center"/>
              <w:rPr>
                <w:sz w:val="24"/>
              </w:rPr>
            </w:pPr>
            <w:r w:rsidRPr="008B7A40">
              <w:rPr>
                <w:sz w:val="24"/>
              </w:rPr>
              <w:t>102</w:t>
            </w:r>
          </w:p>
        </w:tc>
        <w:tc>
          <w:tcPr>
            <w:tcW w:w="4690" w:type="dxa"/>
          </w:tcPr>
          <w:p w14:paraId="17F0C9D8" w14:textId="44EF9655" w:rsidR="007F3A95" w:rsidRPr="008B7A40" w:rsidRDefault="007F3A95" w:rsidP="007F3A95">
            <w:pPr>
              <w:spacing w:line="240" w:lineRule="exact"/>
              <w:ind w:right="-81"/>
              <w:rPr>
                <w:sz w:val="24"/>
              </w:rPr>
            </w:pPr>
            <w:r w:rsidRPr="008B7A40">
              <w:rPr>
                <w:sz w:val="24"/>
              </w:rPr>
              <w:t xml:space="preserve">Management of Natural Disasters, Contingency Plans in </w:t>
            </w:r>
            <w:r w:rsidR="00F57207" w:rsidRPr="008B7A40">
              <w:rPr>
                <w:sz w:val="24"/>
              </w:rPr>
              <w:t>D</w:t>
            </w:r>
            <w:r w:rsidRPr="008B7A40">
              <w:rPr>
                <w:sz w:val="24"/>
              </w:rPr>
              <w:t xml:space="preserve">isaster </w:t>
            </w:r>
            <w:r w:rsidR="00F57207" w:rsidRPr="008B7A40">
              <w:rPr>
                <w:sz w:val="24"/>
              </w:rPr>
              <w:t>P</w:t>
            </w:r>
            <w:r w:rsidRPr="008B7A40">
              <w:rPr>
                <w:sz w:val="24"/>
              </w:rPr>
              <w:t xml:space="preserve">rone </w:t>
            </w:r>
            <w:r w:rsidR="00F57207" w:rsidRPr="008B7A40">
              <w:rPr>
                <w:sz w:val="24"/>
              </w:rPr>
              <w:t>A</w:t>
            </w:r>
            <w:r w:rsidRPr="008B7A40">
              <w:rPr>
                <w:sz w:val="24"/>
              </w:rPr>
              <w:t>reas</w:t>
            </w:r>
          </w:p>
        </w:tc>
        <w:tc>
          <w:tcPr>
            <w:tcW w:w="1697" w:type="dxa"/>
            <w:vAlign w:val="bottom"/>
          </w:tcPr>
          <w:p w14:paraId="0B7C2CB7" w14:textId="2E7CD166" w:rsidR="007F3A95" w:rsidRPr="008B7A40" w:rsidRDefault="007F3A95" w:rsidP="007F3A95">
            <w:pPr>
              <w:spacing w:line="240" w:lineRule="exact"/>
              <w:jc w:val="right"/>
              <w:rPr>
                <w:sz w:val="24"/>
              </w:rPr>
            </w:pPr>
            <w:r w:rsidRPr="008B7A40">
              <w:rPr>
                <w:sz w:val="24"/>
              </w:rPr>
              <w:t>7,770.86</w:t>
            </w:r>
          </w:p>
        </w:tc>
        <w:tc>
          <w:tcPr>
            <w:tcW w:w="1870" w:type="dxa"/>
            <w:vAlign w:val="bottom"/>
          </w:tcPr>
          <w:p w14:paraId="35CC1E05" w14:textId="1D4A5A3E" w:rsidR="007F3A95" w:rsidRPr="008B7A40" w:rsidRDefault="007F3A95" w:rsidP="007F3A95">
            <w:pPr>
              <w:pStyle w:val="Heading1"/>
              <w:keepNext w:val="0"/>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72A8641E" w14:textId="3341E215" w:rsidR="007F3A95" w:rsidRPr="008B7A40" w:rsidRDefault="007F3A95" w:rsidP="007F3A95">
            <w:pPr>
              <w:spacing w:line="240" w:lineRule="exact"/>
              <w:jc w:val="right"/>
              <w:rPr>
                <w:sz w:val="24"/>
              </w:rPr>
            </w:pPr>
            <w:r w:rsidRPr="008B7A40">
              <w:rPr>
                <w:sz w:val="24"/>
              </w:rPr>
              <w:t>7,770.86</w:t>
            </w:r>
          </w:p>
        </w:tc>
        <w:tc>
          <w:tcPr>
            <w:tcW w:w="1523" w:type="dxa"/>
            <w:vAlign w:val="bottom"/>
          </w:tcPr>
          <w:p w14:paraId="4115C131" w14:textId="759B5A6A" w:rsidR="007F3A95" w:rsidRPr="008B7A40" w:rsidRDefault="007F3A95" w:rsidP="007F3A95">
            <w:pPr>
              <w:spacing w:line="240" w:lineRule="exact"/>
              <w:jc w:val="right"/>
              <w:rPr>
                <w:sz w:val="24"/>
              </w:rPr>
            </w:pPr>
            <w:r w:rsidRPr="008B7A40">
              <w:rPr>
                <w:sz w:val="24"/>
              </w:rPr>
              <w:t>9,740.88</w:t>
            </w:r>
          </w:p>
        </w:tc>
        <w:tc>
          <w:tcPr>
            <w:tcW w:w="1864" w:type="dxa"/>
            <w:vAlign w:val="bottom"/>
          </w:tcPr>
          <w:p w14:paraId="7AA15D06" w14:textId="37ABE48E" w:rsidR="007F3A95" w:rsidRPr="008B7A40" w:rsidRDefault="004B2AA6" w:rsidP="007F3A95">
            <w:pPr>
              <w:spacing w:line="240" w:lineRule="exact"/>
              <w:jc w:val="right"/>
              <w:rPr>
                <w:sz w:val="24"/>
              </w:rPr>
            </w:pPr>
            <w:r w:rsidRPr="008B7A40">
              <w:rPr>
                <w:sz w:val="24"/>
              </w:rPr>
              <w:t>(-) 20.22</w:t>
            </w:r>
          </w:p>
        </w:tc>
      </w:tr>
      <w:tr w:rsidR="008B7A40" w:rsidRPr="008B7A40" w14:paraId="65673AE2" w14:textId="77777777" w:rsidTr="00C866BF">
        <w:tc>
          <w:tcPr>
            <w:tcW w:w="1057" w:type="dxa"/>
            <w:vAlign w:val="center"/>
          </w:tcPr>
          <w:p w14:paraId="4AB5CACC" w14:textId="77777777" w:rsidR="007F3A95" w:rsidRPr="008B7A40" w:rsidRDefault="007F3A95" w:rsidP="007F3A95">
            <w:pPr>
              <w:spacing w:line="240" w:lineRule="exact"/>
              <w:jc w:val="center"/>
              <w:rPr>
                <w:sz w:val="24"/>
              </w:rPr>
            </w:pPr>
            <w:r w:rsidRPr="008B7A40">
              <w:rPr>
                <w:sz w:val="24"/>
              </w:rPr>
              <w:t>800</w:t>
            </w:r>
          </w:p>
        </w:tc>
        <w:tc>
          <w:tcPr>
            <w:tcW w:w="4690" w:type="dxa"/>
          </w:tcPr>
          <w:p w14:paraId="3B31CB7A" w14:textId="77777777" w:rsidR="007F3A95" w:rsidRPr="008B7A40" w:rsidRDefault="007F3A95" w:rsidP="007F3A95">
            <w:pPr>
              <w:spacing w:line="240" w:lineRule="exact"/>
              <w:rPr>
                <w:sz w:val="24"/>
              </w:rPr>
            </w:pPr>
            <w:r w:rsidRPr="008B7A40">
              <w:rPr>
                <w:sz w:val="24"/>
              </w:rPr>
              <w:t>Other Expenditure</w:t>
            </w:r>
          </w:p>
        </w:tc>
        <w:tc>
          <w:tcPr>
            <w:tcW w:w="1697" w:type="dxa"/>
            <w:vAlign w:val="bottom"/>
          </w:tcPr>
          <w:p w14:paraId="0057D939" w14:textId="057A02EF" w:rsidR="007F3A95" w:rsidRPr="008B7A40" w:rsidRDefault="007F3A95" w:rsidP="007F3A95">
            <w:pPr>
              <w:spacing w:line="240" w:lineRule="exact"/>
              <w:jc w:val="right"/>
              <w:rPr>
                <w:sz w:val="24"/>
              </w:rPr>
            </w:pPr>
            <w:r w:rsidRPr="008B7A40">
              <w:rPr>
                <w:sz w:val="24"/>
              </w:rPr>
              <w:t>10,530.40</w:t>
            </w:r>
          </w:p>
        </w:tc>
        <w:tc>
          <w:tcPr>
            <w:tcW w:w="1870" w:type="dxa"/>
            <w:vAlign w:val="bottom"/>
          </w:tcPr>
          <w:p w14:paraId="45350146" w14:textId="38482E20" w:rsidR="007F3A95" w:rsidRPr="008B7A40" w:rsidRDefault="007F3A95" w:rsidP="007F3A95">
            <w:pPr>
              <w:spacing w:line="240" w:lineRule="exact"/>
              <w:jc w:val="right"/>
              <w:rPr>
                <w:iCs/>
                <w:sz w:val="24"/>
              </w:rPr>
            </w:pPr>
            <w:r w:rsidRPr="008B7A40">
              <w:rPr>
                <w:iCs/>
                <w:sz w:val="24"/>
              </w:rPr>
              <w:t>0.00</w:t>
            </w:r>
          </w:p>
        </w:tc>
        <w:tc>
          <w:tcPr>
            <w:tcW w:w="1609" w:type="dxa"/>
            <w:vAlign w:val="bottom"/>
          </w:tcPr>
          <w:p w14:paraId="1D7EC2A9" w14:textId="018B1354" w:rsidR="007F3A95" w:rsidRPr="008B7A40" w:rsidRDefault="007F3A95" w:rsidP="007F3A95">
            <w:pPr>
              <w:spacing w:line="240" w:lineRule="exact"/>
              <w:jc w:val="right"/>
              <w:rPr>
                <w:sz w:val="24"/>
              </w:rPr>
            </w:pPr>
            <w:r w:rsidRPr="008B7A40">
              <w:rPr>
                <w:sz w:val="24"/>
              </w:rPr>
              <w:t>10,530.40</w:t>
            </w:r>
          </w:p>
        </w:tc>
        <w:tc>
          <w:tcPr>
            <w:tcW w:w="1523" w:type="dxa"/>
            <w:vAlign w:val="bottom"/>
          </w:tcPr>
          <w:p w14:paraId="22FE824C" w14:textId="63E88978" w:rsidR="007F3A95" w:rsidRPr="008B7A40" w:rsidRDefault="007F3A95" w:rsidP="007F3A95">
            <w:pPr>
              <w:spacing w:line="240" w:lineRule="exact"/>
              <w:jc w:val="right"/>
              <w:rPr>
                <w:sz w:val="24"/>
              </w:rPr>
            </w:pPr>
            <w:r w:rsidRPr="008B7A40">
              <w:rPr>
                <w:sz w:val="24"/>
              </w:rPr>
              <w:t>16,227.32</w:t>
            </w:r>
          </w:p>
        </w:tc>
        <w:tc>
          <w:tcPr>
            <w:tcW w:w="1864" w:type="dxa"/>
            <w:vAlign w:val="bottom"/>
          </w:tcPr>
          <w:p w14:paraId="18D95A3B" w14:textId="1D321BAD" w:rsidR="007F3A95" w:rsidRPr="008B7A40" w:rsidRDefault="004B2AA6" w:rsidP="007F3A95">
            <w:pPr>
              <w:spacing w:line="240" w:lineRule="exact"/>
              <w:jc w:val="right"/>
              <w:rPr>
                <w:sz w:val="24"/>
              </w:rPr>
            </w:pPr>
            <w:r w:rsidRPr="008B7A40">
              <w:rPr>
                <w:sz w:val="24"/>
              </w:rPr>
              <w:t>(-) 35.11</w:t>
            </w:r>
          </w:p>
        </w:tc>
      </w:tr>
      <w:tr w:rsidR="008B7A40" w:rsidRPr="008B7A40" w14:paraId="21972E29" w14:textId="77777777" w:rsidTr="00C866BF">
        <w:tc>
          <w:tcPr>
            <w:tcW w:w="1057" w:type="dxa"/>
          </w:tcPr>
          <w:p w14:paraId="444AEBCF" w14:textId="77777777" w:rsidR="007F3A95" w:rsidRPr="008B7A40" w:rsidRDefault="007F3A95" w:rsidP="007F3A95">
            <w:pPr>
              <w:spacing w:line="240" w:lineRule="exact"/>
              <w:jc w:val="center"/>
              <w:rPr>
                <w:sz w:val="24"/>
              </w:rPr>
            </w:pPr>
          </w:p>
        </w:tc>
        <w:tc>
          <w:tcPr>
            <w:tcW w:w="4690" w:type="dxa"/>
          </w:tcPr>
          <w:p w14:paraId="094539C5" w14:textId="77777777" w:rsidR="007F3A95" w:rsidRPr="008B7A40" w:rsidRDefault="007F3A95" w:rsidP="007F3A95">
            <w:pPr>
              <w:spacing w:line="240" w:lineRule="exact"/>
              <w:jc w:val="center"/>
              <w:rPr>
                <w:b/>
                <w:sz w:val="24"/>
              </w:rPr>
            </w:pPr>
            <w:r w:rsidRPr="008B7A40">
              <w:rPr>
                <w:b/>
                <w:sz w:val="24"/>
              </w:rPr>
              <w:t>TOTAL – 80</w:t>
            </w:r>
          </w:p>
        </w:tc>
        <w:tc>
          <w:tcPr>
            <w:tcW w:w="1697" w:type="dxa"/>
            <w:vAlign w:val="bottom"/>
          </w:tcPr>
          <w:p w14:paraId="3FC5FEAD" w14:textId="34CF4C3D" w:rsidR="007F3A95" w:rsidRPr="008B7A40" w:rsidRDefault="007F3A95" w:rsidP="007F3A95">
            <w:pPr>
              <w:spacing w:line="240" w:lineRule="exact"/>
              <w:jc w:val="right"/>
              <w:rPr>
                <w:b/>
                <w:sz w:val="24"/>
              </w:rPr>
            </w:pPr>
            <w:r w:rsidRPr="008B7A40">
              <w:rPr>
                <w:b/>
                <w:sz w:val="24"/>
              </w:rPr>
              <w:t>18,429.73</w:t>
            </w:r>
          </w:p>
        </w:tc>
        <w:tc>
          <w:tcPr>
            <w:tcW w:w="1870" w:type="dxa"/>
            <w:vAlign w:val="bottom"/>
          </w:tcPr>
          <w:p w14:paraId="29C810F6" w14:textId="0BD3D262" w:rsidR="007F3A95" w:rsidRPr="008B7A40" w:rsidRDefault="007F3A95" w:rsidP="007F3A95">
            <w:pPr>
              <w:spacing w:line="240" w:lineRule="exact"/>
              <w:jc w:val="right"/>
              <w:rPr>
                <w:b/>
                <w:iCs/>
                <w:sz w:val="24"/>
              </w:rPr>
            </w:pPr>
            <w:r w:rsidRPr="008B7A40">
              <w:rPr>
                <w:b/>
                <w:iCs/>
                <w:sz w:val="24"/>
              </w:rPr>
              <w:t>0.00</w:t>
            </w:r>
          </w:p>
        </w:tc>
        <w:tc>
          <w:tcPr>
            <w:tcW w:w="1609" w:type="dxa"/>
            <w:vAlign w:val="bottom"/>
          </w:tcPr>
          <w:p w14:paraId="7B3F663C" w14:textId="4F71385F" w:rsidR="007F3A95" w:rsidRPr="008B7A40" w:rsidRDefault="007F3A95" w:rsidP="007F3A95">
            <w:pPr>
              <w:spacing w:line="240" w:lineRule="exact"/>
              <w:jc w:val="right"/>
              <w:rPr>
                <w:b/>
                <w:sz w:val="24"/>
              </w:rPr>
            </w:pPr>
            <w:r w:rsidRPr="008B7A40">
              <w:rPr>
                <w:b/>
                <w:sz w:val="24"/>
              </w:rPr>
              <w:t>18,429.73</w:t>
            </w:r>
          </w:p>
        </w:tc>
        <w:tc>
          <w:tcPr>
            <w:tcW w:w="1523" w:type="dxa"/>
            <w:vAlign w:val="bottom"/>
          </w:tcPr>
          <w:p w14:paraId="4A4206D4" w14:textId="6AEEAF43" w:rsidR="007F3A95" w:rsidRPr="008B7A40" w:rsidRDefault="007F3A95" w:rsidP="007F3A95">
            <w:pPr>
              <w:spacing w:line="240" w:lineRule="exact"/>
              <w:jc w:val="right"/>
              <w:rPr>
                <w:b/>
                <w:sz w:val="24"/>
              </w:rPr>
            </w:pPr>
            <w:r w:rsidRPr="008B7A40">
              <w:rPr>
                <w:b/>
                <w:sz w:val="24"/>
              </w:rPr>
              <w:t>26,087.25</w:t>
            </w:r>
          </w:p>
        </w:tc>
        <w:tc>
          <w:tcPr>
            <w:tcW w:w="1864" w:type="dxa"/>
            <w:vAlign w:val="bottom"/>
          </w:tcPr>
          <w:p w14:paraId="620CD6BE" w14:textId="3E27556C" w:rsidR="007F3A95" w:rsidRPr="008B7A40" w:rsidRDefault="004B2AA6" w:rsidP="007F3A95">
            <w:pPr>
              <w:spacing w:line="240" w:lineRule="exact"/>
              <w:jc w:val="right"/>
              <w:rPr>
                <w:b/>
                <w:bCs/>
                <w:sz w:val="24"/>
              </w:rPr>
            </w:pPr>
            <w:r w:rsidRPr="008B7A40">
              <w:rPr>
                <w:b/>
                <w:bCs/>
                <w:sz w:val="24"/>
              </w:rPr>
              <w:t>(-) 29.35</w:t>
            </w:r>
          </w:p>
        </w:tc>
      </w:tr>
      <w:tr w:rsidR="008B7A40" w:rsidRPr="008B7A40" w14:paraId="59FED25D" w14:textId="77777777" w:rsidTr="00C866BF">
        <w:tc>
          <w:tcPr>
            <w:tcW w:w="1057" w:type="dxa"/>
          </w:tcPr>
          <w:p w14:paraId="3FD2AD64" w14:textId="77777777" w:rsidR="007F3A95" w:rsidRPr="008B7A40" w:rsidRDefault="007F3A95" w:rsidP="007F3A95">
            <w:pPr>
              <w:spacing w:line="240" w:lineRule="exact"/>
              <w:rPr>
                <w:sz w:val="24"/>
              </w:rPr>
            </w:pPr>
          </w:p>
        </w:tc>
        <w:tc>
          <w:tcPr>
            <w:tcW w:w="4690" w:type="dxa"/>
          </w:tcPr>
          <w:p w14:paraId="1052AEA5" w14:textId="77777777" w:rsidR="007F3A95" w:rsidRPr="008B7A40" w:rsidRDefault="007F3A95" w:rsidP="007F3A95">
            <w:pPr>
              <w:spacing w:line="240" w:lineRule="exact"/>
              <w:jc w:val="center"/>
              <w:rPr>
                <w:b/>
                <w:sz w:val="24"/>
              </w:rPr>
            </w:pPr>
            <w:r w:rsidRPr="008B7A40">
              <w:rPr>
                <w:b/>
                <w:sz w:val="24"/>
              </w:rPr>
              <w:t>TOTAL – 2245</w:t>
            </w:r>
          </w:p>
        </w:tc>
        <w:tc>
          <w:tcPr>
            <w:tcW w:w="1697" w:type="dxa"/>
            <w:vAlign w:val="bottom"/>
          </w:tcPr>
          <w:p w14:paraId="4F02B733" w14:textId="0FAC8998" w:rsidR="007F3A95" w:rsidRPr="008B7A40" w:rsidRDefault="007F3A95" w:rsidP="007F3A95">
            <w:pPr>
              <w:spacing w:line="240" w:lineRule="exact"/>
              <w:jc w:val="right"/>
              <w:rPr>
                <w:b/>
                <w:sz w:val="24"/>
              </w:rPr>
            </w:pPr>
            <w:r w:rsidRPr="008B7A40">
              <w:rPr>
                <w:b/>
                <w:sz w:val="24"/>
              </w:rPr>
              <w:t>60,958.50</w:t>
            </w:r>
          </w:p>
        </w:tc>
        <w:tc>
          <w:tcPr>
            <w:tcW w:w="1870" w:type="dxa"/>
            <w:vAlign w:val="bottom"/>
          </w:tcPr>
          <w:p w14:paraId="363AEF67" w14:textId="6A11231C" w:rsidR="007F3A95" w:rsidRPr="008B7A40" w:rsidRDefault="007F3A95" w:rsidP="007F3A95">
            <w:pPr>
              <w:spacing w:line="240" w:lineRule="exact"/>
              <w:jc w:val="right"/>
              <w:rPr>
                <w:b/>
                <w:iCs/>
                <w:sz w:val="24"/>
              </w:rPr>
            </w:pPr>
            <w:r w:rsidRPr="008B7A40">
              <w:rPr>
                <w:b/>
                <w:iCs/>
                <w:sz w:val="24"/>
              </w:rPr>
              <w:t>0.00</w:t>
            </w:r>
          </w:p>
        </w:tc>
        <w:tc>
          <w:tcPr>
            <w:tcW w:w="1609" w:type="dxa"/>
            <w:vAlign w:val="bottom"/>
          </w:tcPr>
          <w:p w14:paraId="0DFF0E06" w14:textId="458C7535" w:rsidR="007F3A95" w:rsidRPr="008B7A40" w:rsidRDefault="007F3A95" w:rsidP="007F3A95">
            <w:pPr>
              <w:pStyle w:val="Heading1"/>
              <w:keepNext w:val="0"/>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rPr>
              <w:t>60,958.50</w:t>
            </w:r>
          </w:p>
        </w:tc>
        <w:tc>
          <w:tcPr>
            <w:tcW w:w="1523" w:type="dxa"/>
            <w:vAlign w:val="bottom"/>
          </w:tcPr>
          <w:p w14:paraId="0CC9BA39" w14:textId="61C6820B" w:rsidR="007F3A95" w:rsidRPr="008B7A40" w:rsidRDefault="007F3A95" w:rsidP="007F3A95">
            <w:pPr>
              <w:pStyle w:val="Heading1"/>
              <w:keepNext w:val="0"/>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31,285.21</w:t>
            </w:r>
          </w:p>
        </w:tc>
        <w:tc>
          <w:tcPr>
            <w:tcW w:w="1864" w:type="dxa"/>
            <w:vAlign w:val="bottom"/>
          </w:tcPr>
          <w:p w14:paraId="31F9DF78" w14:textId="1A0CD946" w:rsidR="007F3A95" w:rsidRPr="008B7A40" w:rsidRDefault="004B2AA6" w:rsidP="007F3A95">
            <w:pPr>
              <w:spacing w:line="240" w:lineRule="exact"/>
              <w:jc w:val="right"/>
              <w:rPr>
                <w:b/>
                <w:bCs/>
                <w:sz w:val="24"/>
              </w:rPr>
            </w:pPr>
            <w:r w:rsidRPr="008B7A40">
              <w:rPr>
                <w:b/>
                <w:bCs/>
                <w:sz w:val="24"/>
              </w:rPr>
              <w:t>(+) 94.85</w:t>
            </w:r>
          </w:p>
        </w:tc>
      </w:tr>
      <w:tr w:rsidR="008B7A40" w:rsidRPr="008B7A40" w14:paraId="6E8C183C" w14:textId="77777777" w:rsidTr="00C866BF">
        <w:tc>
          <w:tcPr>
            <w:tcW w:w="1057" w:type="dxa"/>
            <w:vAlign w:val="center"/>
          </w:tcPr>
          <w:p w14:paraId="1FD91679" w14:textId="77777777" w:rsidR="007F3A95" w:rsidRPr="008B7A40" w:rsidRDefault="007F3A95" w:rsidP="007F3A95">
            <w:pPr>
              <w:ind w:left="-270" w:right="-94" w:firstLine="76"/>
              <w:jc w:val="center"/>
              <w:rPr>
                <w:b/>
                <w:sz w:val="24"/>
              </w:rPr>
            </w:pPr>
            <w:r w:rsidRPr="008B7A40">
              <w:rPr>
                <w:b/>
                <w:sz w:val="24"/>
              </w:rPr>
              <w:t>TOTAL</w:t>
            </w:r>
          </w:p>
        </w:tc>
        <w:tc>
          <w:tcPr>
            <w:tcW w:w="4690" w:type="dxa"/>
            <w:vAlign w:val="center"/>
          </w:tcPr>
          <w:p w14:paraId="663FEDE1" w14:textId="77777777" w:rsidR="007F3A95" w:rsidRPr="008B7A40" w:rsidRDefault="007F3A95" w:rsidP="007F3A95">
            <w:pPr>
              <w:rPr>
                <w:b/>
                <w:sz w:val="24"/>
              </w:rPr>
            </w:pPr>
            <w:r w:rsidRPr="008B7A40">
              <w:rPr>
                <w:b/>
                <w:sz w:val="24"/>
              </w:rPr>
              <w:t>(g) Social Welfare and Nutrition</w:t>
            </w:r>
          </w:p>
        </w:tc>
        <w:tc>
          <w:tcPr>
            <w:tcW w:w="1697" w:type="dxa"/>
            <w:vAlign w:val="center"/>
          </w:tcPr>
          <w:p w14:paraId="36F3856E" w14:textId="21CEE0D2" w:rsidR="007F3A95" w:rsidRPr="008B7A40" w:rsidRDefault="007F3A95" w:rsidP="007F3A95">
            <w:pPr>
              <w:jc w:val="right"/>
              <w:rPr>
                <w:b/>
                <w:iCs/>
                <w:sz w:val="24"/>
              </w:rPr>
            </w:pPr>
            <w:r w:rsidRPr="008B7A40">
              <w:rPr>
                <w:b/>
                <w:iCs/>
                <w:sz w:val="24"/>
              </w:rPr>
              <w:t>4,58,922.88</w:t>
            </w:r>
          </w:p>
        </w:tc>
        <w:tc>
          <w:tcPr>
            <w:tcW w:w="1870" w:type="dxa"/>
            <w:vAlign w:val="bottom"/>
          </w:tcPr>
          <w:p w14:paraId="3752AC58" w14:textId="637DF9DC" w:rsidR="007F3A95" w:rsidRPr="008B7A40" w:rsidRDefault="007F3A95" w:rsidP="007F3A95">
            <w:pPr>
              <w:ind w:left="-69" w:right="-39"/>
              <w:jc w:val="right"/>
              <w:rPr>
                <w:b/>
                <w:iCs/>
                <w:sz w:val="24"/>
              </w:rPr>
            </w:pPr>
            <w:r w:rsidRPr="008B7A40">
              <w:rPr>
                <w:b/>
                <w:iCs/>
                <w:sz w:val="24"/>
              </w:rPr>
              <w:t>1</w:t>
            </w:r>
            <w:r w:rsidR="001F41B9" w:rsidRPr="008B7A40">
              <w:rPr>
                <w:b/>
                <w:iCs/>
                <w:sz w:val="24"/>
              </w:rPr>
              <w:t>,</w:t>
            </w:r>
            <w:r w:rsidRPr="008B7A40">
              <w:rPr>
                <w:b/>
                <w:iCs/>
                <w:sz w:val="24"/>
              </w:rPr>
              <w:t>06</w:t>
            </w:r>
            <w:r w:rsidR="001F41B9" w:rsidRPr="008B7A40">
              <w:rPr>
                <w:b/>
                <w:iCs/>
                <w:sz w:val="24"/>
              </w:rPr>
              <w:t>,</w:t>
            </w:r>
            <w:r w:rsidRPr="008B7A40">
              <w:rPr>
                <w:b/>
                <w:iCs/>
                <w:sz w:val="24"/>
              </w:rPr>
              <w:t>001.13</w:t>
            </w:r>
          </w:p>
        </w:tc>
        <w:tc>
          <w:tcPr>
            <w:tcW w:w="1609" w:type="dxa"/>
            <w:vAlign w:val="bottom"/>
          </w:tcPr>
          <w:p w14:paraId="79AA8E92" w14:textId="5DC34A7E" w:rsidR="007F3A95" w:rsidRPr="008B7A40" w:rsidRDefault="007F3A95" w:rsidP="007F3A95">
            <w:pPr>
              <w:jc w:val="right"/>
              <w:rPr>
                <w:b/>
                <w:sz w:val="24"/>
              </w:rPr>
            </w:pPr>
            <w:r w:rsidRPr="008B7A40">
              <w:rPr>
                <w:b/>
                <w:sz w:val="24"/>
              </w:rPr>
              <w:t>5,64,924.01</w:t>
            </w:r>
          </w:p>
        </w:tc>
        <w:tc>
          <w:tcPr>
            <w:tcW w:w="1523" w:type="dxa"/>
            <w:vAlign w:val="bottom"/>
          </w:tcPr>
          <w:p w14:paraId="1F2C78BE" w14:textId="1777BEA2" w:rsidR="007F3A95" w:rsidRPr="008B7A40" w:rsidRDefault="007F3A95" w:rsidP="007F3A95">
            <w:pPr>
              <w:jc w:val="right"/>
              <w:rPr>
                <w:b/>
                <w:sz w:val="24"/>
              </w:rPr>
            </w:pPr>
            <w:r w:rsidRPr="008B7A40">
              <w:rPr>
                <w:b/>
                <w:sz w:val="24"/>
              </w:rPr>
              <w:t>2,95,406.83</w:t>
            </w:r>
          </w:p>
        </w:tc>
        <w:tc>
          <w:tcPr>
            <w:tcW w:w="1864" w:type="dxa"/>
            <w:vAlign w:val="bottom"/>
          </w:tcPr>
          <w:p w14:paraId="0820D4B0" w14:textId="658A8812" w:rsidR="007F3A95" w:rsidRPr="008B7A40" w:rsidRDefault="004B2AA6" w:rsidP="007F3A95">
            <w:pPr>
              <w:jc w:val="right"/>
              <w:rPr>
                <w:b/>
                <w:bCs/>
                <w:sz w:val="24"/>
              </w:rPr>
            </w:pPr>
            <w:r w:rsidRPr="008B7A40">
              <w:rPr>
                <w:b/>
                <w:bCs/>
                <w:sz w:val="24"/>
              </w:rPr>
              <w:t>(+) 91.24</w:t>
            </w:r>
          </w:p>
        </w:tc>
      </w:tr>
      <w:tr w:rsidR="008B7A40" w:rsidRPr="008B7A40" w14:paraId="59DCD2C5" w14:textId="77777777" w:rsidTr="00C866BF">
        <w:tc>
          <w:tcPr>
            <w:tcW w:w="1057" w:type="dxa"/>
            <w:vAlign w:val="center"/>
          </w:tcPr>
          <w:p w14:paraId="0F8AADC3" w14:textId="77777777" w:rsidR="007F3A95" w:rsidRPr="008B7A40" w:rsidRDefault="007F3A95" w:rsidP="007F3A95">
            <w:pPr>
              <w:jc w:val="center"/>
              <w:rPr>
                <w:b/>
                <w:iCs/>
                <w:sz w:val="24"/>
              </w:rPr>
            </w:pPr>
            <w:r w:rsidRPr="008B7A40">
              <w:rPr>
                <w:b/>
                <w:iCs/>
                <w:sz w:val="24"/>
              </w:rPr>
              <w:t>(h)</w:t>
            </w:r>
          </w:p>
        </w:tc>
        <w:tc>
          <w:tcPr>
            <w:tcW w:w="13253" w:type="dxa"/>
            <w:gridSpan w:val="6"/>
            <w:vAlign w:val="center"/>
          </w:tcPr>
          <w:p w14:paraId="5638BDF9" w14:textId="77777777" w:rsidR="007F3A95" w:rsidRPr="008B7A40" w:rsidRDefault="007F3A95" w:rsidP="007F3A95">
            <w:pPr>
              <w:rPr>
                <w:b/>
              </w:rPr>
            </w:pPr>
            <w:r w:rsidRPr="008B7A40">
              <w:rPr>
                <w:b/>
                <w:iCs/>
                <w:sz w:val="24"/>
              </w:rPr>
              <w:t>Others</w:t>
            </w:r>
          </w:p>
        </w:tc>
      </w:tr>
      <w:tr w:rsidR="008B7A40" w:rsidRPr="008B7A40" w14:paraId="3D1E8AAA" w14:textId="77777777" w:rsidTr="00C866BF">
        <w:tc>
          <w:tcPr>
            <w:tcW w:w="1057" w:type="dxa"/>
            <w:vAlign w:val="center"/>
          </w:tcPr>
          <w:p w14:paraId="078EBD31" w14:textId="77777777" w:rsidR="007F3A95" w:rsidRPr="008B7A40" w:rsidRDefault="007F3A95" w:rsidP="007F3A95">
            <w:pPr>
              <w:jc w:val="center"/>
              <w:rPr>
                <w:b/>
                <w:sz w:val="24"/>
              </w:rPr>
            </w:pPr>
            <w:r w:rsidRPr="008B7A40">
              <w:rPr>
                <w:b/>
                <w:sz w:val="24"/>
              </w:rPr>
              <w:t>2250</w:t>
            </w:r>
          </w:p>
        </w:tc>
        <w:tc>
          <w:tcPr>
            <w:tcW w:w="13253" w:type="dxa"/>
            <w:gridSpan w:val="6"/>
            <w:vAlign w:val="center"/>
          </w:tcPr>
          <w:p w14:paraId="09FCAA51" w14:textId="77777777" w:rsidR="007F3A95" w:rsidRPr="008B7A40" w:rsidRDefault="007F3A95" w:rsidP="007F3A95">
            <w:pPr>
              <w:rPr>
                <w:b/>
              </w:rPr>
            </w:pPr>
            <w:r w:rsidRPr="008B7A40">
              <w:rPr>
                <w:b/>
                <w:sz w:val="24"/>
              </w:rPr>
              <w:t>Other Social Services</w:t>
            </w:r>
          </w:p>
        </w:tc>
      </w:tr>
      <w:tr w:rsidR="008B7A40" w:rsidRPr="008B7A40" w14:paraId="3BA8481D" w14:textId="77777777" w:rsidTr="00540E4A">
        <w:tc>
          <w:tcPr>
            <w:tcW w:w="1057" w:type="dxa"/>
            <w:vAlign w:val="center"/>
          </w:tcPr>
          <w:p w14:paraId="57BA8029" w14:textId="77777777" w:rsidR="007F3A95" w:rsidRPr="008B7A40" w:rsidRDefault="007F3A95" w:rsidP="007F3A95">
            <w:pPr>
              <w:jc w:val="center"/>
              <w:rPr>
                <w:sz w:val="24"/>
              </w:rPr>
            </w:pPr>
            <w:r w:rsidRPr="008B7A40">
              <w:rPr>
                <w:sz w:val="24"/>
              </w:rPr>
              <w:t>001</w:t>
            </w:r>
          </w:p>
        </w:tc>
        <w:tc>
          <w:tcPr>
            <w:tcW w:w="4690" w:type="dxa"/>
          </w:tcPr>
          <w:p w14:paraId="28D38E05" w14:textId="77777777" w:rsidR="007F3A95" w:rsidRPr="008B7A40" w:rsidRDefault="007F3A95" w:rsidP="007F3A95">
            <w:pPr>
              <w:spacing w:line="240" w:lineRule="exact"/>
              <w:rPr>
                <w:sz w:val="24"/>
              </w:rPr>
            </w:pPr>
            <w:r w:rsidRPr="008B7A40">
              <w:rPr>
                <w:sz w:val="24"/>
              </w:rPr>
              <w:t>Direction and Administration</w:t>
            </w:r>
          </w:p>
        </w:tc>
        <w:tc>
          <w:tcPr>
            <w:tcW w:w="1697" w:type="dxa"/>
            <w:vAlign w:val="bottom"/>
          </w:tcPr>
          <w:p w14:paraId="56FC2996" w14:textId="1CD5C7A0" w:rsidR="007F3A95" w:rsidRPr="008B7A40" w:rsidRDefault="00596DD1" w:rsidP="007F3A95">
            <w:pPr>
              <w:spacing w:line="240" w:lineRule="exact"/>
              <w:ind w:right="-45"/>
              <w:jc w:val="right"/>
              <w:rPr>
                <w:iCs/>
                <w:sz w:val="24"/>
              </w:rPr>
            </w:pPr>
            <w:r w:rsidRPr="008B7A40">
              <w:rPr>
                <w:iCs/>
                <w:sz w:val="24"/>
              </w:rPr>
              <w:t>0.00</w:t>
            </w:r>
          </w:p>
        </w:tc>
        <w:tc>
          <w:tcPr>
            <w:tcW w:w="1870" w:type="dxa"/>
            <w:vAlign w:val="bottom"/>
          </w:tcPr>
          <w:p w14:paraId="22D43C2E" w14:textId="4B908F20" w:rsidR="007F3A95" w:rsidRPr="008B7A40" w:rsidRDefault="00596DD1" w:rsidP="007F3A95">
            <w:pPr>
              <w:spacing w:line="240" w:lineRule="exact"/>
              <w:ind w:right="-45"/>
              <w:jc w:val="right"/>
              <w:rPr>
                <w:iCs/>
                <w:sz w:val="24"/>
              </w:rPr>
            </w:pPr>
            <w:r w:rsidRPr="008B7A40">
              <w:rPr>
                <w:iCs/>
                <w:sz w:val="24"/>
              </w:rPr>
              <w:t>0.00</w:t>
            </w:r>
          </w:p>
        </w:tc>
        <w:tc>
          <w:tcPr>
            <w:tcW w:w="1609" w:type="dxa"/>
            <w:vAlign w:val="bottom"/>
          </w:tcPr>
          <w:p w14:paraId="43157EA3" w14:textId="650A1736" w:rsidR="007F3A95" w:rsidRPr="008B7A40" w:rsidRDefault="00596DD1" w:rsidP="007F3A95">
            <w:pPr>
              <w:spacing w:line="240" w:lineRule="exact"/>
              <w:ind w:right="-45"/>
              <w:jc w:val="right"/>
              <w:rPr>
                <w:iCs/>
                <w:sz w:val="24"/>
              </w:rPr>
            </w:pPr>
            <w:r w:rsidRPr="008B7A40">
              <w:rPr>
                <w:iCs/>
                <w:sz w:val="24"/>
              </w:rPr>
              <w:t>0.00</w:t>
            </w:r>
          </w:p>
        </w:tc>
        <w:tc>
          <w:tcPr>
            <w:tcW w:w="1523" w:type="dxa"/>
            <w:vAlign w:val="bottom"/>
          </w:tcPr>
          <w:p w14:paraId="2AA80975" w14:textId="486273E4" w:rsidR="007F3A95" w:rsidRPr="008B7A40" w:rsidRDefault="007F3A95" w:rsidP="007F3A95">
            <w:pPr>
              <w:spacing w:line="240" w:lineRule="exact"/>
              <w:ind w:right="-45"/>
              <w:jc w:val="right"/>
              <w:rPr>
                <w:iCs/>
                <w:sz w:val="24"/>
              </w:rPr>
            </w:pPr>
            <w:r w:rsidRPr="008B7A40">
              <w:rPr>
                <w:iCs/>
                <w:sz w:val="24"/>
              </w:rPr>
              <w:t>14.69</w:t>
            </w:r>
          </w:p>
        </w:tc>
        <w:tc>
          <w:tcPr>
            <w:tcW w:w="1864" w:type="dxa"/>
            <w:vAlign w:val="bottom"/>
          </w:tcPr>
          <w:p w14:paraId="0B7FA9F8" w14:textId="7C96D076" w:rsidR="007F3A95" w:rsidRPr="008B7A40" w:rsidRDefault="004B2AA6" w:rsidP="007F3A95">
            <w:pPr>
              <w:spacing w:line="240" w:lineRule="exact"/>
              <w:ind w:right="-45"/>
              <w:jc w:val="right"/>
              <w:rPr>
                <w:sz w:val="24"/>
              </w:rPr>
            </w:pPr>
            <w:r w:rsidRPr="008B7A40">
              <w:rPr>
                <w:sz w:val="24"/>
              </w:rPr>
              <w:t>(-) 100.00</w:t>
            </w:r>
          </w:p>
        </w:tc>
      </w:tr>
      <w:tr w:rsidR="008B7A40" w:rsidRPr="008B7A40" w14:paraId="48A43F49" w14:textId="77777777" w:rsidTr="00540E4A">
        <w:tc>
          <w:tcPr>
            <w:tcW w:w="1057" w:type="dxa"/>
            <w:vAlign w:val="center"/>
          </w:tcPr>
          <w:p w14:paraId="41E36324" w14:textId="77777777" w:rsidR="007F3A95" w:rsidRPr="008B7A40" w:rsidRDefault="007F3A95" w:rsidP="007F3A95">
            <w:pPr>
              <w:jc w:val="center"/>
              <w:rPr>
                <w:sz w:val="24"/>
              </w:rPr>
            </w:pPr>
            <w:r w:rsidRPr="008B7A40">
              <w:rPr>
                <w:sz w:val="24"/>
              </w:rPr>
              <w:t>101</w:t>
            </w:r>
          </w:p>
        </w:tc>
        <w:tc>
          <w:tcPr>
            <w:tcW w:w="4690" w:type="dxa"/>
          </w:tcPr>
          <w:p w14:paraId="4B5F376A" w14:textId="75E3B234" w:rsidR="007F3A95" w:rsidRPr="008B7A40" w:rsidRDefault="00F6551B" w:rsidP="007F3A95">
            <w:pPr>
              <w:spacing w:line="240" w:lineRule="exact"/>
              <w:ind w:right="-102"/>
              <w:rPr>
                <w:sz w:val="24"/>
              </w:rPr>
            </w:pPr>
            <w:r w:rsidRPr="008B7A40">
              <w:rPr>
                <w:sz w:val="24"/>
              </w:rPr>
              <w:t>Donation for Charitable purpose.</w:t>
            </w:r>
          </w:p>
        </w:tc>
        <w:tc>
          <w:tcPr>
            <w:tcW w:w="1697" w:type="dxa"/>
            <w:vAlign w:val="bottom"/>
          </w:tcPr>
          <w:p w14:paraId="1EDDC775" w14:textId="0235F98A" w:rsidR="007F3A95" w:rsidRPr="008B7A40" w:rsidRDefault="00596DD1" w:rsidP="007F3A95">
            <w:pPr>
              <w:spacing w:line="240" w:lineRule="exact"/>
              <w:ind w:right="-45"/>
              <w:jc w:val="right"/>
              <w:rPr>
                <w:iCs/>
                <w:sz w:val="24"/>
              </w:rPr>
            </w:pPr>
            <w:r w:rsidRPr="008B7A40">
              <w:rPr>
                <w:iCs/>
                <w:sz w:val="24"/>
              </w:rPr>
              <w:t>128.06</w:t>
            </w:r>
          </w:p>
        </w:tc>
        <w:tc>
          <w:tcPr>
            <w:tcW w:w="1870" w:type="dxa"/>
            <w:vAlign w:val="bottom"/>
          </w:tcPr>
          <w:p w14:paraId="3D39A733" w14:textId="19BC4878" w:rsidR="007F3A95" w:rsidRPr="008B7A40" w:rsidRDefault="00596DD1" w:rsidP="007F3A95">
            <w:pPr>
              <w:spacing w:line="240" w:lineRule="exact"/>
              <w:ind w:right="-45"/>
              <w:jc w:val="right"/>
              <w:rPr>
                <w:iCs/>
                <w:sz w:val="24"/>
              </w:rPr>
            </w:pPr>
            <w:r w:rsidRPr="008B7A40">
              <w:rPr>
                <w:iCs/>
                <w:sz w:val="24"/>
              </w:rPr>
              <w:t>0.00</w:t>
            </w:r>
          </w:p>
        </w:tc>
        <w:tc>
          <w:tcPr>
            <w:tcW w:w="1609" w:type="dxa"/>
            <w:vAlign w:val="bottom"/>
          </w:tcPr>
          <w:p w14:paraId="67D0253E" w14:textId="202B757C" w:rsidR="007F3A95" w:rsidRPr="008B7A40" w:rsidRDefault="00596DD1" w:rsidP="007F3A95">
            <w:pPr>
              <w:spacing w:line="240" w:lineRule="exact"/>
              <w:ind w:right="-45"/>
              <w:jc w:val="right"/>
              <w:rPr>
                <w:iCs/>
                <w:sz w:val="24"/>
              </w:rPr>
            </w:pPr>
            <w:r w:rsidRPr="008B7A40">
              <w:rPr>
                <w:iCs/>
                <w:sz w:val="24"/>
              </w:rPr>
              <w:t>128.06</w:t>
            </w:r>
          </w:p>
        </w:tc>
        <w:tc>
          <w:tcPr>
            <w:tcW w:w="1523" w:type="dxa"/>
            <w:vAlign w:val="bottom"/>
          </w:tcPr>
          <w:p w14:paraId="3731B3EF" w14:textId="0404DBB5" w:rsidR="007F3A95" w:rsidRPr="008B7A40" w:rsidRDefault="007F3A95" w:rsidP="007F3A95">
            <w:pPr>
              <w:spacing w:line="240" w:lineRule="exact"/>
              <w:ind w:right="-45"/>
              <w:jc w:val="right"/>
              <w:rPr>
                <w:iCs/>
                <w:sz w:val="24"/>
              </w:rPr>
            </w:pPr>
            <w:r w:rsidRPr="008B7A40">
              <w:rPr>
                <w:iCs/>
                <w:sz w:val="24"/>
              </w:rPr>
              <w:t>130.00</w:t>
            </w:r>
          </w:p>
        </w:tc>
        <w:tc>
          <w:tcPr>
            <w:tcW w:w="1864" w:type="dxa"/>
            <w:vAlign w:val="bottom"/>
          </w:tcPr>
          <w:p w14:paraId="08D0ADB2" w14:textId="248FFE32" w:rsidR="007F3A95" w:rsidRPr="008B7A40" w:rsidRDefault="004B2AA6" w:rsidP="007F3A95">
            <w:pPr>
              <w:spacing w:line="240" w:lineRule="exact"/>
              <w:ind w:right="-45"/>
              <w:jc w:val="right"/>
              <w:rPr>
                <w:sz w:val="24"/>
              </w:rPr>
            </w:pPr>
            <w:r w:rsidRPr="008B7A40">
              <w:rPr>
                <w:sz w:val="24"/>
              </w:rPr>
              <w:t>(-) 1.49</w:t>
            </w:r>
          </w:p>
        </w:tc>
      </w:tr>
      <w:tr w:rsidR="008B7A40" w:rsidRPr="008B7A40" w14:paraId="34CEAFA3" w14:textId="77777777" w:rsidTr="00C866BF">
        <w:tc>
          <w:tcPr>
            <w:tcW w:w="1057" w:type="dxa"/>
            <w:vAlign w:val="center"/>
          </w:tcPr>
          <w:p w14:paraId="601CA125" w14:textId="77777777" w:rsidR="007F3A95" w:rsidRPr="008B7A40" w:rsidRDefault="007F3A95" w:rsidP="007F3A95">
            <w:pPr>
              <w:jc w:val="center"/>
              <w:rPr>
                <w:sz w:val="24"/>
              </w:rPr>
            </w:pPr>
            <w:r w:rsidRPr="008B7A40">
              <w:rPr>
                <w:sz w:val="24"/>
              </w:rPr>
              <w:t>103</w:t>
            </w:r>
          </w:p>
        </w:tc>
        <w:tc>
          <w:tcPr>
            <w:tcW w:w="4690" w:type="dxa"/>
            <w:vAlign w:val="center"/>
          </w:tcPr>
          <w:p w14:paraId="455EE92D" w14:textId="77777777" w:rsidR="007F3A95" w:rsidRPr="008B7A40" w:rsidRDefault="007F3A95" w:rsidP="007F3A95">
            <w:pPr>
              <w:spacing w:line="240" w:lineRule="exact"/>
              <w:rPr>
                <w:sz w:val="24"/>
              </w:rPr>
            </w:pPr>
            <w:r w:rsidRPr="008B7A40">
              <w:rPr>
                <w:sz w:val="24"/>
              </w:rPr>
              <w:t>Upkeep of Shrines, Temples etc.</w:t>
            </w:r>
          </w:p>
        </w:tc>
        <w:tc>
          <w:tcPr>
            <w:tcW w:w="1697" w:type="dxa"/>
            <w:vAlign w:val="bottom"/>
          </w:tcPr>
          <w:p w14:paraId="652429EE" w14:textId="39230A33" w:rsidR="007F3A95" w:rsidRPr="008B7A40" w:rsidRDefault="00596DD1" w:rsidP="007F3A95">
            <w:pPr>
              <w:spacing w:line="240" w:lineRule="exact"/>
              <w:ind w:right="-45"/>
              <w:jc w:val="right"/>
              <w:rPr>
                <w:iCs/>
                <w:sz w:val="24"/>
              </w:rPr>
            </w:pPr>
            <w:r w:rsidRPr="008B7A40">
              <w:rPr>
                <w:iCs/>
                <w:sz w:val="24"/>
              </w:rPr>
              <w:t>1,195.82</w:t>
            </w:r>
          </w:p>
        </w:tc>
        <w:tc>
          <w:tcPr>
            <w:tcW w:w="1870" w:type="dxa"/>
            <w:vAlign w:val="bottom"/>
          </w:tcPr>
          <w:p w14:paraId="37696D59" w14:textId="42AAFC28" w:rsidR="007F3A95" w:rsidRPr="008B7A40" w:rsidRDefault="00596DD1" w:rsidP="007F3A95">
            <w:pPr>
              <w:spacing w:line="240" w:lineRule="exact"/>
              <w:ind w:right="-45"/>
              <w:jc w:val="right"/>
              <w:rPr>
                <w:iCs/>
                <w:sz w:val="24"/>
              </w:rPr>
            </w:pPr>
            <w:r w:rsidRPr="008B7A40">
              <w:rPr>
                <w:iCs/>
                <w:sz w:val="24"/>
              </w:rPr>
              <w:t>0.00</w:t>
            </w:r>
          </w:p>
        </w:tc>
        <w:tc>
          <w:tcPr>
            <w:tcW w:w="1609" w:type="dxa"/>
            <w:vAlign w:val="bottom"/>
          </w:tcPr>
          <w:p w14:paraId="6294B9A9" w14:textId="104B0818" w:rsidR="007F3A95" w:rsidRPr="008B7A40" w:rsidRDefault="00596DD1" w:rsidP="007F3A95">
            <w:pPr>
              <w:spacing w:line="240" w:lineRule="exact"/>
              <w:ind w:right="-45"/>
              <w:jc w:val="right"/>
              <w:rPr>
                <w:iCs/>
                <w:sz w:val="24"/>
              </w:rPr>
            </w:pPr>
            <w:r w:rsidRPr="008B7A40">
              <w:rPr>
                <w:iCs/>
                <w:sz w:val="24"/>
              </w:rPr>
              <w:t>1,195.82</w:t>
            </w:r>
          </w:p>
        </w:tc>
        <w:tc>
          <w:tcPr>
            <w:tcW w:w="1523" w:type="dxa"/>
            <w:vAlign w:val="bottom"/>
          </w:tcPr>
          <w:p w14:paraId="7EA3696C" w14:textId="496D551E" w:rsidR="007F3A95" w:rsidRPr="008B7A40" w:rsidRDefault="007F3A95" w:rsidP="007F3A95">
            <w:pPr>
              <w:spacing w:line="240" w:lineRule="exact"/>
              <w:ind w:right="-45"/>
              <w:jc w:val="right"/>
              <w:rPr>
                <w:iCs/>
                <w:sz w:val="24"/>
              </w:rPr>
            </w:pPr>
            <w:r w:rsidRPr="008B7A40">
              <w:rPr>
                <w:iCs/>
                <w:sz w:val="24"/>
              </w:rPr>
              <w:t>674.93</w:t>
            </w:r>
          </w:p>
        </w:tc>
        <w:tc>
          <w:tcPr>
            <w:tcW w:w="1864" w:type="dxa"/>
            <w:vAlign w:val="bottom"/>
          </w:tcPr>
          <w:p w14:paraId="5E105D0D" w14:textId="0D7C3C9F" w:rsidR="007F3A95" w:rsidRPr="008B7A40" w:rsidRDefault="004B2AA6" w:rsidP="007F3A95">
            <w:pPr>
              <w:spacing w:line="240" w:lineRule="exact"/>
              <w:ind w:right="-45"/>
              <w:jc w:val="right"/>
              <w:rPr>
                <w:sz w:val="24"/>
              </w:rPr>
            </w:pPr>
            <w:r w:rsidRPr="008B7A40">
              <w:rPr>
                <w:sz w:val="24"/>
              </w:rPr>
              <w:t>(+) 77.18</w:t>
            </w:r>
          </w:p>
        </w:tc>
      </w:tr>
      <w:tr w:rsidR="008B7A40" w:rsidRPr="008B7A40" w14:paraId="47E6F89D" w14:textId="77777777" w:rsidTr="00C866BF">
        <w:tc>
          <w:tcPr>
            <w:tcW w:w="1057" w:type="dxa"/>
            <w:vAlign w:val="center"/>
          </w:tcPr>
          <w:p w14:paraId="7834D9FA" w14:textId="77777777" w:rsidR="007F3A95" w:rsidRPr="008B7A40" w:rsidRDefault="007F3A95" w:rsidP="007F3A95">
            <w:pPr>
              <w:jc w:val="center"/>
              <w:rPr>
                <w:sz w:val="24"/>
              </w:rPr>
            </w:pPr>
            <w:r w:rsidRPr="008B7A40">
              <w:rPr>
                <w:sz w:val="24"/>
              </w:rPr>
              <w:t>800</w:t>
            </w:r>
          </w:p>
        </w:tc>
        <w:tc>
          <w:tcPr>
            <w:tcW w:w="4690" w:type="dxa"/>
            <w:vAlign w:val="center"/>
          </w:tcPr>
          <w:p w14:paraId="1E9B3CE4" w14:textId="77777777" w:rsidR="007F3A95" w:rsidRPr="008B7A40" w:rsidRDefault="007F3A95" w:rsidP="007F3A95">
            <w:pPr>
              <w:spacing w:line="240" w:lineRule="exact"/>
              <w:rPr>
                <w:sz w:val="24"/>
              </w:rPr>
            </w:pPr>
            <w:r w:rsidRPr="008B7A40">
              <w:rPr>
                <w:sz w:val="24"/>
              </w:rPr>
              <w:t>Other Expenditure</w:t>
            </w:r>
          </w:p>
        </w:tc>
        <w:tc>
          <w:tcPr>
            <w:tcW w:w="1697" w:type="dxa"/>
            <w:vAlign w:val="bottom"/>
          </w:tcPr>
          <w:p w14:paraId="447BAE0D" w14:textId="5B255D58" w:rsidR="007F3A95" w:rsidRPr="008B7A40" w:rsidRDefault="00596DD1" w:rsidP="007F3A95">
            <w:pPr>
              <w:spacing w:line="240" w:lineRule="exact"/>
              <w:ind w:right="-45"/>
              <w:jc w:val="right"/>
              <w:rPr>
                <w:iCs/>
                <w:sz w:val="24"/>
              </w:rPr>
            </w:pPr>
            <w:r w:rsidRPr="008B7A40">
              <w:rPr>
                <w:iCs/>
                <w:sz w:val="24"/>
              </w:rPr>
              <w:t>38.61</w:t>
            </w:r>
          </w:p>
        </w:tc>
        <w:tc>
          <w:tcPr>
            <w:tcW w:w="1870" w:type="dxa"/>
            <w:vAlign w:val="bottom"/>
          </w:tcPr>
          <w:p w14:paraId="57D0FD8A" w14:textId="67426ED2" w:rsidR="007F3A95" w:rsidRPr="008B7A40" w:rsidRDefault="00596DD1" w:rsidP="007F3A95">
            <w:pPr>
              <w:spacing w:line="240" w:lineRule="exact"/>
              <w:ind w:right="-45"/>
              <w:jc w:val="right"/>
              <w:rPr>
                <w:iCs/>
                <w:sz w:val="24"/>
              </w:rPr>
            </w:pPr>
            <w:r w:rsidRPr="008B7A40">
              <w:rPr>
                <w:iCs/>
                <w:sz w:val="24"/>
              </w:rPr>
              <w:t>0.00</w:t>
            </w:r>
          </w:p>
        </w:tc>
        <w:tc>
          <w:tcPr>
            <w:tcW w:w="1609" w:type="dxa"/>
            <w:vAlign w:val="bottom"/>
          </w:tcPr>
          <w:p w14:paraId="079B88A7" w14:textId="78FBC35B" w:rsidR="007F3A95" w:rsidRPr="008B7A40" w:rsidRDefault="00596DD1" w:rsidP="007F3A95">
            <w:pPr>
              <w:spacing w:line="240" w:lineRule="exact"/>
              <w:ind w:right="-45"/>
              <w:jc w:val="right"/>
              <w:rPr>
                <w:iCs/>
                <w:sz w:val="24"/>
              </w:rPr>
            </w:pPr>
            <w:r w:rsidRPr="008B7A40">
              <w:rPr>
                <w:iCs/>
                <w:sz w:val="24"/>
              </w:rPr>
              <w:t>38.61</w:t>
            </w:r>
          </w:p>
        </w:tc>
        <w:tc>
          <w:tcPr>
            <w:tcW w:w="1523" w:type="dxa"/>
            <w:vAlign w:val="bottom"/>
          </w:tcPr>
          <w:p w14:paraId="74D62942" w14:textId="026739BE" w:rsidR="007F3A95" w:rsidRPr="008B7A40" w:rsidRDefault="007F3A95" w:rsidP="007F3A95">
            <w:pPr>
              <w:spacing w:line="240" w:lineRule="exact"/>
              <w:ind w:right="-45"/>
              <w:jc w:val="right"/>
              <w:rPr>
                <w:iCs/>
                <w:sz w:val="24"/>
              </w:rPr>
            </w:pPr>
            <w:r w:rsidRPr="008B7A40">
              <w:rPr>
                <w:iCs/>
                <w:sz w:val="24"/>
              </w:rPr>
              <w:t>62.52</w:t>
            </w:r>
          </w:p>
        </w:tc>
        <w:tc>
          <w:tcPr>
            <w:tcW w:w="1864" w:type="dxa"/>
            <w:vAlign w:val="bottom"/>
          </w:tcPr>
          <w:p w14:paraId="56F9CAD4" w14:textId="249D3E35" w:rsidR="007F3A95" w:rsidRPr="008B7A40" w:rsidRDefault="004B2AA6" w:rsidP="007F3A95">
            <w:pPr>
              <w:spacing w:line="240" w:lineRule="exact"/>
              <w:ind w:right="-45"/>
              <w:jc w:val="right"/>
              <w:rPr>
                <w:sz w:val="24"/>
              </w:rPr>
            </w:pPr>
            <w:r w:rsidRPr="008B7A40">
              <w:rPr>
                <w:sz w:val="24"/>
              </w:rPr>
              <w:t>(-) 38.24</w:t>
            </w:r>
          </w:p>
        </w:tc>
      </w:tr>
      <w:tr w:rsidR="008B7A40" w:rsidRPr="008B7A40" w14:paraId="496C0891" w14:textId="77777777" w:rsidTr="00C866BF">
        <w:tc>
          <w:tcPr>
            <w:tcW w:w="1057" w:type="dxa"/>
            <w:vAlign w:val="center"/>
          </w:tcPr>
          <w:p w14:paraId="02DC7176" w14:textId="77777777" w:rsidR="007F3A95" w:rsidRPr="008B7A40" w:rsidRDefault="007F3A95" w:rsidP="007F3A95">
            <w:pPr>
              <w:jc w:val="center"/>
              <w:rPr>
                <w:sz w:val="24"/>
              </w:rPr>
            </w:pPr>
          </w:p>
        </w:tc>
        <w:tc>
          <w:tcPr>
            <w:tcW w:w="4690" w:type="dxa"/>
            <w:vAlign w:val="bottom"/>
          </w:tcPr>
          <w:p w14:paraId="5DF967D9" w14:textId="77777777" w:rsidR="007F3A95" w:rsidRPr="008B7A40" w:rsidRDefault="007F3A95" w:rsidP="007F3A95">
            <w:pPr>
              <w:spacing w:line="240" w:lineRule="exact"/>
              <w:jc w:val="center"/>
              <w:rPr>
                <w:b/>
                <w:sz w:val="24"/>
              </w:rPr>
            </w:pPr>
            <w:r w:rsidRPr="008B7A40">
              <w:rPr>
                <w:b/>
                <w:sz w:val="24"/>
              </w:rPr>
              <w:t>TOTAL – 2250</w:t>
            </w:r>
          </w:p>
        </w:tc>
        <w:tc>
          <w:tcPr>
            <w:tcW w:w="1697" w:type="dxa"/>
            <w:vAlign w:val="bottom"/>
          </w:tcPr>
          <w:p w14:paraId="4411E193" w14:textId="3BB27B90" w:rsidR="007F3A95" w:rsidRPr="008B7A40" w:rsidRDefault="00596DD1" w:rsidP="007F3A95">
            <w:pPr>
              <w:spacing w:line="240" w:lineRule="exact"/>
              <w:ind w:right="-45"/>
              <w:jc w:val="right"/>
              <w:rPr>
                <w:b/>
                <w:iCs/>
                <w:sz w:val="24"/>
              </w:rPr>
            </w:pPr>
            <w:r w:rsidRPr="008B7A40">
              <w:rPr>
                <w:b/>
                <w:iCs/>
                <w:sz w:val="24"/>
              </w:rPr>
              <w:t>1,362.49</w:t>
            </w:r>
          </w:p>
        </w:tc>
        <w:tc>
          <w:tcPr>
            <w:tcW w:w="1870" w:type="dxa"/>
            <w:vAlign w:val="bottom"/>
          </w:tcPr>
          <w:p w14:paraId="7D07AAE7" w14:textId="0928E9EC" w:rsidR="007F3A95" w:rsidRPr="008B7A40" w:rsidRDefault="00596DD1" w:rsidP="007F3A95">
            <w:pPr>
              <w:spacing w:line="240" w:lineRule="exact"/>
              <w:ind w:right="-45"/>
              <w:jc w:val="right"/>
              <w:rPr>
                <w:b/>
                <w:iCs/>
                <w:sz w:val="24"/>
              </w:rPr>
            </w:pPr>
            <w:r w:rsidRPr="008B7A40">
              <w:rPr>
                <w:b/>
                <w:iCs/>
                <w:sz w:val="24"/>
              </w:rPr>
              <w:t>0.00</w:t>
            </w:r>
          </w:p>
        </w:tc>
        <w:tc>
          <w:tcPr>
            <w:tcW w:w="1609" w:type="dxa"/>
            <w:vAlign w:val="bottom"/>
          </w:tcPr>
          <w:p w14:paraId="2A344C57" w14:textId="2C8760B8" w:rsidR="007F3A95" w:rsidRPr="008B7A40" w:rsidRDefault="00596DD1" w:rsidP="007F3A95">
            <w:pPr>
              <w:spacing w:line="240" w:lineRule="exact"/>
              <w:ind w:right="-45"/>
              <w:jc w:val="right"/>
              <w:rPr>
                <w:b/>
                <w:iCs/>
                <w:sz w:val="24"/>
              </w:rPr>
            </w:pPr>
            <w:r w:rsidRPr="008B7A40">
              <w:rPr>
                <w:b/>
                <w:iCs/>
                <w:sz w:val="24"/>
              </w:rPr>
              <w:t>1,362.49</w:t>
            </w:r>
          </w:p>
        </w:tc>
        <w:tc>
          <w:tcPr>
            <w:tcW w:w="1523" w:type="dxa"/>
            <w:vAlign w:val="bottom"/>
          </w:tcPr>
          <w:p w14:paraId="33617927" w14:textId="4D1ED955" w:rsidR="007F3A95" w:rsidRPr="008B7A40" w:rsidRDefault="007F3A95" w:rsidP="007F3A95">
            <w:pPr>
              <w:spacing w:line="240" w:lineRule="exact"/>
              <w:ind w:right="-45"/>
              <w:jc w:val="right"/>
              <w:rPr>
                <w:b/>
                <w:iCs/>
                <w:sz w:val="24"/>
              </w:rPr>
            </w:pPr>
            <w:r w:rsidRPr="008B7A40">
              <w:rPr>
                <w:b/>
                <w:iCs/>
                <w:sz w:val="24"/>
              </w:rPr>
              <w:t>882.14</w:t>
            </w:r>
          </w:p>
        </w:tc>
        <w:tc>
          <w:tcPr>
            <w:tcW w:w="1864" w:type="dxa"/>
            <w:vAlign w:val="bottom"/>
          </w:tcPr>
          <w:p w14:paraId="3D7194F3" w14:textId="3DA3AF1E" w:rsidR="007F3A95" w:rsidRPr="008B7A40" w:rsidRDefault="004B2AA6" w:rsidP="007F3A95">
            <w:pPr>
              <w:spacing w:line="240" w:lineRule="exact"/>
              <w:ind w:right="-45"/>
              <w:jc w:val="right"/>
              <w:rPr>
                <w:b/>
                <w:sz w:val="24"/>
              </w:rPr>
            </w:pPr>
            <w:r w:rsidRPr="008B7A40">
              <w:rPr>
                <w:b/>
                <w:sz w:val="24"/>
              </w:rPr>
              <w:t>(+) 54.45</w:t>
            </w:r>
          </w:p>
        </w:tc>
      </w:tr>
      <w:tr w:rsidR="008B7A40" w:rsidRPr="008B7A40" w14:paraId="5824B567" w14:textId="77777777" w:rsidTr="00C866BF">
        <w:tc>
          <w:tcPr>
            <w:tcW w:w="1057" w:type="dxa"/>
            <w:vAlign w:val="center"/>
          </w:tcPr>
          <w:p w14:paraId="509177CB" w14:textId="77777777" w:rsidR="007F3A95" w:rsidRPr="008B7A40" w:rsidRDefault="007F3A95" w:rsidP="007F3A95">
            <w:pPr>
              <w:spacing w:line="240" w:lineRule="exact"/>
              <w:jc w:val="center"/>
            </w:pPr>
            <w:r w:rsidRPr="008B7A40">
              <w:rPr>
                <w:b/>
                <w:sz w:val="24"/>
              </w:rPr>
              <w:t>2251</w:t>
            </w:r>
          </w:p>
        </w:tc>
        <w:tc>
          <w:tcPr>
            <w:tcW w:w="13253" w:type="dxa"/>
            <w:gridSpan w:val="6"/>
            <w:vAlign w:val="bottom"/>
          </w:tcPr>
          <w:p w14:paraId="77AD8DC5" w14:textId="77777777" w:rsidR="007F3A95" w:rsidRPr="008B7A40" w:rsidRDefault="007F3A95" w:rsidP="007F3A95">
            <w:pPr>
              <w:spacing w:line="240" w:lineRule="exact"/>
              <w:rPr>
                <w:b/>
              </w:rPr>
            </w:pPr>
            <w:r w:rsidRPr="008B7A40">
              <w:rPr>
                <w:b/>
                <w:sz w:val="24"/>
              </w:rPr>
              <w:t>Secretariat – Social Service</w:t>
            </w:r>
          </w:p>
        </w:tc>
      </w:tr>
      <w:tr w:rsidR="008B7A40" w:rsidRPr="008B7A40" w14:paraId="38455AAA" w14:textId="77777777" w:rsidTr="00C866BF">
        <w:tc>
          <w:tcPr>
            <w:tcW w:w="1057" w:type="dxa"/>
            <w:vAlign w:val="center"/>
          </w:tcPr>
          <w:p w14:paraId="13500D8F" w14:textId="77777777" w:rsidR="007F3A95" w:rsidRPr="008B7A40" w:rsidRDefault="007F3A95" w:rsidP="007F3A95">
            <w:pPr>
              <w:spacing w:line="240" w:lineRule="exact"/>
              <w:jc w:val="center"/>
              <w:rPr>
                <w:sz w:val="24"/>
              </w:rPr>
            </w:pPr>
            <w:r w:rsidRPr="008B7A40">
              <w:rPr>
                <w:sz w:val="24"/>
              </w:rPr>
              <w:t>090</w:t>
            </w:r>
          </w:p>
        </w:tc>
        <w:tc>
          <w:tcPr>
            <w:tcW w:w="4690" w:type="dxa"/>
            <w:vAlign w:val="center"/>
          </w:tcPr>
          <w:p w14:paraId="0124D1F6" w14:textId="77777777" w:rsidR="007F3A95" w:rsidRPr="008B7A40" w:rsidRDefault="007F3A95" w:rsidP="007F3A95">
            <w:pPr>
              <w:spacing w:line="240" w:lineRule="exact"/>
              <w:rPr>
                <w:sz w:val="24"/>
              </w:rPr>
            </w:pPr>
            <w:r w:rsidRPr="008B7A40">
              <w:rPr>
                <w:sz w:val="24"/>
              </w:rPr>
              <w:t>Secretariat</w:t>
            </w:r>
          </w:p>
        </w:tc>
        <w:tc>
          <w:tcPr>
            <w:tcW w:w="1697" w:type="dxa"/>
            <w:vAlign w:val="bottom"/>
          </w:tcPr>
          <w:p w14:paraId="7C9787E1" w14:textId="56F61960" w:rsidR="007F3A95" w:rsidRPr="008B7A40" w:rsidRDefault="00596DD1" w:rsidP="007F3A95">
            <w:pPr>
              <w:spacing w:line="240" w:lineRule="exact"/>
              <w:ind w:right="-17"/>
              <w:jc w:val="right"/>
              <w:rPr>
                <w:iCs/>
                <w:sz w:val="24"/>
              </w:rPr>
            </w:pPr>
            <w:r w:rsidRPr="008B7A40">
              <w:rPr>
                <w:iCs/>
                <w:sz w:val="24"/>
              </w:rPr>
              <w:t>1,930.62</w:t>
            </w:r>
          </w:p>
        </w:tc>
        <w:tc>
          <w:tcPr>
            <w:tcW w:w="1870" w:type="dxa"/>
            <w:vAlign w:val="bottom"/>
          </w:tcPr>
          <w:p w14:paraId="5C44C7D0" w14:textId="517D355C" w:rsidR="007F3A95" w:rsidRPr="008B7A40" w:rsidRDefault="00596DD1" w:rsidP="007F3A95">
            <w:pPr>
              <w:spacing w:line="240" w:lineRule="exact"/>
              <w:ind w:right="35"/>
              <w:jc w:val="right"/>
              <w:rPr>
                <w:iCs/>
                <w:sz w:val="24"/>
              </w:rPr>
            </w:pPr>
            <w:r w:rsidRPr="008B7A40">
              <w:rPr>
                <w:iCs/>
                <w:sz w:val="24"/>
              </w:rPr>
              <w:t>0.00</w:t>
            </w:r>
          </w:p>
        </w:tc>
        <w:tc>
          <w:tcPr>
            <w:tcW w:w="1609" w:type="dxa"/>
            <w:vAlign w:val="bottom"/>
          </w:tcPr>
          <w:p w14:paraId="55B24C5B" w14:textId="20610B99" w:rsidR="007F3A95" w:rsidRPr="008B7A40" w:rsidRDefault="00596DD1" w:rsidP="007F3A95">
            <w:pPr>
              <w:spacing w:line="240" w:lineRule="exact"/>
              <w:ind w:right="45"/>
              <w:jc w:val="right"/>
              <w:rPr>
                <w:iCs/>
                <w:sz w:val="24"/>
              </w:rPr>
            </w:pPr>
            <w:r w:rsidRPr="008B7A40">
              <w:rPr>
                <w:iCs/>
                <w:sz w:val="24"/>
              </w:rPr>
              <w:t>1,930.62</w:t>
            </w:r>
          </w:p>
        </w:tc>
        <w:tc>
          <w:tcPr>
            <w:tcW w:w="1523" w:type="dxa"/>
            <w:vAlign w:val="bottom"/>
          </w:tcPr>
          <w:p w14:paraId="34281813" w14:textId="4147987C" w:rsidR="007F3A95" w:rsidRPr="008B7A40" w:rsidRDefault="007F3A95" w:rsidP="007F3A95">
            <w:pPr>
              <w:spacing w:line="240" w:lineRule="exact"/>
              <w:ind w:right="45"/>
              <w:jc w:val="right"/>
              <w:rPr>
                <w:iCs/>
                <w:sz w:val="24"/>
              </w:rPr>
            </w:pPr>
            <w:r w:rsidRPr="008B7A40">
              <w:rPr>
                <w:iCs/>
                <w:sz w:val="24"/>
              </w:rPr>
              <w:t>1,661.92</w:t>
            </w:r>
          </w:p>
        </w:tc>
        <w:tc>
          <w:tcPr>
            <w:tcW w:w="1864" w:type="dxa"/>
            <w:vAlign w:val="bottom"/>
          </w:tcPr>
          <w:p w14:paraId="013062A7" w14:textId="0D4066E2" w:rsidR="007F3A95" w:rsidRPr="008B7A40" w:rsidRDefault="004B2AA6" w:rsidP="007F3A95">
            <w:pPr>
              <w:spacing w:line="240" w:lineRule="exact"/>
              <w:ind w:right="35"/>
              <w:jc w:val="right"/>
              <w:rPr>
                <w:sz w:val="24"/>
              </w:rPr>
            </w:pPr>
            <w:r w:rsidRPr="008B7A40">
              <w:rPr>
                <w:sz w:val="24"/>
              </w:rPr>
              <w:t>(+) 16.17</w:t>
            </w:r>
          </w:p>
        </w:tc>
      </w:tr>
      <w:tr w:rsidR="008B7A40" w:rsidRPr="008B7A40" w14:paraId="6379D7BC" w14:textId="77777777" w:rsidTr="00C866BF">
        <w:tc>
          <w:tcPr>
            <w:tcW w:w="1057" w:type="dxa"/>
            <w:vAlign w:val="center"/>
          </w:tcPr>
          <w:p w14:paraId="57B3F5DD" w14:textId="77777777" w:rsidR="007F3A95" w:rsidRPr="008B7A40" w:rsidRDefault="007F3A95" w:rsidP="008B7A40">
            <w:pPr>
              <w:jc w:val="center"/>
              <w:rPr>
                <w:b/>
                <w:sz w:val="24"/>
              </w:rPr>
            </w:pPr>
          </w:p>
        </w:tc>
        <w:tc>
          <w:tcPr>
            <w:tcW w:w="4690" w:type="dxa"/>
            <w:vAlign w:val="center"/>
          </w:tcPr>
          <w:p w14:paraId="2DEBF6E1" w14:textId="77777777" w:rsidR="007F3A95" w:rsidRPr="008B7A40" w:rsidRDefault="007F3A95" w:rsidP="008B7A40">
            <w:pPr>
              <w:jc w:val="center"/>
              <w:rPr>
                <w:b/>
                <w:sz w:val="24"/>
              </w:rPr>
            </w:pPr>
            <w:r w:rsidRPr="008B7A40">
              <w:rPr>
                <w:b/>
                <w:sz w:val="24"/>
              </w:rPr>
              <w:t>TOTAL – 2251</w:t>
            </w:r>
          </w:p>
        </w:tc>
        <w:tc>
          <w:tcPr>
            <w:tcW w:w="1697" w:type="dxa"/>
            <w:vAlign w:val="bottom"/>
          </w:tcPr>
          <w:p w14:paraId="506AD62D" w14:textId="3A3863FF" w:rsidR="007F3A95" w:rsidRPr="008B7A40" w:rsidRDefault="00596DD1" w:rsidP="008B7A40">
            <w:pPr>
              <w:ind w:right="-17"/>
              <w:jc w:val="right"/>
              <w:rPr>
                <w:b/>
                <w:iCs/>
                <w:sz w:val="24"/>
              </w:rPr>
            </w:pPr>
            <w:r w:rsidRPr="008B7A40">
              <w:rPr>
                <w:b/>
                <w:iCs/>
                <w:sz w:val="24"/>
              </w:rPr>
              <w:t>1,930.62</w:t>
            </w:r>
          </w:p>
        </w:tc>
        <w:tc>
          <w:tcPr>
            <w:tcW w:w="1870" w:type="dxa"/>
            <w:vAlign w:val="bottom"/>
          </w:tcPr>
          <w:p w14:paraId="2DA75E48" w14:textId="0ED2C5E1" w:rsidR="007F3A95" w:rsidRPr="008B7A40" w:rsidRDefault="00596DD1" w:rsidP="008B7A40">
            <w:pPr>
              <w:ind w:right="35"/>
              <w:jc w:val="right"/>
              <w:rPr>
                <w:b/>
                <w:iCs/>
                <w:sz w:val="24"/>
              </w:rPr>
            </w:pPr>
            <w:r w:rsidRPr="008B7A40">
              <w:rPr>
                <w:b/>
                <w:iCs/>
                <w:sz w:val="24"/>
              </w:rPr>
              <w:t>0.00</w:t>
            </w:r>
          </w:p>
        </w:tc>
        <w:tc>
          <w:tcPr>
            <w:tcW w:w="1609" w:type="dxa"/>
            <w:vAlign w:val="bottom"/>
          </w:tcPr>
          <w:p w14:paraId="08D8B325" w14:textId="4606BDE1" w:rsidR="007F3A95" w:rsidRPr="008B7A40" w:rsidRDefault="00596DD1" w:rsidP="008B7A40">
            <w:pPr>
              <w:ind w:right="45"/>
              <w:jc w:val="right"/>
              <w:rPr>
                <w:b/>
                <w:iCs/>
                <w:sz w:val="24"/>
              </w:rPr>
            </w:pPr>
            <w:r w:rsidRPr="008B7A40">
              <w:rPr>
                <w:b/>
                <w:iCs/>
                <w:sz w:val="24"/>
              </w:rPr>
              <w:t>1,930.62</w:t>
            </w:r>
          </w:p>
        </w:tc>
        <w:tc>
          <w:tcPr>
            <w:tcW w:w="1523" w:type="dxa"/>
            <w:vAlign w:val="bottom"/>
          </w:tcPr>
          <w:p w14:paraId="7C5D54C0" w14:textId="72B1A862" w:rsidR="007F3A95" w:rsidRPr="008B7A40" w:rsidRDefault="007F3A95" w:rsidP="008B7A40">
            <w:pPr>
              <w:ind w:right="45"/>
              <w:jc w:val="right"/>
              <w:rPr>
                <w:b/>
                <w:iCs/>
                <w:sz w:val="24"/>
              </w:rPr>
            </w:pPr>
            <w:r w:rsidRPr="008B7A40">
              <w:rPr>
                <w:b/>
                <w:iCs/>
                <w:sz w:val="24"/>
              </w:rPr>
              <w:t>1,661.92</w:t>
            </w:r>
          </w:p>
        </w:tc>
        <w:tc>
          <w:tcPr>
            <w:tcW w:w="1864" w:type="dxa"/>
            <w:vAlign w:val="bottom"/>
          </w:tcPr>
          <w:p w14:paraId="23894070" w14:textId="3681B977" w:rsidR="007F3A95" w:rsidRPr="008B7A40" w:rsidRDefault="004B2AA6" w:rsidP="008B7A40">
            <w:pPr>
              <w:ind w:right="35"/>
              <w:jc w:val="right"/>
              <w:rPr>
                <w:b/>
                <w:sz w:val="24"/>
              </w:rPr>
            </w:pPr>
            <w:r w:rsidRPr="008B7A40">
              <w:rPr>
                <w:b/>
                <w:sz w:val="24"/>
              </w:rPr>
              <w:t>(+) 16.17</w:t>
            </w:r>
          </w:p>
        </w:tc>
      </w:tr>
      <w:tr w:rsidR="008B7A40" w:rsidRPr="008B7A40" w14:paraId="3A84C063" w14:textId="77777777" w:rsidTr="00C866BF">
        <w:tc>
          <w:tcPr>
            <w:tcW w:w="1057" w:type="dxa"/>
            <w:vAlign w:val="center"/>
          </w:tcPr>
          <w:p w14:paraId="54563956" w14:textId="77777777" w:rsidR="007F3A95" w:rsidRPr="008B7A40" w:rsidRDefault="007F3A95" w:rsidP="008B7A40">
            <w:pPr>
              <w:ind w:right="-108"/>
              <w:rPr>
                <w:b/>
                <w:sz w:val="24"/>
              </w:rPr>
            </w:pPr>
            <w:r w:rsidRPr="008B7A40">
              <w:rPr>
                <w:b/>
                <w:sz w:val="24"/>
              </w:rPr>
              <w:t>TOTAL</w:t>
            </w:r>
          </w:p>
        </w:tc>
        <w:tc>
          <w:tcPr>
            <w:tcW w:w="4690" w:type="dxa"/>
            <w:vAlign w:val="center"/>
          </w:tcPr>
          <w:p w14:paraId="0AE2839E" w14:textId="77777777" w:rsidR="007F3A95" w:rsidRPr="008B7A40" w:rsidRDefault="007F3A95" w:rsidP="008B7A40">
            <w:pPr>
              <w:jc w:val="center"/>
              <w:rPr>
                <w:b/>
                <w:sz w:val="24"/>
              </w:rPr>
            </w:pPr>
            <w:r w:rsidRPr="008B7A40">
              <w:rPr>
                <w:b/>
                <w:sz w:val="24"/>
              </w:rPr>
              <w:t>(h) Others</w:t>
            </w:r>
          </w:p>
        </w:tc>
        <w:tc>
          <w:tcPr>
            <w:tcW w:w="1697" w:type="dxa"/>
            <w:vAlign w:val="bottom"/>
          </w:tcPr>
          <w:p w14:paraId="2EE0030A" w14:textId="65E65964" w:rsidR="007F3A95" w:rsidRPr="008B7A40" w:rsidRDefault="00596DD1" w:rsidP="008B7A40">
            <w:pPr>
              <w:ind w:right="-17"/>
              <w:jc w:val="right"/>
              <w:rPr>
                <w:b/>
                <w:iCs/>
                <w:sz w:val="24"/>
              </w:rPr>
            </w:pPr>
            <w:r w:rsidRPr="008B7A40">
              <w:rPr>
                <w:b/>
                <w:iCs/>
                <w:sz w:val="24"/>
              </w:rPr>
              <w:t>3,293.11</w:t>
            </w:r>
          </w:p>
        </w:tc>
        <w:tc>
          <w:tcPr>
            <w:tcW w:w="1870" w:type="dxa"/>
            <w:vAlign w:val="bottom"/>
          </w:tcPr>
          <w:p w14:paraId="62E16AC7" w14:textId="4FE24CC0" w:rsidR="007F3A95" w:rsidRPr="008B7A40" w:rsidRDefault="00596DD1" w:rsidP="008B7A40">
            <w:pPr>
              <w:ind w:right="35"/>
              <w:jc w:val="right"/>
              <w:rPr>
                <w:b/>
                <w:iCs/>
                <w:sz w:val="24"/>
              </w:rPr>
            </w:pPr>
            <w:r w:rsidRPr="008B7A40">
              <w:rPr>
                <w:b/>
                <w:iCs/>
                <w:sz w:val="24"/>
              </w:rPr>
              <w:t>0.00</w:t>
            </w:r>
          </w:p>
        </w:tc>
        <w:tc>
          <w:tcPr>
            <w:tcW w:w="1609" w:type="dxa"/>
            <w:vAlign w:val="bottom"/>
          </w:tcPr>
          <w:p w14:paraId="7CCA2D74" w14:textId="51F931CA" w:rsidR="007F3A95" w:rsidRPr="008B7A40" w:rsidRDefault="00596DD1" w:rsidP="008B7A40">
            <w:pPr>
              <w:ind w:right="45"/>
              <w:jc w:val="right"/>
              <w:rPr>
                <w:b/>
                <w:iCs/>
                <w:sz w:val="24"/>
              </w:rPr>
            </w:pPr>
            <w:r w:rsidRPr="008B7A40">
              <w:rPr>
                <w:b/>
                <w:iCs/>
                <w:sz w:val="24"/>
              </w:rPr>
              <w:t>3,293.11</w:t>
            </w:r>
          </w:p>
        </w:tc>
        <w:tc>
          <w:tcPr>
            <w:tcW w:w="1523" w:type="dxa"/>
            <w:vAlign w:val="bottom"/>
          </w:tcPr>
          <w:p w14:paraId="733EC12F" w14:textId="2495A18D" w:rsidR="007F3A95" w:rsidRPr="008B7A40" w:rsidRDefault="007F3A95" w:rsidP="008B7A40">
            <w:pPr>
              <w:ind w:right="45"/>
              <w:jc w:val="right"/>
              <w:rPr>
                <w:b/>
                <w:iCs/>
                <w:sz w:val="24"/>
              </w:rPr>
            </w:pPr>
            <w:r w:rsidRPr="008B7A40">
              <w:rPr>
                <w:b/>
                <w:iCs/>
                <w:sz w:val="24"/>
              </w:rPr>
              <w:t>2,544.06</w:t>
            </w:r>
          </w:p>
        </w:tc>
        <w:tc>
          <w:tcPr>
            <w:tcW w:w="1864" w:type="dxa"/>
            <w:vAlign w:val="bottom"/>
          </w:tcPr>
          <w:p w14:paraId="498626A1" w14:textId="4C59D0C9" w:rsidR="007F3A95" w:rsidRPr="008B7A40" w:rsidRDefault="004B2AA6" w:rsidP="008B7A40">
            <w:pPr>
              <w:ind w:right="35"/>
              <w:jc w:val="right"/>
              <w:rPr>
                <w:b/>
                <w:sz w:val="24"/>
              </w:rPr>
            </w:pPr>
            <w:r w:rsidRPr="008B7A40">
              <w:rPr>
                <w:b/>
                <w:sz w:val="24"/>
              </w:rPr>
              <w:t>(+) 29.44</w:t>
            </w:r>
          </w:p>
        </w:tc>
      </w:tr>
      <w:tr w:rsidR="008B7A40" w:rsidRPr="008B7A40" w14:paraId="4D7F5B4C" w14:textId="77777777" w:rsidTr="00C866BF">
        <w:tc>
          <w:tcPr>
            <w:tcW w:w="1057" w:type="dxa"/>
            <w:vAlign w:val="center"/>
          </w:tcPr>
          <w:p w14:paraId="11D55DE6" w14:textId="77777777" w:rsidR="007F3A95" w:rsidRPr="008B7A40" w:rsidRDefault="007F3A95" w:rsidP="008B7A40">
            <w:pPr>
              <w:ind w:right="-108"/>
              <w:rPr>
                <w:b/>
                <w:sz w:val="24"/>
              </w:rPr>
            </w:pPr>
            <w:r w:rsidRPr="008B7A40">
              <w:rPr>
                <w:b/>
                <w:sz w:val="24"/>
              </w:rPr>
              <w:t>TOTAL</w:t>
            </w:r>
          </w:p>
        </w:tc>
        <w:tc>
          <w:tcPr>
            <w:tcW w:w="4690" w:type="dxa"/>
            <w:vAlign w:val="center"/>
          </w:tcPr>
          <w:p w14:paraId="4180026B" w14:textId="77777777" w:rsidR="007F3A95" w:rsidRPr="008B7A40" w:rsidRDefault="007F3A95" w:rsidP="008B7A40">
            <w:pPr>
              <w:jc w:val="center"/>
              <w:rPr>
                <w:b/>
                <w:sz w:val="24"/>
              </w:rPr>
            </w:pPr>
            <w:r w:rsidRPr="008B7A40">
              <w:rPr>
                <w:b/>
                <w:sz w:val="24"/>
              </w:rPr>
              <w:t>(B) SOCIAL SERVICES</w:t>
            </w:r>
          </w:p>
        </w:tc>
        <w:tc>
          <w:tcPr>
            <w:tcW w:w="1697" w:type="dxa"/>
          </w:tcPr>
          <w:p w14:paraId="6B023F97" w14:textId="77777777" w:rsidR="007F3A95" w:rsidRPr="008B7A40" w:rsidRDefault="00596DD1" w:rsidP="008B7A40">
            <w:pPr>
              <w:ind w:right="-8"/>
              <w:jc w:val="right"/>
              <w:rPr>
                <w:b/>
                <w:i/>
                <w:sz w:val="24"/>
              </w:rPr>
            </w:pPr>
            <w:r w:rsidRPr="008B7A40">
              <w:rPr>
                <w:b/>
                <w:i/>
                <w:sz w:val="24"/>
              </w:rPr>
              <w:t>42.33</w:t>
            </w:r>
          </w:p>
          <w:p w14:paraId="293C7A2A" w14:textId="7F397611" w:rsidR="00596DD1" w:rsidRPr="008B7A40" w:rsidRDefault="00EC4BED" w:rsidP="008B7A40">
            <w:pPr>
              <w:ind w:right="-8"/>
              <w:jc w:val="right"/>
              <w:rPr>
                <w:b/>
                <w:iCs/>
                <w:sz w:val="24"/>
              </w:rPr>
            </w:pPr>
            <w:r w:rsidRPr="008B7A40">
              <w:rPr>
                <w:b/>
                <w:iCs/>
                <w:sz w:val="24"/>
              </w:rPr>
              <w:t>33,35,329.84</w:t>
            </w:r>
          </w:p>
        </w:tc>
        <w:tc>
          <w:tcPr>
            <w:tcW w:w="1870" w:type="dxa"/>
            <w:vAlign w:val="bottom"/>
          </w:tcPr>
          <w:p w14:paraId="102766B1" w14:textId="738A38DC" w:rsidR="007F3A95" w:rsidRPr="008B7A40" w:rsidRDefault="00EC4BED" w:rsidP="008B7A40">
            <w:pPr>
              <w:ind w:right="35"/>
              <w:jc w:val="right"/>
              <w:rPr>
                <w:b/>
                <w:iCs/>
                <w:sz w:val="24"/>
              </w:rPr>
            </w:pPr>
            <w:r w:rsidRPr="008B7A40">
              <w:rPr>
                <w:b/>
                <w:iCs/>
                <w:sz w:val="24"/>
              </w:rPr>
              <w:t>6,05,821.32</w:t>
            </w:r>
          </w:p>
        </w:tc>
        <w:tc>
          <w:tcPr>
            <w:tcW w:w="1609" w:type="dxa"/>
            <w:vAlign w:val="bottom"/>
          </w:tcPr>
          <w:p w14:paraId="529B4813" w14:textId="536CBBDC" w:rsidR="007F3A95" w:rsidRPr="008B7A40" w:rsidRDefault="00EC4BED" w:rsidP="008B7A40">
            <w:pPr>
              <w:ind w:right="35"/>
              <w:jc w:val="right"/>
              <w:rPr>
                <w:b/>
                <w:iCs/>
                <w:sz w:val="24"/>
              </w:rPr>
            </w:pPr>
            <w:r w:rsidRPr="008B7A40">
              <w:rPr>
                <w:b/>
                <w:iCs/>
                <w:sz w:val="24"/>
              </w:rPr>
              <w:t>39,41,193.49</w:t>
            </w:r>
          </w:p>
        </w:tc>
        <w:tc>
          <w:tcPr>
            <w:tcW w:w="1523" w:type="dxa"/>
            <w:vAlign w:val="bottom"/>
          </w:tcPr>
          <w:p w14:paraId="2A28EE73" w14:textId="1B637212" w:rsidR="007F3A95" w:rsidRPr="008B7A40" w:rsidRDefault="007F3A95" w:rsidP="008B7A40">
            <w:pPr>
              <w:ind w:right="35"/>
              <w:jc w:val="right"/>
              <w:rPr>
                <w:b/>
                <w:iCs/>
                <w:sz w:val="24"/>
              </w:rPr>
            </w:pPr>
            <w:r w:rsidRPr="008B7A40">
              <w:rPr>
                <w:b/>
                <w:iCs/>
                <w:sz w:val="24"/>
              </w:rPr>
              <w:t>31,81,804.68</w:t>
            </w:r>
          </w:p>
        </w:tc>
        <w:tc>
          <w:tcPr>
            <w:tcW w:w="1864" w:type="dxa"/>
            <w:vAlign w:val="bottom"/>
          </w:tcPr>
          <w:p w14:paraId="7F507AAE" w14:textId="502E09A1" w:rsidR="007F3A95" w:rsidRPr="008B7A40" w:rsidRDefault="004B2AA6" w:rsidP="008B7A40">
            <w:pPr>
              <w:ind w:right="35"/>
              <w:jc w:val="right"/>
              <w:rPr>
                <w:b/>
                <w:sz w:val="24"/>
              </w:rPr>
            </w:pPr>
            <w:r w:rsidRPr="008B7A40">
              <w:rPr>
                <w:b/>
                <w:sz w:val="24"/>
              </w:rPr>
              <w:t xml:space="preserve">(+) </w:t>
            </w:r>
            <w:r w:rsidR="00EC4BED" w:rsidRPr="008B7A40">
              <w:rPr>
                <w:b/>
                <w:sz w:val="24"/>
              </w:rPr>
              <w:t>23.87</w:t>
            </w:r>
          </w:p>
        </w:tc>
      </w:tr>
    </w:tbl>
    <w:p w14:paraId="51AE97DC" w14:textId="5A2FE830" w:rsidR="00A67FDE" w:rsidRPr="008B7A40" w:rsidRDefault="005852D4" w:rsidP="004616D7">
      <w:pPr>
        <w:jc w:val="center"/>
        <w:rPr>
          <w:b/>
        </w:rPr>
      </w:pPr>
      <w:r w:rsidRPr="008B7A40">
        <w:rPr>
          <w:b/>
        </w:rPr>
        <w:br w:type="page"/>
      </w:r>
      <w:r w:rsidR="00A67FDE" w:rsidRPr="008B7A40">
        <w:rPr>
          <w:b/>
        </w:rPr>
        <w:lastRenderedPageBreak/>
        <w:t xml:space="preserve">15. DETAILED STATEMENT OF REVENUE EXPENDITURE BY MINOR </w:t>
      </w:r>
      <w:r w:rsidR="006E1F30" w:rsidRPr="008B7A40">
        <w:rPr>
          <w:b/>
        </w:rPr>
        <w:t>HEADS – contd.</w:t>
      </w:r>
    </w:p>
    <w:p w14:paraId="3204BB4C" w14:textId="77777777" w:rsidR="00A67FDE" w:rsidRPr="008B7A40" w:rsidRDefault="00A67FDE" w:rsidP="004616D7">
      <w:pPr>
        <w:ind w:right="-270" w:hanging="450"/>
        <w:contextualSpacing/>
        <w:jc w:val="center"/>
        <w:rPr>
          <w:b/>
        </w:rPr>
      </w:pPr>
      <w:r w:rsidRPr="008B7A40">
        <w:rPr>
          <w:b/>
        </w:rPr>
        <w:t xml:space="preserve">(Figures in </w:t>
      </w:r>
      <w:r w:rsidRPr="008B7A40">
        <w:rPr>
          <w:b/>
          <w:i/>
        </w:rPr>
        <w:t>italics</w:t>
      </w:r>
      <w:r w:rsidRPr="008B7A40">
        <w:rPr>
          <w:b/>
        </w:rPr>
        <w:t xml:space="preserve"> represent</w:t>
      </w:r>
      <w:r w:rsidR="00F50DDE" w:rsidRPr="008B7A40">
        <w:rPr>
          <w:b/>
        </w:rPr>
        <w:t xml:space="preserve"> </w:t>
      </w:r>
      <w:r w:rsidRPr="008B7A40">
        <w:rPr>
          <w:b/>
        </w:rPr>
        <w:t>Charged Expenditure)</w:t>
      </w:r>
    </w:p>
    <w:p w14:paraId="7A922D6B" w14:textId="77777777" w:rsidR="00A67FDE" w:rsidRPr="008B7A40" w:rsidRDefault="00A67FDE" w:rsidP="00A67FDE">
      <w:pPr>
        <w:tabs>
          <w:tab w:val="left" w:pos="15030"/>
        </w:tabs>
        <w:ind w:right="-270"/>
        <w:contextualSpacing/>
        <w:jc w:val="right"/>
        <w:rPr>
          <w:b/>
        </w:rPr>
      </w:pPr>
      <w:r w:rsidRPr="008B7A40">
        <w:rPr>
          <w:b/>
        </w:rPr>
        <w:t>(</w:t>
      </w:r>
      <w:r w:rsidRPr="008B7A40">
        <w:rPr>
          <w:rFonts w:ascii="Rupee Foradian" w:hAnsi="Rupee Foradian"/>
          <w:b/>
        </w:rPr>
        <w:t>`</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46EFFB27" w14:textId="77777777" w:rsidTr="00D13452">
        <w:tc>
          <w:tcPr>
            <w:tcW w:w="5747" w:type="dxa"/>
            <w:gridSpan w:val="2"/>
            <w:vMerge w:val="restart"/>
            <w:vAlign w:val="center"/>
          </w:tcPr>
          <w:p w14:paraId="54E567C4" w14:textId="77777777" w:rsidR="00A67FDE" w:rsidRPr="008B7A40" w:rsidRDefault="00A67FDE" w:rsidP="00D13452">
            <w:pPr>
              <w:tabs>
                <w:tab w:val="left" w:pos="15030"/>
              </w:tabs>
              <w:ind w:right="63"/>
              <w:contextualSpacing/>
              <w:jc w:val="center"/>
              <w:rPr>
                <w:b/>
              </w:rPr>
            </w:pPr>
            <w:r w:rsidRPr="008B7A40">
              <w:rPr>
                <w:b/>
                <w:sz w:val="24"/>
              </w:rPr>
              <w:t>Heads</w:t>
            </w:r>
          </w:p>
        </w:tc>
        <w:tc>
          <w:tcPr>
            <w:tcW w:w="5176" w:type="dxa"/>
            <w:gridSpan w:val="3"/>
          </w:tcPr>
          <w:p w14:paraId="7FCABAD1" w14:textId="60DB7571" w:rsidR="00A67FDE" w:rsidRPr="008B7A40" w:rsidRDefault="00A67FDE"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1F6DE45B" w14:textId="04AA56DA" w:rsidR="00A67FDE" w:rsidRPr="008B7A40" w:rsidRDefault="00A67FDE"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55DE376C" w14:textId="77777777" w:rsidR="00A67FDE" w:rsidRPr="008B7A40" w:rsidRDefault="00A67FDE" w:rsidP="00D13452">
            <w:pPr>
              <w:ind w:right="-285"/>
              <w:contextualSpacing/>
              <w:rPr>
                <w:b/>
                <w:sz w:val="24"/>
              </w:rPr>
            </w:pPr>
            <w:r w:rsidRPr="008B7A40">
              <w:rPr>
                <w:b/>
                <w:sz w:val="24"/>
              </w:rPr>
              <w:t>Increase (+)/</w:t>
            </w:r>
          </w:p>
          <w:p w14:paraId="49010532" w14:textId="7C939114" w:rsidR="00A67FDE" w:rsidRPr="008B7A40" w:rsidRDefault="00A67FDE" w:rsidP="00D13452">
            <w:pPr>
              <w:ind w:right="-285"/>
              <w:contextualSpacing/>
              <w:rPr>
                <w:b/>
                <w:sz w:val="24"/>
              </w:rPr>
            </w:pPr>
            <w:r w:rsidRPr="008B7A40">
              <w:rPr>
                <w:b/>
                <w:sz w:val="24"/>
              </w:rPr>
              <w:t>Decrease (-)</w:t>
            </w:r>
            <w:r w:rsidR="00000782" w:rsidRPr="008B7A40">
              <w:rPr>
                <w:b/>
                <w:sz w:val="24"/>
              </w:rPr>
              <w:t xml:space="preserve"> </w:t>
            </w:r>
            <w:r w:rsidRPr="008B7A40">
              <w:rPr>
                <w:b/>
                <w:sz w:val="24"/>
              </w:rPr>
              <w:t>in</w:t>
            </w:r>
          </w:p>
          <w:p w14:paraId="47313CA2" w14:textId="40519F9E" w:rsidR="00A67FDE" w:rsidRPr="008B7A40" w:rsidRDefault="00A67FDE"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000782" w:rsidRPr="008B7A40">
              <w:rPr>
                <w:b/>
                <w:sz w:val="24"/>
              </w:rPr>
              <w:t xml:space="preserve"> </w:t>
            </w:r>
            <w:r w:rsidR="00AA75BD" w:rsidRPr="008B7A40">
              <w:rPr>
                <w:b/>
                <w:bCs/>
                <w:sz w:val="24"/>
              </w:rPr>
              <w:t>2023-24</w:t>
            </w:r>
          </w:p>
        </w:tc>
      </w:tr>
      <w:tr w:rsidR="008B7A40" w:rsidRPr="008B7A40" w14:paraId="0B3C43D3" w14:textId="77777777" w:rsidTr="00D13452">
        <w:tc>
          <w:tcPr>
            <w:tcW w:w="5747" w:type="dxa"/>
            <w:gridSpan w:val="2"/>
            <w:vMerge/>
          </w:tcPr>
          <w:p w14:paraId="7F82DB02" w14:textId="77777777" w:rsidR="00A67FDE" w:rsidRPr="008B7A40" w:rsidRDefault="00A67FDE" w:rsidP="00D13452">
            <w:pPr>
              <w:tabs>
                <w:tab w:val="left" w:pos="15030"/>
              </w:tabs>
              <w:ind w:right="63"/>
              <w:contextualSpacing/>
              <w:jc w:val="right"/>
              <w:rPr>
                <w:b/>
              </w:rPr>
            </w:pPr>
          </w:p>
        </w:tc>
        <w:tc>
          <w:tcPr>
            <w:tcW w:w="1697" w:type="dxa"/>
            <w:vAlign w:val="center"/>
          </w:tcPr>
          <w:p w14:paraId="5A18E5BE" w14:textId="77777777" w:rsidR="00A67FDE" w:rsidRPr="008B7A40" w:rsidRDefault="00A67FDE" w:rsidP="00D13452">
            <w:pPr>
              <w:ind w:right="-153" w:hanging="137"/>
              <w:contextualSpacing/>
              <w:jc w:val="center"/>
              <w:rPr>
                <w:b/>
                <w:sz w:val="24"/>
              </w:rPr>
            </w:pPr>
            <w:r w:rsidRPr="008B7A40">
              <w:rPr>
                <w:b/>
                <w:sz w:val="24"/>
              </w:rPr>
              <w:t>State Fund Expenditure</w:t>
            </w:r>
          </w:p>
        </w:tc>
        <w:tc>
          <w:tcPr>
            <w:tcW w:w="1870" w:type="dxa"/>
            <w:vAlign w:val="center"/>
          </w:tcPr>
          <w:p w14:paraId="08329A58" w14:textId="77777777" w:rsidR="00A67FDE" w:rsidRPr="008B7A40" w:rsidRDefault="00A67FDE" w:rsidP="00D13452">
            <w:pPr>
              <w:ind w:left="-81" w:right="-51"/>
              <w:contextualSpacing/>
              <w:jc w:val="center"/>
              <w:rPr>
                <w:b/>
              </w:rPr>
            </w:pPr>
            <w:r w:rsidRPr="008B7A40">
              <w:rPr>
                <w:b/>
              </w:rPr>
              <w:t>Central Assistance (including CSS/CS)</w:t>
            </w:r>
          </w:p>
        </w:tc>
        <w:tc>
          <w:tcPr>
            <w:tcW w:w="1609" w:type="dxa"/>
            <w:vAlign w:val="center"/>
          </w:tcPr>
          <w:p w14:paraId="1857E029" w14:textId="77777777" w:rsidR="00A67FDE" w:rsidRPr="008B7A40" w:rsidRDefault="00A67FDE" w:rsidP="00D13452">
            <w:pPr>
              <w:contextualSpacing/>
              <w:jc w:val="center"/>
              <w:rPr>
                <w:b/>
                <w:sz w:val="24"/>
              </w:rPr>
            </w:pPr>
            <w:r w:rsidRPr="008B7A40">
              <w:rPr>
                <w:b/>
                <w:bCs/>
                <w:sz w:val="24"/>
              </w:rPr>
              <w:t>TOTAL</w:t>
            </w:r>
          </w:p>
        </w:tc>
        <w:tc>
          <w:tcPr>
            <w:tcW w:w="1523" w:type="dxa"/>
            <w:vMerge/>
          </w:tcPr>
          <w:p w14:paraId="7E3F5597" w14:textId="77777777" w:rsidR="00A67FDE" w:rsidRPr="008B7A40" w:rsidRDefault="00A67FDE" w:rsidP="00D13452">
            <w:pPr>
              <w:tabs>
                <w:tab w:val="left" w:pos="15030"/>
              </w:tabs>
              <w:ind w:right="63"/>
              <w:contextualSpacing/>
              <w:jc w:val="right"/>
              <w:rPr>
                <w:b/>
              </w:rPr>
            </w:pPr>
          </w:p>
        </w:tc>
        <w:tc>
          <w:tcPr>
            <w:tcW w:w="1864" w:type="dxa"/>
            <w:vMerge/>
          </w:tcPr>
          <w:p w14:paraId="5EC373BF" w14:textId="77777777" w:rsidR="00A67FDE" w:rsidRPr="008B7A40" w:rsidRDefault="00A67FDE" w:rsidP="00D13452">
            <w:pPr>
              <w:tabs>
                <w:tab w:val="left" w:pos="15030"/>
              </w:tabs>
              <w:ind w:right="63"/>
              <w:contextualSpacing/>
              <w:jc w:val="right"/>
              <w:rPr>
                <w:b/>
              </w:rPr>
            </w:pPr>
          </w:p>
        </w:tc>
      </w:tr>
      <w:tr w:rsidR="008B7A40" w:rsidRPr="008B7A40" w14:paraId="66A4D677" w14:textId="77777777" w:rsidTr="00D13452">
        <w:tc>
          <w:tcPr>
            <w:tcW w:w="1057" w:type="dxa"/>
          </w:tcPr>
          <w:p w14:paraId="2202BC89" w14:textId="77777777" w:rsidR="007C716A" w:rsidRPr="008B7A40" w:rsidRDefault="007C716A" w:rsidP="007C716A">
            <w:pPr>
              <w:jc w:val="center"/>
              <w:rPr>
                <w:b/>
                <w:sz w:val="24"/>
              </w:rPr>
            </w:pPr>
            <w:r w:rsidRPr="008B7A40">
              <w:rPr>
                <w:b/>
                <w:sz w:val="24"/>
              </w:rPr>
              <w:t>C</w:t>
            </w:r>
          </w:p>
        </w:tc>
        <w:tc>
          <w:tcPr>
            <w:tcW w:w="13253" w:type="dxa"/>
            <w:gridSpan w:val="6"/>
          </w:tcPr>
          <w:p w14:paraId="5E07A72A" w14:textId="77777777" w:rsidR="007C716A" w:rsidRPr="008B7A40" w:rsidRDefault="007C716A" w:rsidP="007C716A">
            <w:pPr>
              <w:ind w:right="95"/>
              <w:rPr>
                <w:sz w:val="24"/>
              </w:rPr>
            </w:pPr>
            <w:r w:rsidRPr="008B7A40">
              <w:rPr>
                <w:b/>
                <w:sz w:val="24"/>
              </w:rPr>
              <w:t>ECONOMIC SERVICES</w:t>
            </w:r>
          </w:p>
        </w:tc>
      </w:tr>
      <w:tr w:rsidR="008B7A40" w:rsidRPr="008B7A40" w14:paraId="62EA7552" w14:textId="77777777" w:rsidTr="00D13452">
        <w:tc>
          <w:tcPr>
            <w:tcW w:w="1057" w:type="dxa"/>
          </w:tcPr>
          <w:p w14:paraId="5CC475C2" w14:textId="77777777" w:rsidR="007C716A" w:rsidRPr="008B7A40" w:rsidRDefault="007C716A" w:rsidP="007C716A">
            <w:pPr>
              <w:jc w:val="center"/>
              <w:rPr>
                <w:b/>
                <w:iCs/>
                <w:sz w:val="24"/>
              </w:rPr>
            </w:pPr>
            <w:r w:rsidRPr="008B7A40">
              <w:rPr>
                <w:b/>
                <w:iCs/>
                <w:sz w:val="24"/>
              </w:rPr>
              <w:t>(a)</w:t>
            </w:r>
          </w:p>
        </w:tc>
        <w:tc>
          <w:tcPr>
            <w:tcW w:w="13253" w:type="dxa"/>
            <w:gridSpan w:val="6"/>
          </w:tcPr>
          <w:p w14:paraId="77E68E35" w14:textId="77777777" w:rsidR="007C716A" w:rsidRPr="008B7A40" w:rsidRDefault="007C716A" w:rsidP="007C716A">
            <w:pPr>
              <w:ind w:right="95"/>
              <w:rPr>
                <w:iCs/>
                <w:sz w:val="24"/>
              </w:rPr>
            </w:pPr>
            <w:r w:rsidRPr="008B7A40">
              <w:rPr>
                <w:b/>
                <w:iCs/>
                <w:sz w:val="24"/>
              </w:rPr>
              <w:t>Agriculture and Allied Activities</w:t>
            </w:r>
          </w:p>
        </w:tc>
      </w:tr>
      <w:tr w:rsidR="008B7A40" w:rsidRPr="008B7A40" w14:paraId="7026E1B4" w14:textId="77777777" w:rsidTr="00D13452">
        <w:tc>
          <w:tcPr>
            <w:tcW w:w="1057" w:type="dxa"/>
          </w:tcPr>
          <w:p w14:paraId="57A3C48C" w14:textId="77777777" w:rsidR="007C716A" w:rsidRPr="008B7A40" w:rsidRDefault="007C716A" w:rsidP="007C716A">
            <w:pPr>
              <w:jc w:val="center"/>
              <w:rPr>
                <w:b/>
                <w:sz w:val="24"/>
              </w:rPr>
            </w:pPr>
            <w:r w:rsidRPr="008B7A40">
              <w:rPr>
                <w:b/>
                <w:sz w:val="24"/>
              </w:rPr>
              <w:t>2401</w:t>
            </w:r>
          </w:p>
        </w:tc>
        <w:tc>
          <w:tcPr>
            <w:tcW w:w="13253" w:type="dxa"/>
            <w:gridSpan w:val="6"/>
          </w:tcPr>
          <w:p w14:paraId="40B80F11" w14:textId="77777777" w:rsidR="007C716A" w:rsidRPr="008B7A40" w:rsidRDefault="007C716A" w:rsidP="007C716A">
            <w:pPr>
              <w:ind w:right="95"/>
              <w:rPr>
                <w:sz w:val="24"/>
              </w:rPr>
            </w:pPr>
            <w:r w:rsidRPr="008B7A40">
              <w:rPr>
                <w:b/>
                <w:sz w:val="24"/>
              </w:rPr>
              <w:t>Crop Husbandry</w:t>
            </w:r>
          </w:p>
        </w:tc>
      </w:tr>
      <w:tr w:rsidR="008B7A40" w:rsidRPr="008B7A40" w14:paraId="587863DC" w14:textId="77777777" w:rsidTr="00D13452">
        <w:tc>
          <w:tcPr>
            <w:tcW w:w="1057" w:type="dxa"/>
            <w:vAlign w:val="center"/>
          </w:tcPr>
          <w:p w14:paraId="1EADB120" w14:textId="77777777" w:rsidR="00843007" w:rsidRPr="008B7A40" w:rsidRDefault="00843007" w:rsidP="00843007">
            <w:pPr>
              <w:jc w:val="center"/>
              <w:rPr>
                <w:sz w:val="24"/>
              </w:rPr>
            </w:pPr>
            <w:r w:rsidRPr="008B7A40">
              <w:rPr>
                <w:sz w:val="24"/>
              </w:rPr>
              <w:t>001</w:t>
            </w:r>
          </w:p>
        </w:tc>
        <w:tc>
          <w:tcPr>
            <w:tcW w:w="4690" w:type="dxa"/>
            <w:vAlign w:val="center"/>
          </w:tcPr>
          <w:p w14:paraId="0870E07C" w14:textId="77777777" w:rsidR="00843007" w:rsidRPr="008B7A40" w:rsidRDefault="00843007" w:rsidP="00843007">
            <w:pPr>
              <w:rPr>
                <w:sz w:val="24"/>
              </w:rPr>
            </w:pPr>
            <w:r w:rsidRPr="008B7A40">
              <w:rPr>
                <w:sz w:val="24"/>
              </w:rPr>
              <w:t>Direction and Administration</w:t>
            </w:r>
          </w:p>
        </w:tc>
        <w:tc>
          <w:tcPr>
            <w:tcW w:w="1697" w:type="dxa"/>
            <w:vAlign w:val="bottom"/>
          </w:tcPr>
          <w:p w14:paraId="314A818D" w14:textId="782AB813" w:rsidR="00843007" w:rsidRPr="008B7A40" w:rsidRDefault="00843007" w:rsidP="00843007">
            <w:pPr>
              <w:ind w:right="72"/>
              <w:jc w:val="right"/>
              <w:rPr>
                <w:iCs/>
                <w:sz w:val="24"/>
              </w:rPr>
            </w:pPr>
            <w:r w:rsidRPr="008B7A40">
              <w:rPr>
                <w:iCs/>
                <w:sz w:val="24"/>
              </w:rPr>
              <w:t>33,434.96</w:t>
            </w:r>
          </w:p>
        </w:tc>
        <w:tc>
          <w:tcPr>
            <w:tcW w:w="1870" w:type="dxa"/>
            <w:vAlign w:val="bottom"/>
          </w:tcPr>
          <w:p w14:paraId="1258BF57" w14:textId="7958FC80" w:rsidR="00843007" w:rsidRPr="008B7A40" w:rsidRDefault="00843007" w:rsidP="00843007">
            <w:pPr>
              <w:ind w:right="72"/>
              <w:jc w:val="right"/>
              <w:rPr>
                <w:iCs/>
                <w:sz w:val="24"/>
              </w:rPr>
            </w:pPr>
            <w:r w:rsidRPr="008B7A40">
              <w:rPr>
                <w:iCs/>
                <w:sz w:val="24"/>
              </w:rPr>
              <w:t>0.00</w:t>
            </w:r>
          </w:p>
        </w:tc>
        <w:tc>
          <w:tcPr>
            <w:tcW w:w="1609" w:type="dxa"/>
            <w:vAlign w:val="bottom"/>
          </w:tcPr>
          <w:p w14:paraId="71B11A29" w14:textId="039FC99F" w:rsidR="00843007" w:rsidRPr="008B7A40" w:rsidRDefault="00843007" w:rsidP="00843007">
            <w:pPr>
              <w:ind w:right="72"/>
              <w:jc w:val="right"/>
              <w:rPr>
                <w:iCs/>
                <w:sz w:val="24"/>
              </w:rPr>
            </w:pPr>
            <w:r w:rsidRPr="008B7A40">
              <w:rPr>
                <w:iCs/>
                <w:sz w:val="24"/>
              </w:rPr>
              <w:t>33,434.96</w:t>
            </w:r>
          </w:p>
        </w:tc>
        <w:tc>
          <w:tcPr>
            <w:tcW w:w="1523" w:type="dxa"/>
            <w:vAlign w:val="bottom"/>
          </w:tcPr>
          <w:p w14:paraId="32458185" w14:textId="0B3465F5" w:rsidR="00843007" w:rsidRPr="008B7A40" w:rsidRDefault="00843007" w:rsidP="00843007">
            <w:pPr>
              <w:ind w:right="72"/>
              <w:jc w:val="right"/>
              <w:rPr>
                <w:iCs/>
                <w:sz w:val="24"/>
              </w:rPr>
            </w:pPr>
            <w:r w:rsidRPr="008B7A40">
              <w:rPr>
                <w:iCs/>
                <w:sz w:val="24"/>
              </w:rPr>
              <w:t>31,485.22</w:t>
            </w:r>
          </w:p>
        </w:tc>
        <w:tc>
          <w:tcPr>
            <w:tcW w:w="1864" w:type="dxa"/>
            <w:vAlign w:val="bottom"/>
          </w:tcPr>
          <w:p w14:paraId="2F869113" w14:textId="2C8020DF" w:rsidR="00843007" w:rsidRPr="008B7A40" w:rsidRDefault="00843007" w:rsidP="00843007">
            <w:pPr>
              <w:jc w:val="right"/>
              <w:rPr>
                <w:sz w:val="24"/>
              </w:rPr>
            </w:pPr>
            <w:r w:rsidRPr="008B7A40">
              <w:rPr>
                <w:sz w:val="24"/>
              </w:rPr>
              <w:t>(+) 6.19</w:t>
            </w:r>
          </w:p>
        </w:tc>
      </w:tr>
      <w:tr w:rsidR="008B7A40" w:rsidRPr="008B7A40" w14:paraId="1AEFF5DF" w14:textId="77777777" w:rsidTr="00D13452">
        <w:tc>
          <w:tcPr>
            <w:tcW w:w="1057" w:type="dxa"/>
            <w:vAlign w:val="center"/>
          </w:tcPr>
          <w:p w14:paraId="1D9BE696" w14:textId="77777777" w:rsidR="00843007" w:rsidRPr="008B7A40" w:rsidRDefault="00843007" w:rsidP="00843007">
            <w:pPr>
              <w:jc w:val="center"/>
              <w:rPr>
                <w:sz w:val="24"/>
              </w:rPr>
            </w:pPr>
            <w:r w:rsidRPr="008B7A40">
              <w:rPr>
                <w:sz w:val="24"/>
              </w:rPr>
              <w:t>102</w:t>
            </w:r>
          </w:p>
        </w:tc>
        <w:tc>
          <w:tcPr>
            <w:tcW w:w="4690" w:type="dxa"/>
          </w:tcPr>
          <w:p w14:paraId="00E9BF0B" w14:textId="77777777" w:rsidR="00843007" w:rsidRPr="008B7A40" w:rsidRDefault="00843007" w:rsidP="00843007">
            <w:pPr>
              <w:rPr>
                <w:sz w:val="24"/>
              </w:rPr>
            </w:pPr>
            <w:r w:rsidRPr="008B7A40">
              <w:rPr>
                <w:sz w:val="24"/>
              </w:rPr>
              <w:t>Food grain crops</w:t>
            </w:r>
          </w:p>
        </w:tc>
        <w:tc>
          <w:tcPr>
            <w:tcW w:w="1697" w:type="dxa"/>
            <w:vAlign w:val="bottom"/>
          </w:tcPr>
          <w:p w14:paraId="2252C577" w14:textId="715A995E" w:rsidR="00843007" w:rsidRPr="008B7A40" w:rsidRDefault="00843007" w:rsidP="00843007">
            <w:pPr>
              <w:ind w:right="72"/>
              <w:jc w:val="right"/>
              <w:rPr>
                <w:iCs/>
                <w:sz w:val="24"/>
              </w:rPr>
            </w:pPr>
            <w:r w:rsidRPr="008B7A40">
              <w:rPr>
                <w:iCs/>
                <w:sz w:val="24"/>
              </w:rPr>
              <w:t>11,45,748.85</w:t>
            </w:r>
          </w:p>
        </w:tc>
        <w:tc>
          <w:tcPr>
            <w:tcW w:w="1870" w:type="dxa"/>
            <w:vAlign w:val="bottom"/>
          </w:tcPr>
          <w:p w14:paraId="5C6E301C" w14:textId="3BBAAD86" w:rsidR="00843007" w:rsidRPr="008B7A40" w:rsidRDefault="00843007" w:rsidP="00843007">
            <w:pPr>
              <w:tabs>
                <w:tab w:val="left" w:pos="1065"/>
              </w:tabs>
              <w:ind w:right="72"/>
              <w:jc w:val="right"/>
              <w:rPr>
                <w:iCs/>
                <w:sz w:val="24"/>
              </w:rPr>
            </w:pPr>
            <w:r w:rsidRPr="008B7A40">
              <w:rPr>
                <w:iCs/>
                <w:sz w:val="24"/>
              </w:rPr>
              <w:t>1,976.67</w:t>
            </w:r>
          </w:p>
        </w:tc>
        <w:tc>
          <w:tcPr>
            <w:tcW w:w="1609" w:type="dxa"/>
            <w:vAlign w:val="bottom"/>
          </w:tcPr>
          <w:p w14:paraId="0A388B43" w14:textId="2983FA3D" w:rsidR="00843007" w:rsidRPr="008B7A40" w:rsidRDefault="00843007" w:rsidP="00843007">
            <w:pPr>
              <w:ind w:right="72"/>
              <w:jc w:val="right"/>
              <w:rPr>
                <w:iCs/>
                <w:sz w:val="24"/>
              </w:rPr>
            </w:pPr>
            <w:r w:rsidRPr="008B7A40">
              <w:rPr>
                <w:iCs/>
                <w:sz w:val="24"/>
              </w:rPr>
              <w:t>11,47,725.52</w:t>
            </w:r>
          </w:p>
        </w:tc>
        <w:tc>
          <w:tcPr>
            <w:tcW w:w="1523" w:type="dxa"/>
            <w:vAlign w:val="bottom"/>
          </w:tcPr>
          <w:p w14:paraId="3643467B" w14:textId="74382C30" w:rsidR="00843007" w:rsidRPr="008B7A40" w:rsidRDefault="00843007" w:rsidP="00843007">
            <w:pPr>
              <w:ind w:right="72"/>
              <w:jc w:val="right"/>
              <w:rPr>
                <w:iCs/>
                <w:sz w:val="24"/>
              </w:rPr>
            </w:pPr>
            <w:r w:rsidRPr="008B7A40">
              <w:rPr>
                <w:iCs/>
                <w:sz w:val="24"/>
              </w:rPr>
              <w:t>3,94,880.94</w:t>
            </w:r>
          </w:p>
        </w:tc>
        <w:tc>
          <w:tcPr>
            <w:tcW w:w="1864" w:type="dxa"/>
            <w:vAlign w:val="bottom"/>
          </w:tcPr>
          <w:p w14:paraId="4DF3BEEA" w14:textId="3CFAA2A8" w:rsidR="00843007" w:rsidRPr="008B7A40" w:rsidRDefault="00843007" w:rsidP="00843007">
            <w:pPr>
              <w:jc w:val="right"/>
              <w:rPr>
                <w:sz w:val="24"/>
              </w:rPr>
            </w:pPr>
            <w:r w:rsidRPr="008B7A40">
              <w:rPr>
                <w:sz w:val="24"/>
              </w:rPr>
              <w:t>(+) 190.65</w:t>
            </w:r>
          </w:p>
        </w:tc>
      </w:tr>
      <w:tr w:rsidR="008B7A40" w:rsidRPr="008B7A40" w14:paraId="27CBBFA3" w14:textId="77777777" w:rsidTr="00D13452">
        <w:tc>
          <w:tcPr>
            <w:tcW w:w="1057" w:type="dxa"/>
            <w:vAlign w:val="center"/>
          </w:tcPr>
          <w:p w14:paraId="02B81DD8" w14:textId="77777777" w:rsidR="00843007" w:rsidRPr="008B7A40" w:rsidRDefault="00843007" w:rsidP="00843007">
            <w:pPr>
              <w:jc w:val="center"/>
              <w:rPr>
                <w:sz w:val="24"/>
              </w:rPr>
            </w:pPr>
            <w:r w:rsidRPr="008B7A40">
              <w:rPr>
                <w:sz w:val="24"/>
              </w:rPr>
              <w:t>103</w:t>
            </w:r>
          </w:p>
        </w:tc>
        <w:tc>
          <w:tcPr>
            <w:tcW w:w="4690" w:type="dxa"/>
          </w:tcPr>
          <w:p w14:paraId="6C5D92ED" w14:textId="77777777" w:rsidR="00843007" w:rsidRPr="008B7A40" w:rsidRDefault="00843007" w:rsidP="00843007">
            <w:pPr>
              <w:rPr>
                <w:sz w:val="24"/>
              </w:rPr>
            </w:pPr>
            <w:r w:rsidRPr="008B7A40">
              <w:rPr>
                <w:sz w:val="24"/>
              </w:rPr>
              <w:t>Seeds</w:t>
            </w:r>
          </w:p>
        </w:tc>
        <w:tc>
          <w:tcPr>
            <w:tcW w:w="1697" w:type="dxa"/>
            <w:vAlign w:val="bottom"/>
          </w:tcPr>
          <w:p w14:paraId="5CDA756D" w14:textId="33F3700B" w:rsidR="00843007" w:rsidRPr="008B7A40" w:rsidRDefault="00843007" w:rsidP="00843007">
            <w:pPr>
              <w:ind w:left="847" w:right="72" w:hanging="847"/>
              <w:jc w:val="right"/>
              <w:rPr>
                <w:iCs/>
                <w:sz w:val="24"/>
              </w:rPr>
            </w:pPr>
            <w:r w:rsidRPr="008B7A40">
              <w:rPr>
                <w:iCs/>
                <w:sz w:val="24"/>
              </w:rPr>
              <w:t>7,749.46</w:t>
            </w:r>
          </w:p>
        </w:tc>
        <w:tc>
          <w:tcPr>
            <w:tcW w:w="1870" w:type="dxa"/>
            <w:vAlign w:val="bottom"/>
          </w:tcPr>
          <w:p w14:paraId="43D7B395" w14:textId="5D4794A0" w:rsidR="00843007" w:rsidRPr="008B7A40" w:rsidRDefault="00843007" w:rsidP="00843007">
            <w:pPr>
              <w:ind w:right="72"/>
              <w:jc w:val="right"/>
              <w:rPr>
                <w:iCs/>
                <w:sz w:val="24"/>
              </w:rPr>
            </w:pPr>
            <w:r w:rsidRPr="008B7A40">
              <w:rPr>
                <w:iCs/>
                <w:sz w:val="24"/>
              </w:rPr>
              <w:t>634.34</w:t>
            </w:r>
          </w:p>
        </w:tc>
        <w:tc>
          <w:tcPr>
            <w:tcW w:w="1609" w:type="dxa"/>
            <w:vAlign w:val="bottom"/>
          </w:tcPr>
          <w:p w14:paraId="451144ED" w14:textId="48139156" w:rsidR="00843007" w:rsidRPr="008B7A40" w:rsidRDefault="00843007" w:rsidP="00843007">
            <w:pPr>
              <w:ind w:right="72"/>
              <w:jc w:val="right"/>
              <w:rPr>
                <w:iCs/>
                <w:sz w:val="24"/>
              </w:rPr>
            </w:pPr>
            <w:r w:rsidRPr="008B7A40">
              <w:rPr>
                <w:iCs/>
                <w:sz w:val="24"/>
              </w:rPr>
              <w:t>8,383.80</w:t>
            </w:r>
          </w:p>
        </w:tc>
        <w:tc>
          <w:tcPr>
            <w:tcW w:w="1523" w:type="dxa"/>
            <w:vAlign w:val="bottom"/>
          </w:tcPr>
          <w:p w14:paraId="428E2438" w14:textId="2A041284" w:rsidR="00843007" w:rsidRPr="008B7A40" w:rsidRDefault="00843007" w:rsidP="00843007">
            <w:pPr>
              <w:ind w:right="72"/>
              <w:jc w:val="right"/>
              <w:rPr>
                <w:iCs/>
                <w:sz w:val="24"/>
              </w:rPr>
            </w:pPr>
            <w:r w:rsidRPr="008B7A40">
              <w:rPr>
                <w:iCs/>
                <w:sz w:val="24"/>
              </w:rPr>
              <w:t>7,832.06</w:t>
            </w:r>
          </w:p>
        </w:tc>
        <w:tc>
          <w:tcPr>
            <w:tcW w:w="1864" w:type="dxa"/>
            <w:vAlign w:val="bottom"/>
          </w:tcPr>
          <w:p w14:paraId="6210564D" w14:textId="674265CA" w:rsidR="00843007" w:rsidRPr="008B7A40" w:rsidRDefault="00843007" w:rsidP="00843007">
            <w:pPr>
              <w:jc w:val="right"/>
              <w:rPr>
                <w:sz w:val="24"/>
              </w:rPr>
            </w:pPr>
            <w:r w:rsidRPr="008B7A40">
              <w:rPr>
                <w:sz w:val="24"/>
              </w:rPr>
              <w:t>(+) 7.04</w:t>
            </w:r>
          </w:p>
        </w:tc>
      </w:tr>
      <w:tr w:rsidR="008B7A40" w:rsidRPr="008B7A40" w14:paraId="37BFEC8B" w14:textId="77777777" w:rsidTr="00D13452">
        <w:tc>
          <w:tcPr>
            <w:tcW w:w="1057" w:type="dxa"/>
            <w:vAlign w:val="center"/>
          </w:tcPr>
          <w:p w14:paraId="50689720" w14:textId="57ED1AFE" w:rsidR="00843007" w:rsidRPr="008B7A40" w:rsidRDefault="00843007" w:rsidP="00843007">
            <w:pPr>
              <w:jc w:val="center"/>
              <w:rPr>
                <w:sz w:val="24"/>
              </w:rPr>
            </w:pPr>
            <w:r w:rsidRPr="008B7A40">
              <w:rPr>
                <w:sz w:val="24"/>
              </w:rPr>
              <w:t>104</w:t>
            </w:r>
          </w:p>
        </w:tc>
        <w:tc>
          <w:tcPr>
            <w:tcW w:w="4690" w:type="dxa"/>
          </w:tcPr>
          <w:p w14:paraId="577A7526" w14:textId="1A811C4F" w:rsidR="00843007" w:rsidRPr="008B7A40" w:rsidRDefault="00843007" w:rsidP="00843007">
            <w:pPr>
              <w:rPr>
                <w:sz w:val="24"/>
              </w:rPr>
            </w:pPr>
            <w:r w:rsidRPr="008B7A40">
              <w:rPr>
                <w:sz w:val="24"/>
              </w:rPr>
              <w:t>Agricultural Farms</w:t>
            </w:r>
          </w:p>
        </w:tc>
        <w:tc>
          <w:tcPr>
            <w:tcW w:w="1697" w:type="dxa"/>
            <w:vAlign w:val="bottom"/>
          </w:tcPr>
          <w:p w14:paraId="0FED1A6F" w14:textId="2E7992CB" w:rsidR="00843007" w:rsidRPr="008B7A40" w:rsidRDefault="00843007" w:rsidP="00843007">
            <w:pPr>
              <w:ind w:left="847" w:right="72" w:hanging="847"/>
              <w:jc w:val="right"/>
              <w:rPr>
                <w:iCs/>
                <w:sz w:val="24"/>
              </w:rPr>
            </w:pPr>
            <w:r w:rsidRPr="008B7A40">
              <w:rPr>
                <w:iCs/>
                <w:sz w:val="24"/>
              </w:rPr>
              <w:t>18.10</w:t>
            </w:r>
          </w:p>
        </w:tc>
        <w:tc>
          <w:tcPr>
            <w:tcW w:w="1870" w:type="dxa"/>
            <w:vAlign w:val="bottom"/>
          </w:tcPr>
          <w:p w14:paraId="161BCFD2" w14:textId="0901416D" w:rsidR="00843007" w:rsidRPr="008B7A40" w:rsidRDefault="00843007" w:rsidP="00843007">
            <w:pPr>
              <w:ind w:right="72"/>
              <w:jc w:val="right"/>
              <w:rPr>
                <w:iCs/>
                <w:sz w:val="24"/>
              </w:rPr>
            </w:pPr>
            <w:r w:rsidRPr="008B7A40">
              <w:rPr>
                <w:iCs/>
                <w:sz w:val="24"/>
              </w:rPr>
              <w:t>0.00</w:t>
            </w:r>
          </w:p>
        </w:tc>
        <w:tc>
          <w:tcPr>
            <w:tcW w:w="1609" w:type="dxa"/>
            <w:vAlign w:val="bottom"/>
          </w:tcPr>
          <w:p w14:paraId="4400674F" w14:textId="1037B79C" w:rsidR="00843007" w:rsidRPr="008B7A40" w:rsidRDefault="00843007" w:rsidP="00843007">
            <w:pPr>
              <w:ind w:right="72"/>
              <w:jc w:val="right"/>
              <w:rPr>
                <w:iCs/>
                <w:sz w:val="24"/>
              </w:rPr>
            </w:pPr>
            <w:r w:rsidRPr="008B7A40">
              <w:rPr>
                <w:iCs/>
                <w:sz w:val="24"/>
              </w:rPr>
              <w:t>18.10</w:t>
            </w:r>
          </w:p>
        </w:tc>
        <w:tc>
          <w:tcPr>
            <w:tcW w:w="1523" w:type="dxa"/>
            <w:vAlign w:val="bottom"/>
          </w:tcPr>
          <w:p w14:paraId="5E880821" w14:textId="5F26F586" w:rsidR="00843007" w:rsidRPr="008B7A40" w:rsidRDefault="00843007" w:rsidP="00843007">
            <w:pPr>
              <w:ind w:right="72"/>
              <w:jc w:val="right"/>
              <w:rPr>
                <w:iCs/>
                <w:sz w:val="24"/>
              </w:rPr>
            </w:pPr>
            <w:r w:rsidRPr="008B7A40">
              <w:rPr>
                <w:iCs/>
                <w:sz w:val="24"/>
              </w:rPr>
              <w:t>0.00</w:t>
            </w:r>
          </w:p>
        </w:tc>
        <w:tc>
          <w:tcPr>
            <w:tcW w:w="1864" w:type="dxa"/>
            <w:vAlign w:val="bottom"/>
          </w:tcPr>
          <w:p w14:paraId="23ACD04D" w14:textId="58A92BB7" w:rsidR="00843007" w:rsidRPr="008B7A40" w:rsidRDefault="00843007" w:rsidP="00843007">
            <w:pPr>
              <w:jc w:val="right"/>
              <w:rPr>
                <w:sz w:val="24"/>
              </w:rPr>
            </w:pPr>
            <w:r w:rsidRPr="008B7A40">
              <w:rPr>
                <w:sz w:val="24"/>
              </w:rPr>
              <w:t>(+) 100.00</w:t>
            </w:r>
          </w:p>
        </w:tc>
      </w:tr>
      <w:tr w:rsidR="008B7A40" w:rsidRPr="008B7A40" w14:paraId="08F305DF" w14:textId="77777777" w:rsidTr="00D13452">
        <w:tc>
          <w:tcPr>
            <w:tcW w:w="1057" w:type="dxa"/>
            <w:vAlign w:val="center"/>
          </w:tcPr>
          <w:p w14:paraId="4E8386C3" w14:textId="77777777" w:rsidR="00843007" w:rsidRPr="008B7A40" w:rsidRDefault="00843007" w:rsidP="00843007">
            <w:pPr>
              <w:jc w:val="center"/>
              <w:rPr>
                <w:sz w:val="24"/>
              </w:rPr>
            </w:pPr>
            <w:r w:rsidRPr="008B7A40">
              <w:rPr>
                <w:sz w:val="24"/>
              </w:rPr>
              <w:t>105</w:t>
            </w:r>
          </w:p>
        </w:tc>
        <w:tc>
          <w:tcPr>
            <w:tcW w:w="4690" w:type="dxa"/>
          </w:tcPr>
          <w:p w14:paraId="26D5C9AC" w14:textId="77777777" w:rsidR="00843007" w:rsidRPr="008B7A40" w:rsidRDefault="00843007" w:rsidP="00843007">
            <w:pPr>
              <w:rPr>
                <w:sz w:val="24"/>
              </w:rPr>
            </w:pPr>
            <w:r w:rsidRPr="008B7A40">
              <w:rPr>
                <w:sz w:val="24"/>
              </w:rPr>
              <w:t>Manures and Fertilizers</w:t>
            </w:r>
          </w:p>
        </w:tc>
        <w:tc>
          <w:tcPr>
            <w:tcW w:w="1697" w:type="dxa"/>
            <w:vAlign w:val="bottom"/>
          </w:tcPr>
          <w:p w14:paraId="72A6955C" w14:textId="448B9A50" w:rsidR="00843007" w:rsidRPr="008B7A40" w:rsidRDefault="00843007" w:rsidP="00843007">
            <w:pPr>
              <w:ind w:left="847" w:right="72" w:hanging="847"/>
              <w:jc w:val="right"/>
              <w:rPr>
                <w:iCs/>
                <w:sz w:val="24"/>
              </w:rPr>
            </w:pPr>
            <w:r w:rsidRPr="008B7A40">
              <w:rPr>
                <w:iCs/>
                <w:sz w:val="24"/>
              </w:rPr>
              <w:t>4,127.91</w:t>
            </w:r>
          </w:p>
        </w:tc>
        <w:tc>
          <w:tcPr>
            <w:tcW w:w="1870" w:type="dxa"/>
            <w:vAlign w:val="bottom"/>
          </w:tcPr>
          <w:p w14:paraId="7BBCEE5E" w14:textId="3AABC335" w:rsidR="00843007" w:rsidRPr="008B7A40" w:rsidRDefault="00843007" w:rsidP="00843007">
            <w:pPr>
              <w:ind w:right="72"/>
              <w:jc w:val="right"/>
              <w:rPr>
                <w:iCs/>
                <w:sz w:val="24"/>
              </w:rPr>
            </w:pPr>
            <w:r w:rsidRPr="008B7A40">
              <w:rPr>
                <w:iCs/>
                <w:sz w:val="24"/>
              </w:rPr>
              <w:t>0.00</w:t>
            </w:r>
          </w:p>
        </w:tc>
        <w:tc>
          <w:tcPr>
            <w:tcW w:w="1609" w:type="dxa"/>
            <w:vAlign w:val="bottom"/>
          </w:tcPr>
          <w:p w14:paraId="1A118768" w14:textId="6A6CA16B" w:rsidR="00843007" w:rsidRPr="008B7A40" w:rsidRDefault="00843007" w:rsidP="00843007">
            <w:pPr>
              <w:ind w:right="72"/>
              <w:jc w:val="right"/>
              <w:rPr>
                <w:iCs/>
                <w:sz w:val="24"/>
              </w:rPr>
            </w:pPr>
            <w:r w:rsidRPr="008B7A40">
              <w:rPr>
                <w:iCs/>
                <w:sz w:val="24"/>
              </w:rPr>
              <w:t>4,127.91</w:t>
            </w:r>
          </w:p>
        </w:tc>
        <w:tc>
          <w:tcPr>
            <w:tcW w:w="1523" w:type="dxa"/>
            <w:vAlign w:val="bottom"/>
          </w:tcPr>
          <w:p w14:paraId="2D8472FB" w14:textId="79472D23" w:rsidR="00843007" w:rsidRPr="008B7A40" w:rsidRDefault="00843007" w:rsidP="00843007">
            <w:pPr>
              <w:ind w:right="72"/>
              <w:jc w:val="right"/>
              <w:rPr>
                <w:iCs/>
                <w:sz w:val="24"/>
              </w:rPr>
            </w:pPr>
            <w:r w:rsidRPr="008B7A40">
              <w:rPr>
                <w:iCs/>
                <w:sz w:val="24"/>
              </w:rPr>
              <w:t>6,555.34</w:t>
            </w:r>
          </w:p>
        </w:tc>
        <w:tc>
          <w:tcPr>
            <w:tcW w:w="1864" w:type="dxa"/>
            <w:vAlign w:val="bottom"/>
          </w:tcPr>
          <w:p w14:paraId="4D3BC4A0" w14:textId="287922A8" w:rsidR="00843007" w:rsidRPr="008B7A40" w:rsidRDefault="00843007" w:rsidP="00843007">
            <w:pPr>
              <w:jc w:val="right"/>
              <w:rPr>
                <w:sz w:val="24"/>
              </w:rPr>
            </w:pPr>
            <w:r w:rsidRPr="008B7A40">
              <w:rPr>
                <w:sz w:val="24"/>
              </w:rPr>
              <w:t>(-) 37.03</w:t>
            </w:r>
          </w:p>
        </w:tc>
      </w:tr>
      <w:tr w:rsidR="008B7A40" w:rsidRPr="008B7A40" w14:paraId="705826D9" w14:textId="77777777" w:rsidTr="00D13452">
        <w:tc>
          <w:tcPr>
            <w:tcW w:w="1057" w:type="dxa"/>
            <w:vAlign w:val="center"/>
          </w:tcPr>
          <w:p w14:paraId="6E34E405" w14:textId="77777777" w:rsidR="00843007" w:rsidRPr="008B7A40" w:rsidRDefault="00843007" w:rsidP="00843007">
            <w:pPr>
              <w:jc w:val="center"/>
              <w:rPr>
                <w:sz w:val="24"/>
              </w:rPr>
            </w:pPr>
            <w:r w:rsidRPr="008B7A40">
              <w:rPr>
                <w:sz w:val="24"/>
              </w:rPr>
              <w:t>107</w:t>
            </w:r>
          </w:p>
        </w:tc>
        <w:tc>
          <w:tcPr>
            <w:tcW w:w="4690" w:type="dxa"/>
          </w:tcPr>
          <w:p w14:paraId="7E1C93DE" w14:textId="77777777" w:rsidR="00843007" w:rsidRPr="008B7A40" w:rsidRDefault="00843007" w:rsidP="00843007">
            <w:pPr>
              <w:rPr>
                <w:sz w:val="24"/>
              </w:rPr>
            </w:pPr>
            <w:r w:rsidRPr="008B7A40">
              <w:rPr>
                <w:sz w:val="24"/>
              </w:rPr>
              <w:t>Plant Protection</w:t>
            </w:r>
          </w:p>
        </w:tc>
        <w:tc>
          <w:tcPr>
            <w:tcW w:w="1697" w:type="dxa"/>
            <w:vAlign w:val="bottom"/>
          </w:tcPr>
          <w:p w14:paraId="296195D3" w14:textId="63AF4B10" w:rsidR="00843007" w:rsidRPr="008B7A40" w:rsidRDefault="00843007" w:rsidP="00843007">
            <w:pPr>
              <w:ind w:left="847" w:right="72" w:hanging="847"/>
              <w:jc w:val="right"/>
              <w:rPr>
                <w:iCs/>
                <w:sz w:val="24"/>
              </w:rPr>
            </w:pPr>
            <w:r w:rsidRPr="008B7A40">
              <w:rPr>
                <w:iCs/>
                <w:sz w:val="24"/>
              </w:rPr>
              <w:t>67.70</w:t>
            </w:r>
          </w:p>
        </w:tc>
        <w:tc>
          <w:tcPr>
            <w:tcW w:w="1870" w:type="dxa"/>
            <w:vAlign w:val="bottom"/>
          </w:tcPr>
          <w:p w14:paraId="1FBD81F7" w14:textId="43B58A1E" w:rsidR="00843007" w:rsidRPr="008B7A40" w:rsidRDefault="00843007" w:rsidP="00843007">
            <w:pPr>
              <w:ind w:right="72"/>
              <w:jc w:val="right"/>
              <w:rPr>
                <w:iCs/>
                <w:sz w:val="24"/>
              </w:rPr>
            </w:pPr>
            <w:r w:rsidRPr="008B7A40">
              <w:rPr>
                <w:iCs/>
                <w:sz w:val="24"/>
              </w:rPr>
              <w:t>0.00</w:t>
            </w:r>
          </w:p>
        </w:tc>
        <w:tc>
          <w:tcPr>
            <w:tcW w:w="1609" w:type="dxa"/>
            <w:vAlign w:val="bottom"/>
          </w:tcPr>
          <w:p w14:paraId="442FB10E" w14:textId="2D682BCB" w:rsidR="00843007" w:rsidRPr="008B7A40" w:rsidRDefault="00843007" w:rsidP="00843007">
            <w:pPr>
              <w:ind w:right="72"/>
              <w:jc w:val="right"/>
              <w:rPr>
                <w:iCs/>
                <w:sz w:val="24"/>
              </w:rPr>
            </w:pPr>
            <w:r w:rsidRPr="008B7A40">
              <w:rPr>
                <w:iCs/>
                <w:sz w:val="24"/>
              </w:rPr>
              <w:t>67.70</w:t>
            </w:r>
          </w:p>
        </w:tc>
        <w:tc>
          <w:tcPr>
            <w:tcW w:w="1523" w:type="dxa"/>
            <w:vAlign w:val="bottom"/>
          </w:tcPr>
          <w:p w14:paraId="74A83522" w14:textId="3A9B9A17" w:rsidR="00843007" w:rsidRPr="008B7A40" w:rsidRDefault="00843007" w:rsidP="00843007">
            <w:pPr>
              <w:ind w:right="72"/>
              <w:jc w:val="right"/>
              <w:rPr>
                <w:iCs/>
                <w:sz w:val="24"/>
              </w:rPr>
            </w:pPr>
            <w:r w:rsidRPr="008B7A40">
              <w:rPr>
                <w:iCs/>
                <w:sz w:val="24"/>
              </w:rPr>
              <w:t>51.34</w:t>
            </w:r>
          </w:p>
        </w:tc>
        <w:tc>
          <w:tcPr>
            <w:tcW w:w="1864" w:type="dxa"/>
            <w:vAlign w:val="bottom"/>
          </w:tcPr>
          <w:p w14:paraId="740B4B64" w14:textId="0B4E39D7" w:rsidR="00843007" w:rsidRPr="008B7A40" w:rsidRDefault="00843007" w:rsidP="00843007">
            <w:pPr>
              <w:jc w:val="right"/>
              <w:rPr>
                <w:sz w:val="24"/>
              </w:rPr>
            </w:pPr>
            <w:r w:rsidRPr="008B7A40">
              <w:rPr>
                <w:sz w:val="24"/>
              </w:rPr>
              <w:t>(+) 31.87</w:t>
            </w:r>
          </w:p>
        </w:tc>
      </w:tr>
      <w:tr w:rsidR="008B7A40" w:rsidRPr="008B7A40" w14:paraId="2A28594A" w14:textId="77777777" w:rsidTr="00D13452">
        <w:tc>
          <w:tcPr>
            <w:tcW w:w="1057" w:type="dxa"/>
            <w:vAlign w:val="center"/>
          </w:tcPr>
          <w:p w14:paraId="00D745DA" w14:textId="77777777" w:rsidR="00843007" w:rsidRPr="008B7A40" w:rsidRDefault="00843007" w:rsidP="00843007">
            <w:pPr>
              <w:jc w:val="center"/>
              <w:rPr>
                <w:sz w:val="24"/>
              </w:rPr>
            </w:pPr>
            <w:r w:rsidRPr="008B7A40">
              <w:rPr>
                <w:sz w:val="24"/>
              </w:rPr>
              <w:t>108</w:t>
            </w:r>
          </w:p>
        </w:tc>
        <w:tc>
          <w:tcPr>
            <w:tcW w:w="4690" w:type="dxa"/>
          </w:tcPr>
          <w:p w14:paraId="5D9F68C7" w14:textId="77777777" w:rsidR="00843007" w:rsidRPr="008B7A40" w:rsidRDefault="00843007" w:rsidP="00843007">
            <w:pPr>
              <w:rPr>
                <w:sz w:val="24"/>
              </w:rPr>
            </w:pPr>
            <w:r w:rsidRPr="008B7A40">
              <w:rPr>
                <w:sz w:val="24"/>
              </w:rPr>
              <w:t>Commercial Crops</w:t>
            </w:r>
          </w:p>
        </w:tc>
        <w:tc>
          <w:tcPr>
            <w:tcW w:w="1697" w:type="dxa"/>
            <w:vAlign w:val="bottom"/>
          </w:tcPr>
          <w:p w14:paraId="4783770E" w14:textId="03C15119" w:rsidR="00843007" w:rsidRPr="008B7A40" w:rsidRDefault="00843007" w:rsidP="00843007">
            <w:pPr>
              <w:ind w:left="847" w:right="72" w:hanging="847"/>
              <w:jc w:val="right"/>
              <w:rPr>
                <w:iCs/>
                <w:sz w:val="24"/>
              </w:rPr>
            </w:pPr>
            <w:r w:rsidRPr="008B7A40">
              <w:rPr>
                <w:iCs/>
                <w:sz w:val="24"/>
              </w:rPr>
              <w:t>7,498.58</w:t>
            </w:r>
          </w:p>
        </w:tc>
        <w:tc>
          <w:tcPr>
            <w:tcW w:w="1870" w:type="dxa"/>
            <w:vAlign w:val="bottom"/>
          </w:tcPr>
          <w:p w14:paraId="197B3472" w14:textId="3C77C971" w:rsidR="00843007" w:rsidRPr="008B7A40" w:rsidRDefault="00843007" w:rsidP="00843007">
            <w:pPr>
              <w:ind w:right="72"/>
              <w:jc w:val="right"/>
              <w:rPr>
                <w:iCs/>
                <w:sz w:val="24"/>
              </w:rPr>
            </w:pPr>
            <w:r w:rsidRPr="008B7A40">
              <w:rPr>
                <w:iCs/>
                <w:sz w:val="24"/>
              </w:rPr>
              <w:t>6,061.39</w:t>
            </w:r>
          </w:p>
        </w:tc>
        <w:tc>
          <w:tcPr>
            <w:tcW w:w="1609" w:type="dxa"/>
            <w:vAlign w:val="bottom"/>
          </w:tcPr>
          <w:p w14:paraId="2697C385" w14:textId="5E78B5C0" w:rsidR="00843007" w:rsidRPr="008B7A40" w:rsidRDefault="00843007" w:rsidP="00843007">
            <w:pPr>
              <w:ind w:right="72"/>
              <w:jc w:val="right"/>
              <w:rPr>
                <w:iCs/>
                <w:sz w:val="24"/>
              </w:rPr>
            </w:pPr>
            <w:r w:rsidRPr="008B7A40">
              <w:rPr>
                <w:iCs/>
                <w:sz w:val="24"/>
              </w:rPr>
              <w:t>13,559.97</w:t>
            </w:r>
          </w:p>
        </w:tc>
        <w:tc>
          <w:tcPr>
            <w:tcW w:w="1523" w:type="dxa"/>
            <w:vAlign w:val="bottom"/>
          </w:tcPr>
          <w:p w14:paraId="27349172" w14:textId="7E73404A" w:rsidR="00843007" w:rsidRPr="008B7A40" w:rsidRDefault="00843007" w:rsidP="00843007">
            <w:pPr>
              <w:ind w:right="72"/>
              <w:jc w:val="right"/>
              <w:rPr>
                <w:iCs/>
                <w:sz w:val="24"/>
              </w:rPr>
            </w:pPr>
            <w:r w:rsidRPr="008B7A40">
              <w:rPr>
                <w:iCs/>
                <w:sz w:val="24"/>
              </w:rPr>
              <w:t>8,422.05</w:t>
            </w:r>
          </w:p>
        </w:tc>
        <w:tc>
          <w:tcPr>
            <w:tcW w:w="1864" w:type="dxa"/>
            <w:vAlign w:val="bottom"/>
          </w:tcPr>
          <w:p w14:paraId="26BC8ADF" w14:textId="4FD8A324" w:rsidR="00843007" w:rsidRPr="008B7A40" w:rsidRDefault="00843007" w:rsidP="00843007">
            <w:pPr>
              <w:jc w:val="right"/>
              <w:rPr>
                <w:sz w:val="24"/>
              </w:rPr>
            </w:pPr>
            <w:r w:rsidRPr="008B7A40">
              <w:rPr>
                <w:sz w:val="24"/>
              </w:rPr>
              <w:t>(+) 61.01</w:t>
            </w:r>
          </w:p>
        </w:tc>
      </w:tr>
      <w:tr w:rsidR="008B7A40" w:rsidRPr="008B7A40" w14:paraId="7656EA1E" w14:textId="77777777" w:rsidTr="00D13452">
        <w:tc>
          <w:tcPr>
            <w:tcW w:w="1057" w:type="dxa"/>
            <w:vAlign w:val="center"/>
          </w:tcPr>
          <w:p w14:paraId="68F64246" w14:textId="77777777" w:rsidR="00843007" w:rsidRPr="008B7A40" w:rsidRDefault="00843007" w:rsidP="00843007">
            <w:pPr>
              <w:jc w:val="center"/>
              <w:rPr>
                <w:sz w:val="24"/>
              </w:rPr>
            </w:pPr>
            <w:r w:rsidRPr="008B7A40">
              <w:rPr>
                <w:sz w:val="24"/>
              </w:rPr>
              <w:t>109</w:t>
            </w:r>
          </w:p>
        </w:tc>
        <w:tc>
          <w:tcPr>
            <w:tcW w:w="4690" w:type="dxa"/>
          </w:tcPr>
          <w:p w14:paraId="4A5961D4" w14:textId="77777777" w:rsidR="00843007" w:rsidRPr="008B7A40" w:rsidRDefault="00843007" w:rsidP="00843007">
            <w:pPr>
              <w:rPr>
                <w:sz w:val="24"/>
              </w:rPr>
            </w:pPr>
            <w:r w:rsidRPr="008B7A40">
              <w:rPr>
                <w:sz w:val="24"/>
              </w:rPr>
              <w:t>Extension and Farmers Training</w:t>
            </w:r>
          </w:p>
        </w:tc>
        <w:tc>
          <w:tcPr>
            <w:tcW w:w="1697" w:type="dxa"/>
            <w:vAlign w:val="bottom"/>
          </w:tcPr>
          <w:p w14:paraId="620AD928" w14:textId="38236CC7" w:rsidR="00843007" w:rsidRPr="008B7A40" w:rsidRDefault="00843007" w:rsidP="00843007">
            <w:pPr>
              <w:ind w:left="847" w:right="72" w:hanging="847"/>
              <w:jc w:val="right"/>
              <w:rPr>
                <w:iCs/>
                <w:sz w:val="24"/>
              </w:rPr>
            </w:pPr>
            <w:r w:rsidRPr="008B7A40">
              <w:rPr>
                <w:iCs/>
                <w:sz w:val="24"/>
              </w:rPr>
              <w:t>1,351.83</w:t>
            </w:r>
          </w:p>
        </w:tc>
        <w:tc>
          <w:tcPr>
            <w:tcW w:w="1870" w:type="dxa"/>
            <w:vAlign w:val="bottom"/>
          </w:tcPr>
          <w:p w14:paraId="5539B6E3" w14:textId="11DC34DE" w:rsidR="00843007" w:rsidRPr="008B7A40" w:rsidRDefault="00843007" w:rsidP="00843007">
            <w:pPr>
              <w:ind w:right="72"/>
              <w:jc w:val="right"/>
              <w:rPr>
                <w:iCs/>
                <w:sz w:val="24"/>
              </w:rPr>
            </w:pPr>
            <w:r w:rsidRPr="008B7A40">
              <w:rPr>
                <w:iCs/>
                <w:sz w:val="24"/>
              </w:rPr>
              <w:t>822.40</w:t>
            </w:r>
          </w:p>
        </w:tc>
        <w:tc>
          <w:tcPr>
            <w:tcW w:w="1609" w:type="dxa"/>
            <w:vAlign w:val="bottom"/>
          </w:tcPr>
          <w:p w14:paraId="2229F6C3" w14:textId="3D848FCC" w:rsidR="00843007" w:rsidRPr="008B7A40" w:rsidRDefault="00843007" w:rsidP="00843007">
            <w:pPr>
              <w:ind w:right="72"/>
              <w:jc w:val="right"/>
              <w:rPr>
                <w:iCs/>
                <w:sz w:val="24"/>
              </w:rPr>
            </w:pPr>
            <w:r w:rsidRPr="008B7A40">
              <w:rPr>
                <w:iCs/>
                <w:sz w:val="24"/>
              </w:rPr>
              <w:t>2,174.23</w:t>
            </w:r>
          </w:p>
        </w:tc>
        <w:tc>
          <w:tcPr>
            <w:tcW w:w="1523" w:type="dxa"/>
            <w:vAlign w:val="bottom"/>
          </w:tcPr>
          <w:p w14:paraId="3EEC5794" w14:textId="26765237" w:rsidR="00843007" w:rsidRPr="008B7A40" w:rsidRDefault="00843007" w:rsidP="00843007">
            <w:pPr>
              <w:ind w:right="72"/>
              <w:jc w:val="right"/>
              <w:rPr>
                <w:iCs/>
                <w:sz w:val="24"/>
              </w:rPr>
            </w:pPr>
            <w:r w:rsidRPr="008B7A40">
              <w:rPr>
                <w:iCs/>
                <w:sz w:val="24"/>
              </w:rPr>
              <w:t>2,019.77</w:t>
            </w:r>
          </w:p>
        </w:tc>
        <w:tc>
          <w:tcPr>
            <w:tcW w:w="1864" w:type="dxa"/>
            <w:vAlign w:val="bottom"/>
          </w:tcPr>
          <w:p w14:paraId="0BE8A036" w14:textId="6598BCDA" w:rsidR="00843007" w:rsidRPr="008B7A40" w:rsidRDefault="00843007" w:rsidP="00843007">
            <w:pPr>
              <w:jc w:val="right"/>
              <w:rPr>
                <w:sz w:val="24"/>
              </w:rPr>
            </w:pPr>
            <w:r w:rsidRPr="008B7A40">
              <w:rPr>
                <w:sz w:val="24"/>
              </w:rPr>
              <w:t>(+) 7.65</w:t>
            </w:r>
          </w:p>
        </w:tc>
      </w:tr>
      <w:tr w:rsidR="008B7A40" w:rsidRPr="008B7A40" w14:paraId="4972A019" w14:textId="77777777" w:rsidTr="00D13452">
        <w:tc>
          <w:tcPr>
            <w:tcW w:w="1057" w:type="dxa"/>
            <w:vAlign w:val="center"/>
          </w:tcPr>
          <w:p w14:paraId="7F606B11" w14:textId="77777777" w:rsidR="00843007" w:rsidRPr="008B7A40" w:rsidRDefault="00843007" w:rsidP="00843007">
            <w:pPr>
              <w:jc w:val="center"/>
              <w:rPr>
                <w:sz w:val="24"/>
              </w:rPr>
            </w:pPr>
            <w:r w:rsidRPr="008B7A40">
              <w:rPr>
                <w:sz w:val="24"/>
              </w:rPr>
              <w:t>110</w:t>
            </w:r>
          </w:p>
        </w:tc>
        <w:tc>
          <w:tcPr>
            <w:tcW w:w="4690" w:type="dxa"/>
          </w:tcPr>
          <w:p w14:paraId="30F87A37" w14:textId="77777777" w:rsidR="00843007" w:rsidRPr="008B7A40" w:rsidRDefault="00843007" w:rsidP="00843007">
            <w:pPr>
              <w:rPr>
                <w:sz w:val="24"/>
              </w:rPr>
            </w:pPr>
            <w:r w:rsidRPr="008B7A40">
              <w:rPr>
                <w:sz w:val="24"/>
              </w:rPr>
              <w:t>Crop Insurance</w:t>
            </w:r>
          </w:p>
        </w:tc>
        <w:tc>
          <w:tcPr>
            <w:tcW w:w="1697" w:type="dxa"/>
            <w:vAlign w:val="bottom"/>
          </w:tcPr>
          <w:p w14:paraId="47756061" w14:textId="2BDDF815" w:rsidR="00843007" w:rsidRPr="008B7A40" w:rsidRDefault="00843007" w:rsidP="00843007">
            <w:pPr>
              <w:ind w:left="847" w:right="72" w:hanging="847"/>
              <w:jc w:val="right"/>
              <w:rPr>
                <w:iCs/>
                <w:sz w:val="24"/>
              </w:rPr>
            </w:pPr>
            <w:r w:rsidRPr="008B7A40">
              <w:rPr>
                <w:iCs/>
                <w:sz w:val="24"/>
              </w:rPr>
              <w:t>43,678.74</w:t>
            </w:r>
          </w:p>
        </w:tc>
        <w:tc>
          <w:tcPr>
            <w:tcW w:w="1870" w:type="dxa"/>
            <w:vAlign w:val="bottom"/>
          </w:tcPr>
          <w:p w14:paraId="7CFF3F41" w14:textId="72232B98" w:rsidR="00843007" w:rsidRPr="008B7A40" w:rsidRDefault="00843007" w:rsidP="00843007">
            <w:pPr>
              <w:ind w:right="72"/>
              <w:jc w:val="right"/>
              <w:rPr>
                <w:iCs/>
                <w:sz w:val="24"/>
              </w:rPr>
            </w:pPr>
            <w:r w:rsidRPr="008B7A40">
              <w:rPr>
                <w:iCs/>
                <w:sz w:val="24"/>
              </w:rPr>
              <w:t>0.00</w:t>
            </w:r>
          </w:p>
        </w:tc>
        <w:tc>
          <w:tcPr>
            <w:tcW w:w="1609" w:type="dxa"/>
            <w:vAlign w:val="bottom"/>
          </w:tcPr>
          <w:p w14:paraId="672A8E88" w14:textId="6A0C84BD" w:rsidR="00843007" w:rsidRPr="008B7A40" w:rsidRDefault="00843007" w:rsidP="00843007">
            <w:pPr>
              <w:ind w:right="72"/>
              <w:jc w:val="right"/>
              <w:rPr>
                <w:iCs/>
                <w:sz w:val="24"/>
              </w:rPr>
            </w:pPr>
            <w:r w:rsidRPr="008B7A40">
              <w:rPr>
                <w:iCs/>
                <w:sz w:val="24"/>
              </w:rPr>
              <w:t>43,678.74</w:t>
            </w:r>
          </w:p>
        </w:tc>
        <w:tc>
          <w:tcPr>
            <w:tcW w:w="1523" w:type="dxa"/>
            <w:vAlign w:val="bottom"/>
          </w:tcPr>
          <w:p w14:paraId="66AAE33A" w14:textId="243CE139" w:rsidR="00843007" w:rsidRPr="008B7A40" w:rsidRDefault="00843007" w:rsidP="00843007">
            <w:pPr>
              <w:ind w:right="72"/>
              <w:jc w:val="right"/>
              <w:rPr>
                <w:iCs/>
                <w:sz w:val="24"/>
              </w:rPr>
            </w:pPr>
            <w:r w:rsidRPr="008B7A40">
              <w:rPr>
                <w:iCs/>
                <w:sz w:val="24"/>
              </w:rPr>
              <w:t>50,082.27</w:t>
            </w:r>
          </w:p>
        </w:tc>
        <w:tc>
          <w:tcPr>
            <w:tcW w:w="1864" w:type="dxa"/>
            <w:vAlign w:val="bottom"/>
          </w:tcPr>
          <w:p w14:paraId="44DC1085" w14:textId="563E0292" w:rsidR="00843007" w:rsidRPr="008B7A40" w:rsidRDefault="00843007" w:rsidP="00843007">
            <w:pPr>
              <w:jc w:val="right"/>
              <w:rPr>
                <w:sz w:val="24"/>
              </w:rPr>
            </w:pPr>
            <w:r w:rsidRPr="008B7A40">
              <w:rPr>
                <w:sz w:val="24"/>
              </w:rPr>
              <w:t>(-) 12.79</w:t>
            </w:r>
          </w:p>
        </w:tc>
      </w:tr>
      <w:tr w:rsidR="008B7A40" w:rsidRPr="008B7A40" w14:paraId="2729AC5B" w14:textId="77777777" w:rsidTr="00D13452">
        <w:tc>
          <w:tcPr>
            <w:tcW w:w="1057" w:type="dxa"/>
            <w:vAlign w:val="center"/>
          </w:tcPr>
          <w:p w14:paraId="4D74BA7E" w14:textId="77777777" w:rsidR="00843007" w:rsidRPr="008B7A40" w:rsidRDefault="00843007" w:rsidP="00843007">
            <w:pPr>
              <w:jc w:val="center"/>
              <w:rPr>
                <w:sz w:val="24"/>
              </w:rPr>
            </w:pPr>
            <w:r w:rsidRPr="008B7A40">
              <w:rPr>
                <w:sz w:val="24"/>
              </w:rPr>
              <w:t>113</w:t>
            </w:r>
          </w:p>
        </w:tc>
        <w:tc>
          <w:tcPr>
            <w:tcW w:w="4690" w:type="dxa"/>
          </w:tcPr>
          <w:p w14:paraId="122364B2" w14:textId="77777777" w:rsidR="00843007" w:rsidRPr="008B7A40" w:rsidRDefault="00843007" w:rsidP="00843007">
            <w:pPr>
              <w:rPr>
                <w:sz w:val="24"/>
              </w:rPr>
            </w:pPr>
            <w:r w:rsidRPr="008B7A40">
              <w:rPr>
                <w:sz w:val="24"/>
              </w:rPr>
              <w:t>Agricultural Engineering</w:t>
            </w:r>
          </w:p>
        </w:tc>
        <w:tc>
          <w:tcPr>
            <w:tcW w:w="1697" w:type="dxa"/>
            <w:vAlign w:val="bottom"/>
          </w:tcPr>
          <w:p w14:paraId="72DAA9DF" w14:textId="7D82F8D2" w:rsidR="00843007" w:rsidRPr="008B7A40" w:rsidRDefault="00843007" w:rsidP="00843007">
            <w:pPr>
              <w:ind w:left="847" w:right="72" w:hanging="847"/>
              <w:jc w:val="right"/>
              <w:rPr>
                <w:iCs/>
                <w:sz w:val="24"/>
              </w:rPr>
            </w:pPr>
            <w:r w:rsidRPr="008B7A40">
              <w:rPr>
                <w:iCs/>
                <w:sz w:val="24"/>
              </w:rPr>
              <w:t>2,393.25</w:t>
            </w:r>
          </w:p>
        </w:tc>
        <w:tc>
          <w:tcPr>
            <w:tcW w:w="1870" w:type="dxa"/>
            <w:vAlign w:val="bottom"/>
          </w:tcPr>
          <w:p w14:paraId="49B3CC78" w14:textId="359414B7" w:rsidR="00843007" w:rsidRPr="008B7A40" w:rsidRDefault="00843007" w:rsidP="00843007">
            <w:pPr>
              <w:ind w:right="72"/>
              <w:jc w:val="right"/>
              <w:rPr>
                <w:iCs/>
                <w:sz w:val="24"/>
              </w:rPr>
            </w:pPr>
            <w:r w:rsidRPr="008B7A40">
              <w:rPr>
                <w:iCs/>
                <w:sz w:val="24"/>
              </w:rPr>
              <w:t>2,727.00</w:t>
            </w:r>
          </w:p>
        </w:tc>
        <w:tc>
          <w:tcPr>
            <w:tcW w:w="1609" w:type="dxa"/>
            <w:vAlign w:val="bottom"/>
          </w:tcPr>
          <w:p w14:paraId="11B7E632" w14:textId="0F68F1DE" w:rsidR="00843007" w:rsidRPr="008B7A40" w:rsidRDefault="00843007" w:rsidP="00843007">
            <w:pPr>
              <w:ind w:right="72"/>
              <w:jc w:val="right"/>
              <w:rPr>
                <w:iCs/>
                <w:sz w:val="24"/>
              </w:rPr>
            </w:pPr>
            <w:r w:rsidRPr="008B7A40">
              <w:rPr>
                <w:iCs/>
                <w:sz w:val="24"/>
              </w:rPr>
              <w:t>5,120.25</w:t>
            </w:r>
          </w:p>
        </w:tc>
        <w:tc>
          <w:tcPr>
            <w:tcW w:w="1523" w:type="dxa"/>
            <w:vAlign w:val="bottom"/>
          </w:tcPr>
          <w:p w14:paraId="5706D465" w14:textId="4E9907FF" w:rsidR="00843007" w:rsidRPr="008B7A40" w:rsidRDefault="00843007" w:rsidP="00843007">
            <w:pPr>
              <w:ind w:right="72"/>
              <w:jc w:val="right"/>
              <w:rPr>
                <w:iCs/>
                <w:sz w:val="24"/>
              </w:rPr>
            </w:pPr>
            <w:r w:rsidRPr="008B7A40">
              <w:rPr>
                <w:iCs/>
                <w:sz w:val="24"/>
              </w:rPr>
              <w:t>9,634.22</w:t>
            </w:r>
          </w:p>
        </w:tc>
        <w:tc>
          <w:tcPr>
            <w:tcW w:w="1864" w:type="dxa"/>
            <w:vAlign w:val="bottom"/>
          </w:tcPr>
          <w:p w14:paraId="3C0F046D" w14:textId="4325651F" w:rsidR="00843007" w:rsidRPr="008B7A40" w:rsidRDefault="00843007" w:rsidP="00843007">
            <w:pPr>
              <w:jc w:val="right"/>
              <w:rPr>
                <w:sz w:val="24"/>
              </w:rPr>
            </w:pPr>
            <w:r w:rsidRPr="008B7A40">
              <w:rPr>
                <w:sz w:val="24"/>
              </w:rPr>
              <w:t>(-) 46.85</w:t>
            </w:r>
          </w:p>
        </w:tc>
      </w:tr>
      <w:tr w:rsidR="008B7A40" w:rsidRPr="008B7A40" w14:paraId="663FDFCD" w14:textId="77777777" w:rsidTr="00D13452">
        <w:tc>
          <w:tcPr>
            <w:tcW w:w="1057" w:type="dxa"/>
            <w:vAlign w:val="center"/>
          </w:tcPr>
          <w:p w14:paraId="04C5E1F9" w14:textId="77777777" w:rsidR="00843007" w:rsidRPr="008B7A40" w:rsidRDefault="00843007" w:rsidP="00843007">
            <w:pPr>
              <w:jc w:val="center"/>
              <w:rPr>
                <w:sz w:val="24"/>
              </w:rPr>
            </w:pPr>
            <w:r w:rsidRPr="008B7A40">
              <w:rPr>
                <w:sz w:val="24"/>
              </w:rPr>
              <w:t>119</w:t>
            </w:r>
          </w:p>
        </w:tc>
        <w:tc>
          <w:tcPr>
            <w:tcW w:w="4690" w:type="dxa"/>
          </w:tcPr>
          <w:p w14:paraId="367AC8CD" w14:textId="77777777" w:rsidR="00843007" w:rsidRPr="008B7A40" w:rsidRDefault="00843007" w:rsidP="00843007">
            <w:pPr>
              <w:rPr>
                <w:sz w:val="24"/>
              </w:rPr>
            </w:pPr>
            <w:r w:rsidRPr="008B7A40">
              <w:rPr>
                <w:sz w:val="24"/>
              </w:rPr>
              <w:t>Horticulture and Vegetable Crops</w:t>
            </w:r>
          </w:p>
        </w:tc>
        <w:tc>
          <w:tcPr>
            <w:tcW w:w="1697" w:type="dxa"/>
            <w:vAlign w:val="bottom"/>
          </w:tcPr>
          <w:p w14:paraId="1F7634EB" w14:textId="24907D29" w:rsidR="00843007" w:rsidRPr="008B7A40" w:rsidRDefault="00843007" w:rsidP="00843007">
            <w:pPr>
              <w:ind w:left="847" w:right="72" w:hanging="847"/>
              <w:jc w:val="right"/>
              <w:rPr>
                <w:iCs/>
                <w:sz w:val="24"/>
              </w:rPr>
            </w:pPr>
            <w:r w:rsidRPr="008B7A40">
              <w:rPr>
                <w:iCs/>
                <w:sz w:val="24"/>
              </w:rPr>
              <w:t>16,086.48</w:t>
            </w:r>
          </w:p>
        </w:tc>
        <w:tc>
          <w:tcPr>
            <w:tcW w:w="1870" w:type="dxa"/>
            <w:vAlign w:val="bottom"/>
          </w:tcPr>
          <w:p w14:paraId="14D8EA0C" w14:textId="14024169" w:rsidR="00843007" w:rsidRPr="008B7A40" w:rsidRDefault="00843007" w:rsidP="00843007">
            <w:pPr>
              <w:ind w:right="72"/>
              <w:jc w:val="right"/>
              <w:rPr>
                <w:iCs/>
                <w:sz w:val="24"/>
              </w:rPr>
            </w:pPr>
            <w:r w:rsidRPr="008B7A40">
              <w:rPr>
                <w:iCs/>
                <w:sz w:val="24"/>
              </w:rPr>
              <w:t>5,036.45</w:t>
            </w:r>
          </w:p>
        </w:tc>
        <w:tc>
          <w:tcPr>
            <w:tcW w:w="1609" w:type="dxa"/>
            <w:vAlign w:val="bottom"/>
          </w:tcPr>
          <w:p w14:paraId="60979D8F" w14:textId="48B629A8" w:rsidR="00843007" w:rsidRPr="008B7A40" w:rsidRDefault="00843007" w:rsidP="00843007">
            <w:pPr>
              <w:ind w:right="72"/>
              <w:jc w:val="right"/>
              <w:rPr>
                <w:iCs/>
                <w:sz w:val="24"/>
              </w:rPr>
            </w:pPr>
            <w:r w:rsidRPr="008B7A40">
              <w:rPr>
                <w:iCs/>
                <w:sz w:val="24"/>
              </w:rPr>
              <w:t>21,122.93</w:t>
            </w:r>
          </w:p>
        </w:tc>
        <w:tc>
          <w:tcPr>
            <w:tcW w:w="1523" w:type="dxa"/>
            <w:vAlign w:val="bottom"/>
          </w:tcPr>
          <w:p w14:paraId="33845091" w14:textId="5FD495A1" w:rsidR="00843007" w:rsidRPr="008B7A40" w:rsidRDefault="00843007" w:rsidP="00843007">
            <w:pPr>
              <w:ind w:right="72"/>
              <w:jc w:val="right"/>
              <w:rPr>
                <w:iCs/>
                <w:sz w:val="24"/>
              </w:rPr>
            </w:pPr>
            <w:r w:rsidRPr="008B7A40">
              <w:rPr>
                <w:iCs/>
                <w:sz w:val="24"/>
              </w:rPr>
              <w:t>19,091.57</w:t>
            </w:r>
          </w:p>
        </w:tc>
        <w:tc>
          <w:tcPr>
            <w:tcW w:w="1864" w:type="dxa"/>
            <w:vAlign w:val="bottom"/>
          </w:tcPr>
          <w:p w14:paraId="76138771" w14:textId="083B15E0" w:rsidR="00843007" w:rsidRPr="008B7A40" w:rsidRDefault="00843007" w:rsidP="00843007">
            <w:pPr>
              <w:jc w:val="right"/>
              <w:rPr>
                <w:sz w:val="24"/>
              </w:rPr>
            </w:pPr>
            <w:r w:rsidRPr="008B7A40">
              <w:rPr>
                <w:sz w:val="24"/>
              </w:rPr>
              <w:t>(+) 10.64</w:t>
            </w:r>
          </w:p>
        </w:tc>
      </w:tr>
      <w:tr w:rsidR="008B7A40" w:rsidRPr="008B7A40" w14:paraId="150D7A85" w14:textId="77777777" w:rsidTr="00D13452">
        <w:tc>
          <w:tcPr>
            <w:tcW w:w="1057" w:type="dxa"/>
            <w:vAlign w:val="center"/>
          </w:tcPr>
          <w:p w14:paraId="3B79AF16" w14:textId="77777777" w:rsidR="00843007" w:rsidRPr="008B7A40" w:rsidRDefault="00843007" w:rsidP="00843007">
            <w:pPr>
              <w:jc w:val="center"/>
              <w:rPr>
                <w:sz w:val="24"/>
              </w:rPr>
            </w:pPr>
            <w:r w:rsidRPr="008B7A40">
              <w:rPr>
                <w:sz w:val="24"/>
              </w:rPr>
              <w:t>789</w:t>
            </w:r>
          </w:p>
        </w:tc>
        <w:tc>
          <w:tcPr>
            <w:tcW w:w="4690" w:type="dxa"/>
          </w:tcPr>
          <w:p w14:paraId="463EC33F" w14:textId="77777777" w:rsidR="00843007" w:rsidRPr="008B7A40" w:rsidRDefault="00843007" w:rsidP="00843007">
            <w:pPr>
              <w:rPr>
                <w:sz w:val="24"/>
              </w:rPr>
            </w:pPr>
            <w:r w:rsidRPr="008B7A40">
              <w:rPr>
                <w:sz w:val="24"/>
              </w:rPr>
              <w:t>Special Component Plan for Scheduled Castes</w:t>
            </w:r>
          </w:p>
        </w:tc>
        <w:tc>
          <w:tcPr>
            <w:tcW w:w="1697" w:type="dxa"/>
            <w:vAlign w:val="bottom"/>
          </w:tcPr>
          <w:p w14:paraId="70D52312" w14:textId="67112DE2" w:rsidR="00843007" w:rsidRPr="008B7A40" w:rsidRDefault="00843007" w:rsidP="00843007">
            <w:pPr>
              <w:ind w:left="847" w:right="72" w:hanging="847"/>
              <w:jc w:val="right"/>
              <w:rPr>
                <w:iCs/>
                <w:sz w:val="24"/>
              </w:rPr>
            </w:pPr>
            <w:r w:rsidRPr="008B7A40">
              <w:rPr>
                <w:iCs/>
                <w:sz w:val="24"/>
              </w:rPr>
              <w:t>2,84,429.46</w:t>
            </w:r>
          </w:p>
        </w:tc>
        <w:tc>
          <w:tcPr>
            <w:tcW w:w="1870" w:type="dxa"/>
            <w:vAlign w:val="bottom"/>
          </w:tcPr>
          <w:p w14:paraId="3BAF6BEA" w14:textId="75428557" w:rsidR="00843007" w:rsidRPr="008B7A40" w:rsidRDefault="00843007" w:rsidP="00843007">
            <w:pPr>
              <w:ind w:right="72"/>
              <w:jc w:val="right"/>
              <w:rPr>
                <w:iCs/>
                <w:sz w:val="24"/>
              </w:rPr>
            </w:pPr>
            <w:r w:rsidRPr="008B7A40">
              <w:rPr>
                <w:iCs/>
                <w:sz w:val="24"/>
              </w:rPr>
              <w:t>3,680.33</w:t>
            </w:r>
          </w:p>
        </w:tc>
        <w:tc>
          <w:tcPr>
            <w:tcW w:w="1609" w:type="dxa"/>
            <w:vAlign w:val="bottom"/>
          </w:tcPr>
          <w:p w14:paraId="53CBCBF2" w14:textId="7644CE95" w:rsidR="00843007" w:rsidRPr="008B7A40" w:rsidRDefault="00843007" w:rsidP="00843007">
            <w:pPr>
              <w:ind w:right="72"/>
              <w:jc w:val="right"/>
              <w:rPr>
                <w:iCs/>
                <w:sz w:val="24"/>
              </w:rPr>
            </w:pPr>
            <w:r w:rsidRPr="008B7A40">
              <w:rPr>
                <w:iCs/>
                <w:sz w:val="24"/>
              </w:rPr>
              <w:t>2,88,109.79</w:t>
            </w:r>
          </w:p>
        </w:tc>
        <w:tc>
          <w:tcPr>
            <w:tcW w:w="1523" w:type="dxa"/>
            <w:vAlign w:val="bottom"/>
          </w:tcPr>
          <w:p w14:paraId="4C5BD7E2" w14:textId="797D3314" w:rsidR="00843007" w:rsidRPr="008B7A40" w:rsidRDefault="00843007" w:rsidP="00843007">
            <w:pPr>
              <w:ind w:right="72"/>
              <w:jc w:val="right"/>
              <w:rPr>
                <w:iCs/>
                <w:sz w:val="24"/>
              </w:rPr>
            </w:pPr>
            <w:r w:rsidRPr="008B7A40">
              <w:rPr>
                <w:iCs/>
                <w:sz w:val="24"/>
              </w:rPr>
              <w:t>1,00,252.04</w:t>
            </w:r>
          </w:p>
        </w:tc>
        <w:tc>
          <w:tcPr>
            <w:tcW w:w="1864" w:type="dxa"/>
            <w:vAlign w:val="bottom"/>
          </w:tcPr>
          <w:p w14:paraId="7A75D230" w14:textId="1A855C06" w:rsidR="00843007" w:rsidRPr="008B7A40" w:rsidRDefault="00843007" w:rsidP="00843007">
            <w:pPr>
              <w:jc w:val="right"/>
              <w:rPr>
                <w:sz w:val="24"/>
              </w:rPr>
            </w:pPr>
            <w:r w:rsidRPr="008B7A40">
              <w:rPr>
                <w:sz w:val="24"/>
              </w:rPr>
              <w:t>(+) 187.39</w:t>
            </w:r>
          </w:p>
        </w:tc>
      </w:tr>
      <w:tr w:rsidR="008B7A40" w:rsidRPr="008B7A40" w14:paraId="789256C4" w14:textId="77777777" w:rsidTr="00D13452">
        <w:tc>
          <w:tcPr>
            <w:tcW w:w="1057" w:type="dxa"/>
            <w:vAlign w:val="center"/>
          </w:tcPr>
          <w:p w14:paraId="4121F631" w14:textId="77777777" w:rsidR="00843007" w:rsidRPr="008B7A40" w:rsidRDefault="00843007" w:rsidP="00843007">
            <w:pPr>
              <w:jc w:val="center"/>
              <w:rPr>
                <w:sz w:val="24"/>
              </w:rPr>
            </w:pPr>
            <w:r w:rsidRPr="008B7A40">
              <w:rPr>
                <w:sz w:val="24"/>
              </w:rPr>
              <w:t>796</w:t>
            </w:r>
          </w:p>
        </w:tc>
        <w:tc>
          <w:tcPr>
            <w:tcW w:w="4690" w:type="dxa"/>
          </w:tcPr>
          <w:p w14:paraId="4EEE8047" w14:textId="77777777" w:rsidR="00843007" w:rsidRPr="008B7A40" w:rsidRDefault="00843007" w:rsidP="00843007">
            <w:pPr>
              <w:rPr>
                <w:sz w:val="24"/>
              </w:rPr>
            </w:pPr>
            <w:r w:rsidRPr="008B7A40">
              <w:rPr>
                <w:sz w:val="24"/>
              </w:rPr>
              <w:t>Tribal Area Sub-plan</w:t>
            </w:r>
          </w:p>
        </w:tc>
        <w:tc>
          <w:tcPr>
            <w:tcW w:w="1697" w:type="dxa"/>
            <w:vAlign w:val="bottom"/>
          </w:tcPr>
          <w:p w14:paraId="2EBC12C3" w14:textId="18703A92" w:rsidR="00843007" w:rsidRPr="008B7A40" w:rsidRDefault="00843007" w:rsidP="00843007">
            <w:pPr>
              <w:ind w:left="847" w:right="72" w:hanging="847"/>
              <w:jc w:val="right"/>
              <w:rPr>
                <w:iCs/>
                <w:sz w:val="24"/>
              </w:rPr>
            </w:pPr>
            <w:r w:rsidRPr="008B7A40">
              <w:rPr>
                <w:iCs/>
                <w:sz w:val="24"/>
              </w:rPr>
              <w:t>8,77,372.04</w:t>
            </w:r>
          </w:p>
        </w:tc>
        <w:tc>
          <w:tcPr>
            <w:tcW w:w="1870" w:type="dxa"/>
            <w:vAlign w:val="bottom"/>
          </w:tcPr>
          <w:p w14:paraId="00289D0F" w14:textId="221E08C0" w:rsidR="00843007" w:rsidRPr="008B7A40" w:rsidRDefault="00843007" w:rsidP="00843007">
            <w:pPr>
              <w:ind w:right="72"/>
              <w:jc w:val="right"/>
              <w:rPr>
                <w:iCs/>
                <w:sz w:val="24"/>
              </w:rPr>
            </w:pPr>
            <w:r w:rsidRPr="008B7A40">
              <w:rPr>
                <w:iCs/>
                <w:sz w:val="24"/>
              </w:rPr>
              <w:t>8,773.38</w:t>
            </w:r>
          </w:p>
        </w:tc>
        <w:tc>
          <w:tcPr>
            <w:tcW w:w="1609" w:type="dxa"/>
            <w:vAlign w:val="bottom"/>
          </w:tcPr>
          <w:p w14:paraId="311DF03D" w14:textId="0681715D" w:rsidR="00843007" w:rsidRPr="008B7A40" w:rsidRDefault="00843007" w:rsidP="00843007">
            <w:pPr>
              <w:ind w:right="72"/>
              <w:jc w:val="right"/>
              <w:rPr>
                <w:iCs/>
                <w:sz w:val="24"/>
              </w:rPr>
            </w:pPr>
            <w:r w:rsidRPr="008B7A40">
              <w:rPr>
                <w:iCs/>
                <w:sz w:val="24"/>
              </w:rPr>
              <w:t>8,86,145.42</w:t>
            </w:r>
          </w:p>
        </w:tc>
        <w:tc>
          <w:tcPr>
            <w:tcW w:w="1523" w:type="dxa"/>
            <w:vAlign w:val="bottom"/>
          </w:tcPr>
          <w:p w14:paraId="649618F2" w14:textId="531D6E31" w:rsidR="00843007" w:rsidRPr="008B7A40" w:rsidRDefault="00843007" w:rsidP="00843007">
            <w:pPr>
              <w:ind w:right="72"/>
              <w:jc w:val="right"/>
              <w:rPr>
                <w:iCs/>
                <w:sz w:val="24"/>
              </w:rPr>
            </w:pPr>
            <w:r w:rsidRPr="008B7A40">
              <w:rPr>
                <w:iCs/>
                <w:sz w:val="24"/>
              </w:rPr>
              <w:t>2,68,197.19</w:t>
            </w:r>
          </w:p>
        </w:tc>
        <w:tc>
          <w:tcPr>
            <w:tcW w:w="1864" w:type="dxa"/>
            <w:vAlign w:val="bottom"/>
          </w:tcPr>
          <w:p w14:paraId="6D47DA65" w14:textId="605F44D7" w:rsidR="00843007" w:rsidRPr="008B7A40" w:rsidRDefault="00843007" w:rsidP="00843007">
            <w:pPr>
              <w:jc w:val="right"/>
              <w:rPr>
                <w:sz w:val="24"/>
              </w:rPr>
            </w:pPr>
            <w:r w:rsidRPr="008B7A40">
              <w:rPr>
                <w:sz w:val="24"/>
              </w:rPr>
              <w:t>(+) 230.41</w:t>
            </w:r>
          </w:p>
        </w:tc>
      </w:tr>
      <w:tr w:rsidR="008B7A40" w:rsidRPr="008B7A40" w14:paraId="04F32B78" w14:textId="77777777" w:rsidTr="001474CF">
        <w:tc>
          <w:tcPr>
            <w:tcW w:w="1057" w:type="dxa"/>
            <w:vAlign w:val="center"/>
          </w:tcPr>
          <w:p w14:paraId="0A1D250C" w14:textId="77777777" w:rsidR="00843007" w:rsidRPr="008B7A40" w:rsidRDefault="00843007" w:rsidP="00843007">
            <w:pPr>
              <w:jc w:val="center"/>
              <w:rPr>
                <w:b/>
                <w:sz w:val="24"/>
              </w:rPr>
            </w:pPr>
          </w:p>
        </w:tc>
        <w:tc>
          <w:tcPr>
            <w:tcW w:w="4690" w:type="dxa"/>
            <w:vAlign w:val="center"/>
          </w:tcPr>
          <w:p w14:paraId="1B22E67F" w14:textId="77777777" w:rsidR="00843007" w:rsidRPr="008B7A40" w:rsidRDefault="00843007" w:rsidP="00843007">
            <w:pPr>
              <w:jc w:val="center"/>
              <w:rPr>
                <w:b/>
                <w:sz w:val="24"/>
              </w:rPr>
            </w:pPr>
            <w:r w:rsidRPr="008B7A40">
              <w:rPr>
                <w:b/>
                <w:sz w:val="24"/>
              </w:rPr>
              <w:t>TOTAL – 2401</w:t>
            </w:r>
          </w:p>
        </w:tc>
        <w:tc>
          <w:tcPr>
            <w:tcW w:w="1697" w:type="dxa"/>
            <w:vAlign w:val="bottom"/>
          </w:tcPr>
          <w:p w14:paraId="5BC68DFC" w14:textId="6A4A1F9B" w:rsidR="00843007" w:rsidRPr="008B7A40" w:rsidRDefault="00843007" w:rsidP="00843007">
            <w:pPr>
              <w:ind w:left="847" w:right="72" w:hanging="847"/>
              <w:jc w:val="right"/>
              <w:rPr>
                <w:b/>
                <w:iCs/>
                <w:sz w:val="24"/>
              </w:rPr>
            </w:pPr>
            <w:r w:rsidRPr="008B7A40">
              <w:rPr>
                <w:b/>
                <w:iCs/>
                <w:sz w:val="24"/>
              </w:rPr>
              <w:t>24,23,957.36</w:t>
            </w:r>
          </w:p>
        </w:tc>
        <w:tc>
          <w:tcPr>
            <w:tcW w:w="1870" w:type="dxa"/>
            <w:vAlign w:val="bottom"/>
          </w:tcPr>
          <w:p w14:paraId="6B41E3CC" w14:textId="38AB63BD" w:rsidR="00843007" w:rsidRPr="008B7A40" w:rsidRDefault="00843007" w:rsidP="00843007">
            <w:pPr>
              <w:ind w:right="72"/>
              <w:jc w:val="right"/>
              <w:rPr>
                <w:b/>
                <w:iCs/>
                <w:sz w:val="24"/>
              </w:rPr>
            </w:pPr>
            <w:r w:rsidRPr="008B7A40">
              <w:rPr>
                <w:b/>
                <w:iCs/>
                <w:sz w:val="24"/>
              </w:rPr>
              <w:t>29,711.96</w:t>
            </w:r>
          </w:p>
        </w:tc>
        <w:tc>
          <w:tcPr>
            <w:tcW w:w="1609" w:type="dxa"/>
            <w:vAlign w:val="bottom"/>
          </w:tcPr>
          <w:p w14:paraId="59CCEE7C" w14:textId="60E58474" w:rsidR="00843007" w:rsidRPr="008B7A40" w:rsidRDefault="00843007" w:rsidP="00843007">
            <w:pPr>
              <w:ind w:right="72"/>
              <w:jc w:val="right"/>
              <w:rPr>
                <w:b/>
                <w:iCs/>
                <w:sz w:val="24"/>
              </w:rPr>
            </w:pPr>
            <w:r w:rsidRPr="008B7A40">
              <w:rPr>
                <w:b/>
                <w:iCs/>
                <w:sz w:val="24"/>
              </w:rPr>
              <w:t>24,53,669.32</w:t>
            </w:r>
          </w:p>
        </w:tc>
        <w:tc>
          <w:tcPr>
            <w:tcW w:w="1523" w:type="dxa"/>
            <w:vAlign w:val="bottom"/>
          </w:tcPr>
          <w:p w14:paraId="25E6021C" w14:textId="7EB69463" w:rsidR="00843007" w:rsidRPr="008B7A40" w:rsidRDefault="00843007" w:rsidP="00843007">
            <w:pPr>
              <w:ind w:right="72"/>
              <w:jc w:val="right"/>
              <w:rPr>
                <w:b/>
                <w:iCs/>
                <w:sz w:val="24"/>
              </w:rPr>
            </w:pPr>
            <w:r w:rsidRPr="008B7A40">
              <w:rPr>
                <w:b/>
                <w:iCs/>
                <w:sz w:val="24"/>
              </w:rPr>
              <w:t>8,98,504.01</w:t>
            </w:r>
          </w:p>
        </w:tc>
        <w:tc>
          <w:tcPr>
            <w:tcW w:w="1864" w:type="dxa"/>
            <w:vAlign w:val="bottom"/>
          </w:tcPr>
          <w:p w14:paraId="03EBB7B4" w14:textId="66E2E8E9" w:rsidR="00843007" w:rsidRPr="008B7A40" w:rsidRDefault="00843007" w:rsidP="00843007">
            <w:pPr>
              <w:jc w:val="right"/>
              <w:rPr>
                <w:b/>
                <w:bCs/>
                <w:sz w:val="24"/>
              </w:rPr>
            </w:pPr>
            <w:r w:rsidRPr="008B7A40">
              <w:rPr>
                <w:b/>
                <w:bCs/>
                <w:sz w:val="24"/>
              </w:rPr>
              <w:t>(+) 173.08</w:t>
            </w:r>
          </w:p>
        </w:tc>
      </w:tr>
      <w:tr w:rsidR="008B7A40" w:rsidRPr="008B7A40" w14:paraId="485B7CBE" w14:textId="77777777" w:rsidTr="001474CF">
        <w:tc>
          <w:tcPr>
            <w:tcW w:w="1057" w:type="dxa"/>
            <w:vAlign w:val="center"/>
          </w:tcPr>
          <w:p w14:paraId="7FD73B1C" w14:textId="77777777" w:rsidR="003C7447" w:rsidRPr="008B7A40" w:rsidRDefault="003C7447" w:rsidP="003C7447">
            <w:pPr>
              <w:jc w:val="center"/>
              <w:rPr>
                <w:b/>
                <w:sz w:val="24"/>
              </w:rPr>
            </w:pPr>
            <w:r w:rsidRPr="008B7A40">
              <w:rPr>
                <w:b/>
                <w:sz w:val="24"/>
              </w:rPr>
              <w:t>2402</w:t>
            </w:r>
          </w:p>
        </w:tc>
        <w:tc>
          <w:tcPr>
            <w:tcW w:w="13253" w:type="dxa"/>
            <w:gridSpan w:val="6"/>
            <w:vAlign w:val="center"/>
          </w:tcPr>
          <w:p w14:paraId="7F039AED" w14:textId="77777777" w:rsidR="003C7447" w:rsidRPr="008B7A40" w:rsidRDefault="003C7447" w:rsidP="003C7447">
            <w:r w:rsidRPr="008B7A40">
              <w:rPr>
                <w:b/>
                <w:sz w:val="24"/>
              </w:rPr>
              <w:t>Soil and Water Conservation</w:t>
            </w:r>
          </w:p>
        </w:tc>
      </w:tr>
      <w:tr w:rsidR="008B7A40" w:rsidRPr="008B7A40" w14:paraId="100BD9C2" w14:textId="77777777" w:rsidTr="001474CF">
        <w:tc>
          <w:tcPr>
            <w:tcW w:w="1057" w:type="dxa"/>
          </w:tcPr>
          <w:p w14:paraId="78CD6E98" w14:textId="77777777" w:rsidR="003C7447" w:rsidRPr="008B7A40" w:rsidRDefault="003C7447" w:rsidP="003C7447">
            <w:pPr>
              <w:jc w:val="center"/>
              <w:rPr>
                <w:sz w:val="24"/>
              </w:rPr>
            </w:pPr>
            <w:r w:rsidRPr="008B7A40">
              <w:rPr>
                <w:sz w:val="24"/>
              </w:rPr>
              <w:t>101</w:t>
            </w:r>
          </w:p>
        </w:tc>
        <w:tc>
          <w:tcPr>
            <w:tcW w:w="4690" w:type="dxa"/>
          </w:tcPr>
          <w:p w14:paraId="7C18BACC" w14:textId="77777777" w:rsidR="003C7447" w:rsidRPr="008B7A40" w:rsidRDefault="003C7447" w:rsidP="003C7447">
            <w:pPr>
              <w:rPr>
                <w:sz w:val="24"/>
              </w:rPr>
            </w:pPr>
            <w:r w:rsidRPr="008B7A40">
              <w:rPr>
                <w:sz w:val="24"/>
              </w:rPr>
              <w:t>Soil Survey and Testing</w:t>
            </w:r>
          </w:p>
        </w:tc>
        <w:tc>
          <w:tcPr>
            <w:tcW w:w="1697" w:type="dxa"/>
            <w:vAlign w:val="bottom"/>
          </w:tcPr>
          <w:p w14:paraId="5BC30E6E" w14:textId="3291427F" w:rsidR="003C7447" w:rsidRPr="008B7A40" w:rsidRDefault="0027617D" w:rsidP="003C7447">
            <w:pPr>
              <w:ind w:right="-44"/>
              <w:jc w:val="right"/>
              <w:rPr>
                <w:iCs/>
                <w:sz w:val="24"/>
              </w:rPr>
            </w:pPr>
            <w:r w:rsidRPr="008B7A40">
              <w:rPr>
                <w:iCs/>
                <w:sz w:val="24"/>
              </w:rPr>
              <w:t>1,188.61</w:t>
            </w:r>
          </w:p>
        </w:tc>
        <w:tc>
          <w:tcPr>
            <w:tcW w:w="1870" w:type="dxa"/>
            <w:vAlign w:val="bottom"/>
          </w:tcPr>
          <w:p w14:paraId="650D8892" w14:textId="761CFFA8" w:rsidR="003C7447" w:rsidRPr="008B7A40" w:rsidRDefault="0027617D" w:rsidP="003C7447">
            <w:pPr>
              <w:ind w:right="72"/>
              <w:jc w:val="right"/>
              <w:rPr>
                <w:iCs/>
                <w:sz w:val="24"/>
              </w:rPr>
            </w:pPr>
            <w:r w:rsidRPr="008B7A40">
              <w:rPr>
                <w:iCs/>
                <w:sz w:val="24"/>
              </w:rPr>
              <w:t>0.00</w:t>
            </w:r>
          </w:p>
        </w:tc>
        <w:tc>
          <w:tcPr>
            <w:tcW w:w="1609" w:type="dxa"/>
            <w:vAlign w:val="bottom"/>
          </w:tcPr>
          <w:p w14:paraId="533D377C" w14:textId="17B0CD36" w:rsidR="003C7447" w:rsidRPr="008B7A40" w:rsidRDefault="0027617D" w:rsidP="003C7447">
            <w:pPr>
              <w:ind w:right="15"/>
              <w:jc w:val="right"/>
              <w:rPr>
                <w:iCs/>
                <w:sz w:val="24"/>
              </w:rPr>
            </w:pPr>
            <w:r w:rsidRPr="008B7A40">
              <w:rPr>
                <w:iCs/>
                <w:sz w:val="24"/>
              </w:rPr>
              <w:t>1,188.61</w:t>
            </w:r>
          </w:p>
        </w:tc>
        <w:tc>
          <w:tcPr>
            <w:tcW w:w="1523" w:type="dxa"/>
            <w:vAlign w:val="bottom"/>
          </w:tcPr>
          <w:p w14:paraId="6E865FD8" w14:textId="51560163" w:rsidR="003C7447" w:rsidRPr="008B7A40" w:rsidRDefault="003C7447" w:rsidP="0027617D">
            <w:pPr>
              <w:ind w:right="5"/>
              <w:jc w:val="right"/>
              <w:rPr>
                <w:iCs/>
                <w:sz w:val="24"/>
              </w:rPr>
            </w:pPr>
            <w:r w:rsidRPr="008B7A40">
              <w:rPr>
                <w:iCs/>
                <w:sz w:val="24"/>
              </w:rPr>
              <w:t>1,201.35</w:t>
            </w:r>
          </w:p>
        </w:tc>
        <w:tc>
          <w:tcPr>
            <w:tcW w:w="1864" w:type="dxa"/>
            <w:vAlign w:val="bottom"/>
          </w:tcPr>
          <w:p w14:paraId="3417CC78" w14:textId="4F7AD04C" w:rsidR="003C7447" w:rsidRPr="008B7A40" w:rsidRDefault="00B33C3E" w:rsidP="003C7447">
            <w:pPr>
              <w:jc w:val="right"/>
              <w:rPr>
                <w:sz w:val="24"/>
              </w:rPr>
            </w:pPr>
            <w:r w:rsidRPr="008B7A40">
              <w:rPr>
                <w:sz w:val="24"/>
              </w:rPr>
              <w:t>(-) 1.06</w:t>
            </w:r>
          </w:p>
        </w:tc>
      </w:tr>
      <w:tr w:rsidR="008B7A40" w:rsidRPr="008B7A40" w14:paraId="672E9B1E" w14:textId="77777777" w:rsidTr="001474CF">
        <w:tc>
          <w:tcPr>
            <w:tcW w:w="1057" w:type="dxa"/>
          </w:tcPr>
          <w:p w14:paraId="31ADA9DD" w14:textId="77777777" w:rsidR="003C7447" w:rsidRPr="008B7A40" w:rsidRDefault="003C7447" w:rsidP="003C7447">
            <w:pPr>
              <w:jc w:val="center"/>
              <w:rPr>
                <w:sz w:val="24"/>
              </w:rPr>
            </w:pPr>
            <w:r w:rsidRPr="008B7A40">
              <w:rPr>
                <w:sz w:val="24"/>
              </w:rPr>
              <w:t>102</w:t>
            </w:r>
          </w:p>
        </w:tc>
        <w:tc>
          <w:tcPr>
            <w:tcW w:w="4690" w:type="dxa"/>
          </w:tcPr>
          <w:p w14:paraId="6E5A5A93" w14:textId="77777777" w:rsidR="003C7447" w:rsidRPr="008B7A40" w:rsidRDefault="003C7447" w:rsidP="003C7447">
            <w:pPr>
              <w:rPr>
                <w:sz w:val="24"/>
              </w:rPr>
            </w:pPr>
            <w:r w:rsidRPr="008B7A40">
              <w:rPr>
                <w:sz w:val="24"/>
              </w:rPr>
              <w:t>Soil Conservation</w:t>
            </w:r>
          </w:p>
        </w:tc>
        <w:tc>
          <w:tcPr>
            <w:tcW w:w="1697" w:type="dxa"/>
            <w:vAlign w:val="bottom"/>
          </w:tcPr>
          <w:p w14:paraId="1B51AAB2" w14:textId="09B0D2FD" w:rsidR="003C7447" w:rsidRPr="008B7A40" w:rsidRDefault="0027617D" w:rsidP="003C7447">
            <w:pPr>
              <w:ind w:right="-44"/>
              <w:jc w:val="right"/>
              <w:rPr>
                <w:iCs/>
                <w:sz w:val="24"/>
              </w:rPr>
            </w:pPr>
            <w:r w:rsidRPr="008B7A40">
              <w:rPr>
                <w:iCs/>
                <w:sz w:val="24"/>
              </w:rPr>
              <w:t>9,382.94</w:t>
            </w:r>
          </w:p>
        </w:tc>
        <w:tc>
          <w:tcPr>
            <w:tcW w:w="1870" w:type="dxa"/>
            <w:vAlign w:val="bottom"/>
          </w:tcPr>
          <w:p w14:paraId="270E3AB8" w14:textId="03148786" w:rsidR="003C7447" w:rsidRPr="008B7A40" w:rsidRDefault="0027617D" w:rsidP="003C7447">
            <w:pPr>
              <w:ind w:right="72"/>
              <w:jc w:val="right"/>
              <w:rPr>
                <w:iCs/>
                <w:sz w:val="24"/>
              </w:rPr>
            </w:pPr>
            <w:r w:rsidRPr="008B7A40">
              <w:rPr>
                <w:iCs/>
                <w:sz w:val="24"/>
              </w:rPr>
              <w:t>9,414.30</w:t>
            </w:r>
          </w:p>
        </w:tc>
        <w:tc>
          <w:tcPr>
            <w:tcW w:w="1609" w:type="dxa"/>
            <w:vAlign w:val="bottom"/>
          </w:tcPr>
          <w:p w14:paraId="67EF6654" w14:textId="74BD5121" w:rsidR="003C7447" w:rsidRPr="008B7A40" w:rsidRDefault="0027617D" w:rsidP="003C7447">
            <w:pPr>
              <w:ind w:right="15"/>
              <w:jc w:val="right"/>
              <w:rPr>
                <w:iCs/>
                <w:sz w:val="24"/>
              </w:rPr>
            </w:pPr>
            <w:r w:rsidRPr="008B7A40">
              <w:rPr>
                <w:iCs/>
                <w:sz w:val="24"/>
              </w:rPr>
              <w:t>18,797.24</w:t>
            </w:r>
          </w:p>
        </w:tc>
        <w:tc>
          <w:tcPr>
            <w:tcW w:w="1523" w:type="dxa"/>
            <w:vAlign w:val="bottom"/>
          </w:tcPr>
          <w:p w14:paraId="66359B46" w14:textId="6B802288" w:rsidR="003C7447" w:rsidRPr="008B7A40" w:rsidRDefault="003C7447" w:rsidP="0027617D">
            <w:pPr>
              <w:ind w:right="5"/>
              <w:jc w:val="right"/>
              <w:rPr>
                <w:iCs/>
                <w:sz w:val="24"/>
              </w:rPr>
            </w:pPr>
            <w:r w:rsidRPr="008B7A40">
              <w:rPr>
                <w:iCs/>
                <w:sz w:val="24"/>
              </w:rPr>
              <w:t>6,789.41</w:t>
            </w:r>
          </w:p>
        </w:tc>
        <w:tc>
          <w:tcPr>
            <w:tcW w:w="1864" w:type="dxa"/>
            <w:vAlign w:val="bottom"/>
          </w:tcPr>
          <w:p w14:paraId="3192C8D0" w14:textId="23C2372E" w:rsidR="003C7447" w:rsidRPr="008B7A40" w:rsidRDefault="00B33C3E" w:rsidP="003C7447">
            <w:pPr>
              <w:jc w:val="right"/>
              <w:rPr>
                <w:sz w:val="24"/>
              </w:rPr>
            </w:pPr>
            <w:r w:rsidRPr="008B7A40">
              <w:rPr>
                <w:sz w:val="24"/>
              </w:rPr>
              <w:t>(+) 176.86</w:t>
            </w:r>
          </w:p>
        </w:tc>
      </w:tr>
      <w:tr w:rsidR="008B7A40" w:rsidRPr="008B7A40" w14:paraId="37739A38" w14:textId="77777777" w:rsidTr="00D13452">
        <w:tc>
          <w:tcPr>
            <w:tcW w:w="1057" w:type="dxa"/>
            <w:vAlign w:val="center"/>
          </w:tcPr>
          <w:p w14:paraId="0201B9A6" w14:textId="77777777" w:rsidR="003C7447" w:rsidRPr="008B7A40" w:rsidRDefault="003C7447" w:rsidP="003C7447">
            <w:pPr>
              <w:jc w:val="center"/>
              <w:rPr>
                <w:sz w:val="24"/>
              </w:rPr>
            </w:pPr>
            <w:r w:rsidRPr="008B7A40">
              <w:rPr>
                <w:sz w:val="24"/>
              </w:rPr>
              <w:t>789</w:t>
            </w:r>
          </w:p>
        </w:tc>
        <w:tc>
          <w:tcPr>
            <w:tcW w:w="4690" w:type="dxa"/>
          </w:tcPr>
          <w:p w14:paraId="173BD06D" w14:textId="77777777" w:rsidR="003C7447" w:rsidRPr="008B7A40" w:rsidRDefault="003C7447" w:rsidP="003C7447">
            <w:pPr>
              <w:rPr>
                <w:sz w:val="24"/>
              </w:rPr>
            </w:pPr>
            <w:r w:rsidRPr="008B7A40">
              <w:rPr>
                <w:sz w:val="24"/>
              </w:rPr>
              <w:t>Special Component Plan for Scheduled Castes</w:t>
            </w:r>
          </w:p>
        </w:tc>
        <w:tc>
          <w:tcPr>
            <w:tcW w:w="1697" w:type="dxa"/>
            <w:vAlign w:val="bottom"/>
          </w:tcPr>
          <w:p w14:paraId="6CB7A523" w14:textId="5F9AE702" w:rsidR="003C7447" w:rsidRPr="008B7A40" w:rsidRDefault="0027617D" w:rsidP="003C7447">
            <w:pPr>
              <w:ind w:right="-18"/>
              <w:jc w:val="right"/>
              <w:rPr>
                <w:iCs/>
                <w:sz w:val="24"/>
              </w:rPr>
            </w:pPr>
            <w:r w:rsidRPr="008B7A40">
              <w:rPr>
                <w:iCs/>
                <w:sz w:val="24"/>
              </w:rPr>
              <w:t>1,485.34</w:t>
            </w:r>
          </w:p>
        </w:tc>
        <w:tc>
          <w:tcPr>
            <w:tcW w:w="1870" w:type="dxa"/>
            <w:vAlign w:val="bottom"/>
          </w:tcPr>
          <w:p w14:paraId="5C4721C1" w14:textId="459FD6AD" w:rsidR="003C7447" w:rsidRPr="008B7A40" w:rsidRDefault="0027617D" w:rsidP="003C7447">
            <w:pPr>
              <w:ind w:right="72"/>
              <w:jc w:val="right"/>
              <w:rPr>
                <w:iCs/>
                <w:sz w:val="24"/>
              </w:rPr>
            </w:pPr>
            <w:r w:rsidRPr="008B7A40">
              <w:rPr>
                <w:iCs/>
                <w:sz w:val="24"/>
              </w:rPr>
              <w:t>2,228.00</w:t>
            </w:r>
          </w:p>
        </w:tc>
        <w:tc>
          <w:tcPr>
            <w:tcW w:w="1609" w:type="dxa"/>
            <w:vAlign w:val="bottom"/>
          </w:tcPr>
          <w:p w14:paraId="2FE6D4A3" w14:textId="1DDE47E4" w:rsidR="003C7447" w:rsidRPr="008B7A40" w:rsidRDefault="0027617D" w:rsidP="003C7447">
            <w:pPr>
              <w:jc w:val="right"/>
              <w:rPr>
                <w:iCs/>
                <w:sz w:val="24"/>
              </w:rPr>
            </w:pPr>
            <w:r w:rsidRPr="008B7A40">
              <w:rPr>
                <w:iCs/>
                <w:sz w:val="24"/>
              </w:rPr>
              <w:t>3,713.34</w:t>
            </w:r>
          </w:p>
        </w:tc>
        <w:tc>
          <w:tcPr>
            <w:tcW w:w="1523" w:type="dxa"/>
            <w:vAlign w:val="bottom"/>
          </w:tcPr>
          <w:p w14:paraId="45783DCB" w14:textId="2DB9A701" w:rsidR="003C7447" w:rsidRPr="008B7A40" w:rsidRDefault="003C7447" w:rsidP="003C7447">
            <w:pPr>
              <w:jc w:val="right"/>
              <w:rPr>
                <w:iCs/>
                <w:sz w:val="24"/>
              </w:rPr>
            </w:pPr>
            <w:r w:rsidRPr="008B7A40">
              <w:rPr>
                <w:iCs/>
                <w:sz w:val="24"/>
              </w:rPr>
              <w:t>1,116.67</w:t>
            </w:r>
          </w:p>
        </w:tc>
        <w:tc>
          <w:tcPr>
            <w:tcW w:w="1864" w:type="dxa"/>
            <w:vAlign w:val="bottom"/>
          </w:tcPr>
          <w:p w14:paraId="30E760A6" w14:textId="2864A3C3" w:rsidR="003C7447" w:rsidRPr="008B7A40" w:rsidRDefault="00B33C3E" w:rsidP="003C7447">
            <w:pPr>
              <w:jc w:val="right"/>
              <w:rPr>
                <w:sz w:val="24"/>
              </w:rPr>
            </w:pPr>
            <w:r w:rsidRPr="008B7A40">
              <w:rPr>
                <w:sz w:val="24"/>
              </w:rPr>
              <w:t>(+) 232.54</w:t>
            </w:r>
          </w:p>
        </w:tc>
      </w:tr>
      <w:tr w:rsidR="008B7A40" w:rsidRPr="008B7A40" w14:paraId="0207D37F" w14:textId="77777777" w:rsidTr="00D13452">
        <w:tc>
          <w:tcPr>
            <w:tcW w:w="1057" w:type="dxa"/>
            <w:vAlign w:val="center"/>
          </w:tcPr>
          <w:p w14:paraId="68F02EFB" w14:textId="77777777" w:rsidR="003C7447" w:rsidRPr="008B7A40" w:rsidRDefault="003C7447" w:rsidP="003C7447">
            <w:pPr>
              <w:jc w:val="center"/>
              <w:rPr>
                <w:sz w:val="24"/>
              </w:rPr>
            </w:pPr>
            <w:r w:rsidRPr="008B7A40">
              <w:rPr>
                <w:sz w:val="24"/>
              </w:rPr>
              <w:t>796</w:t>
            </w:r>
          </w:p>
        </w:tc>
        <w:tc>
          <w:tcPr>
            <w:tcW w:w="4690" w:type="dxa"/>
          </w:tcPr>
          <w:p w14:paraId="61474ED0" w14:textId="77777777" w:rsidR="003C7447" w:rsidRPr="008B7A40" w:rsidRDefault="003C7447" w:rsidP="003C7447">
            <w:pPr>
              <w:rPr>
                <w:sz w:val="24"/>
              </w:rPr>
            </w:pPr>
            <w:r w:rsidRPr="008B7A40">
              <w:rPr>
                <w:sz w:val="24"/>
              </w:rPr>
              <w:t>Tribal Area Sub-plan</w:t>
            </w:r>
          </w:p>
        </w:tc>
        <w:tc>
          <w:tcPr>
            <w:tcW w:w="1697" w:type="dxa"/>
            <w:vAlign w:val="bottom"/>
          </w:tcPr>
          <w:p w14:paraId="07A77688" w14:textId="549D3348" w:rsidR="003C7447" w:rsidRPr="008B7A40" w:rsidRDefault="0027617D" w:rsidP="003C7447">
            <w:pPr>
              <w:ind w:right="-18"/>
              <w:jc w:val="right"/>
              <w:rPr>
                <w:iCs/>
                <w:sz w:val="24"/>
              </w:rPr>
            </w:pPr>
            <w:r w:rsidRPr="008B7A40">
              <w:rPr>
                <w:iCs/>
                <w:sz w:val="24"/>
              </w:rPr>
              <w:t>1,238.47</w:t>
            </w:r>
          </w:p>
        </w:tc>
        <w:tc>
          <w:tcPr>
            <w:tcW w:w="1870" w:type="dxa"/>
            <w:vAlign w:val="bottom"/>
          </w:tcPr>
          <w:p w14:paraId="3E7AE146" w14:textId="1FFB9121" w:rsidR="003C7447" w:rsidRPr="008B7A40" w:rsidRDefault="0027617D" w:rsidP="003C7447">
            <w:pPr>
              <w:ind w:right="95"/>
              <w:jc w:val="right"/>
              <w:rPr>
                <w:iCs/>
                <w:sz w:val="24"/>
              </w:rPr>
            </w:pPr>
            <w:r w:rsidRPr="008B7A40">
              <w:rPr>
                <w:iCs/>
                <w:sz w:val="24"/>
              </w:rPr>
              <w:t>1,857.70</w:t>
            </w:r>
          </w:p>
        </w:tc>
        <w:tc>
          <w:tcPr>
            <w:tcW w:w="1609" w:type="dxa"/>
            <w:vAlign w:val="bottom"/>
          </w:tcPr>
          <w:p w14:paraId="0B21182B" w14:textId="7378B4B1" w:rsidR="003C7447" w:rsidRPr="008B7A40" w:rsidRDefault="0027617D" w:rsidP="003C7447">
            <w:pPr>
              <w:jc w:val="right"/>
              <w:rPr>
                <w:iCs/>
                <w:sz w:val="24"/>
              </w:rPr>
            </w:pPr>
            <w:r w:rsidRPr="008B7A40">
              <w:rPr>
                <w:iCs/>
                <w:sz w:val="24"/>
              </w:rPr>
              <w:t>3,096.17</w:t>
            </w:r>
          </w:p>
        </w:tc>
        <w:tc>
          <w:tcPr>
            <w:tcW w:w="1523" w:type="dxa"/>
            <w:vAlign w:val="bottom"/>
          </w:tcPr>
          <w:p w14:paraId="0FA8E604" w14:textId="4648A4E9" w:rsidR="003C7447" w:rsidRPr="008B7A40" w:rsidRDefault="003C7447" w:rsidP="003C7447">
            <w:pPr>
              <w:jc w:val="right"/>
              <w:rPr>
                <w:iCs/>
                <w:sz w:val="24"/>
              </w:rPr>
            </w:pPr>
            <w:r w:rsidRPr="008B7A40">
              <w:rPr>
                <w:iCs/>
                <w:sz w:val="24"/>
              </w:rPr>
              <w:t>2,055.84</w:t>
            </w:r>
          </w:p>
        </w:tc>
        <w:tc>
          <w:tcPr>
            <w:tcW w:w="1864" w:type="dxa"/>
            <w:vAlign w:val="bottom"/>
          </w:tcPr>
          <w:p w14:paraId="5D8CEA5D" w14:textId="0DEF82DE" w:rsidR="003C7447" w:rsidRPr="008B7A40" w:rsidRDefault="00B33C3E" w:rsidP="003C7447">
            <w:pPr>
              <w:jc w:val="right"/>
              <w:rPr>
                <w:sz w:val="24"/>
              </w:rPr>
            </w:pPr>
            <w:r w:rsidRPr="008B7A40">
              <w:rPr>
                <w:sz w:val="24"/>
              </w:rPr>
              <w:t>(+) 50.60</w:t>
            </w:r>
          </w:p>
        </w:tc>
      </w:tr>
      <w:tr w:rsidR="008B7A40" w:rsidRPr="008B7A40" w14:paraId="6ED8E498" w14:textId="77777777" w:rsidTr="001474CF">
        <w:tc>
          <w:tcPr>
            <w:tcW w:w="1057" w:type="dxa"/>
            <w:vAlign w:val="center"/>
          </w:tcPr>
          <w:p w14:paraId="01495D39" w14:textId="77777777" w:rsidR="003C7447" w:rsidRPr="008B7A40" w:rsidRDefault="003C7447" w:rsidP="003C7447">
            <w:pPr>
              <w:jc w:val="center"/>
              <w:rPr>
                <w:sz w:val="24"/>
              </w:rPr>
            </w:pPr>
          </w:p>
        </w:tc>
        <w:tc>
          <w:tcPr>
            <w:tcW w:w="4690" w:type="dxa"/>
            <w:vAlign w:val="center"/>
          </w:tcPr>
          <w:p w14:paraId="7689FC05" w14:textId="77777777" w:rsidR="003C7447" w:rsidRPr="008B7A40" w:rsidRDefault="003C7447" w:rsidP="003C7447">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2402</w:t>
            </w:r>
          </w:p>
        </w:tc>
        <w:tc>
          <w:tcPr>
            <w:tcW w:w="1697" w:type="dxa"/>
            <w:vAlign w:val="bottom"/>
          </w:tcPr>
          <w:p w14:paraId="26963204" w14:textId="2DC53F27" w:rsidR="003C7447" w:rsidRPr="008B7A40" w:rsidRDefault="0027617D" w:rsidP="003C7447">
            <w:pPr>
              <w:ind w:right="-18"/>
              <w:jc w:val="right"/>
              <w:rPr>
                <w:b/>
                <w:iCs/>
                <w:sz w:val="24"/>
              </w:rPr>
            </w:pPr>
            <w:r w:rsidRPr="008B7A40">
              <w:rPr>
                <w:b/>
                <w:iCs/>
                <w:sz w:val="24"/>
              </w:rPr>
              <w:t>13,295.36</w:t>
            </w:r>
          </w:p>
        </w:tc>
        <w:tc>
          <w:tcPr>
            <w:tcW w:w="1870" w:type="dxa"/>
            <w:vAlign w:val="bottom"/>
          </w:tcPr>
          <w:p w14:paraId="6B0980F8" w14:textId="10FB6726" w:rsidR="003C7447" w:rsidRPr="008B7A40" w:rsidRDefault="0027617D" w:rsidP="003C7447">
            <w:pPr>
              <w:ind w:right="95"/>
              <w:jc w:val="right"/>
              <w:rPr>
                <w:b/>
                <w:iCs/>
                <w:sz w:val="24"/>
              </w:rPr>
            </w:pPr>
            <w:r w:rsidRPr="008B7A40">
              <w:rPr>
                <w:b/>
                <w:iCs/>
                <w:sz w:val="24"/>
              </w:rPr>
              <w:t>13,500.00</w:t>
            </w:r>
          </w:p>
        </w:tc>
        <w:tc>
          <w:tcPr>
            <w:tcW w:w="1609" w:type="dxa"/>
            <w:vAlign w:val="bottom"/>
          </w:tcPr>
          <w:p w14:paraId="66A588CD" w14:textId="78B8D359" w:rsidR="003C7447" w:rsidRPr="008B7A40" w:rsidRDefault="0027617D" w:rsidP="003C7447">
            <w:pPr>
              <w:ind w:hanging="87"/>
              <w:jc w:val="right"/>
              <w:rPr>
                <w:b/>
                <w:iCs/>
                <w:sz w:val="24"/>
              </w:rPr>
            </w:pPr>
            <w:r w:rsidRPr="008B7A40">
              <w:rPr>
                <w:b/>
                <w:iCs/>
                <w:sz w:val="24"/>
              </w:rPr>
              <w:t>26,795.36</w:t>
            </w:r>
          </w:p>
        </w:tc>
        <w:tc>
          <w:tcPr>
            <w:tcW w:w="1523" w:type="dxa"/>
            <w:vAlign w:val="bottom"/>
          </w:tcPr>
          <w:p w14:paraId="777E1116" w14:textId="6BEB466C" w:rsidR="003C7447" w:rsidRPr="008B7A40" w:rsidRDefault="003C7447" w:rsidP="003C7447">
            <w:pPr>
              <w:ind w:hanging="87"/>
              <w:jc w:val="right"/>
              <w:rPr>
                <w:b/>
                <w:iCs/>
                <w:sz w:val="24"/>
              </w:rPr>
            </w:pPr>
            <w:r w:rsidRPr="008B7A40">
              <w:rPr>
                <w:b/>
                <w:iCs/>
                <w:sz w:val="24"/>
              </w:rPr>
              <w:t>11,163.27</w:t>
            </w:r>
          </w:p>
        </w:tc>
        <w:tc>
          <w:tcPr>
            <w:tcW w:w="1864" w:type="dxa"/>
            <w:vAlign w:val="bottom"/>
          </w:tcPr>
          <w:p w14:paraId="3A62796C" w14:textId="51648C3E" w:rsidR="003C7447" w:rsidRPr="008B7A40" w:rsidRDefault="00B33C3E" w:rsidP="003C7447">
            <w:pPr>
              <w:jc w:val="right"/>
              <w:rPr>
                <w:b/>
                <w:bCs/>
                <w:sz w:val="24"/>
              </w:rPr>
            </w:pPr>
            <w:r w:rsidRPr="008B7A40">
              <w:rPr>
                <w:b/>
                <w:bCs/>
                <w:sz w:val="24"/>
              </w:rPr>
              <w:t>(+) 140.03</w:t>
            </w:r>
          </w:p>
        </w:tc>
      </w:tr>
      <w:tr w:rsidR="008B7A40" w:rsidRPr="008B7A40" w14:paraId="733D44C5" w14:textId="77777777" w:rsidTr="00BE7378">
        <w:tc>
          <w:tcPr>
            <w:tcW w:w="1057" w:type="dxa"/>
          </w:tcPr>
          <w:p w14:paraId="11C69C8C" w14:textId="77777777" w:rsidR="003C7447" w:rsidRPr="008B7A40" w:rsidRDefault="003C7447" w:rsidP="003C7447">
            <w:pPr>
              <w:jc w:val="center"/>
              <w:rPr>
                <w:b/>
                <w:sz w:val="24"/>
              </w:rPr>
            </w:pPr>
            <w:r w:rsidRPr="008B7A40">
              <w:rPr>
                <w:b/>
                <w:sz w:val="24"/>
              </w:rPr>
              <w:t>2403</w:t>
            </w:r>
          </w:p>
        </w:tc>
        <w:tc>
          <w:tcPr>
            <w:tcW w:w="13253" w:type="dxa"/>
            <w:gridSpan w:val="6"/>
          </w:tcPr>
          <w:p w14:paraId="0B706E1F" w14:textId="77777777" w:rsidR="003C7447" w:rsidRPr="008B7A40" w:rsidRDefault="003C7447" w:rsidP="003C7447">
            <w:r w:rsidRPr="008B7A40">
              <w:rPr>
                <w:b/>
                <w:sz w:val="24"/>
              </w:rPr>
              <w:t>Animal Husbandry</w:t>
            </w:r>
          </w:p>
        </w:tc>
      </w:tr>
      <w:tr w:rsidR="008B7A40" w:rsidRPr="008B7A40" w14:paraId="76D1DA8B" w14:textId="77777777" w:rsidTr="00B56C32">
        <w:tc>
          <w:tcPr>
            <w:tcW w:w="1057" w:type="dxa"/>
            <w:vAlign w:val="center"/>
          </w:tcPr>
          <w:p w14:paraId="10842B89" w14:textId="77777777" w:rsidR="003C7447" w:rsidRPr="008B7A40" w:rsidRDefault="003C7447" w:rsidP="003C7447">
            <w:pPr>
              <w:jc w:val="center"/>
              <w:rPr>
                <w:sz w:val="24"/>
              </w:rPr>
            </w:pPr>
            <w:r w:rsidRPr="008B7A40">
              <w:rPr>
                <w:sz w:val="24"/>
              </w:rPr>
              <w:t>001</w:t>
            </w:r>
          </w:p>
        </w:tc>
        <w:tc>
          <w:tcPr>
            <w:tcW w:w="4690" w:type="dxa"/>
            <w:vAlign w:val="center"/>
          </w:tcPr>
          <w:p w14:paraId="3986E4E3" w14:textId="77777777" w:rsidR="003C7447" w:rsidRPr="008B7A40" w:rsidRDefault="003C7447" w:rsidP="003C7447">
            <w:pPr>
              <w:rPr>
                <w:sz w:val="24"/>
              </w:rPr>
            </w:pPr>
            <w:r w:rsidRPr="008B7A40">
              <w:rPr>
                <w:sz w:val="24"/>
              </w:rPr>
              <w:t>Direction and Administration</w:t>
            </w:r>
          </w:p>
        </w:tc>
        <w:tc>
          <w:tcPr>
            <w:tcW w:w="1697" w:type="dxa"/>
            <w:vAlign w:val="bottom"/>
          </w:tcPr>
          <w:p w14:paraId="6E190DE6" w14:textId="7D25E833" w:rsidR="007805D0" w:rsidRPr="008B7A40" w:rsidRDefault="007805D0" w:rsidP="003C7447">
            <w:pPr>
              <w:jc w:val="right"/>
              <w:rPr>
                <w:i/>
                <w:sz w:val="24"/>
              </w:rPr>
            </w:pPr>
            <w:r w:rsidRPr="008B7A40">
              <w:rPr>
                <w:i/>
                <w:sz w:val="24"/>
              </w:rPr>
              <w:t>1.88</w:t>
            </w:r>
          </w:p>
          <w:p w14:paraId="4AE627D0" w14:textId="29C10CE9" w:rsidR="003C7447" w:rsidRPr="008B7A40" w:rsidRDefault="00960B08" w:rsidP="003C7447">
            <w:pPr>
              <w:jc w:val="right"/>
              <w:rPr>
                <w:iCs/>
                <w:sz w:val="24"/>
              </w:rPr>
            </w:pPr>
            <w:r w:rsidRPr="008B7A40">
              <w:rPr>
                <w:iCs/>
                <w:sz w:val="24"/>
              </w:rPr>
              <w:t>4,308.13</w:t>
            </w:r>
          </w:p>
        </w:tc>
        <w:tc>
          <w:tcPr>
            <w:tcW w:w="1870" w:type="dxa"/>
            <w:vAlign w:val="bottom"/>
          </w:tcPr>
          <w:p w14:paraId="7A92339F" w14:textId="7C1AD3A3" w:rsidR="003C7447" w:rsidRPr="008B7A40" w:rsidRDefault="00960B08" w:rsidP="003C7447">
            <w:pPr>
              <w:jc w:val="right"/>
              <w:rPr>
                <w:iCs/>
                <w:sz w:val="24"/>
              </w:rPr>
            </w:pPr>
            <w:r w:rsidRPr="008B7A40">
              <w:rPr>
                <w:iCs/>
                <w:sz w:val="24"/>
              </w:rPr>
              <w:t>0.00</w:t>
            </w:r>
          </w:p>
        </w:tc>
        <w:tc>
          <w:tcPr>
            <w:tcW w:w="1609" w:type="dxa"/>
            <w:vAlign w:val="bottom"/>
          </w:tcPr>
          <w:p w14:paraId="55D34B87" w14:textId="1ED14ABA" w:rsidR="003C7447" w:rsidRPr="008B7A40" w:rsidRDefault="00960B08" w:rsidP="003C7447">
            <w:pPr>
              <w:jc w:val="right"/>
              <w:rPr>
                <w:iCs/>
                <w:sz w:val="24"/>
              </w:rPr>
            </w:pPr>
            <w:r w:rsidRPr="008B7A40">
              <w:rPr>
                <w:iCs/>
                <w:sz w:val="24"/>
              </w:rPr>
              <w:t>4</w:t>
            </w:r>
            <w:r w:rsidR="00D11DBF" w:rsidRPr="008B7A40">
              <w:rPr>
                <w:iCs/>
                <w:sz w:val="24"/>
              </w:rPr>
              <w:t>,</w:t>
            </w:r>
            <w:r w:rsidR="007805D0" w:rsidRPr="008B7A40">
              <w:rPr>
                <w:iCs/>
                <w:sz w:val="24"/>
              </w:rPr>
              <w:t>310.01</w:t>
            </w:r>
          </w:p>
        </w:tc>
        <w:tc>
          <w:tcPr>
            <w:tcW w:w="1523" w:type="dxa"/>
            <w:vAlign w:val="bottom"/>
          </w:tcPr>
          <w:p w14:paraId="2605621F" w14:textId="3F2E867F" w:rsidR="003C7447" w:rsidRPr="008B7A40" w:rsidRDefault="003C7447" w:rsidP="003C7447">
            <w:pPr>
              <w:jc w:val="right"/>
              <w:rPr>
                <w:iCs/>
                <w:sz w:val="24"/>
              </w:rPr>
            </w:pPr>
            <w:r w:rsidRPr="008B7A40">
              <w:rPr>
                <w:iCs/>
                <w:sz w:val="24"/>
              </w:rPr>
              <w:t>3,974.59</w:t>
            </w:r>
          </w:p>
        </w:tc>
        <w:tc>
          <w:tcPr>
            <w:tcW w:w="1864" w:type="dxa"/>
            <w:vAlign w:val="bottom"/>
          </w:tcPr>
          <w:p w14:paraId="3791FE34" w14:textId="162997E4" w:rsidR="003C7447" w:rsidRPr="008B7A40" w:rsidRDefault="006169A2" w:rsidP="003C7447">
            <w:pPr>
              <w:jc w:val="right"/>
              <w:rPr>
                <w:sz w:val="24"/>
              </w:rPr>
            </w:pPr>
            <w:r w:rsidRPr="008B7A40">
              <w:rPr>
                <w:sz w:val="24"/>
              </w:rPr>
              <w:t>(+) 8.39</w:t>
            </w:r>
          </w:p>
        </w:tc>
      </w:tr>
    </w:tbl>
    <w:p w14:paraId="6BB9F58A" w14:textId="77777777" w:rsidR="000B66E5" w:rsidRPr="008B7A40" w:rsidRDefault="000B66E5"/>
    <w:p w14:paraId="63F6CFD5" w14:textId="77777777" w:rsidR="00616822" w:rsidRPr="008B7A40" w:rsidRDefault="00616822" w:rsidP="000B66E5">
      <w:pPr>
        <w:ind w:right="-270" w:hanging="450"/>
        <w:contextualSpacing/>
        <w:jc w:val="center"/>
        <w:rPr>
          <w:b/>
        </w:rPr>
      </w:pPr>
    </w:p>
    <w:p w14:paraId="2A14DD42" w14:textId="77777777" w:rsidR="000C2026" w:rsidRPr="008B7A40" w:rsidRDefault="000C2026" w:rsidP="000B66E5">
      <w:pPr>
        <w:ind w:right="-270" w:hanging="450"/>
        <w:contextualSpacing/>
        <w:jc w:val="center"/>
        <w:rPr>
          <w:b/>
        </w:rPr>
      </w:pPr>
    </w:p>
    <w:p w14:paraId="26D953AB" w14:textId="77777777" w:rsidR="000C2026" w:rsidRPr="008B7A40" w:rsidRDefault="000C2026" w:rsidP="000B66E5">
      <w:pPr>
        <w:ind w:right="-270" w:hanging="450"/>
        <w:contextualSpacing/>
        <w:jc w:val="center"/>
        <w:rPr>
          <w:b/>
        </w:rPr>
      </w:pPr>
    </w:p>
    <w:p w14:paraId="1B6BFD46" w14:textId="7A6B95DE" w:rsidR="000B66E5" w:rsidRPr="008B7A40" w:rsidRDefault="000B66E5" w:rsidP="000B66E5">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18E02A51" w14:textId="77777777" w:rsidR="000B66E5" w:rsidRPr="008B7A40" w:rsidRDefault="000B66E5" w:rsidP="000B66E5">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6AC42EA1" w14:textId="77777777" w:rsidR="000B66E5" w:rsidRPr="008B7A40" w:rsidRDefault="000B66E5" w:rsidP="000B66E5">
      <w:pPr>
        <w:tabs>
          <w:tab w:val="left" w:pos="15030"/>
        </w:tabs>
        <w:ind w:right="-270"/>
        <w:contextualSpacing/>
        <w:jc w:val="right"/>
        <w:rPr>
          <w:b/>
        </w:rPr>
      </w:pPr>
      <w:r w:rsidRPr="008B7A40">
        <w:rPr>
          <w:b/>
        </w:rPr>
        <w:t>(</w:t>
      </w:r>
      <w:r w:rsidRPr="008B7A40">
        <w:rPr>
          <w:rFonts w:ascii="Rupee Foradian" w:hAnsi="Rupee Foradian"/>
          <w:b/>
        </w:rPr>
        <w:t>`</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11C7E383" w14:textId="77777777" w:rsidTr="00D13452">
        <w:tc>
          <w:tcPr>
            <w:tcW w:w="5747" w:type="dxa"/>
            <w:gridSpan w:val="2"/>
            <w:vMerge w:val="restart"/>
            <w:vAlign w:val="center"/>
          </w:tcPr>
          <w:p w14:paraId="033DC217" w14:textId="77777777" w:rsidR="000B66E5" w:rsidRPr="008B7A40" w:rsidRDefault="000B66E5" w:rsidP="00D13452">
            <w:pPr>
              <w:tabs>
                <w:tab w:val="left" w:pos="15030"/>
              </w:tabs>
              <w:ind w:right="63"/>
              <w:contextualSpacing/>
              <w:jc w:val="center"/>
              <w:rPr>
                <w:b/>
              </w:rPr>
            </w:pPr>
            <w:r w:rsidRPr="008B7A40">
              <w:rPr>
                <w:b/>
                <w:sz w:val="24"/>
              </w:rPr>
              <w:t>Heads</w:t>
            </w:r>
          </w:p>
        </w:tc>
        <w:tc>
          <w:tcPr>
            <w:tcW w:w="5176" w:type="dxa"/>
            <w:gridSpan w:val="3"/>
          </w:tcPr>
          <w:p w14:paraId="734B9989" w14:textId="45F7E22E" w:rsidR="000B66E5" w:rsidRPr="008B7A40" w:rsidRDefault="000B66E5"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364E0AEB" w14:textId="4A198EF0" w:rsidR="000B66E5" w:rsidRPr="008B7A40" w:rsidRDefault="000B66E5"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6B05A45F" w14:textId="77777777" w:rsidR="000B66E5" w:rsidRPr="008B7A40" w:rsidRDefault="000B66E5" w:rsidP="00D13452">
            <w:pPr>
              <w:ind w:right="-285"/>
              <w:contextualSpacing/>
              <w:rPr>
                <w:b/>
                <w:sz w:val="24"/>
              </w:rPr>
            </w:pPr>
            <w:r w:rsidRPr="008B7A40">
              <w:rPr>
                <w:b/>
                <w:sz w:val="24"/>
              </w:rPr>
              <w:t>Increase (+)/</w:t>
            </w:r>
          </w:p>
          <w:p w14:paraId="527FC9E5" w14:textId="40E60703" w:rsidR="000B66E5" w:rsidRPr="008B7A40" w:rsidRDefault="000B66E5" w:rsidP="00D13452">
            <w:pPr>
              <w:ind w:right="-285"/>
              <w:contextualSpacing/>
              <w:rPr>
                <w:b/>
                <w:sz w:val="24"/>
              </w:rPr>
            </w:pPr>
            <w:r w:rsidRPr="008B7A40">
              <w:rPr>
                <w:b/>
                <w:sz w:val="24"/>
              </w:rPr>
              <w:t>Decrease (-)</w:t>
            </w:r>
            <w:r w:rsidR="00000782" w:rsidRPr="008B7A40">
              <w:rPr>
                <w:b/>
                <w:sz w:val="24"/>
              </w:rPr>
              <w:t xml:space="preserve"> </w:t>
            </w:r>
            <w:r w:rsidRPr="008B7A40">
              <w:rPr>
                <w:b/>
                <w:sz w:val="24"/>
              </w:rPr>
              <w:t>in</w:t>
            </w:r>
          </w:p>
          <w:p w14:paraId="0B7139ED" w14:textId="6C954691" w:rsidR="000B66E5" w:rsidRPr="008B7A40" w:rsidRDefault="000B66E5"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000782" w:rsidRPr="008B7A40">
              <w:rPr>
                <w:b/>
                <w:sz w:val="24"/>
              </w:rPr>
              <w:t xml:space="preserve"> </w:t>
            </w:r>
            <w:r w:rsidR="00AA75BD" w:rsidRPr="008B7A40">
              <w:rPr>
                <w:b/>
                <w:bCs/>
                <w:sz w:val="24"/>
              </w:rPr>
              <w:t>2023-24</w:t>
            </w:r>
          </w:p>
        </w:tc>
      </w:tr>
      <w:tr w:rsidR="008B7A40" w:rsidRPr="008B7A40" w14:paraId="5B6F36C4" w14:textId="77777777" w:rsidTr="00D13452">
        <w:tc>
          <w:tcPr>
            <w:tcW w:w="5747" w:type="dxa"/>
            <w:gridSpan w:val="2"/>
            <w:vMerge/>
          </w:tcPr>
          <w:p w14:paraId="3C6FC4B9" w14:textId="77777777" w:rsidR="000B66E5" w:rsidRPr="008B7A40" w:rsidRDefault="000B66E5" w:rsidP="00D13452">
            <w:pPr>
              <w:tabs>
                <w:tab w:val="left" w:pos="15030"/>
              </w:tabs>
              <w:ind w:right="63"/>
              <w:contextualSpacing/>
              <w:jc w:val="right"/>
              <w:rPr>
                <w:b/>
              </w:rPr>
            </w:pPr>
          </w:p>
        </w:tc>
        <w:tc>
          <w:tcPr>
            <w:tcW w:w="1697" w:type="dxa"/>
            <w:vAlign w:val="center"/>
          </w:tcPr>
          <w:p w14:paraId="26DAC686" w14:textId="77777777" w:rsidR="000B66E5" w:rsidRPr="008B7A40" w:rsidRDefault="000B66E5" w:rsidP="00D13452">
            <w:pPr>
              <w:ind w:right="-153" w:hanging="137"/>
              <w:contextualSpacing/>
              <w:jc w:val="center"/>
              <w:rPr>
                <w:b/>
                <w:sz w:val="24"/>
              </w:rPr>
            </w:pPr>
            <w:r w:rsidRPr="008B7A40">
              <w:rPr>
                <w:b/>
                <w:sz w:val="24"/>
              </w:rPr>
              <w:t>State Fund Expenditure</w:t>
            </w:r>
          </w:p>
        </w:tc>
        <w:tc>
          <w:tcPr>
            <w:tcW w:w="1870" w:type="dxa"/>
            <w:vAlign w:val="center"/>
          </w:tcPr>
          <w:p w14:paraId="31FEC9F0" w14:textId="77777777" w:rsidR="000B66E5" w:rsidRPr="008B7A40" w:rsidRDefault="000B66E5" w:rsidP="00D13452">
            <w:pPr>
              <w:ind w:left="-81" w:right="-51"/>
              <w:contextualSpacing/>
              <w:jc w:val="center"/>
              <w:rPr>
                <w:b/>
              </w:rPr>
            </w:pPr>
            <w:r w:rsidRPr="008B7A40">
              <w:rPr>
                <w:b/>
              </w:rPr>
              <w:t>Central Assistance (including CSS/CS)</w:t>
            </w:r>
          </w:p>
        </w:tc>
        <w:tc>
          <w:tcPr>
            <w:tcW w:w="1609" w:type="dxa"/>
            <w:vAlign w:val="center"/>
          </w:tcPr>
          <w:p w14:paraId="1695CC10" w14:textId="77777777" w:rsidR="000B66E5" w:rsidRPr="008B7A40" w:rsidRDefault="000B66E5" w:rsidP="00D13452">
            <w:pPr>
              <w:contextualSpacing/>
              <w:jc w:val="center"/>
              <w:rPr>
                <w:b/>
                <w:sz w:val="24"/>
              </w:rPr>
            </w:pPr>
            <w:r w:rsidRPr="008B7A40">
              <w:rPr>
                <w:b/>
                <w:bCs/>
                <w:sz w:val="24"/>
              </w:rPr>
              <w:t>TOTAL</w:t>
            </w:r>
          </w:p>
        </w:tc>
        <w:tc>
          <w:tcPr>
            <w:tcW w:w="1523" w:type="dxa"/>
            <w:vMerge/>
          </w:tcPr>
          <w:p w14:paraId="0BC24D6B" w14:textId="77777777" w:rsidR="000B66E5" w:rsidRPr="008B7A40" w:rsidRDefault="000B66E5" w:rsidP="00D13452">
            <w:pPr>
              <w:tabs>
                <w:tab w:val="left" w:pos="15030"/>
              </w:tabs>
              <w:ind w:right="63"/>
              <w:contextualSpacing/>
              <w:jc w:val="right"/>
              <w:rPr>
                <w:b/>
              </w:rPr>
            </w:pPr>
          </w:p>
        </w:tc>
        <w:tc>
          <w:tcPr>
            <w:tcW w:w="1864" w:type="dxa"/>
            <w:vMerge/>
          </w:tcPr>
          <w:p w14:paraId="3820BFEA" w14:textId="77777777" w:rsidR="000B66E5" w:rsidRPr="008B7A40" w:rsidRDefault="000B66E5" w:rsidP="00D13452">
            <w:pPr>
              <w:tabs>
                <w:tab w:val="left" w:pos="15030"/>
              </w:tabs>
              <w:ind w:right="63"/>
              <w:contextualSpacing/>
              <w:jc w:val="right"/>
              <w:rPr>
                <w:b/>
              </w:rPr>
            </w:pPr>
          </w:p>
        </w:tc>
      </w:tr>
      <w:tr w:rsidR="008B7A40" w:rsidRPr="008B7A40" w14:paraId="7235CA62" w14:textId="77777777" w:rsidTr="00D13452">
        <w:tc>
          <w:tcPr>
            <w:tcW w:w="1057" w:type="dxa"/>
          </w:tcPr>
          <w:p w14:paraId="5494F756" w14:textId="77777777" w:rsidR="000B66E5" w:rsidRPr="008B7A40" w:rsidRDefault="000B66E5" w:rsidP="00D13452">
            <w:pPr>
              <w:spacing w:before="20"/>
              <w:jc w:val="center"/>
              <w:rPr>
                <w:b/>
                <w:sz w:val="24"/>
              </w:rPr>
            </w:pPr>
            <w:r w:rsidRPr="008B7A40">
              <w:rPr>
                <w:b/>
                <w:sz w:val="24"/>
              </w:rPr>
              <w:t>C</w:t>
            </w:r>
          </w:p>
        </w:tc>
        <w:tc>
          <w:tcPr>
            <w:tcW w:w="13253" w:type="dxa"/>
            <w:gridSpan w:val="6"/>
          </w:tcPr>
          <w:p w14:paraId="71E17AED" w14:textId="77777777" w:rsidR="000B66E5" w:rsidRPr="008B7A40" w:rsidRDefault="000B66E5" w:rsidP="00E16C0C">
            <w:pPr>
              <w:spacing w:before="20"/>
              <w:ind w:right="95"/>
              <w:rPr>
                <w:sz w:val="24"/>
              </w:rPr>
            </w:pPr>
            <w:r w:rsidRPr="008B7A40">
              <w:rPr>
                <w:b/>
                <w:sz w:val="24"/>
              </w:rPr>
              <w:t>ECONOMIC SERVICES-</w:t>
            </w:r>
            <w:r w:rsidR="00E16C0C" w:rsidRPr="008B7A40">
              <w:rPr>
                <w:b/>
                <w:sz w:val="24"/>
              </w:rPr>
              <w:t xml:space="preserve"> contd</w:t>
            </w:r>
            <w:r w:rsidRPr="008B7A40">
              <w:rPr>
                <w:b/>
                <w:sz w:val="24"/>
              </w:rPr>
              <w:t>.</w:t>
            </w:r>
          </w:p>
        </w:tc>
      </w:tr>
      <w:tr w:rsidR="008B7A40" w:rsidRPr="008B7A40" w14:paraId="51BAA2BC" w14:textId="77777777" w:rsidTr="00D13452">
        <w:tc>
          <w:tcPr>
            <w:tcW w:w="1057" w:type="dxa"/>
          </w:tcPr>
          <w:p w14:paraId="14A20E36" w14:textId="77777777" w:rsidR="000B66E5" w:rsidRPr="008B7A40" w:rsidRDefault="000B66E5" w:rsidP="00D13452">
            <w:pPr>
              <w:spacing w:before="20"/>
              <w:jc w:val="center"/>
              <w:rPr>
                <w:b/>
                <w:iCs/>
                <w:sz w:val="24"/>
              </w:rPr>
            </w:pPr>
            <w:r w:rsidRPr="008B7A40">
              <w:rPr>
                <w:b/>
                <w:iCs/>
                <w:sz w:val="24"/>
              </w:rPr>
              <w:t>(a)</w:t>
            </w:r>
          </w:p>
        </w:tc>
        <w:tc>
          <w:tcPr>
            <w:tcW w:w="13253" w:type="dxa"/>
            <w:gridSpan w:val="6"/>
          </w:tcPr>
          <w:p w14:paraId="2807E3CB" w14:textId="77777777" w:rsidR="000B66E5" w:rsidRPr="008B7A40" w:rsidRDefault="000B66E5" w:rsidP="00D13452">
            <w:pPr>
              <w:spacing w:before="20"/>
              <w:ind w:right="95"/>
              <w:rPr>
                <w:iCs/>
                <w:sz w:val="24"/>
              </w:rPr>
            </w:pPr>
            <w:r w:rsidRPr="008B7A40">
              <w:rPr>
                <w:b/>
                <w:iCs/>
                <w:sz w:val="24"/>
              </w:rPr>
              <w:t>Agriculture and Allied Activities- contd.</w:t>
            </w:r>
          </w:p>
        </w:tc>
      </w:tr>
      <w:tr w:rsidR="008B7A40" w:rsidRPr="008B7A40" w14:paraId="57F20493" w14:textId="77777777" w:rsidTr="001474CF">
        <w:tc>
          <w:tcPr>
            <w:tcW w:w="1057" w:type="dxa"/>
          </w:tcPr>
          <w:p w14:paraId="0001E4C9" w14:textId="77777777" w:rsidR="001474CF" w:rsidRPr="008B7A40" w:rsidRDefault="001474CF" w:rsidP="001474CF">
            <w:pPr>
              <w:jc w:val="center"/>
              <w:rPr>
                <w:b/>
                <w:sz w:val="24"/>
              </w:rPr>
            </w:pPr>
            <w:r w:rsidRPr="008B7A40">
              <w:rPr>
                <w:b/>
                <w:sz w:val="24"/>
              </w:rPr>
              <w:t>2403</w:t>
            </w:r>
          </w:p>
        </w:tc>
        <w:tc>
          <w:tcPr>
            <w:tcW w:w="13253" w:type="dxa"/>
            <w:gridSpan w:val="6"/>
          </w:tcPr>
          <w:p w14:paraId="63B2A85E" w14:textId="77777777" w:rsidR="001474CF" w:rsidRPr="008B7A40" w:rsidRDefault="001474CF" w:rsidP="001474CF">
            <w:pPr>
              <w:rPr>
                <w:sz w:val="24"/>
              </w:rPr>
            </w:pPr>
            <w:r w:rsidRPr="008B7A40">
              <w:rPr>
                <w:b/>
                <w:sz w:val="24"/>
              </w:rPr>
              <w:t>Animal Husbandry-concld.</w:t>
            </w:r>
          </w:p>
        </w:tc>
      </w:tr>
      <w:tr w:rsidR="008B7A40" w:rsidRPr="008B7A40" w14:paraId="0C817D3D" w14:textId="77777777" w:rsidTr="00D11DBF">
        <w:tc>
          <w:tcPr>
            <w:tcW w:w="1057" w:type="dxa"/>
            <w:vAlign w:val="center"/>
          </w:tcPr>
          <w:p w14:paraId="7AA66EB7" w14:textId="77777777" w:rsidR="007630E9" w:rsidRPr="008B7A40" w:rsidRDefault="007630E9" w:rsidP="007630E9">
            <w:pPr>
              <w:jc w:val="center"/>
              <w:rPr>
                <w:sz w:val="24"/>
              </w:rPr>
            </w:pPr>
            <w:r w:rsidRPr="008B7A40">
              <w:rPr>
                <w:sz w:val="24"/>
              </w:rPr>
              <w:t>101</w:t>
            </w:r>
          </w:p>
        </w:tc>
        <w:tc>
          <w:tcPr>
            <w:tcW w:w="4690" w:type="dxa"/>
            <w:vAlign w:val="center"/>
          </w:tcPr>
          <w:p w14:paraId="5DF25139" w14:textId="77777777" w:rsidR="007630E9" w:rsidRPr="008B7A40" w:rsidRDefault="007630E9" w:rsidP="007630E9">
            <w:pPr>
              <w:rPr>
                <w:sz w:val="24"/>
              </w:rPr>
            </w:pPr>
            <w:r w:rsidRPr="008B7A40">
              <w:rPr>
                <w:sz w:val="24"/>
              </w:rPr>
              <w:t>Veterinary Services and Animal Health</w:t>
            </w:r>
          </w:p>
        </w:tc>
        <w:tc>
          <w:tcPr>
            <w:tcW w:w="1697" w:type="dxa"/>
            <w:vAlign w:val="bottom"/>
          </w:tcPr>
          <w:p w14:paraId="3422E388" w14:textId="4D0AF3C1" w:rsidR="007630E9" w:rsidRPr="008B7A40" w:rsidRDefault="007630E9" w:rsidP="007630E9">
            <w:pPr>
              <w:jc w:val="right"/>
              <w:rPr>
                <w:iCs/>
                <w:sz w:val="24"/>
              </w:rPr>
            </w:pPr>
            <w:r w:rsidRPr="008B7A40">
              <w:rPr>
                <w:iCs/>
                <w:sz w:val="24"/>
              </w:rPr>
              <w:t>23,739.74</w:t>
            </w:r>
          </w:p>
        </w:tc>
        <w:tc>
          <w:tcPr>
            <w:tcW w:w="1870" w:type="dxa"/>
            <w:vAlign w:val="bottom"/>
          </w:tcPr>
          <w:p w14:paraId="397F9A7E" w14:textId="00214E8F" w:rsidR="007630E9" w:rsidRPr="008B7A40" w:rsidRDefault="007630E9" w:rsidP="007630E9">
            <w:pPr>
              <w:jc w:val="right"/>
              <w:rPr>
                <w:iCs/>
                <w:sz w:val="24"/>
              </w:rPr>
            </w:pPr>
            <w:r w:rsidRPr="008B7A40">
              <w:rPr>
                <w:iCs/>
                <w:sz w:val="24"/>
              </w:rPr>
              <w:t>537.04</w:t>
            </w:r>
          </w:p>
        </w:tc>
        <w:tc>
          <w:tcPr>
            <w:tcW w:w="1609" w:type="dxa"/>
            <w:vAlign w:val="bottom"/>
          </w:tcPr>
          <w:p w14:paraId="6F56B58D" w14:textId="2FD57747" w:rsidR="007630E9" w:rsidRPr="008B7A40" w:rsidRDefault="007630E9" w:rsidP="007630E9">
            <w:pPr>
              <w:jc w:val="right"/>
              <w:rPr>
                <w:iCs/>
                <w:sz w:val="24"/>
              </w:rPr>
            </w:pPr>
            <w:r w:rsidRPr="008B7A40">
              <w:rPr>
                <w:iCs/>
                <w:sz w:val="24"/>
              </w:rPr>
              <w:t>24,2</w:t>
            </w:r>
            <w:r w:rsidR="007805D0" w:rsidRPr="008B7A40">
              <w:rPr>
                <w:iCs/>
                <w:sz w:val="24"/>
              </w:rPr>
              <w:t>76.78</w:t>
            </w:r>
          </w:p>
        </w:tc>
        <w:tc>
          <w:tcPr>
            <w:tcW w:w="1523" w:type="dxa"/>
            <w:vAlign w:val="bottom"/>
          </w:tcPr>
          <w:p w14:paraId="6C7FE3FF" w14:textId="5E7D381E" w:rsidR="007630E9" w:rsidRPr="008B7A40" w:rsidRDefault="007630E9" w:rsidP="007630E9">
            <w:pPr>
              <w:jc w:val="right"/>
              <w:rPr>
                <w:iCs/>
                <w:sz w:val="24"/>
              </w:rPr>
            </w:pPr>
            <w:r w:rsidRPr="008B7A40">
              <w:rPr>
                <w:iCs/>
                <w:sz w:val="24"/>
              </w:rPr>
              <w:t>21,642.08</w:t>
            </w:r>
          </w:p>
        </w:tc>
        <w:tc>
          <w:tcPr>
            <w:tcW w:w="1864" w:type="dxa"/>
            <w:vAlign w:val="bottom"/>
          </w:tcPr>
          <w:p w14:paraId="015A9E8F" w14:textId="042ABDFB" w:rsidR="007630E9" w:rsidRPr="008B7A40" w:rsidRDefault="007630E9" w:rsidP="007630E9">
            <w:pPr>
              <w:jc w:val="right"/>
              <w:rPr>
                <w:sz w:val="24"/>
              </w:rPr>
            </w:pPr>
            <w:r w:rsidRPr="008B7A40">
              <w:rPr>
                <w:sz w:val="24"/>
              </w:rPr>
              <w:t>(+) 12.18</w:t>
            </w:r>
          </w:p>
        </w:tc>
      </w:tr>
      <w:tr w:rsidR="008B7A40" w:rsidRPr="008B7A40" w14:paraId="5D742CA2" w14:textId="77777777" w:rsidTr="00D13452">
        <w:tc>
          <w:tcPr>
            <w:tcW w:w="1057" w:type="dxa"/>
            <w:vAlign w:val="center"/>
          </w:tcPr>
          <w:p w14:paraId="5EAE43DC" w14:textId="77777777" w:rsidR="007630E9" w:rsidRPr="008B7A40" w:rsidRDefault="007630E9" w:rsidP="007630E9">
            <w:pPr>
              <w:jc w:val="center"/>
              <w:rPr>
                <w:sz w:val="24"/>
              </w:rPr>
            </w:pPr>
            <w:r w:rsidRPr="008B7A40">
              <w:rPr>
                <w:sz w:val="24"/>
              </w:rPr>
              <w:t>102</w:t>
            </w:r>
          </w:p>
        </w:tc>
        <w:tc>
          <w:tcPr>
            <w:tcW w:w="4690" w:type="dxa"/>
          </w:tcPr>
          <w:p w14:paraId="5E6E24D3" w14:textId="77777777" w:rsidR="007630E9" w:rsidRPr="008B7A40" w:rsidRDefault="007630E9" w:rsidP="007630E9">
            <w:pPr>
              <w:rPr>
                <w:sz w:val="24"/>
              </w:rPr>
            </w:pPr>
            <w:r w:rsidRPr="008B7A40">
              <w:rPr>
                <w:sz w:val="24"/>
              </w:rPr>
              <w:t>Cattle and Buffalo Development</w:t>
            </w:r>
          </w:p>
        </w:tc>
        <w:tc>
          <w:tcPr>
            <w:tcW w:w="1697" w:type="dxa"/>
            <w:vAlign w:val="bottom"/>
          </w:tcPr>
          <w:p w14:paraId="4287A957" w14:textId="3836034A" w:rsidR="007630E9" w:rsidRPr="008B7A40" w:rsidRDefault="007630E9" w:rsidP="007630E9">
            <w:pPr>
              <w:jc w:val="right"/>
              <w:rPr>
                <w:iCs/>
                <w:sz w:val="24"/>
              </w:rPr>
            </w:pPr>
            <w:r w:rsidRPr="008B7A40">
              <w:rPr>
                <w:iCs/>
                <w:sz w:val="24"/>
              </w:rPr>
              <w:t>7,788.59</w:t>
            </w:r>
          </w:p>
        </w:tc>
        <w:tc>
          <w:tcPr>
            <w:tcW w:w="1870" w:type="dxa"/>
            <w:vAlign w:val="bottom"/>
          </w:tcPr>
          <w:p w14:paraId="69783DA7" w14:textId="19B51857" w:rsidR="007630E9" w:rsidRPr="008B7A40" w:rsidRDefault="007630E9" w:rsidP="007630E9">
            <w:pPr>
              <w:jc w:val="right"/>
              <w:rPr>
                <w:iCs/>
                <w:sz w:val="24"/>
              </w:rPr>
            </w:pPr>
            <w:r w:rsidRPr="008B7A40">
              <w:rPr>
                <w:iCs/>
                <w:sz w:val="24"/>
              </w:rPr>
              <w:t>52.50</w:t>
            </w:r>
          </w:p>
        </w:tc>
        <w:tc>
          <w:tcPr>
            <w:tcW w:w="1609" w:type="dxa"/>
            <w:vAlign w:val="bottom"/>
          </w:tcPr>
          <w:p w14:paraId="44E221B5" w14:textId="3C65808F" w:rsidR="007630E9" w:rsidRPr="008B7A40" w:rsidRDefault="007630E9" w:rsidP="007630E9">
            <w:pPr>
              <w:jc w:val="right"/>
              <w:rPr>
                <w:iCs/>
                <w:sz w:val="24"/>
              </w:rPr>
            </w:pPr>
            <w:r w:rsidRPr="008B7A40">
              <w:rPr>
                <w:iCs/>
                <w:sz w:val="24"/>
              </w:rPr>
              <w:t>7,841.09</w:t>
            </w:r>
          </w:p>
        </w:tc>
        <w:tc>
          <w:tcPr>
            <w:tcW w:w="1523" w:type="dxa"/>
            <w:vAlign w:val="bottom"/>
          </w:tcPr>
          <w:p w14:paraId="32340821" w14:textId="04DEC98B" w:rsidR="007630E9" w:rsidRPr="008B7A40" w:rsidRDefault="007630E9" w:rsidP="007630E9">
            <w:pPr>
              <w:jc w:val="right"/>
              <w:rPr>
                <w:iCs/>
                <w:sz w:val="24"/>
              </w:rPr>
            </w:pPr>
            <w:r w:rsidRPr="008B7A40">
              <w:rPr>
                <w:iCs/>
                <w:sz w:val="24"/>
              </w:rPr>
              <w:t>6,933.52</w:t>
            </w:r>
          </w:p>
        </w:tc>
        <w:tc>
          <w:tcPr>
            <w:tcW w:w="1864" w:type="dxa"/>
            <w:vAlign w:val="bottom"/>
          </w:tcPr>
          <w:p w14:paraId="112898A2" w14:textId="6ABFF009" w:rsidR="007630E9" w:rsidRPr="008B7A40" w:rsidRDefault="007630E9" w:rsidP="007630E9">
            <w:pPr>
              <w:jc w:val="right"/>
              <w:rPr>
                <w:sz w:val="24"/>
              </w:rPr>
            </w:pPr>
            <w:r w:rsidRPr="008B7A40">
              <w:rPr>
                <w:sz w:val="24"/>
              </w:rPr>
              <w:t>(+) 13.09</w:t>
            </w:r>
          </w:p>
        </w:tc>
      </w:tr>
      <w:tr w:rsidR="008B7A40" w:rsidRPr="008B7A40" w14:paraId="2E35129E" w14:textId="77777777" w:rsidTr="00D13452">
        <w:tc>
          <w:tcPr>
            <w:tcW w:w="1057" w:type="dxa"/>
            <w:vAlign w:val="center"/>
          </w:tcPr>
          <w:p w14:paraId="4CE11C04" w14:textId="77777777" w:rsidR="007630E9" w:rsidRPr="008B7A40" w:rsidRDefault="007630E9" w:rsidP="007630E9">
            <w:pPr>
              <w:jc w:val="center"/>
              <w:rPr>
                <w:sz w:val="24"/>
              </w:rPr>
            </w:pPr>
            <w:r w:rsidRPr="008B7A40">
              <w:rPr>
                <w:sz w:val="24"/>
              </w:rPr>
              <w:t>103</w:t>
            </w:r>
          </w:p>
        </w:tc>
        <w:tc>
          <w:tcPr>
            <w:tcW w:w="4690" w:type="dxa"/>
          </w:tcPr>
          <w:p w14:paraId="72FCA522" w14:textId="77777777" w:rsidR="007630E9" w:rsidRPr="008B7A40" w:rsidRDefault="007630E9" w:rsidP="007630E9">
            <w:pPr>
              <w:rPr>
                <w:sz w:val="24"/>
              </w:rPr>
            </w:pPr>
            <w:r w:rsidRPr="008B7A40">
              <w:rPr>
                <w:sz w:val="24"/>
              </w:rPr>
              <w:t>Poultry Development</w:t>
            </w:r>
          </w:p>
        </w:tc>
        <w:tc>
          <w:tcPr>
            <w:tcW w:w="1697" w:type="dxa"/>
            <w:vAlign w:val="bottom"/>
          </w:tcPr>
          <w:p w14:paraId="615807D4" w14:textId="2F7354B1" w:rsidR="007630E9" w:rsidRPr="008B7A40" w:rsidRDefault="007630E9" w:rsidP="007630E9">
            <w:pPr>
              <w:jc w:val="right"/>
              <w:rPr>
                <w:iCs/>
                <w:sz w:val="24"/>
              </w:rPr>
            </w:pPr>
            <w:r w:rsidRPr="008B7A40">
              <w:rPr>
                <w:iCs/>
                <w:sz w:val="24"/>
              </w:rPr>
              <w:t>1,697.47</w:t>
            </w:r>
          </w:p>
        </w:tc>
        <w:tc>
          <w:tcPr>
            <w:tcW w:w="1870" w:type="dxa"/>
            <w:vAlign w:val="bottom"/>
          </w:tcPr>
          <w:p w14:paraId="0931413C" w14:textId="0F9D48B9" w:rsidR="007630E9" w:rsidRPr="008B7A40" w:rsidRDefault="007630E9" w:rsidP="007630E9">
            <w:pPr>
              <w:jc w:val="right"/>
              <w:rPr>
                <w:iCs/>
                <w:sz w:val="24"/>
              </w:rPr>
            </w:pPr>
            <w:r w:rsidRPr="008B7A40">
              <w:rPr>
                <w:iCs/>
                <w:sz w:val="24"/>
              </w:rPr>
              <w:t>0.00</w:t>
            </w:r>
          </w:p>
        </w:tc>
        <w:tc>
          <w:tcPr>
            <w:tcW w:w="1609" w:type="dxa"/>
            <w:vAlign w:val="bottom"/>
          </w:tcPr>
          <w:p w14:paraId="41A05FE2" w14:textId="39AA28CB" w:rsidR="007630E9" w:rsidRPr="008B7A40" w:rsidRDefault="007630E9" w:rsidP="007630E9">
            <w:pPr>
              <w:jc w:val="right"/>
              <w:rPr>
                <w:iCs/>
                <w:sz w:val="24"/>
              </w:rPr>
            </w:pPr>
            <w:r w:rsidRPr="008B7A40">
              <w:rPr>
                <w:iCs/>
                <w:sz w:val="24"/>
              </w:rPr>
              <w:t>1,697.47</w:t>
            </w:r>
          </w:p>
        </w:tc>
        <w:tc>
          <w:tcPr>
            <w:tcW w:w="1523" w:type="dxa"/>
            <w:vAlign w:val="bottom"/>
          </w:tcPr>
          <w:p w14:paraId="408B26B6" w14:textId="71E68986" w:rsidR="007630E9" w:rsidRPr="008B7A40" w:rsidRDefault="007630E9" w:rsidP="007630E9">
            <w:pPr>
              <w:jc w:val="right"/>
              <w:rPr>
                <w:iCs/>
                <w:sz w:val="24"/>
              </w:rPr>
            </w:pPr>
            <w:r w:rsidRPr="008B7A40">
              <w:rPr>
                <w:iCs/>
                <w:sz w:val="24"/>
              </w:rPr>
              <w:t>1,784.12</w:t>
            </w:r>
          </w:p>
        </w:tc>
        <w:tc>
          <w:tcPr>
            <w:tcW w:w="1864" w:type="dxa"/>
            <w:vAlign w:val="bottom"/>
          </w:tcPr>
          <w:p w14:paraId="3558E424" w14:textId="4B0AAAA2" w:rsidR="007630E9" w:rsidRPr="008B7A40" w:rsidRDefault="007630E9" w:rsidP="007630E9">
            <w:pPr>
              <w:jc w:val="right"/>
              <w:rPr>
                <w:sz w:val="24"/>
              </w:rPr>
            </w:pPr>
            <w:r w:rsidRPr="008B7A40">
              <w:rPr>
                <w:sz w:val="24"/>
              </w:rPr>
              <w:t>(-) 4.86</w:t>
            </w:r>
          </w:p>
        </w:tc>
      </w:tr>
      <w:tr w:rsidR="008B7A40" w:rsidRPr="008B7A40" w14:paraId="492E2EF5" w14:textId="77777777" w:rsidTr="00D13452">
        <w:tc>
          <w:tcPr>
            <w:tcW w:w="1057" w:type="dxa"/>
            <w:vAlign w:val="center"/>
          </w:tcPr>
          <w:p w14:paraId="4518138F" w14:textId="77777777" w:rsidR="007630E9" w:rsidRPr="008B7A40" w:rsidRDefault="007630E9" w:rsidP="007630E9">
            <w:pPr>
              <w:jc w:val="center"/>
              <w:rPr>
                <w:sz w:val="24"/>
              </w:rPr>
            </w:pPr>
            <w:r w:rsidRPr="008B7A40">
              <w:rPr>
                <w:sz w:val="24"/>
              </w:rPr>
              <w:t>104</w:t>
            </w:r>
          </w:p>
        </w:tc>
        <w:tc>
          <w:tcPr>
            <w:tcW w:w="4690" w:type="dxa"/>
          </w:tcPr>
          <w:p w14:paraId="47B33ED3" w14:textId="77777777" w:rsidR="007630E9" w:rsidRPr="008B7A40" w:rsidRDefault="007630E9" w:rsidP="007630E9">
            <w:pPr>
              <w:rPr>
                <w:sz w:val="24"/>
              </w:rPr>
            </w:pPr>
            <w:r w:rsidRPr="008B7A40">
              <w:rPr>
                <w:sz w:val="24"/>
              </w:rPr>
              <w:t>Sheep and Wool Development</w:t>
            </w:r>
          </w:p>
        </w:tc>
        <w:tc>
          <w:tcPr>
            <w:tcW w:w="1697" w:type="dxa"/>
            <w:vAlign w:val="bottom"/>
          </w:tcPr>
          <w:p w14:paraId="427DF161" w14:textId="6F169CEF" w:rsidR="007630E9" w:rsidRPr="008B7A40" w:rsidRDefault="007630E9" w:rsidP="007630E9">
            <w:pPr>
              <w:jc w:val="right"/>
              <w:rPr>
                <w:iCs/>
                <w:sz w:val="24"/>
              </w:rPr>
            </w:pPr>
            <w:r w:rsidRPr="008B7A40">
              <w:rPr>
                <w:iCs/>
                <w:sz w:val="24"/>
              </w:rPr>
              <w:t>331.87</w:t>
            </w:r>
          </w:p>
        </w:tc>
        <w:tc>
          <w:tcPr>
            <w:tcW w:w="1870" w:type="dxa"/>
            <w:vAlign w:val="bottom"/>
          </w:tcPr>
          <w:p w14:paraId="74A1F013" w14:textId="3D24AA6E" w:rsidR="007630E9" w:rsidRPr="008B7A40" w:rsidRDefault="007630E9" w:rsidP="007630E9">
            <w:pPr>
              <w:jc w:val="right"/>
              <w:rPr>
                <w:iCs/>
                <w:sz w:val="24"/>
              </w:rPr>
            </w:pPr>
            <w:r w:rsidRPr="008B7A40">
              <w:rPr>
                <w:iCs/>
                <w:sz w:val="24"/>
              </w:rPr>
              <w:t>0.00</w:t>
            </w:r>
          </w:p>
        </w:tc>
        <w:tc>
          <w:tcPr>
            <w:tcW w:w="1609" w:type="dxa"/>
            <w:vAlign w:val="bottom"/>
          </w:tcPr>
          <w:p w14:paraId="038400F1" w14:textId="6998F546" w:rsidR="007630E9" w:rsidRPr="008B7A40" w:rsidRDefault="007630E9" w:rsidP="007630E9">
            <w:pPr>
              <w:jc w:val="right"/>
              <w:rPr>
                <w:iCs/>
                <w:sz w:val="24"/>
              </w:rPr>
            </w:pPr>
            <w:r w:rsidRPr="008B7A40">
              <w:rPr>
                <w:iCs/>
                <w:sz w:val="24"/>
              </w:rPr>
              <w:t>331.87</w:t>
            </w:r>
          </w:p>
        </w:tc>
        <w:tc>
          <w:tcPr>
            <w:tcW w:w="1523" w:type="dxa"/>
            <w:vAlign w:val="bottom"/>
          </w:tcPr>
          <w:p w14:paraId="7A24D0B9" w14:textId="3436C414" w:rsidR="007630E9" w:rsidRPr="008B7A40" w:rsidRDefault="007630E9" w:rsidP="007630E9">
            <w:pPr>
              <w:jc w:val="right"/>
              <w:rPr>
                <w:iCs/>
                <w:sz w:val="24"/>
              </w:rPr>
            </w:pPr>
            <w:r w:rsidRPr="008B7A40">
              <w:rPr>
                <w:iCs/>
                <w:sz w:val="24"/>
              </w:rPr>
              <w:t>326.66</w:t>
            </w:r>
          </w:p>
        </w:tc>
        <w:tc>
          <w:tcPr>
            <w:tcW w:w="1864" w:type="dxa"/>
            <w:vAlign w:val="bottom"/>
          </w:tcPr>
          <w:p w14:paraId="71684BBB" w14:textId="2246FCF9" w:rsidR="007630E9" w:rsidRPr="008B7A40" w:rsidRDefault="007630E9" w:rsidP="007630E9">
            <w:pPr>
              <w:jc w:val="right"/>
              <w:rPr>
                <w:sz w:val="24"/>
              </w:rPr>
            </w:pPr>
            <w:r w:rsidRPr="008B7A40">
              <w:rPr>
                <w:sz w:val="24"/>
              </w:rPr>
              <w:t>(+) 1.59</w:t>
            </w:r>
          </w:p>
        </w:tc>
      </w:tr>
      <w:tr w:rsidR="008B7A40" w:rsidRPr="008B7A40" w14:paraId="644AC033" w14:textId="77777777" w:rsidTr="00D13452">
        <w:tc>
          <w:tcPr>
            <w:tcW w:w="1057" w:type="dxa"/>
            <w:vAlign w:val="center"/>
          </w:tcPr>
          <w:p w14:paraId="0BCC47BF" w14:textId="77777777" w:rsidR="007630E9" w:rsidRPr="008B7A40" w:rsidRDefault="007630E9" w:rsidP="007630E9">
            <w:pPr>
              <w:jc w:val="center"/>
              <w:rPr>
                <w:sz w:val="24"/>
              </w:rPr>
            </w:pPr>
            <w:r w:rsidRPr="008B7A40">
              <w:rPr>
                <w:sz w:val="24"/>
              </w:rPr>
              <w:t>105</w:t>
            </w:r>
          </w:p>
        </w:tc>
        <w:tc>
          <w:tcPr>
            <w:tcW w:w="4690" w:type="dxa"/>
          </w:tcPr>
          <w:p w14:paraId="36E91C97" w14:textId="77777777" w:rsidR="007630E9" w:rsidRPr="008B7A40" w:rsidRDefault="007630E9" w:rsidP="007630E9">
            <w:pPr>
              <w:rPr>
                <w:sz w:val="24"/>
              </w:rPr>
            </w:pPr>
            <w:r w:rsidRPr="008B7A40">
              <w:rPr>
                <w:sz w:val="24"/>
              </w:rPr>
              <w:t>Piggery Development</w:t>
            </w:r>
          </w:p>
        </w:tc>
        <w:tc>
          <w:tcPr>
            <w:tcW w:w="1697" w:type="dxa"/>
            <w:vAlign w:val="bottom"/>
          </w:tcPr>
          <w:p w14:paraId="27FA9B28" w14:textId="4EA6C4F5" w:rsidR="007630E9" w:rsidRPr="008B7A40" w:rsidRDefault="007630E9" w:rsidP="007630E9">
            <w:pPr>
              <w:jc w:val="right"/>
              <w:rPr>
                <w:iCs/>
                <w:sz w:val="24"/>
              </w:rPr>
            </w:pPr>
            <w:r w:rsidRPr="008B7A40">
              <w:rPr>
                <w:iCs/>
                <w:sz w:val="24"/>
              </w:rPr>
              <w:t>455.67</w:t>
            </w:r>
          </w:p>
        </w:tc>
        <w:tc>
          <w:tcPr>
            <w:tcW w:w="1870" w:type="dxa"/>
            <w:vAlign w:val="bottom"/>
          </w:tcPr>
          <w:p w14:paraId="541F2040" w14:textId="439CB6EB" w:rsidR="007630E9" w:rsidRPr="008B7A40" w:rsidRDefault="007630E9" w:rsidP="007630E9">
            <w:pPr>
              <w:jc w:val="right"/>
              <w:rPr>
                <w:iCs/>
                <w:sz w:val="24"/>
              </w:rPr>
            </w:pPr>
            <w:r w:rsidRPr="008B7A40">
              <w:rPr>
                <w:iCs/>
                <w:sz w:val="24"/>
              </w:rPr>
              <w:t>0.00</w:t>
            </w:r>
          </w:p>
        </w:tc>
        <w:tc>
          <w:tcPr>
            <w:tcW w:w="1609" w:type="dxa"/>
            <w:vAlign w:val="bottom"/>
          </w:tcPr>
          <w:p w14:paraId="49252578" w14:textId="61548C39" w:rsidR="007630E9" w:rsidRPr="008B7A40" w:rsidRDefault="007630E9" w:rsidP="007630E9">
            <w:pPr>
              <w:jc w:val="right"/>
              <w:rPr>
                <w:iCs/>
                <w:sz w:val="24"/>
              </w:rPr>
            </w:pPr>
            <w:r w:rsidRPr="008B7A40">
              <w:rPr>
                <w:iCs/>
                <w:sz w:val="24"/>
              </w:rPr>
              <w:t>455.67</w:t>
            </w:r>
          </w:p>
        </w:tc>
        <w:tc>
          <w:tcPr>
            <w:tcW w:w="1523" w:type="dxa"/>
            <w:vAlign w:val="bottom"/>
          </w:tcPr>
          <w:p w14:paraId="311B4DDA" w14:textId="340D0A69" w:rsidR="007630E9" w:rsidRPr="008B7A40" w:rsidRDefault="007630E9" w:rsidP="007630E9">
            <w:pPr>
              <w:jc w:val="right"/>
              <w:rPr>
                <w:iCs/>
                <w:sz w:val="24"/>
              </w:rPr>
            </w:pPr>
            <w:r w:rsidRPr="008B7A40">
              <w:rPr>
                <w:iCs/>
                <w:sz w:val="24"/>
              </w:rPr>
              <w:t>442.78</w:t>
            </w:r>
          </w:p>
        </w:tc>
        <w:tc>
          <w:tcPr>
            <w:tcW w:w="1864" w:type="dxa"/>
            <w:vAlign w:val="bottom"/>
          </w:tcPr>
          <w:p w14:paraId="7F867530" w14:textId="3F9569FD" w:rsidR="007630E9" w:rsidRPr="008B7A40" w:rsidRDefault="007630E9" w:rsidP="007630E9">
            <w:pPr>
              <w:jc w:val="right"/>
              <w:rPr>
                <w:sz w:val="24"/>
              </w:rPr>
            </w:pPr>
            <w:r w:rsidRPr="008B7A40">
              <w:rPr>
                <w:sz w:val="24"/>
              </w:rPr>
              <w:t>(+) 2.91</w:t>
            </w:r>
          </w:p>
        </w:tc>
      </w:tr>
      <w:tr w:rsidR="008B7A40" w:rsidRPr="008B7A40" w14:paraId="3871F6F9" w14:textId="77777777" w:rsidTr="00D13452">
        <w:tc>
          <w:tcPr>
            <w:tcW w:w="1057" w:type="dxa"/>
            <w:vAlign w:val="center"/>
          </w:tcPr>
          <w:p w14:paraId="22BC57D8" w14:textId="77777777" w:rsidR="007630E9" w:rsidRPr="008B7A40" w:rsidRDefault="007630E9" w:rsidP="007630E9">
            <w:pPr>
              <w:jc w:val="center"/>
              <w:rPr>
                <w:sz w:val="24"/>
              </w:rPr>
            </w:pPr>
            <w:r w:rsidRPr="008B7A40">
              <w:rPr>
                <w:sz w:val="24"/>
              </w:rPr>
              <w:t>106</w:t>
            </w:r>
          </w:p>
        </w:tc>
        <w:tc>
          <w:tcPr>
            <w:tcW w:w="4690" w:type="dxa"/>
          </w:tcPr>
          <w:p w14:paraId="2E82C1DA" w14:textId="77777777" w:rsidR="007630E9" w:rsidRPr="008B7A40" w:rsidRDefault="007630E9" w:rsidP="007630E9">
            <w:pPr>
              <w:rPr>
                <w:sz w:val="24"/>
              </w:rPr>
            </w:pPr>
            <w:r w:rsidRPr="008B7A40">
              <w:rPr>
                <w:sz w:val="24"/>
              </w:rPr>
              <w:t>Other Live Stock Development</w:t>
            </w:r>
          </w:p>
        </w:tc>
        <w:tc>
          <w:tcPr>
            <w:tcW w:w="1697" w:type="dxa"/>
            <w:vAlign w:val="bottom"/>
          </w:tcPr>
          <w:p w14:paraId="69538D80" w14:textId="1302B540" w:rsidR="007630E9" w:rsidRPr="008B7A40" w:rsidRDefault="007630E9" w:rsidP="007630E9">
            <w:pPr>
              <w:jc w:val="right"/>
              <w:rPr>
                <w:iCs/>
                <w:sz w:val="24"/>
              </w:rPr>
            </w:pPr>
            <w:r w:rsidRPr="008B7A40">
              <w:rPr>
                <w:iCs/>
                <w:sz w:val="24"/>
              </w:rPr>
              <w:t>70.97</w:t>
            </w:r>
          </w:p>
        </w:tc>
        <w:tc>
          <w:tcPr>
            <w:tcW w:w="1870" w:type="dxa"/>
            <w:vAlign w:val="bottom"/>
          </w:tcPr>
          <w:p w14:paraId="45686860" w14:textId="3F10417F" w:rsidR="007630E9" w:rsidRPr="008B7A40" w:rsidRDefault="007630E9" w:rsidP="007630E9">
            <w:pPr>
              <w:jc w:val="right"/>
              <w:rPr>
                <w:iCs/>
                <w:sz w:val="24"/>
              </w:rPr>
            </w:pPr>
            <w:r w:rsidRPr="008B7A40">
              <w:rPr>
                <w:iCs/>
                <w:sz w:val="24"/>
              </w:rPr>
              <w:t>0.00</w:t>
            </w:r>
          </w:p>
        </w:tc>
        <w:tc>
          <w:tcPr>
            <w:tcW w:w="1609" w:type="dxa"/>
            <w:vAlign w:val="bottom"/>
          </w:tcPr>
          <w:p w14:paraId="517914E6" w14:textId="6112E8D3" w:rsidR="007630E9" w:rsidRPr="008B7A40" w:rsidRDefault="007630E9" w:rsidP="007630E9">
            <w:pPr>
              <w:jc w:val="right"/>
              <w:rPr>
                <w:iCs/>
                <w:sz w:val="24"/>
              </w:rPr>
            </w:pPr>
            <w:r w:rsidRPr="008B7A40">
              <w:rPr>
                <w:iCs/>
                <w:sz w:val="24"/>
              </w:rPr>
              <w:t>70.97</w:t>
            </w:r>
          </w:p>
        </w:tc>
        <w:tc>
          <w:tcPr>
            <w:tcW w:w="1523" w:type="dxa"/>
            <w:vAlign w:val="bottom"/>
          </w:tcPr>
          <w:p w14:paraId="2D239638" w14:textId="73551B22" w:rsidR="007630E9" w:rsidRPr="008B7A40" w:rsidRDefault="007630E9" w:rsidP="007630E9">
            <w:pPr>
              <w:jc w:val="right"/>
              <w:rPr>
                <w:iCs/>
                <w:sz w:val="24"/>
              </w:rPr>
            </w:pPr>
            <w:r w:rsidRPr="008B7A40">
              <w:rPr>
                <w:iCs/>
                <w:sz w:val="24"/>
              </w:rPr>
              <w:t>42.24</w:t>
            </w:r>
          </w:p>
        </w:tc>
        <w:tc>
          <w:tcPr>
            <w:tcW w:w="1864" w:type="dxa"/>
            <w:vAlign w:val="bottom"/>
          </w:tcPr>
          <w:p w14:paraId="4946B3F1" w14:textId="1416A551" w:rsidR="007630E9" w:rsidRPr="008B7A40" w:rsidRDefault="007630E9" w:rsidP="007630E9">
            <w:pPr>
              <w:jc w:val="right"/>
              <w:rPr>
                <w:sz w:val="24"/>
              </w:rPr>
            </w:pPr>
            <w:r w:rsidRPr="008B7A40">
              <w:rPr>
                <w:sz w:val="24"/>
              </w:rPr>
              <w:t>(+) 68.02</w:t>
            </w:r>
          </w:p>
        </w:tc>
      </w:tr>
      <w:tr w:rsidR="008B7A40" w:rsidRPr="008B7A40" w14:paraId="43D81AD9" w14:textId="77777777" w:rsidTr="00D13452">
        <w:tc>
          <w:tcPr>
            <w:tcW w:w="1057" w:type="dxa"/>
            <w:vAlign w:val="center"/>
          </w:tcPr>
          <w:p w14:paraId="071C80CF" w14:textId="77777777" w:rsidR="007630E9" w:rsidRPr="008B7A40" w:rsidRDefault="007630E9" w:rsidP="007630E9">
            <w:pPr>
              <w:jc w:val="center"/>
              <w:rPr>
                <w:sz w:val="24"/>
              </w:rPr>
            </w:pPr>
            <w:r w:rsidRPr="008B7A40">
              <w:rPr>
                <w:sz w:val="24"/>
              </w:rPr>
              <w:t>108</w:t>
            </w:r>
          </w:p>
        </w:tc>
        <w:tc>
          <w:tcPr>
            <w:tcW w:w="4690" w:type="dxa"/>
          </w:tcPr>
          <w:p w14:paraId="6B862A36" w14:textId="77777777" w:rsidR="007630E9" w:rsidRPr="008B7A40" w:rsidRDefault="007630E9" w:rsidP="007630E9">
            <w:pPr>
              <w:rPr>
                <w:sz w:val="24"/>
              </w:rPr>
            </w:pPr>
            <w:r w:rsidRPr="008B7A40">
              <w:rPr>
                <w:sz w:val="24"/>
              </w:rPr>
              <w:t>Insurance of Live Stock and Poultry</w:t>
            </w:r>
          </w:p>
        </w:tc>
        <w:tc>
          <w:tcPr>
            <w:tcW w:w="1697" w:type="dxa"/>
            <w:vAlign w:val="bottom"/>
          </w:tcPr>
          <w:p w14:paraId="150E4F7B" w14:textId="7C75C383" w:rsidR="007630E9" w:rsidRPr="008B7A40" w:rsidRDefault="007630E9" w:rsidP="007630E9">
            <w:pPr>
              <w:jc w:val="right"/>
              <w:rPr>
                <w:iCs/>
                <w:sz w:val="24"/>
              </w:rPr>
            </w:pPr>
            <w:r w:rsidRPr="008B7A40">
              <w:rPr>
                <w:iCs/>
                <w:sz w:val="24"/>
              </w:rPr>
              <w:t>81.77</w:t>
            </w:r>
          </w:p>
        </w:tc>
        <w:tc>
          <w:tcPr>
            <w:tcW w:w="1870" w:type="dxa"/>
            <w:vAlign w:val="bottom"/>
          </w:tcPr>
          <w:p w14:paraId="610BF0E2" w14:textId="2C0E888C" w:rsidR="007630E9" w:rsidRPr="008B7A40" w:rsidRDefault="007630E9" w:rsidP="007630E9">
            <w:pPr>
              <w:jc w:val="right"/>
              <w:rPr>
                <w:iCs/>
                <w:sz w:val="24"/>
              </w:rPr>
            </w:pPr>
            <w:r w:rsidRPr="008B7A40">
              <w:rPr>
                <w:iCs/>
                <w:sz w:val="24"/>
              </w:rPr>
              <w:t>122.68</w:t>
            </w:r>
          </w:p>
        </w:tc>
        <w:tc>
          <w:tcPr>
            <w:tcW w:w="1609" w:type="dxa"/>
            <w:vAlign w:val="bottom"/>
          </w:tcPr>
          <w:p w14:paraId="2224E7B8" w14:textId="61B1B0C0" w:rsidR="007630E9" w:rsidRPr="008B7A40" w:rsidRDefault="007630E9" w:rsidP="007630E9">
            <w:pPr>
              <w:jc w:val="right"/>
              <w:rPr>
                <w:iCs/>
                <w:sz w:val="24"/>
              </w:rPr>
            </w:pPr>
            <w:r w:rsidRPr="008B7A40">
              <w:rPr>
                <w:iCs/>
                <w:sz w:val="24"/>
              </w:rPr>
              <w:t>204.45</w:t>
            </w:r>
          </w:p>
        </w:tc>
        <w:tc>
          <w:tcPr>
            <w:tcW w:w="1523" w:type="dxa"/>
            <w:vAlign w:val="bottom"/>
          </w:tcPr>
          <w:p w14:paraId="7CDA3A9B" w14:textId="22FEE203" w:rsidR="007630E9" w:rsidRPr="008B7A40" w:rsidRDefault="007630E9" w:rsidP="007630E9">
            <w:pPr>
              <w:jc w:val="right"/>
              <w:rPr>
                <w:iCs/>
                <w:sz w:val="24"/>
              </w:rPr>
            </w:pPr>
            <w:r w:rsidRPr="008B7A40">
              <w:rPr>
                <w:iCs/>
                <w:sz w:val="24"/>
              </w:rPr>
              <w:t>337.84</w:t>
            </w:r>
          </w:p>
        </w:tc>
        <w:tc>
          <w:tcPr>
            <w:tcW w:w="1864" w:type="dxa"/>
            <w:vAlign w:val="bottom"/>
          </w:tcPr>
          <w:p w14:paraId="5B07586C" w14:textId="0FEB7045" w:rsidR="007630E9" w:rsidRPr="008B7A40" w:rsidRDefault="007630E9" w:rsidP="007630E9">
            <w:pPr>
              <w:jc w:val="right"/>
              <w:rPr>
                <w:sz w:val="24"/>
              </w:rPr>
            </w:pPr>
            <w:r w:rsidRPr="008B7A40">
              <w:rPr>
                <w:sz w:val="24"/>
              </w:rPr>
              <w:t>(-) 39.48</w:t>
            </w:r>
          </w:p>
        </w:tc>
      </w:tr>
      <w:tr w:rsidR="008B7A40" w:rsidRPr="008B7A40" w14:paraId="433B43D4" w14:textId="77777777" w:rsidTr="00D13452">
        <w:tc>
          <w:tcPr>
            <w:tcW w:w="1057" w:type="dxa"/>
            <w:vAlign w:val="center"/>
          </w:tcPr>
          <w:p w14:paraId="548ADB16" w14:textId="77777777" w:rsidR="007630E9" w:rsidRPr="008B7A40" w:rsidRDefault="007630E9" w:rsidP="007630E9">
            <w:pPr>
              <w:jc w:val="center"/>
              <w:rPr>
                <w:sz w:val="24"/>
              </w:rPr>
            </w:pPr>
            <w:r w:rsidRPr="008B7A40">
              <w:rPr>
                <w:sz w:val="24"/>
              </w:rPr>
              <w:t>109</w:t>
            </w:r>
          </w:p>
        </w:tc>
        <w:tc>
          <w:tcPr>
            <w:tcW w:w="4690" w:type="dxa"/>
          </w:tcPr>
          <w:p w14:paraId="6E03B62D" w14:textId="77777777" w:rsidR="007630E9" w:rsidRPr="008B7A40" w:rsidRDefault="007630E9" w:rsidP="007630E9">
            <w:pPr>
              <w:rPr>
                <w:sz w:val="24"/>
              </w:rPr>
            </w:pPr>
            <w:r w:rsidRPr="008B7A40">
              <w:rPr>
                <w:sz w:val="24"/>
              </w:rPr>
              <w:t>Extension and Training</w:t>
            </w:r>
          </w:p>
        </w:tc>
        <w:tc>
          <w:tcPr>
            <w:tcW w:w="1697" w:type="dxa"/>
            <w:vAlign w:val="bottom"/>
          </w:tcPr>
          <w:p w14:paraId="1F70DEBA" w14:textId="63DBAE25" w:rsidR="007630E9" w:rsidRPr="008B7A40" w:rsidRDefault="007630E9" w:rsidP="007630E9">
            <w:pPr>
              <w:jc w:val="right"/>
              <w:rPr>
                <w:iCs/>
                <w:sz w:val="24"/>
              </w:rPr>
            </w:pPr>
            <w:r w:rsidRPr="008B7A40">
              <w:rPr>
                <w:iCs/>
                <w:sz w:val="24"/>
              </w:rPr>
              <w:t>183.46</w:t>
            </w:r>
          </w:p>
        </w:tc>
        <w:tc>
          <w:tcPr>
            <w:tcW w:w="1870" w:type="dxa"/>
            <w:vAlign w:val="bottom"/>
          </w:tcPr>
          <w:p w14:paraId="481D3B25" w14:textId="696D8D90" w:rsidR="007630E9" w:rsidRPr="008B7A40" w:rsidRDefault="007630E9" w:rsidP="007630E9">
            <w:pPr>
              <w:jc w:val="right"/>
              <w:rPr>
                <w:iCs/>
                <w:sz w:val="24"/>
              </w:rPr>
            </w:pPr>
            <w:r w:rsidRPr="008B7A40">
              <w:rPr>
                <w:iCs/>
                <w:sz w:val="24"/>
              </w:rPr>
              <w:t>3.99</w:t>
            </w:r>
          </w:p>
        </w:tc>
        <w:tc>
          <w:tcPr>
            <w:tcW w:w="1609" w:type="dxa"/>
            <w:vAlign w:val="bottom"/>
          </w:tcPr>
          <w:p w14:paraId="2472CF69" w14:textId="6DA8D842" w:rsidR="007630E9" w:rsidRPr="008B7A40" w:rsidRDefault="007630E9" w:rsidP="007630E9">
            <w:pPr>
              <w:jc w:val="right"/>
              <w:rPr>
                <w:iCs/>
                <w:sz w:val="24"/>
              </w:rPr>
            </w:pPr>
            <w:r w:rsidRPr="008B7A40">
              <w:rPr>
                <w:iCs/>
                <w:sz w:val="24"/>
              </w:rPr>
              <w:t>187.45</w:t>
            </w:r>
          </w:p>
        </w:tc>
        <w:tc>
          <w:tcPr>
            <w:tcW w:w="1523" w:type="dxa"/>
            <w:vAlign w:val="bottom"/>
          </w:tcPr>
          <w:p w14:paraId="638BC83C" w14:textId="27314DE8" w:rsidR="007630E9" w:rsidRPr="008B7A40" w:rsidRDefault="007630E9" w:rsidP="007630E9">
            <w:pPr>
              <w:jc w:val="right"/>
              <w:rPr>
                <w:iCs/>
                <w:sz w:val="24"/>
              </w:rPr>
            </w:pPr>
            <w:r w:rsidRPr="008B7A40">
              <w:rPr>
                <w:iCs/>
                <w:sz w:val="24"/>
              </w:rPr>
              <w:t>160.22</w:t>
            </w:r>
          </w:p>
        </w:tc>
        <w:tc>
          <w:tcPr>
            <w:tcW w:w="1864" w:type="dxa"/>
            <w:vAlign w:val="bottom"/>
          </w:tcPr>
          <w:p w14:paraId="048D7E84" w14:textId="3E3AFBF1" w:rsidR="007630E9" w:rsidRPr="008B7A40" w:rsidRDefault="007630E9" w:rsidP="007630E9">
            <w:pPr>
              <w:jc w:val="right"/>
              <w:rPr>
                <w:sz w:val="24"/>
              </w:rPr>
            </w:pPr>
            <w:r w:rsidRPr="008B7A40">
              <w:rPr>
                <w:sz w:val="24"/>
              </w:rPr>
              <w:t>(+) 17.00</w:t>
            </w:r>
          </w:p>
        </w:tc>
      </w:tr>
      <w:tr w:rsidR="008B7A40" w:rsidRPr="008B7A40" w14:paraId="55AAC456" w14:textId="77777777" w:rsidTr="00D13452">
        <w:tc>
          <w:tcPr>
            <w:tcW w:w="1057" w:type="dxa"/>
            <w:vAlign w:val="center"/>
          </w:tcPr>
          <w:p w14:paraId="53A5E67E" w14:textId="77777777" w:rsidR="007630E9" w:rsidRPr="008B7A40" w:rsidRDefault="007630E9" w:rsidP="007630E9">
            <w:pPr>
              <w:jc w:val="center"/>
              <w:rPr>
                <w:sz w:val="24"/>
              </w:rPr>
            </w:pPr>
            <w:r w:rsidRPr="008B7A40">
              <w:rPr>
                <w:sz w:val="24"/>
              </w:rPr>
              <w:t>113</w:t>
            </w:r>
          </w:p>
        </w:tc>
        <w:tc>
          <w:tcPr>
            <w:tcW w:w="4690" w:type="dxa"/>
          </w:tcPr>
          <w:p w14:paraId="1E885EBF" w14:textId="77777777" w:rsidR="007630E9" w:rsidRPr="008B7A40" w:rsidRDefault="007630E9" w:rsidP="007630E9">
            <w:pPr>
              <w:rPr>
                <w:sz w:val="24"/>
              </w:rPr>
            </w:pPr>
            <w:r w:rsidRPr="008B7A40">
              <w:rPr>
                <w:sz w:val="24"/>
              </w:rPr>
              <w:t>Administrative Investigation and Statistics</w:t>
            </w:r>
          </w:p>
        </w:tc>
        <w:tc>
          <w:tcPr>
            <w:tcW w:w="1697" w:type="dxa"/>
            <w:vAlign w:val="bottom"/>
          </w:tcPr>
          <w:p w14:paraId="70A7793C" w14:textId="39F1BB2A" w:rsidR="007630E9" w:rsidRPr="008B7A40" w:rsidRDefault="007630E9" w:rsidP="007630E9">
            <w:pPr>
              <w:jc w:val="right"/>
              <w:rPr>
                <w:iCs/>
                <w:sz w:val="24"/>
              </w:rPr>
            </w:pPr>
            <w:r w:rsidRPr="008B7A40">
              <w:rPr>
                <w:iCs/>
                <w:sz w:val="24"/>
              </w:rPr>
              <w:t>1,085.43</w:t>
            </w:r>
          </w:p>
        </w:tc>
        <w:tc>
          <w:tcPr>
            <w:tcW w:w="1870" w:type="dxa"/>
            <w:vAlign w:val="bottom"/>
          </w:tcPr>
          <w:p w14:paraId="63E2E74F" w14:textId="0511DE3F" w:rsidR="007630E9" w:rsidRPr="008B7A40" w:rsidRDefault="007630E9" w:rsidP="007630E9">
            <w:pPr>
              <w:jc w:val="right"/>
              <w:rPr>
                <w:iCs/>
                <w:sz w:val="24"/>
              </w:rPr>
            </w:pPr>
            <w:r w:rsidRPr="008B7A40">
              <w:rPr>
                <w:iCs/>
                <w:sz w:val="24"/>
              </w:rPr>
              <w:t>29.62</w:t>
            </w:r>
          </w:p>
        </w:tc>
        <w:tc>
          <w:tcPr>
            <w:tcW w:w="1609" w:type="dxa"/>
            <w:vAlign w:val="bottom"/>
          </w:tcPr>
          <w:p w14:paraId="12D0ACED" w14:textId="3C0F7FE4" w:rsidR="007630E9" w:rsidRPr="008B7A40" w:rsidRDefault="007630E9" w:rsidP="007630E9">
            <w:pPr>
              <w:jc w:val="right"/>
              <w:rPr>
                <w:iCs/>
                <w:sz w:val="24"/>
              </w:rPr>
            </w:pPr>
            <w:r w:rsidRPr="008B7A40">
              <w:rPr>
                <w:iCs/>
                <w:sz w:val="24"/>
              </w:rPr>
              <w:t>1,115.05</w:t>
            </w:r>
          </w:p>
        </w:tc>
        <w:tc>
          <w:tcPr>
            <w:tcW w:w="1523" w:type="dxa"/>
            <w:vAlign w:val="bottom"/>
          </w:tcPr>
          <w:p w14:paraId="6A86B0CC" w14:textId="29867554" w:rsidR="007630E9" w:rsidRPr="008B7A40" w:rsidRDefault="007630E9" w:rsidP="007630E9">
            <w:pPr>
              <w:jc w:val="right"/>
              <w:rPr>
                <w:iCs/>
                <w:sz w:val="24"/>
              </w:rPr>
            </w:pPr>
            <w:r w:rsidRPr="008B7A40">
              <w:rPr>
                <w:iCs/>
                <w:sz w:val="24"/>
              </w:rPr>
              <w:t>939.08</w:t>
            </w:r>
          </w:p>
        </w:tc>
        <w:tc>
          <w:tcPr>
            <w:tcW w:w="1864" w:type="dxa"/>
            <w:vAlign w:val="bottom"/>
          </w:tcPr>
          <w:p w14:paraId="4C3984DC" w14:textId="6A78DB2A" w:rsidR="007630E9" w:rsidRPr="008B7A40" w:rsidRDefault="007630E9" w:rsidP="007630E9">
            <w:pPr>
              <w:jc w:val="right"/>
              <w:rPr>
                <w:sz w:val="24"/>
              </w:rPr>
            </w:pPr>
            <w:r w:rsidRPr="008B7A40">
              <w:rPr>
                <w:sz w:val="24"/>
              </w:rPr>
              <w:t>(+) 18.74</w:t>
            </w:r>
          </w:p>
        </w:tc>
      </w:tr>
      <w:tr w:rsidR="008B7A40" w:rsidRPr="008B7A40" w14:paraId="74339DE6" w14:textId="77777777" w:rsidTr="00D13452">
        <w:tc>
          <w:tcPr>
            <w:tcW w:w="1057" w:type="dxa"/>
            <w:vAlign w:val="center"/>
          </w:tcPr>
          <w:p w14:paraId="133AFDF9" w14:textId="77777777" w:rsidR="007630E9" w:rsidRPr="008B7A40" w:rsidRDefault="007630E9" w:rsidP="007630E9">
            <w:pPr>
              <w:jc w:val="center"/>
              <w:rPr>
                <w:sz w:val="24"/>
              </w:rPr>
            </w:pPr>
            <w:r w:rsidRPr="008B7A40">
              <w:rPr>
                <w:sz w:val="24"/>
              </w:rPr>
              <w:t>789</w:t>
            </w:r>
          </w:p>
        </w:tc>
        <w:tc>
          <w:tcPr>
            <w:tcW w:w="4690" w:type="dxa"/>
          </w:tcPr>
          <w:p w14:paraId="592DEE0E" w14:textId="77777777" w:rsidR="007630E9" w:rsidRPr="008B7A40" w:rsidRDefault="007630E9" w:rsidP="007630E9">
            <w:pPr>
              <w:rPr>
                <w:sz w:val="24"/>
              </w:rPr>
            </w:pPr>
            <w:r w:rsidRPr="008B7A40">
              <w:rPr>
                <w:sz w:val="24"/>
              </w:rPr>
              <w:t>Special Component Plan for Scheduled Castes</w:t>
            </w:r>
          </w:p>
        </w:tc>
        <w:tc>
          <w:tcPr>
            <w:tcW w:w="1697" w:type="dxa"/>
            <w:vAlign w:val="bottom"/>
          </w:tcPr>
          <w:p w14:paraId="52127C8E" w14:textId="6EE72E27" w:rsidR="007630E9" w:rsidRPr="008B7A40" w:rsidRDefault="007630E9" w:rsidP="007630E9">
            <w:pPr>
              <w:jc w:val="right"/>
              <w:rPr>
                <w:iCs/>
                <w:sz w:val="24"/>
              </w:rPr>
            </w:pPr>
            <w:r w:rsidRPr="008B7A40">
              <w:rPr>
                <w:iCs/>
                <w:sz w:val="24"/>
              </w:rPr>
              <w:t>571.88</w:t>
            </w:r>
          </w:p>
        </w:tc>
        <w:tc>
          <w:tcPr>
            <w:tcW w:w="1870" w:type="dxa"/>
            <w:vAlign w:val="bottom"/>
          </w:tcPr>
          <w:p w14:paraId="2A413BE3" w14:textId="4C13EA8F" w:rsidR="007630E9" w:rsidRPr="008B7A40" w:rsidRDefault="007630E9" w:rsidP="007630E9">
            <w:pPr>
              <w:jc w:val="right"/>
              <w:rPr>
                <w:iCs/>
                <w:sz w:val="24"/>
              </w:rPr>
            </w:pPr>
            <w:r w:rsidRPr="008B7A40">
              <w:rPr>
                <w:iCs/>
                <w:sz w:val="24"/>
              </w:rPr>
              <w:t>116.33</w:t>
            </w:r>
          </w:p>
        </w:tc>
        <w:tc>
          <w:tcPr>
            <w:tcW w:w="1609" w:type="dxa"/>
            <w:vAlign w:val="bottom"/>
          </w:tcPr>
          <w:p w14:paraId="23A34750" w14:textId="4DCABD3D" w:rsidR="007630E9" w:rsidRPr="008B7A40" w:rsidRDefault="007630E9" w:rsidP="007630E9">
            <w:pPr>
              <w:jc w:val="right"/>
              <w:rPr>
                <w:iCs/>
                <w:sz w:val="24"/>
              </w:rPr>
            </w:pPr>
            <w:r w:rsidRPr="008B7A40">
              <w:rPr>
                <w:iCs/>
                <w:sz w:val="24"/>
              </w:rPr>
              <w:t>688.21</w:t>
            </w:r>
          </w:p>
        </w:tc>
        <w:tc>
          <w:tcPr>
            <w:tcW w:w="1523" w:type="dxa"/>
            <w:vAlign w:val="bottom"/>
          </w:tcPr>
          <w:p w14:paraId="49F3855B" w14:textId="264FEC43" w:rsidR="007630E9" w:rsidRPr="008B7A40" w:rsidRDefault="007630E9" w:rsidP="007630E9">
            <w:pPr>
              <w:jc w:val="right"/>
              <w:rPr>
                <w:iCs/>
                <w:sz w:val="24"/>
              </w:rPr>
            </w:pPr>
            <w:r w:rsidRPr="008B7A40">
              <w:rPr>
                <w:iCs/>
                <w:sz w:val="24"/>
              </w:rPr>
              <w:t>641.20</w:t>
            </w:r>
          </w:p>
        </w:tc>
        <w:tc>
          <w:tcPr>
            <w:tcW w:w="1864" w:type="dxa"/>
            <w:vAlign w:val="bottom"/>
          </w:tcPr>
          <w:p w14:paraId="1E4FBDDE" w14:textId="05237A90" w:rsidR="007630E9" w:rsidRPr="008B7A40" w:rsidRDefault="007630E9" w:rsidP="007630E9">
            <w:pPr>
              <w:jc w:val="right"/>
              <w:rPr>
                <w:sz w:val="24"/>
              </w:rPr>
            </w:pPr>
            <w:r w:rsidRPr="008B7A40">
              <w:rPr>
                <w:sz w:val="24"/>
              </w:rPr>
              <w:t>(+) 7.33</w:t>
            </w:r>
          </w:p>
        </w:tc>
      </w:tr>
      <w:tr w:rsidR="008B7A40" w:rsidRPr="008B7A40" w14:paraId="13DBCF60" w14:textId="77777777" w:rsidTr="00D13452">
        <w:tc>
          <w:tcPr>
            <w:tcW w:w="1057" w:type="dxa"/>
          </w:tcPr>
          <w:p w14:paraId="7B3D7FDB" w14:textId="77777777" w:rsidR="007630E9" w:rsidRPr="008B7A40" w:rsidRDefault="007630E9" w:rsidP="007630E9">
            <w:pPr>
              <w:jc w:val="center"/>
              <w:rPr>
                <w:sz w:val="24"/>
              </w:rPr>
            </w:pPr>
            <w:r w:rsidRPr="008B7A40">
              <w:rPr>
                <w:sz w:val="24"/>
              </w:rPr>
              <w:t>796</w:t>
            </w:r>
          </w:p>
        </w:tc>
        <w:tc>
          <w:tcPr>
            <w:tcW w:w="4690" w:type="dxa"/>
          </w:tcPr>
          <w:p w14:paraId="015EE5C8" w14:textId="77777777" w:rsidR="007630E9" w:rsidRPr="008B7A40" w:rsidRDefault="007630E9" w:rsidP="007630E9">
            <w:pPr>
              <w:rPr>
                <w:sz w:val="24"/>
              </w:rPr>
            </w:pPr>
            <w:r w:rsidRPr="008B7A40">
              <w:rPr>
                <w:sz w:val="24"/>
              </w:rPr>
              <w:t>Tribal Area Sub-plan</w:t>
            </w:r>
          </w:p>
        </w:tc>
        <w:tc>
          <w:tcPr>
            <w:tcW w:w="1697" w:type="dxa"/>
            <w:vAlign w:val="bottom"/>
          </w:tcPr>
          <w:p w14:paraId="30A1C874" w14:textId="09A61F31" w:rsidR="007630E9" w:rsidRPr="008B7A40" w:rsidRDefault="007630E9" w:rsidP="007630E9">
            <w:pPr>
              <w:jc w:val="right"/>
              <w:rPr>
                <w:iCs/>
                <w:sz w:val="24"/>
              </w:rPr>
            </w:pPr>
            <w:r w:rsidRPr="008B7A40">
              <w:rPr>
                <w:iCs/>
                <w:sz w:val="24"/>
              </w:rPr>
              <w:t>1,725.10</w:t>
            </w:r>
          </w:p>
        </w:tc>
        <w:tc>
          <w:tcPr>
            <w:tcW w:w="1870" w:type="dxa"/>
            <w:vAlign w:val="bottom"/>
          </w:tcPr>
          <w:p w14:paraId="4993D6B8" w14:textId="6EA7910F" w:rsidR="007630E9" w:rsidRPr="008B7A40" w:rsidRDefault="007630E9" w:rsidP="007630E9">
            <w:pPr>
              <w:jc w:val="right"/>
              <w:rPr>
                <w:iCs/>
                <w:sz w:val="24"/>
              </w:rPr>
            </w:pPr>
            <w:r w:rsidRPr="008B7A40">
              <w:rPr>
                <w:iCs/>
                <w:sz w:val="24"/>
              </w:rPr>
              <w:t>89.76</w:t>
            </w:r>
          </w:p>
        </w:tc>
        <w:tc>
          <w:tcPr>
            <w:tcW w:w="1609" w:type="dxa"/>
            <w:vAlign w:val="bottom"/>
          </w:tcPr>
          <w:p w14:paraId="47A1283F" w14:textId="119FD733" w:rsidR="007630E9" w:rsidRPr="008B7A40" w:rsidRDefault="007630E9" w:rsidP="007630E9">
            <w:pPr>
              <w:jc w:val="right"/>
              <w:rPr>
                <w:iCs/>
                <w:sz w:val="24"/>
              </w:rPr>
            </w:pPr>
            <w:r w:rsidRPr="008B7A40">
              <w:rPr>
                <w:iCs/>
                <w:sz w:val="24"/>
              </w:rPr>
              <w:t>1,814.86</w:t>
            </w:r>
          </w:p>
        </w:tc>
        <w:tc>
          <w:tcPr>
            <w:tcW w:w="1523" w:type="dxa"/>
            <w:vAlign w:val="bottom"/>
          </w:tcPr>
          <w:p w14:paraId="0C91E17D" w14:textId="63278A86" w:rsidR="007630E9" w:rsidRPr="008B7A40" w:rsidRDefault="007630E9" w:rsidP="007630E9">
            <w:pPr>
              <w:jc w:val="right"/>
              <w:rPr>
                <w:iCs/>
                <w:sz w:val="24"/>
              </w:rPr>
            </w:pPr>
            <w:r w:rsidRPr="008B7A40">
              <w:rPr>
                <w:iCs/>
                <w:sz w:val="24"/>
              </w:rPr>
              <w:t>1,546.30</w:t>
            </w:r>
          </w:p>
        </w:tc>
        <w:tc>
          <w:tcPr>
            <w:tcW w:w="1864" w:type="dxa"/>
            <w:vAlign w:val="bottom"/>
          </w:tcPr>
          <w:p w14:paraId="538441C4" w14:textId="4B104355" w:rsidR="007630E9" w:rsidRPr="008B7A40" w:rsidRDefault="007630E9" w:rsidP="007630E9">
            <w:pPr>
              <w:jc w:val="right"/>
              <w:rPr>
                <w:sz w:val="24"/>
              </w:rPr>
            </w:pPr>
            <w:r w:rsidRPr="008B7A40">
              <w:rPr>
                <w:sz w:val="24"/>
              </w:rPr>
              <w:t>(+) 17.37</w:t>
            </w:r>
          </w:p>
        </w:tc>
      </w:tr>
      <w:tr w:rsidR="008B7A40" w:rsidRPr="008B7A40" w14:paraId="64069E34" w14:textId="77777777" w:rsidTr="00D13452">
        <w:tc>
          <w:tcPr>
            <w:tcW w:w="1057" w:type="dxa"/>
          </w:tcPr>
          <w:p w14:paraId="1DDB49BD" w14:textId="77777777" w:rsidR="007630E9" w:rsidRPr="008B7A40" w:rsidRDefault="007630E9" w:rsidP="007630E9">
            <w:pPr>
              <w:jc w:val="center"/>
              <w:rPr>
                <w:sz w:val="24"/>
              </w:rPr>
            </w:pPr>
          </w:p>
        </w:tc>
        <w:tc>
          <w:tcPr>
            <w:tcW w:w="4690" w:type="dxa"/>
            <w:vAlign w:val="center"/>
          </w:tcPr>
          <w:p w14:paraId="00A8ABCF" w14:textId="77777777" w:rsidR="007630E9" w:rsidRPr="008B7A40" w:rsidRDefault="007630E9" w:rsidP="007630E9">
            <w:pPr>
              <w:jc w:val="center"/>
              <w:rPr>
                <w:b/>
                <w:sz w:val="24"/>
              </w:rPr>
            </w:pPr>
            <w:r w:rsidRPr="008B7A40">
              <w:rPr>
                <w:b/>
                <w:sz w:val="24"/>
              </w:rPr>
              <w:t>TOTAL – 2403</w:t>
            </w:r>
          </w:p>
        </w:tc>
        <w:tc>
          <w:tcPr>
            <w:tcW w:w="1697" w:type="dxa"/>
            <w:vAlign w:val="bottom"/>
          </w:tcPr>
          <w:p w14:paraId="6372FC48" w14:textId="77777777" w:rsidR="007630E9" w:rsidRPr="008B7A40" w:rsidRDefault="007630E9" w:rsidP="007630E9">
            <w:pPr>
              <w:jc w:val="right"/>
              <w:rPr>
                <w:b/>
                <w:i/>
                <w:sz w:val="24"/>
              </w:rPr>
            </w:pPr>
            <w:r w:rsidRPr="008B7A40">
              <w:rPr>
                <w:b/>
                <w:i/>
                <w:sz w:val="24"/>
              </w:rPr>
              <w:t>1.88</w:t>
            </w:r>
          </w:p>
          <w:p w14:paraId="16EBFAB0" w14:textId="374815A4" w:rsidR="007630E9" w:rsidRPr="008B7A40" w:rsidRDefault="007630E9" w:rsidP="007630E9">
            <w:pPr>
              <w:jc w:val="right"/>
              <w:rPr>
                <w:b/>
                <w:iCs/>
                <w:sz w:val="24"/>
              </w:rPr>
            </w:pPr>
            <w:r w:rsidRPr="008B7A40">
              <w:rPr>
                <w:b/>
                <w:iCs/>
                <w:sz w:val="24"/>
              </w:rPr>
              <w:t>42,040.08</w:t>
            </w:r>
          </w:p>
        </w:tc>
        <w:tc>
          <w:tcPr>
            <w:tcW w:w="1870" w:type="dxa"/>
            <w:vAlign w:val="bottom"/>
          </w:tcPr>
          <w:p w14:paraId="75FCEF27" w14:textId="7CCB0ACD" w:rsidR="007630E9" w:rsidRPr="008B7A40" w:rsidRDefault="007630E9" w:rsidP="007630E9">
            <w:pPr>
              <w:jc w:val="right"/>
              <w:rPr>
                <w:b/>
                <w:iCs/>
                <w:sz w:val="24"/>
              </w:rPr>
            </w:pPr>
            <w:r w:rsidRPr="008B7A40">
              <w:rPr>
                <w:b/>
                <w:iCs/>
                <w:sz w:val="24"/>
              </w:rPr>
              <w:t>951.92</w:t>
            </w:r>
          </w:p>
        </w:tc>
        <w:tc>
          <w:tcPr>
            <w:tcW w:w="1609" w:type="dxa"/>
            <w:vAlign w:val="bottom"/>
          </w:tcPr>
          <w:p w14:paraId="036F945F" w14:textId="26687D68" w:rsidR="007630E9" w:rsidRPr="008B7A40" w:rsidRDefault="007630E9" w:rsidP="007630E9">
            <w:pPr>
              <w:jc w:val="right"/>
              <w:rPr>
                <w:b/>
                <w:iCs/>
                <w:sz w:val="24"/>
              </w:rPr>
            </w:pPr>
            <w:r w:rsidRPr="008B7A40">
              <w:rPr>
                <w:b/>
                <w:iCs/>
                <w:sz w:val="24"/>
              </w:rPr>
              <w:t>42,993.88</w:t>
            </w:r>
          </w:p>
        </w:tc>
        <w:tc>
          <w:tcPr>
            <w:tcW w:w="1523" w:type="dxa"/>
            <w:vAlign w:val="bottom"/>
          </w:tcPr>
          <w:p w14:paraId="6A9BB4E2" w14:textId="5C07BC97" w:rsidR="007630E9" w:rsidRPr="008B7A40" w:rsidRDefault="007630E9" w:rsidP="007630E9">
            <w:pPr>
              <w:jc w:val="right"/>
              <w:rPr>
                <w:b/>
                <w:iCs/>
                <w:sz w:val="24"/>
              </w:rPr>
            </w:pPr>
            <w:r w:rsidRPr="008B7A40">
              <w:rPr>
                <w:b/>
                <w:iCs/>
                <w:sz w:val="24"/>
              </w:rPr>
              <w:t>38,770.63</w:t>
            </w:r>
          </w:p>
        </w:tc>
        <w:tc>
          <w:tcPr>
            <w:tcW w:w="1864" w:type="dxa"/>
            <w:vAlign w:val="bottom"/>
          </w:tcPr>
          <w:p w14:paraId="72774107" w14:textId="2FD0A80C" w:rsidR="007630E9" w:rsidRPr="008B7A40" w:rsidRDefault="007630E9" w:rsidP="007630E9">
            <w:pPr>
              <w:jc w:val="right"/>
              <w:rPr>
                <w:b/>
                <w:bCs/>
                <w:sz w:val="24"/>
              </w:rPr>
            </w:pPr>
            <w:r w:rsidRPr="008B7A40">
              <w:rPr>
                <w:b/>
                <w:bCs/>
                <w:sz w:val="24"/>
              </w:rPr>
              <w:t>(+) 10.89</w:t>
            </w:r>
          </w:p>
        </w:tc>
      </w:tr>
      <w:tr w:rsidR="008B7A40" w:rsidRPr="008B7A40" w14:paraId="4DB6EEFF" w14:textId="77777777" w:rsidTr="00EF4FE6">
        <w:tc>
          <w:tcPr>
            <w:tcW w:w="1057" w:type="dxa"/>
          </w:tcPr>
          <w:p w14:paraId="6CF02A0C" w14:textId="77777777" w:rsidR="000C2026" w:rsidRPr="008B7A40" w:rsidRDefault="000C2026" w:rsidP="000C2026">
            <w:pPr>
              <w:jc w:val="center"/>
              <w:rPr>
                <w:b/>
                <w:sz w:val="24"/>
              </w:rPr>
            </w:pPr>
            <w:r w:rsidRPr="008B7A40">
              <w:rPr>
                <w:b/>
                <w:sz w:val="24"/>
              </w:rPr>
              <w:t>2405</w:t>
            </w:r>
          </w:p>
        </w:tc>
        <w:tc>
          <w:tcPr>
            <w:tcW w:w="13253" w:type="dxa"/>
            <w:gridSpan w:val="6"/>
          </w:tcPr>
          <w:p w14:paraId="548A038C" w14:textId="77777777" w:rsidR="000C2026" w:rsidRPr="008B7A40" w:rsidRDefault="000C2026" w:rsidP="000C2026">
            <w:r w:rsidRPr="008B7A40">
              <w:rPr>
                <w:b/>
                <w:sz w:val="24"/>
              </w:rPr>
              <w:t>Fisheries</w:t>
            </w:r>
          </w:p>
        </w:tc>
      </w:tr>
      <w:tr w:rsidR="008B7A40" w:rsidRPr="008B7A40" w14:paraId="3B8CCA03" w14:textId="77777777" w:rsidTr="00EF4FE6">
        <w:tc>
          <w:tcPr>
            <w:tcW w:w="1057" w:type="dxa"/>
          </w:tcPr>
          <w:p w14:paraId="7DFB7E01" w14:textId="77777777" w:rsidR="007630E9" w:rsidRPr="008B7A40" w:rsidRDefault="007630E9" w:rsidP="007630E9">
            <w:pPr>
              <w:jc w:val="center"/>
              <w:rPr>
                <w:sz w:val="24"/>
              </w:rPr>
            </w:pPr>
            <w:r w:rsidRPr="008B7A40">
              <w:rPr>
                <w:sz w:val="24"/>
              </w:rPr>
              <w:t>001</w:t>
            </w:r>
          </w:p>
        </w:tc>
        <w:tc>
          <w:tcPr>
            <w:tcW w:w="4690" w:type="dxa"/>
          </w:tcPr>
          <w:p w14:paraId="341DF69B" w14:textId="77777777" w:rsidR="007630E9" w:rsidRPr="008B7A40" w:rsidRDefault="007630E9" w:rsidP="007630E9">
            <w:pPr>
              <w:rPr>
                <w:sz w:val="24"/>
              </w:rPr>
            </w:pPr>
            <w:r w:rsidRPr="008B7A40">
              <w:rPr>
                <w:sz w:val="24"/>
              </w:rPr>
              <w:t>Direction and Administration</w:t>
            </w:r>
          </w:p>
        </w:tc>
        <w:tc>
          <w:tcPr>
            <w:tcW w:w="1697" w:type="dxa"/>
            <w:vAlign w:val="bottom"/>
          </w:tcPr>
          <w:p w14:paraId="7C8A7717" w14:textId="30536BF8" w:rsidR="007630E9" w:rsidRPr="008B7A40" w:rsidRDefault="007630E9" w:rsidP="007630E9">
            <w:pPr>
              <w:jc w:val="right"/>
              <w:rPr>
                <w:iCs/>
                <w:sz w:val="24"/>
              </w:rPr>
            </w:pPr>
            <w:r w:rsidRPr="008B7A40">
              <w:rPr>
                <w:iCs/>
                <w:sz w:val="24"/>
              </w:rPr>
              <w:t>365.26</w:t>
            </w:r>
          </w:p>
        </w:tc>
        <w:tc>
          <w:tcPr>
            <w:tcW w:w="1870" w:type="dxa"/>
            <w:vAlign w:val="bottom"/>
          </w:tcPr>
          <w:p w14:paraId="6707A4F0" w14:textId="093E7756" w:rsidR="007630E9" w:rsidRPr="008B7A40" w:rsidRDefault="007630E9" w:rsidP="007630E9">
            <w:pPr>
              <w:jc w:val="right"/>
              <w:rPr>
                <w:iCs/>
                <w:sz w:val="24"/>
              </w:rPr>
            </w:pPr>
            <w:r w:rsidRPr="008B7A40">
              <w:rPr>
                <w:iCs/>
                <w:sz w:val="24"/>
              </w:rPr>
              <w:t>0.00</w:t>
            </w:r>
          </w:p>
        </w:tc>
        <w:tc>
          <w:tcPr>
            <w:tcW w:w="1609" w:type="dxa"/>
            <w:vAlign w:val="bottom"/>
          </w:tcPr>
          <w:p w14:paraId="2B4F877F" w14:textId="71AD58CB" w:rsidR="007630E9" w:rsidRPr="008B7A40" w:rsidRDefault="007630E9" w:rsidP="007630E9">
            <w:pPr>
              <w:jc w:val="right"/>
              <w:rPr>
                <w:iCs/>
                <w:sz w:val="24"/>
              </w:rPr>
            </w:pPr>
            <w:r w:rsidRPr="008B7A40">
              <w:rPr>
                <w:iCs/>
                <w:sz w:val="24"/>
              </w:rPr>
              <w:t>365.26</w:t>
            </w:r>
          </w:p>
        </w:tc>
        <w:tc>
          <w:tcPr>
            <w:tcW w:w="1523" w:type="dxa"/>
            <w:vAlign w:val="bottom"/>
          </w:tcPr>
          <w:p w14:paraId="250DD3BA" w14:textId="6D1C4986" w:rsidR="007630E9" w:rsidRPr="008B7A40" w:rsidRDefault="007630E9" w:rsidP="007630E9">
            <w:pPr>
              <w:jc w:val="right"/>
              <w:rPr>
                <w:iCs/>
                <w:sz w:val="24"/>
              </w:rPr>
            </w:pPr>
            <w:r w:rsidRPr="008B7A40">
              <w:rPr>
                <w:iCs/>
                <w:sz w:val="24"/>
              </w:rPr>
              <w:t>362.13</w:t>
            </w:r>
          </w:p>
        </w:tc>
        <w:tc>
          <w:tcPr>
            <w:tcW w:w="1864" w:type="dxa"/>
            <w:vAlign w:val="bottom"/>
          </w:tcPr>
          <w:p w14:paraId="1E805014" w14:textId="376C3FDB" w:rsidR="007630E9" w:rsidRPr="008B7A40" w:rsidRDefault="007630E9" w:rsidP="007630E9">
            <w:pPr>
              <w:jc w:val="right"/>
              <w:rPr>
                <w:sz w:val="24"/>
              </w:rPr>
            </w:pPr>
            <w:r w:rsidRPr="008B7A40">
              <w:rPr>
                <w:sz w:val="24"/>
              </w:rPr>
              <w:t>(+) 0.86</w:t>
            </w:r>
          </w:p>
        </w:tc>
      </w:tr>
      <w:tr w:rsidR="008B7A40" w:rsidRPr="008B7A40" w14:paraId="1722A04F" w14:textId="77777777" w:rsidTr="00EF4FE6">
        <w:tc>
          <w:tcPr>
            <w:tcW w:w="1057" w:type="dxa"/>
          </w:tcPr>
          <w:p w14:paraId="232E9827" w14:textId="77777777" w:rsidR="007630E9" w:rsidRPr="008B7A40" w:rsidRDefault="007630E9" w:rsidP="007630E9">
            <w:pPr>
              <w:jc w:val="center"/>
              <w:rPr>
                <w:sz w:val="24"/>
              </w:rPr>
            </w:pPr>
            <w:r w:rsidRPr="008B7A40">
              <w:rPr>
                <w:sz w:val="24"/>
              </w:rPr>
              <w:t>101</w:t>
            </w:r>
          </w:p>
        </w:tc>
        <w:tc>
          <w:tcPr>
            <w:tcW w:w="4690" w:type="dxa"/>
          </w:tcPr>
          <w:p w14:paraId="4D8FD973" w14:textId="77777777" w:rsidR="007630E9" w:rsidRPr="008B7A40" w:rsidRDefault="007630E9" w:rsidP="007630E9">
            <w:pPr>
              <w:rPr>
                <w:sz w:val="24"/>
              </w:rPr>
            </w:pPr>
            <w:r w:rsidRPr="008B7A40">
              <w:rPr>
                <w:sz w:val="24"/>
              </w:rPr>
              <w:t>Inland fisheries</w:t>
            </w:r>
          </w:p>
        </w:tc>
        <w:tc>
          <w:tcPr>
            <w:tcW w:w="1697" w:type="dxa"/>
            <w:vAlign w:val="bottom"/>
          </w:tcPr>
          <w:p w14:paraId="2295DCFB" w14:textId="5D6D181D" w:rsidR="007630E9" w:rsidRPr="008B7A40" w:rsidRDefault="007630E9" w:rsidP="007630E9">
            <w:pPr>
              <w:jc w:val="right"/>
              <w:rPr>
                <w:iCs/>
                <w:sz w:val="24"/>
              </w:rPr>
            </w:pPr>
            <w:r w:rsidRPr="008B7A40">
              <w:rPr>
                <w:iCs/>
                <w:sz w:val="24"/>
              </w:rPr>
              <w:t>6,705.78</w:t>
            </w:r>
          </w:p>
        </w:tc>
        <w:tc>
          <w:tcPr>
            <w:tcW w:w="1870" w:type="dxa"/>
            <w:vAlign w:val="bottom"/>
          </w:tcPr>
          <w:p w14:paraId="6A4B589B" w14:textId="3E25A085" w:rsidR="007630E9" w:rsidRPr="008B7A40" w:rsidRDefault="007630E9" w:rsidP="007630E9">
            <w:pPr>
              <w:jc w:val="right"/>
              <w:rPr>
                <w:iCs/>
                <w:sz w:val="24"/>
              </w:rPr>
            </w:pPr>
            <w:r w:rsidRPr="008B7A40">
              <w:rPr>
                <w:iCs/>
                <w:sz w:val="24"/>
              </w:rPr>
              <w:t>2,850.44</w:t>
            </w:r>
          </w:p>
        </w:tc>
        <w:tc>
          <w:tcPr>
            <w:tcW w:w="1609" w:type="dxa"/>
            <w:vAlign w:val="bottom"/>
          </w:tcPr>
          <w:p w14:paraId="679320D3" w14:textId="71583DE5" w:rsidR="007630E9" w:rsidRPr="008B7A40" w:rsidRDefault="007630E9" w:rsidP="007630E9">
            <w:pPr>
              <w:jc w:val="right"/>
              <w:rPr>
                <w:iCs/>
                <w:sz w:val="24"/>
              </w:rPr>
            </w:pPr>
            <w:r w:rsidRPr="008B7A40">
              <w:rPr>
                <w:iCs/>
                <w:sz w:val="24"/>
              </w:rPr>
              <w:t>9,556.22</w:t>
            </w:r>
          </w:p>
        </w:tc>
        <w:tc>
          <w:tcPr>
            <w:tcW w:w="1523" w:type="dxa"/>
            <w:vAlign w:val="bottom"/>
          </w:tcPr>
          <w:p w14:paraId="125F3BC9" w14:textId="713D9DC7" w:rsidR="007630E9" w:rsidRPr="008B7A40" w:rsidRDefault="007630E9" w:rsidP="007630E9">
            <w:pPr>
              <w:jc w:val="right"/>
              <w:rPr>
                <w:iCs/>
                <w:sz w:val="24"/>
              </w:rPr>
            </w:pPr>
            <w:r w:rsidRPr="008B7A40">
              <w:rPr>
                <w:iCs/>
                <w:sz w:val="24"/>
              </w:rPr>
              <w:t>6,240.43</w:t>
            </w:r>
          </w:p>
        </w:tc>
        <w:tc>
          <w:tcPr>
            <w:tcW w:w="1864" w:type="dxa"/>
            <w:vAlign w:val="bottom"/>
          </w:tcPr>
          <w:p w14:paraId="6A854E88" w14:textId="319B7078" w:rsidR="007630E9" w:rsidRPr="008B7A40" w:rsidRDefault="007630E9" w:rsidP="007630E9">
            <w:pPr>
              <w:jc w:val="right"/>
              <w:rPr>
                <w:sz w:val="24"/>
              </w:rPr>
            </w:pPr>
            <w:r w:rsidRPr="008B7A40">
              <w:rPr>
                <w:sz w:val="24"/>
              </w:rPr>
              <w:t>(+) 53.13</w:t>
            </w:r>
          </w:p>
        </w:tc>
      </w:tr>
      <w:tr w:rsidR="008B7A40" w:rsidRPr="008B7A40" w14:paraId="662CB268" w14:textId="77777777" w:rsidTr="00EF4FE6">
        <w:tc>
          <w:tcPr>
            <w:tcW w:w="1057" w:type="dxa"/>
          </w:tcPr>
          <w:p w14:paraId="266CB591" w14:textId="77777777" w:rsidR="007630E9" w:rsidRPr="008B7A40" w:rsidRDefault="007630E9" w:rsidP="007630E9">
            <w:pPr>
              <w:jc w:val="center"/>
              <w:rPr>
                <w:sz w:val="24"/>
              </w:rPr>
            </w:pPr>
            <w:r w:rsidRPr="008B7A40">
              <w:rPr>
                <w:sz w:val="24"/>
              </w:rPr>
              <w:t>109</w:t>
            </w:r>
          </w:p>
        </w:tc>
        <w:tc>
          <w:tcPr>
            <w:tcW w:w="4690" w:type="dxa"/>
          </w:tcPr>
          <w:p w14:paraId="337E3E5D" w14:textId="77777777" w:rsidR="007630E9" w:rsidRPr="008B7A40" w:rsidRDefault="007630E9" w:rsidP="007630E9">
            <w:pPr>
              <w:rPr>
                <w:sz w:val="24"/>
              </w:rPr>
            </w:pPr>
            <w:r w:rsidRPr="008B7A40">
              <w:rPr>
                <w:sz w:val="24"/>
              </w:rPr>
              <w:t>Extension and Training</w:t>
            </w:r>
          </w:p>
        </w:tc>
        <w:tc>
          <w:tcPr>
            <w:tcW w:w="1697" w:type="dxa"/>
            <w:vAlign w:val="bottom"/>
          </w:tcPr>
          <w:p w14:paraId="0D2B4297" w14:textId="1185E54B" w:rsidR="007630E9" w:rsidRPr="008B7A40" w:rsidRDefault="007630E9" w:rsidP="007630E9">
            <w:pPr>
              <w:jc w:val="right"/>
              <w:rPr>
                <w:iCs/>
                <w:sz w:val="24"/>
              </w:rPr>
            </w:pPr>
            <w:r w:rsidRPr="008B7A40">
              <w:rPr>
                <w:iCs/>
                <w:sz w:val="24"/>
              </w:rPr>
              <w:t>264.35</w:t>
            </w:r>
          </w:p>
        </w:tc>
        <w:tc>
          <w:tcPr>
            <w:tcW w:w="1870" w:type="dxa"/>
            <w:vAlign w:val="bottom"/>
          </w:tcPr>
          <w:p w14:paraId="4FA6554D" w14:textId="278424A3" w:rsidR="007630E9" w:rsidRPr="008B7A40" w:rsidRDefault="007630E9" w:rsidP="007630E9">
            <w:pPr>
              <w:jc w:val="right"/>
              <w:rPr>
                <w:iCs/>
                <w:sz w:val="24"/>
              </w:rPr>
            </w:pPr>
            <w:r w:rsidRPr="008B7A40">
              <w:rPr>
                <w:iCs/>
                <w:sz w:val="24"/>
              </w:rPr>
              <w:t>0.00</w:t>
            </w:r>
          </w:p>
        </w:tc>
        <w:tc>
          <w:tcPr>
            <w:tcW w:w="1609" w:type="dxa"/>
            <w:vAlign w:val="bottom"/>
          </w:tcPr>
          <w:p w14:paraId="3B233886" w14:textId="4F2ADD0A" w:rsidR="007630E9" w:rsidRPr="008B7A40" w:rsidRDefault="007630E9" w:rsidP="007630E9">
            <w:pPr>
              <w:jc w:val="right"/>
              <w:rPr>
                <w:iCs/>
                <w:sz w:val="24"/>
              </w:rPr>
            </w:pPr>
            <w:r w:rsidRPr="008B7A40">
              <w:rPr>
                <w:iCs/>
                <w:sz w:val="24"/>
              </w:rPr>
              <w:t>264.35</w:t>
            </w:r>
          </w:p>
        </w:tc>
        <w:tc>
          <w:tcPr>
            <w:tcW w:w="1523" w:type="dxa"/>
            <w:vAlign w:val="bottom"/>
          </w:tcPr>
          <w:p w14:paraId="513C4671" w14:textId="63DABE1F" w:rsidR="007630E9" w:rsidRPr="008B7A40" w:rsidRDefault="007630E9" w:rsidP="007630E9">
            <w:pPr>
              <w:jc w:val="right"/>
              <w:rPr>
                <w:iCs/>
                <w:sz w:val="24"/>
              </w:rPr>
            </w:pPr>
            <w:r w:rsidRPr="008B7A40">
              <w:rPr>
                <w:iCs/>
                <w:sz w:val="24"/>
              </w:rPr>
              <w:t>214.02</w:t>
            </w:r>
          </w:p>
        </w:tc>
        <w:tc>
          <w:tcPr>
            <w:tcW w:w="1864" w:type="dxa"/>
            <w:vAlign w:val="bottom"/>
          </w:tcPr>
          <w:p w14:paraId="10674E1F" w14:textId="4C5C53FF" w:rsidR="007630E9" w:rsidRPr="008B7A40" w:rsidRDefault="007630E9" w:rsidP="007630E9">
            <w:pPr>
              <w:jc w:val="right"/>
              <w:rPr>
                <w:sz w:val="24"/>
              </w:rPr>
            </w:pPr>
            <w:r w:rsidRPr="008B7A40">
              <w:rPr>
                <w:sz w:val="24"/>
              </w:rPr>
              <w:t>(+) 23.52</w:t>
            </w:r>
          </w:p>
        </w:tc>
      </w:tr>
      <w:tr w:rsidR="008B7A40" w:rsidRPr="008B7A40" w14:paraId="30111D62" w14:textId="77777777" w:rsidTr="00EF4FE6">
        <w:tc>
          <w:tcPr>
            <w:tcW w:w="1057" w:type="dxa"/>
          </w:tcPr>
          <w:p w14:paraId="5BC533FE" w14:textId="77777777" w:rsidR="007630E9" w:rsidRPr="008B7A40" w:rsidRDefault="007630E9" w:rsidP="007630E9">
            <w:pPr>
              <w:jc w:val="center"/>
              <w:rPr>
                <w:sz w:val="24"/>
              </w:rPr>
            </w:pPr>
            <w:r w:rsidRPr="008B7A40">
              <w:rPr>
                <w:sz w:val="24"/>
              </w:rPr>
              <w:t>120</w:t>
            </w:r>
          </w:p>
        </w:tc>
        <w:tc>
          <w:tcPr>
            <w:tcW w:w="4690" w:type="dxa"/>
          </w:tcPr>
          <w:p w14:paraId="37688CE9" w14:textId="77777777" w:rsidR="007630E9" w:rsidRPr="008B7A40" w:rsidRDefault="007630E9" w:rsidP="007630E9">
            <w:pPr>
              <w:rPr>
                <w:sz w:val="24"/>
              </w:rPr>
            </w:pPr>
            <w:r w:rsidRPr="008B7A40">
              <w:rPr>
                <w:sz w:val="24"/>
              </w:rPr>
              <w:t>Fisheries Co-operatives</w:t>
            </w:r>
          </w:p>
        </w:tc>
        <w:tc>
          <w:tcPr>
            <w:tcW w:w="1697" w:type="dxa"/>
            <w:vAlign w:val="bottom"/>
          </w:tcPr>
          <w:p w14:paraId="40F2A73A" w14:textId="4EC8C684" w:rsidR="007630E9" w:rsidRPr="008B7A40" w:rsidRDefault="007630E9" w:rsidP="007630E9">
            <w:pPr>
              <w:jc w:val="right"/>
              <w:rPr>
                <w:iCs/>
                <w:sz w:val="24"/>
              </w:rPr>
            </w:pPr>
            <w:r w:rsidRPr="008B7A40">
              <w:rPr>
                <w:iCs/>
                <w:sz w:val="24"/>
              </w:rPr>
              <w:t>338.22</w:t>
            </w:r>
          </w:p>
        </w:tc>
        <w:tc>
          <w:tcPr>
            <w:tcW w:w="1870" w:type="dxa"/>
            <w:vAlign w:val="bottom"/>
          </w:tcPr>
          <w:p w14:paraId="38063B15" w14:textId="3952ED24" w:rsidR="007630E9" w:rsidRPr="008B7A40" w:rsidRDefault="007630E9" w:rsidP="007630E9">
            <w:pPr>
              <w:jc w:val="right"/>
              <w:rPr>
                <w:iCs/>
                <w:sz w:val="24"/>
              </w:rPr>
            </w:pPr>
            <w:r w:rsidRPr="008B7A40">
              <w:rPr>
                <w:iCs/>
                <w:sz w:val="24"/>
              </w:rPr>
              <w:t>0.00</w:t>
            </w:r>
          </w:p>
        </w:tc>
        <w:tc>
          <w:tcPr>
            <w:tcW w:w="1609" w:type="dxa"/>
            <w:vAlign w:val="bottom"/>
          </w:tcPr>
          <w:p w14:paraId="62155464" w14:textId="771AD7C1" w:rsidR="007630E9" w:rsidRPr="008B7A40" w:rsidRDefault="007630E9" w:rsidP="007630E9">
            <w:pPr>
              <w:jc w:val="right"/>
              <w:rPr>
                <w:iCs/>
                <w:sz w:val="24"/>
              </w:rPr>
            </w:pPr>
            <w:r w:rsidRPr="008B7A40">
              <w:rPr>
                <w:iCs/>
                <w:sz w:val="24"/>
              </w:rPr>
              <w:t>338.22</w:t>
            </w:r>
          </w:p>
        </w:tc>
        <w:tc>
          <w:tcPr>
            <w:tcW w:w="1523" w:type="dxa"/>
            <w:vAlign w:val="bottom"/>
          </w:tcPr>
          <w:p w14:paraId="67537045" w14:textId="59BC9B94" w:rsidR="007630E9" w:rsidRPr="008B7A40" w:rsidRDefault="007630E9" w:rsidP="007630E9">
            <w:pPr>
              <w:jc w:val="right"/>
              <w:rPr>
                <w:iCs/>
                <w:sz w:val="24"/>
              </w:rPr>
            </w:pPr>
            <w:r w:rsidRPr="008B7A40">
              <w:rPr>
                <w:iCs/>
                <w:sz w:val="24"/>
              </w:rPr>
              <w:t>337.18</w:t>
            </w:r>
          </w:p>
        </w:tc>
        <w:tc>
          <w:tcPr>
            <w:tcW w:w="1864" w:type="dxa"/>
            <w:vAlign w:val="bottom"/>
          </w:tcPr>
          <w:p w14:paraId="0706EF25" w14:textId="1E653740" w:rsidR="007630E9" w:rsidRPr="008B7A40" w:rsidRDefault="007630E9" w:rsidP="007630E9">
            <w:pPr>
              <w:jc w:val="right"/>
              <w:rPr>
                <w:sz w:val="24"/>
              </w:rPr>
            </w:pPr>
            <w:r w:rsidRPr="008B7A40">
              <w:rPr>
                <w:sz w:val="24"/>
              </w:rPr>
              <w:t>(+) 0.31</w:t>
            </w:r>
          </w:p>
        </w:tc>
      </w:tr>
      <w:tr w:rsidR="008B7A40" w:rsidRPr="008B7A40" w14:paraId="3D64122D" w14:textId="77777777" w:rsidTr="00EF4FE6">
        <w:tc>
          <w:tcPr>
            <w:tcW w:w="1057" w:type="dxa"/>
            <w:vAlign w:val="center"/>
          </w:tcPr>
          <w:p w14:paraId="1BA10242" w14:textId="77777777" w:rsidR="007630E9" w:rsidRPr="008B7A40" w:rsidRDefault="007630E9" w:rsidP="007630E9">
            <w:pPr>
              <w:jc w:val="center"/>
              <w:rPr>
                <w:sz w:val="24"/>
              </w:rPr>
            </w:pPr>
            <w:r w:rsidRPr="008B7A40">
              <w:rPr>
                <w:sz w:val="24"/>
              </w:rPr>
              <w:t>789</w:t>
            </w:r>
          </w:p>
        </w:tc>
        <w:tc>
          <w:tcPr>
            <w:tcW w:w="4690" w:type="dxa"/>
          </w:tcPr>
          <w:p w14:paraId="0AE066A9" w14:textId="77777777" w:rsidR="007630E9" w:rsidRPr="008B7A40" w:rsidRDefault="007630E9" w:rsidP="007630E9">
            <w:pPr>
              <w:rPr>
                <w:sz w:val="24"/>
              </w:rPr>
            </w:pPr>
            <w:r w:rsidRPr="008B7A40">
              <w:rPr>
                <w:sz w:val="24"/>
              </w:rPr>
              <w:t>Special Component Plan for Scheduled Castes</w:t>
            </w:r>
          </w:p>
        </w:tc>
        <w:tc>
          <w:tcPr>
            <w:tcW w:w="1697" w:type="dxa"/>
            <w:vAlign w:val="bottom"/>
          </w:tcPr>
          <w:p w14:paraId="5DCF1C36" w14:textId="42B4CD15" w:rsidR="007630E9" w:rsidRPr="008B7A40" w:rsidRDefault="007630E9" w:rsidP="007630E9">
            <w:pPr>
              <w:jc w:val="right"/>
              <w:rPr>
                <w:iCs/>
                <w:sz w:val="24"/>
              </w:rPr>
            </w:pPr>
            <w:r w:rsidRPr="008B7A40">
              <w:rPr>
                <w:iCs/>
                <w:sz w:val="24"/>
              </w:rPr>
              <w:t>548.91</w:t>
            </w:r>
          </w:p>
        </w:tc>
        <w:tc>
          <w:tcPr>
            <w:tcW w:w="1870" w:type="dxa"/>
            <w:vAlign w:val="bottom"/>
          </w:tcPr>
          <w:p w14:paraId="6D7A3402" w14:textId="34DAB36F" w:rsidR="007630E9" w:rsidRPr="008B7A40" w:rsidRDefault="007630E9" w:rsidP="007630E9">
            <w:pPr>
              <w:jc w:val="right"/>
              <w:rPr>
                <w:iCs/>
                <w:sz w:val="24"/>
              </w:rPr>
            </w:pPr>
            <w:r w:rsidRPr="008B7A40">
              <w:rPr>
                <w:iCs/>
                <w:sz w:val="24"/>
              </w:rPr>
              <w:t>439.29</w:t>
            </w:r>
          </w:p>
        </w:tc>
        <w:tc>
          <w:tcPr>
            <w:tcW w:w="1609" w:type="dxa"/>
            <w:vAlign w:val="bottom"/>
          </w:tcPr>
          <w:p w14:paraId="042A1C41" w14:textId="39D7FA54" w:rsidR="007630E9" w:rsidRPr="008B7A40" w:rsidRDefault="007630E9" w:rsidP="007630E9">
            <w:pPr>
              <w:jc w:val="right"/>
              <w:rPr>
                <w:iCs/>
                <w:sz w:val="24"/>
              </w:rPr>
            </w:pPr>
            <w:r w:rsidRPr="008B7A40">
              <w:rPr>
                <w:iCs/>
                <w:sz w:val="24"/>
              </w:rPr>
              <w:t>988.20</w:t>
            </w:r>
          </w:p>
        </w:tc>
        <w:tc>
          <w:tcPr>
            <w:tcW w:w="1523" w:type="dxa"/>
            <w:vAlign w:val="bottom"/>
          </w:tcPr>
          <w:p w14:paraId="5E8A8FE6" w14:textId="33A96152" w:rsidR="007630E9" w:rsidRPr="008B7A40" w:rsidRDefault="007630E9" w:rsidP="007630E9">
            <w:pPr>
              <w:jc w:val="right"/>
              <w:rPr>
                <w:iCs/>
                <w:sz w:val="24"/>
              </w:rPr>
            </w:pPr>
            <w:r w:rsidRPr="008B7A40">
              <w:rPr>
                <w:iCs/>
                <w:sz w:val="24"/>
              </w:rPr>
              <w:t>491.26</w:t>
            </w:r>
          </w:p>
        </w:tc>
        <w:tc>
          <w:tcPr>
            <w:tcW w:w="1864" w:type="dxa"/>
            <w:vAlign w:val="bottom"/>
          </w:tcPr>
          <w:p w14:paraId="04BF63CB" w14:textId="62EEAF9E" w:rsidR="007630E9" w:rsidRPr="008B7A40" w:rsidRDefault="007630E9" w:rsidP="007630E9">
            <w:pPr>
              <w:jc w:val="right"/>
              <w:rPr>
                <w:sz w:val="24"/>
              </w:rPr>
            </w:pPr>
            <w:r w:rsidRPr="008B7A40">
              <w:rPr>
                <w:sz w:val="24"/>
              </w:rPr>
              <w:t>(+) 101.16</w:t>
            </w:r>
          </w:p>
        </w:tc>
      </w:tr>
      <w:tr w:rsidR="008B7A40" w:rsidRPr="008B7A40" w14:paraId="79F568BA" w14:textId="77777777" w:rsidTr="00EF4FE6">
        <w:tc>
          <w:tcPr>
            <w:tcW w:w="1057" w:type="dxa"/>
          </w:tcPr>
          <w:p w14:paraId="431A215D" w14:textId="77777777" w:rsidR="007630E9" w:rsidRPr="008B7A40" w:rsidRDefault="007630E9" w:rsidP="007630E9">
            <w:pPr>
              <w:jc w:val="center"/>
              <w:rPr>
                <w:sz w:val="24"/>
              </w:rPr>
            </w:pPr>
            <w:r w:rsidRPr="008B7A40">
              <w:rPr>
                <w:sz w:val="24"/>
              </w:rPr>
              <w:t>796</w:t>
            </w:r>
          </w:p>
        </w:tc>
        <w:tc>
          <w:tcPr>
            <w:tcW w:w="4690" w:type="dxa"/>
          </w:tcPr>
          <w:p w14:paraId="5C7EBE88" w14:textId="77777777" w:rsidR="007630E9" w:rsidRPr="008B7A40" w:rsidRDefault="007630E9" w:rsidP="007630E9">
            <w:pPr>
              <w:rPr>
                <w:sz w:val="24"/>
              </w:rPr>
            </w:pPr>
            <w:r w:rsidRPr="008B7A40">
              <w:rPr>
                <w:sz w:val="24"/>
              </w:rPr>
              <w:t>Tribal Area Sub-plan</w:t>
            </w:r>
          </w:p>
        </w:tc>
        <w:tc>
          <w:tcPr>
            <w:tcW w:w="1697" w:type="dxa"/>
            <w:vAlign w:val="bottom"/>
          </w:tcPr>
          <w:p w14:paraId="056047C5" w14:textId="7B328D8B" w:rsidR="007630E9" w:rsidRPr="008B7A40" w:rsidRDefault="007630E9" w:rsidP="007630E9">
            <w:pPr>
              <w:jc w:val="right"/>
              <w:rPr>
                <w:iCs/>
                <w:sz w:val="24"/>
              </w:rPr>
            </w:pPr>
            <w:r w:rsidRPr="008B7A40">
              <w:rPr>
                <w:iCs/>
                <w:sz w:val="24"/>
              </w:rPr>
              <w:t>2,759.96</w:t>
            </w:r>
          </w:p>
        </w:tc>
        <w:tc>
          <w:tcPr>
            <w:tcW w:w="1870" w:type="dxa"/>
            <w:vAlign w:val="bottom"/>
          </w:tcPr>
          <w:p w14:paraId="59ADF44E" w14:textId="25DBD98C" w:rsidR="007630E9" w:rsidRPr="008B7A40" w:rsidRDefault="007630E9" w:rsidP="007630E9">
            <w:pPr>
              <w:jc w:val="right"/>
              <w:rPr>
                <w:iCs/>
                <w:sz w:val="24"/>
              </w:rPr>
            </w:pPr>
            <w:r w:rsidRPr="008B7A40">
              <w:rPr>
                <w:iCs/>
                <w:sz w:val="24"/>
              </w:rPr>
              <w:t>1,865.40</w:t>
            </w:r>
          </w:p>
        </w:tc>
        <w:tc>
          <w:tcPr>
            <w:tcW w:w="1609" w:type="dxa"/>
            <w:vAlign w:val="bottom"/>
          </w:tcPr>
          <w:p w14:paraId="018246D5" w14:textId="12EBB31C" w:rsidR="007630E9" w:rsidRPr="008B7A40" w:rsidRDefault="007630E9" w:rsidP="007630E9">
            <w:pPr>
              <w:jc w:val="right"/>
              <w:rPr>
                <w:iCs/>
                <w:sz w:val="24"/>
              </w:rPr>
            </w:pPr>
            <w:r w:rsidRPr="008B7A40">
              <w:rPr>
                <w:iCs/>
                <w:sz w:val="24"/>
              </w:rPr>
              <w:t>4,625.36</w:t>
            </w:r>
          </w:p>
        </w:tc>
        <w:tc>
          <w:tcPr>
            <w:tcW w:w="1523" w:type="dxa"/>
            <w:vAlign w:val="bottom"/>
          </w:tcPr>
          <w:p w14:paraId="7DE3FB78" w14:textId="0407577E" w:rsidR="007630E9" w:rsidRPr="008B7A40" w:rsidRDefault="007630E9" w:rsidP="007630E9">
            <w:pPr>
              <w:jc w:val="right"/>
              <w:rPr>
                <w:iCs/>
                <w:sz w:val="24"/>
              </w:rPr>
            </w:pPr>
            <w:r w:rsidRPr="008B7A40">
              <w:rPr>
                <w:iCs/>
                <w:sz w:val="24"/>
              </w:rPr>
              <w:t>2,591.19</w:t>
            </w:r>
          </w:p>
        </w:tc>
        <w:tc>
          <w:tcPr>
            <w:tcW w:w="1864" w:type="dxa"/>
            <w:vAlign w:val="bottom"/>
          </w:tcPr>
          <w:p w14:paraId="2E331D3D" w14:textId="5BFC056E" w:rsidR="007630E9" w:rsidRPr="008B7A40" w:rsidRDefault="007630E9" w:rsidP="007630E9">
            <w:pPr>
              <w:jc w:val="right"/>
              <w:rPr>
                <w:sz w:val="24"/>
              </w:rPr>
            </w:pPr>
            <w:r w:rsidRPr="008B7A40">
              <w:rPr>
                <w:sz w:val="24"/>
              </w:rPr>
              <w:t>(+) 78.50</w:t>
            </w:r>
          </w:p>
        </w:tc>
      </w:tr>
      <w:tr w:rsidR="008B7A40" w:rsidRPr="008B7A40" w14:paraId="3CBBB10F" w14:textId="77777777" w:rsidTr="009C2932">
        <w:tc>
          <w:tcPr>
            <w:tcW w:w="1057" w:type="dxa"/>
          </w:tcPr>
          <w:p w14:paraId="0F69E976" w14:textId="77777777" w:rsidR="007630E9" w:rsidRPr="008B7A40" w:rsidRDefault="007630E9" w:rsidP="007630E9">
            <w:pPr>
              <w:jc w:val="center"/>
              <w:rPr>
                <w:sz w:val="24"/>
              </w:rPr>
            </w:pPr>
          </w:p>
        </w:tc>
        <w:tc>
          <w:tcPr>
            <w:tcW w:w="4690" w:type="dxa"/>
          </w:tcPr>
          <w:p w14:paraId="6D2DFEF3" w14:textId="77777777" w:rsidR="007630E9" w:rsidRPr="008B7A40" w:rsidRDefault="007630E9" w:rsidP="007630E9">
            <w:pPr>
              <w:jc w:val="center"/>
              <w:rPr>
                <w:b/>
                <w:sz w:val="24"/>
              </w:rPr>
            </w:pPr>
            <w:r w:rsidRPr="008B7A40">
              <w:rPr>
                <w:b/>
                <w:sz w:val="24"/>
              </w:rPr>
              <w:t>TOTAL – 2405</w:t>
            </w:r>
          </w:p>
        </w:tc>
        <w:tc>
          <w:tcPr>
            <w:tcW w:w="1697" w:type="dxa"/>
            <w:vAlign w:val="bottom"/>
          </w:tcPr>
          <w:p w14:paraId="189A9B21" w14:textId="41EEA4BC" w:rsidR="007630E9" w:rsidRPr="008B7A40" w:rsidRDefault="007630E9" w:rsidP="007630E9">
            <w:pPr>
              <w:jc w:val="right"/>
              <w:rPr>
                <w:b/>
                <w:iCs/>
                <w:sz w:val="24"/>
              </w:rPr>
            </w:pPr>
            <w:r w:rsidRPr="008B7A40">
              <w:rPr>
                <w:b/>
                <w:iCs/>
                <w:sz w:val="24"/>
              </w:rPr>
              <w:t>10,982.48</w:t>
            </w:r>
          </w:p>
        </w:tc>
        <w:tc>
          <w:tcPr>
            <w:tcW w:w="1870" w:type="dxa"/>
            <w:vAlign w:val="center"/>
          </w:tcPr>
          <w:p w14:paraId="7E3DF55C" w14:textId="3F5BC1C6" w:rsidR="007630E9" w:rsidRPr="008B7A40" w:rsidRDefault="007630E9" w:rsidP="007630E9">
            <w:pPr>
              <w:jc w:val="right"/>
              <w:rPr>
                <w:b/>
                <w:iCs/>
                <w:sz w:val="24"/>
              </w:rPr>
            </w:pPr>
            <w:r w:rsidRPr="008B7A40">
              <w:rPr>
                <w:b/>
                <w:iCs/>
                <w:sz w:val="24"/>
              </w:rPr>
              <w:t>5,155.13</w:t>
            </w:r>
          </w:p>
        </w:tc>
        <w:tc>
          <w:tcPr>
            <w:tcW w:w="1609" w:type="dxa"/>
            <w:vAlign w:val="bottom"/>
          </w:tcPr>
          <w:p w14:paraId="29FAC95A" w14:textId="7742FF01" w:rsidR="007630E9" w:rsidRPr="008B7A40" w:rsidRDefault="007630E9" w:rsidP="007630E9">
            <w:pPr>
              <w:jc w:val="right"/>
              <w:rPr>
                <w:b/>
                <w:iCs/>
                <w:sz w:val="24"/>
              </w:rPr>
            </w:pPr>
            <w:r w:rsidRPr="008B7A40">
              <w:rPr>
                <w:b/>
                <w:iCs/>
                <w:sz w:val="24"/>
              </w:rPr>
              <w:t>16,137.61</w:t>
            </w:r>
          </w:p>
        </w:tc>
        <w:tc>
          <w:tcPr>
            <w:tcW w:w="1523" w:type="dxa"/>
            <w:vAlign w:val="bottom"/>
          </w:tcPr>
          <w:p w14:paraId="150B5026" w14:textId="2186D1A0" w:rsidR="007630E9" w:rsidRPr="008B7A40" w:rsidRDefault="007630E9" w:rsidP="007630E9">
            <w:pPr>
              <w:jc w:val="right"/>
              <w:rPr>
                <w:b/>
                <w:iCs/>
                <w:sz w:val="24"/>
              </w:rPr>
            </w:pPr>
            <w:r w:rsidRPr="008B7A40">
              <w:rPr>
                <w:b/>
                <w:iCs/>
                <w:sz w:val="24"/>
              </w:rPr>
              <w:t>10,236.21</w:t>
            </w:r>
          </w:p>
        </w:tc>
        <w:tc>
          <w:tcPr>
            <w:tcW w:w="1864" w:type="dxa"/>
            <w:vAlign w:val="bottom"/>
          </w:tcPr>
          <w:p w14:paraId="6E0E7C19" w14:textId="5563BCBA" w:rsidR="007630E9" w:rsidRPr="008B7A40" w:rsidRDefault="007630E9" w:rsidP="007630E9">
            <w:pPr>
              <w:jc w:val="right"/>
              <w:rPr>
                <w:b/>
                <w:bCs/>
                <w:sz w:val="24"/>
              </w:rPr>
            </w:pPr>
            <w:r w:rsidRPr="008B7A40">
              <w:rPr>
                <w:b/>
                <w:bCs/>
                <w:sz w:val="24"/>
              </w:rPr>
              <w:t>(+) 57.65</w:t>
            </w:r>
          </w:p>
        </w:tc>
      </w:tr>
    </w:tbl>
    <w:p w14:paraId="07846E89" w14:textId="77777777" w:rsidR="00D13452" w:rsidRPr="008B7A40" w:rsidRDefault="00D13452"/>
    <w:p w14:paraId="7E912853" w14:textId="77777777" w:rsidR="00D13452" w:rsidRPr="008B7A40" w:rsidRDefault="00D13452"/>
    <w:p w14:paraId="21C4FEF3" w14:textId="77777777" w:rsidR="001474CF" w:rsidRPr="008B7A40" w:rsidRDefault="001474CF">
      <w:pPr>
        <w:spacing w:after="200" w:line="276" w:lineRule="auto"/>
        <w:rPr>
          <w:b/>
        </w:rPr>
      </w:pPr>
      <w:r w:rsidRPr="008B7A40">
        <w:rPr>
          <w:b/>
        </w:rPr>
        <w:br w:type="page"/>
      </w:r>
    </w:p>
    <w:p w14:paraId="1D75816D" w14:textId="77777777" w:rsidR="00D13452" w:rsidRPr="008B7A40" w:rsidRDefault="00D13452" w:rsidP="00D13452">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3FF30193" w14:textId="77777777" w:rsidR="00D13452" w:rsidRPr="008B7A40" w:rsidRDefault="00D13452" w:rsidP="00D13452">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6890291C" w14:textId="77777777" w:rsidR="00D13452" w:rsidRPr="008B7A40" w:rsidRDefault="00D13452" w:rsidP="00D13452">
      <w:pPr>
        <w:tabs>
          <w:tab w:val="left" w:pos="15030"/>
        </w:tabs>
        <w:ind w:right="-270"/>
        <w:contextualSpacing/>
        <w:jc w:val="right"/>
        <w:rPr>
          <w:b/>
        </w:rPr>
      </w:pPr>
      <w:r w:rsidRPr="008B7A40">
        <w:rPr>
          <w:b/>
        </w:rPr>
        <w:t>(</w:t>
      </w:r>
      <w:r w:rsidRPr="008B7A40">
        <w:rPr>
          <w:rFonts w:ascii="Rupee Foradian" w:hAnsi="Rupee Foradian"/>
          <w:b/>
        </w:rPr>
        <w:t>`</w:t>
      </w:r>
      <w:r w:rsidR="00817E19"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5559A56A" w14:textId="77777777" w:rsidTr="00D13452">
        <w:tc>
          <w:tcPr>
            <w:tcW w:w="5747" w:type="dxa"/>
            <w:gridSpan w:val="2"/>
            <w:vMerge w:val="restart"/>
            <w:vAlign w:val="center"/>
          </w:tcPr>
          <w:p w14:paraId="7D8606A9" w14:textId="77777777" w:rsidR="00D13452" w:rsidRPr="008B7A40" w:rsidRDefault="00D13452" w:rsidP="00D13452">
            <w:pPr>
              <w:tabs>
                <w:tab w:val="left" w:pos="15030"/>
              </w:tabs>
              <w:ind w:right="63"/>
              <w:contextualSpacing/>
              <w:jc w:val="center"/>
              <w:rPr>
                <w:b/>
              </w:rPr>
            </w:pPr>
            <w:r w:rsidRPr="008B7A40">
              <w:rPr>
                <w:b/>
                <w:sz w:val="24"/>
              </w:rPr>
              <w:t>Heads</w:t>
            </w:r>
          </w:p>
        </w:tc>
        <w:tc>
          <w:tcPr>
            <w:tcW w:w="5176" w:type="dxa"/>
            <w:gridSpan w:val="3"/>
          </w:tcPr>
          <w:p w14:paraId="19BA8C64" w14:textId="4E279309" w:rsidR="00D13452" w:rsidRPr="008B7A40" w:rsidRDefault="00D13452"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24A889B5" w14:textId="37814715" w:rsidR="00D13452" w:rsidRPr="008B7A40" w:rsidRDefault="00D13452"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70B7B320" w14:textId="77777777" w:rsidR="00D13452" w:rsidRPr="008B7A40" w:rsidRDefault="00D13452" w:rsidP="00D13452">
            <w:pPr>
              <w:ind w:right="-285"/>
              <w:contextualSpacing/>
              <w:rPr>
                <w:b/>
                <w:sz w:val="24"/>
              </w:rPr>
            </w:pPr>
            <w:r w:rsidRPr="008B7A40">
              <w:rPr>
                <w:b/>
                <w:sz w:val="24"/>
              </w:rPr>
              <w:t>Increase (+)/</w:t>
            </w:r>
          </w:p>
          <w:p w14:paraId="525FD2AD" w14:textId="77777777" w:rsidR="00D13452" w:rsidRPr="008B7A40" w:rsidRDefault="00D13452" w:rsidP="00D13452">
            <w:pPr>
              <w:ind w:right="-285"/>
              <w:contextualSpacing/>
              <w:rPr>
                <w:b/>
                <w:sz w:val="24"/>
              </w:rPr>
            </w:pPr>
            <w:r w:rsidRPr="008B7A40">
              <w:rPr>
                <w:b/>
                <w:sz w:val="24"/>
              </w:rPr>
              <w:t>Decrease (-)</w:t>
            </w:r>
            <w:r w:rsidR="00817E19" w:rsidRPr="008B7A40">
              <w:rPr>
                <w:b/>
                <w:sz w:val="24"/>
              </w:rPr>
              <w:t xml:space="preserve"> </w:t>
            </w:r>
            <w:r w:rsidRPr="008B7A40">
              <w:rPr>
                <w:b/>
                <w:sz w:val="24"/>
              </w:rPr>
              <w:t>in</w:t>
            </w:r>
          </w:p>
          <w:p w14:paraId="41222105" w14:textId="4F087774" w:rsidR="00D13452" w:rsidRPr="008B7A40" w:rsidRDefault="00D13452"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817E19" w:rsidRPr="008B7A40">
              <w:rPr>
                <w:b/>
                <w:sz w:val="24"/>
              </w:rPr>
              <w:t xml:space="preserve"> </w:t>
            </w:r>
            <w:r w:rsidR="00AA75BD" w:rsidRPr="008B7A40">
              <w:rPr>
                <w:b/>
                <w:bCs/>
                <w:sz w:val="24"/>
              </w:rPr>
              <w:t>2023-24</w:t>
            </w:r>
          </w:p>
        </w:tc>
      </w:tr>
      <w:tr w:rsidR="008B7A40" w:rsidRPr="008B7A40" w14:paraId="0C1921C8" w14:textId="77777777" w:rsidTr="00D13452">
        <w:tc>
          <w:tcPr>
            <w:tcW w:w="5747" w:type="dxa"/>
            <w:gridSpan w:val="2"/>
            <w:vMerge/>
          </w:tcPr>
          <w:p w14:paraId="6B2BC339" w14:textId="77777777" w:rsidR="00D13452" w:rsidRPr="008B7A40" w:rsidRDefault="00D13452" w:rsidP="00D13452">
            <w:pPr>
              <w:tabs>
                <w:tab w:val="left" w:pos="15030"/>
              </w:tabs>
              <w:ind w:right="63"/>
              <w:contextualSpacing/>
              <w:jc w:val="right"/>
              <w:rPr>
                <w:b/>
              </w:rPr>
            </w:pPr>
          </w:p>
        </w:tc>
        <w:tc>
          <w:tcPr>
            <w:tcW w:w="1697" w:type="dxa"/>
            <w:vAlign w:val="center"/>
          </w:tcPr>
          <w:p w14:paraId="08ED5B3F" w14:textId="77777777" w:rsidR="00D13452" w:rsidRPr="008B7A40" w:rsidRDefault="00D13452" w:rsidP="00D13452">
            <w:pPr>
              <w:ind w:right="-153" w:hanging="137"/>
              <w:contextualSpacing/>
              <w:jc w:val="center"/>
              <w:rPr>
                <w:b/>
                <w:sz w:val="24"/>
              </w:rPr>
            </w:pPr>
            <w:r w:rsidRPr="008B7A40">
              <w:rPr>
                <w:b/>
                <w:sz w:val="24"/>
              </w:rPr>
              <w:t>State Fund Expenditure</w:t>
            </w:r>
          </w:p>
        </w:tc>
        <w:tc>
          <w:tcPr>
            <w:tcW w:w="1870" w:type="dxa"/>
            <w:vAlign w:val="center"/>
          </w:tcPr>
          <w:p w14:paraId="14D224FB" w14:textId="77777777" w:rsidR="00D13452" w:rsidRPr="008B7A40" w:rsidRDefault="00D13452" w:rsidP="00D13452">
            <w:pPr>
              <w:ind w:left="-81" w:right="-51"/>
              <w:contextualSpacing/>
              <w:jc w:val="center"/>
              <w:rPr>
                <w:b/>
              </w:rPr>
            </w:pPr>
            <w:r w:rsidRPr="008B7A40">
              <w:rPr>
                <w:b/>
              </w:rPr>
              <w:t>Central Assistance (including CSS/CS)</w:t>
            </w:r>
          </w:p>
        </w:tc>
        <w:tc>
          <w:tcPr>
            <w:tcW w:w="1609" w:type="dxa"/>
            <w:vAlign w:val="center"/>
          </w:tcPr>
          <w:p w14:paraId="5CE16149" w14:textId="77777777" w:rsidR="00D13452" w:rsidRPr="008B7A40" w:rsidRDefault="00D13452" w:rsidP="00D13452">
            <w:pPr>
              <w:contextualSpacing/>
              <w:jc w:val="center"/>
              <w:rPr>
                <w:b/>
                <w:sz w:val="24"/>
              </w:rPr>
            </w:pPr>
            <w:r w:rsidRPr="008B7A40">
              <w:rPr>
                <w:b/>
                <w:bCs/>
                <w:sz w:val="24"/>
              </w:rPr>
              <w:t>TOTAL</w:t>
            </w:r>
          </w:p>
        </w:tc>
        <w:tc>
          <w:tcPr>
            <w:tcW w:w="1523" w:type="dxa"/>
            <w:vMerge/>
          </w:tcPr>
          <w:p w14:paraId="4D5E1EE3" w14:textId="77777777" w:rsidR="00D13452" w:rsidRPr="008B7A40" w:rsidRDefault="00D13452" w:rsidP="00D13452">
            <w:pPr>
              <w:tabs>
                <w:tab w:val="left" w:pos="15030"/>
              </w:tabs>
              <w:ind w:right="63"/>
              <w:contextualSpacing/>
              <w:jc w:val="right"/>
              <w:rPr>
                <w:b/>
              </w:rPr>
            </w:pPr>
          </w:p>
        </w:tc>
        <w:tc>
          <w:tcPr>
            <w:tcW w:w="1864" w:type="dxa"/>
            <w:vMerge/>
          </w:tcPr>
          <w:p w14:paraId="2ED3BD7D" w14:textId="77777777" w:rsidR="00D13452" w:rsidRPr="008B7A40" w:rsidRDefault="00D13452" w:rsidP="00D13452">
            <w:pPr>
              <w:tabs>
                <w:tab w:val="left" w:pos="15030"/>
              </w:tabs>
              <w:ind w:right="63"/>
              <w:contextualSpacing/>
              <w:jc w:val="right"/>
              <w:rPr>
                <w:b/>
              </w:rPr>
            </w:pPr>
          </w:p>
        </w:tc>
      </w:tr>
      <w:tr w:rsidR="008B7A40" w:rsidRPr="008B7A40" w14:paraId="34C665CD" w14:textId="77777777" w:rsidTr="00D13452">
        <w:tc>
          <w:tcPr>
            <w:tcW w:w="1057" w:type="dxa"/>
          </w:tcPr>
          <w:p w14:paraId="3B31A011" w14:textId="77777777" w:rsidR="00D13452" w:rsidRPr="008B7A40" w:rsidRDefault="00D13452" w:rsidP="00D13452">
            <w:pPr>
              <w:spacing w:before="20"/>
              <w:jc w:val="center"/>
              <w:rPr>
                <w:b/>
                <w:sz w:val="24"/>
              </w:rPr>
            </w:pPr>
            <w:r w:rsidRPr="008B7A40">
              <w:rPr>
                <w:b/>
                <w:sz w:val="24"/>
              </w:rPr>
              <w:t>C</w:t>
            </w:r>
          </w:p>
        </w:tc>
        <w:tc>
          <w:tcPr>
            <w:tcW w:w="13253" w:type="dxa"/>
            <w:gridSpan w:val="6"/>
          </w:tcPr>
          <w:p w14:paraId="79D67EAB" w14:textId="77777777" w:rsidR="00D13452" w:rsidRPr="008B7A40" w:rsidRDefault="00D13452" w:rsidP="00C52E8F">
            <w:pPr>
              <w:spacing w:before="20"/>
              <w:ind w:right="95"/>
              <w:rPr>
                <w:sz w:val="24"/>
              </w:rPr>
            </w:pPr>
            <w:r w:rsidRPr="008B7A40">
              <w:rPr>
                <w:b/>
                <w:sz w:val="24"/>
              </w:rPr>
              <w:t>ECONOMIC SERVICES-</w:t>
            </w:r>
            <w:r w:rsidR="00C52E8F" w:rsidRPr="008B7A40">
              <w:rPr>
                <w:b/>
                <w:sz w:val="24"/>
              </w:rPr>
              <w:t xml:space="preserve"> contd</w:t>
            </w:r>
            <w:r w:rsidRPr="008B7A40">
              <w:rPr>
                <w:b/>
                <w:sz w:val="24"/>
              </w:rPr>
              <w:t>.</w:t>
            </w:r>
          </w:p>
        </w:tc>
      </w:tr>
      <w:tr w:rsidR="008B7A40" w:rsidRPr="008B7A40" w14:paraId="0150E1CE" w14:textId="77777777" w:rsidTr="00D13452">
        <w:tc>
          <w:tcPr>
            <w:tcW w:w="1057" w:type="dxa"/>
          </w:tcPr>
          <w:p w14:paraId="3A3C30BB" w14:textId="77777777" w:rsidR="00D13452" w:rsidRPr="008B7A40" w:rsidRDefault="00D13452" w:rsidP="00D13452">
            <w:pPr>
              <w:spacing w:before="20"/>
              <w:jc w:val="center"/>
              <w:rPr>
                <w:b/>
                <w:iCs/>
                <w:sz w:val="24"/>
              </w:rPr>
            </w:pPr>
            <w:r w:rsidRPr="008B7A40">
              <w:rPr>
                <w:b/>
                <w:iCs/>
                <w:sz w:val="24"/>
              </w:rPr>
              <w:t>(a)</w:t>
            </w:r>
          </w:p>
        </w:tc>
        <w:tc>
          <w:tcPr>
            <w:tcW w:w="13253" w:type="dxa"/>
            <w:gridSpan w:val="6"/>
          </w:tcPr>
          <w:p w14:paraId="322645CF" w14:textId="77777777" w:rsidR="00D13452" w:rsidRPr="008B7A40" w:rsidRDefault="00D13452" w:rsidP="00D13452">
            <w:pPr>
              <w:spacing w:before="20"/>
              <w:ind w:right="95"/>
              <w:rPr>
                <w:iCs/>
                <w:sz w:val="24"/>
              </w:rPr>
            </w:pPr>
            <w:r w:rsidRPr="008B7A40">
              <w:rPr>
                <w:b/>
                <w:iCs/>
                <w:sz w:val="24"/>
              </w:rPr>
              <w:t>Agriculture and Allied Activities- contd.</w:t>
            </w:r>
          </w:p>
        </w:tc>
      </w:tr>
      <w:tr w:rsidR="008B7A40" w:rsidRPr="008B7A40" w14:paraId="75E440C5" w14:textId="77777777" w:rsidTr="00D13452">
        <w:tc>
          <w:tcPr>
            <w:tcW w:w="1057" w:type="dxa"/>
          </w:tcPr>
          <w:p w14:paraId="16F359E1" w14:textId="77777777" w:rsidR="00A41694" w:rsidRPr="008B7A40" w:rsidRDefault="00A41694" w:rsidP="00D13452">
            <w:pPr>
              <w:jc w:val="center"/>
              <w:rPr>
                <w:b/>
                <w:sz w:val="24"/>
              </w:rPr>
            </w:pPr>
            <w:r w:rsidRPr="008B7A40">
              <w:rPr>
                <w:b/>
                <w:sz w:val="24"/>
              </w:rPr>
              <w:t>2406</w:t>
            </w:r>
          </w:p>
        </w:tc>
        <w:tc>
          <w:tcPr>
            <w:tcW w:w="13253" w:type="dxa"/>
            <w:gridSpan w:val="6"/>
          </w:tcPr>
          <w:p w14:paraId="10CBCF81" w14:textId="77777777" w:rsidR="00A41694" w:rsidRPr="008B7A40" w:rsidRDefault="00A41694" w:rsidP="00D13452">
            <w:r w:rsidRPr="008B7A40">
              <w:rPr>
                <w:b/>
                <w:sz w:val="24"/>
              </w:rPr>
              <w:t>Forestry and Wild Life</w:t>
            </w:r>
          </w:p>
        </w:tc>
      </w:tr>
      <w:tr w:rsidR="008B7A40" w:rsidRPr="008B7A40" w14:paraId="1DD462CF" w14:textId="77777777" w:rsidTr="00D13452">
        <w:tc>
          <w:tcPr>
            <w:tcW w:w="1057" w:type="dxa"/>
          </w:tcPr>
          <w:p w14:paraId="5095B0E7" w14:textId="77777777" w:rsidR="00A41694" w:rsidRPr="008B7A40" w:rsidRDefault="00A41694" w:rsidP="00D13452">
            <w:pPr>
              <w:jc w:val="center"/>
              <w:rPr>
                <w:b/>
                <w:i/>
                <w:iCs/>
                <w:sz w:val="24"/>
              </w:rPr>
            </w:pPr>
            <w:r w:rsidRPr="008B7A40">
              <w:rPr>
                <w:b/>
                <w:i/>
                <w:iCs/>
                <w:sz w:val="24"/>
              </w:rPr>
              <w:t>01</w:t>
            </w:r>
          </w:p>
        </w:tc>
        <w:tc>
          <w:tcPr>
            <w:tcW w:w="13253" w:type="dxa"/>
            <w:gridSpan w:val="6"/>
          </w:tcPr>
          <w:p w14:paraId="19B05C5F" w14:textId="77777777" w:rsidR="00A41694" w:rsidRPr="008B7A40" w:rsidRDefault="00A41694" w:rsidP="00D13452">
            <w:r w:rsidRPr="008B7A40">
              <w:rPr>
                <w:b/>
                <w:i/>
                <w:iCs/>
                <w:sz w:val="24"/>
              </w:rPr>
              <w:t>Forestry</w:t>
            </w:r>
          </w:p>
        </w:tc>
      </w:tr>
      <w:tr w:rsidR="008B7A40" w:rsidRPr="008B7A40" w14:paraId="4CC0E091" w14:textId="77777777" w:rsidTr="00D13452">
        <w:tc>
          <w:tcPr>
            <w:tcW w:w="1057" w:type="dxa"/>
            <w:vAlign w:val="center"/>
          </w:tcPr>
          <w:p w14:paraId="77DF5ECF" w14:textId="77777777" w:rsidR="007630E9" w:rsidRPr="008B7A40" w:rsidRDefault="007630E9" w:rsidP="007630E9">
            <w:pPr>
              <w:jc w:val="center"/>
              <w:rPr>
                <w:sz w:val="24"/>
              </w:rPr>
            </w:pPr>
            <w:r w:rsidRPr="008B7A40">
              <w:rPr>
                <w:sz w:val="24"/>
              </w:rPr>
              <w:t>001</w:t>
            </w:r>
          </w:p>
        </w:tc>
        <w:tc>
          <w:tcPr>
            <w:tcW w:w="4690" w:type="dxa"/>
            <w:vAlign w:val="center"/>
          </w:tcPr>
          <w:p w14:paraId="4F453391" w14:textId="77777777" w:rsidR="007630E9" w:rsidRPr="008B7A40" w:rsidRDefault="007630E9" w:rsidP="007630E9">
            <w:pPr>
              <w:rPr>
                <w:sz w:val="24"/>
              </w:rPr>
            </w:pPr>
            <w:r w:rsidRPr="008B7A40">
              <w:rPr>
                <w:sz w:val="24"/>
              </w:rPr>
              <w:t>Direction and Administration</w:t>
            </w:r>
          </w:p>
        </w:tc>
        <w:tc>
          <w:tcPr>
            <w:tcW w:w="1697" w:type="dxa"/>
            <w:vAlign w:val="bottom"/>
          </w:tcPr>
          <w:p w14:paraId="41F60783" w14:textId="77777777" w:rsidR="007630E9" w:rsidRPr="008B7A40" w:rsidRDefault="007630E9" w:rsidP="007630E9">
            <w:pPr>
              <w:jc w:val="right"/>
              <w:rPr>
                <w:i/>
                <w:sz w:val="24"/>
              </w:rPr>
            </w:pPr>
            <w:r w:rsidRPr="008B7A40">
              <w:rPr>
                <w:i/>
                <w:sz w:val="24"/>
              </w:rPr>
              <w:t>51.94</w:t>
            </w:r>
          </w:p>
          <w:p w14:paraId="7D02C1D3" w14:textId="3640C137" w:rsidR="007630E9" w:rsidRPr="008B7A40" w:rsidRDefault="007630E9" w:rsidP="007630E9">
            <w:pPr>
              <w:jc w:val="right"/>
              <w:rPr>
                <w:iCs/>
                <w:sz w:val="24"/>
              </w:rPr>
            </w:pPr>
            <w:r w:rsidRPr="008B7A40">
              <w:rPr>
                <w:iCs/>
                <w:sz w:val="24"/>
              </w:rPr>
              <w:t>3,983.45</w:t>
            </w:r>
          </w:p>
        </w:tc>
        <w:tc>
          <w:tcPr>
            <w:tcW w:w="1870" w:type="dxa"/>
            <w:vAlign w:val="bottom"/>
          </w:tcPr>
          <w:p w14:paraId="6DD2B2B6" w14:textId="6C96C63E" w:rsidR="007630E9" w:rsidRPr="008B7A40" w:rsidRDefault="007630E9" w:rsidP="007630E9">
            <w:pPr>
              <w:jc w:val="right"/>
              <w:rPr>
                <w:sz w:val="24"/>
              </w:rPr>
            </w:pPr>
            <w:r w:rsidRPr="008B7A40">
              <w:rPr>
                <w:sz w:val="24"/>
              </w:rPr>
              <w:t>0.00</w:t>
            </w:r>
          </w:p>
        </w:tc>
        <w:tc>
          <w:tcPr>
            <w:tcW w:w="1609" w:type="dxa"/>
            <w:vAlign w:val="bottom"/>
          </w:tcPr>
          <w:p w14:paraId="471EE215" w14:textId="65423248" w:rsidR="007630E9" w:rsidRPr="008B7A40" w:rsidRDefault="007630E9" w:rsidP="007630E9">
            <w:pPr>
              <w:jc w:val="right"/>
              <w:rPr>
                <w:iCs/>
                <w:sz w:val="24"/>
              </w:rPr>
            </w:pPr>
            <w:r w:rsidRPr="008B7A40">
              <w:rPr>
                <w:iCs/>
                <w:sz w:val="24"/>
              </w:rPr>
              <w:t>4,035.39</w:t>
            </w:r>
          </w:p>
        </w:tc>
        <w:tc>
          <w:tcPr>
            <w:tcW w:w="1523" w:type="dxa"/>
            <w:vAlign w:val="bottom"/>
          </w:tcPr>
          <w:p w14:paraId="06D4241D" w14:textId="1F5236A0" w:rsidR="007630E9" w:rsidRPr="008B7A40" w:rsidRDefault="007630E9" w:rsidP="007630E9">
            <w:pPr>
              <w:jc w:val="right"/>
              <w:rPr>
                <w:iCs/>
                <w:sz w:val="24"/>
              </w:rPr>
            </w:pPr>
            <w:r w:rsidRPr="008B7A40">
              <w:rPr>
                <w:iCs/>
                <w:sz w:val="24"/>
              </w:rPr>
              <w:t>3,191.42</w:t>
            </w:r>
          </w:p>
        </w:tc>
        <w:tc>
          <w:tcPr>
            <w:tcW w:w="1864" w:type="dxa"/>
            <w:vAlign w:val="bottom"/>
          </w:tcPr>
          <w:p w14:paraId="137A0FE8" w14:textId="02066A77" w:rsidR="007630E9" w:rsidRPr="008B7A40" w:rsidRDefault="007630E9" w:rsidP="007630E9">
            <w:pPr>
              <w:jc w:val="right"/>
              <w:rPr>
                <w:sz w:val="24"/>
              </w:rPr>
            </w:pPr>
            <w:r w:rsidRPr="008B7A40">
              <w:rPr>
                <w:sz w:val="24"/>
              </w:rPr>
              <w:t>(+) 26.44</w:t>
            </w:r>
          </w:p>
        </w:tc>
      </w:tr>
      <w:tr w:rsidR="008B7A40" w:rsidRPr="008B7A40" w14:paraId="238CE3CD" w14:textId="77777777" w:rsidTr="00D13452">
        <w:tc>
          <w:tcPr>
            <w:tcW w:w="1057" w:type="dxa"/>
            <w:vAlign w:val="center"/>
          </w:tcPr>
          <w:p w14:paraId="1E73F7BD" w14:textId="77777777" w:rsidR="007630E9" w:rsidRPr="008B7A40" w:rsidRDefault="007630E9" w:rsidP="007630E9">
            <w:pPr>
              <w:jc w:val="center"/>
              <w:rPr>
                <w:sz w:val="24"/>
              </w:rPr>
            </w:pPr>
            <w:r w:rsidRPr="008B7A40">
              <w:rPr>
                <w:sz w:val="24"/>
              </w:rPr>
              <w:t>003</w:t>
            </w:r>
          </w:p>
        </w:tc>
        <w:tc>
          <w:tcPr>
            <w:tcW w:w="4690" w:type="dxa"/>
          </w:tcPr>
          <w:p w14:paraId="61F3D810" w14:textId="77777777" w:rsidR="007630E9" w:rsidRPr="008B7A40" w:rsidRDefault="007630E9" w:rsidP="007630E9">
            <w:pPr>
              <w:rPr>
                <w:sz w:val="24"/>
              </w:rPr>
            </w:pPr>
            <w:r w:rsidRPr="008B7A40">
              <w:rPr>
                <w:sz w:val="24"/>
              </w:rPr>
              <w:t>Education and Training</w:t>
            </w:r>
          </w:p>
        </w:tc>
        <w:tc>
          <w:tcPr>
            <w:tcW w:w="1697" w:type="dxa"/>
            <w:vAlign w:val="bottom"/>
          </w:tcPr>
          <w:p w14:paraId="62B4C5D0" w14:textId="02ED5604" w:rsidR="007630E9" w:rsidRPr="008B7A40" w:rsidRDefault="007630E9" w:rsidP="007630E9">
            <w:pPr>
              <w:jc w:val="right"/>
              <w:rPr>
                <w:iCs/>
                <w:sz w:val="24"/>
              </w:rPr>
            </w:pPr>
            <w:r w:rsidRPr="008B7A40">
              <w:rPr>
                <w:iCs/>
                <w:sz w:val="24"/>
              </w:rPr>
              <w:t>793.23</w:t>
            </w:r>
          </w:p>
        </w:tc>
        <w:tc>
          <w:tcPr>
            <w:tcW w:w="1870" w:type="dxa"/>
            <w:vAlign w:val="bottom"/>
          </w:tcPr>
          <w:p w14:paraId="4C159AE6" w14:textId="5AE0691B" w:rsidR="007630E9" w:rsidRPr="008B7A40" w:rsidRDefault="007630E9" w:rsidP="007630E9">
            <w:pPr>
              <w:jc w:val="right"/>
              <w:rPr>
                <w:sz w:val="24"/>
              </w:rPr>
            </w:pPr>
            <w:r w:rsidRPr="008B7A40">
              <w:rPr>
                <w:sz w:val="24"/>
              </w:rPr>
              <w:t>0.00</w:t>
            </w:r>
          </w:p>
        </w:tc>
        <w:tc>
          <w:tcPr>
            <w:tcW w:w="1609" w:type="dxa"/>
            <w:vAlign w:val="bottom"/>
          </w:tcPr>
          <w:p w14:paraId="73E43754" w14:textId="4F407999" w:rsidR="007630E9" w:rsidRPr="008B7A40" w:rsidRDefault="007630E9" w:rsidP="007630E9">
            <w:pPr>
              <w:jc w:val="right"/>
              <w:rPr>
                <w:iCs/>
                <w:sz w:val="24"/>
              </w:rPr>
            </w:pPr>
            <w:r w:rsidRPr="008B7A40">
              <w:rPr>
                <w:iCs/>
                <w:sz w:val="24"/>
              </w:rPr>
              <w:t>793.23</w:t>
            </w:r>
          </w:p>
        </w:tc>
        <w:tc>
          <w:tcPr>
            <w:tcW w:w="1523" w:type="dxa"/>
            <w:vAlign w:val="bottom"/>
          </w:tcPr>
          <w:p w14:paraId="152B8030" w14:textId="3006550B" w:rsidR="007630E9" w:rsidRPr="008B7A40" w:rsidRDefault="007630E9" w:rsidP="007630E9">
            <w:pPr>
              <w:jc w:val="right"/>
              <w:rPr>
                <w:iCs/>
                <w:sz w:val="24"/>
              </w:rPr>
            </w:pPr>
            <w:r w:rsidRPr="008B7A40">
              <w:rPr>
                <w:iCs/>
                <w:sz w:val="24"/>
              </w:rPr>
              <w:t>909.37</w:t>
            </w:r>
          </w:p>
        </w:tc>
        <w:tc>
          <w:tcPr>
            <w:tcW w:w="1864" w:type="dxa"/>
            <w:vAlign w:val="bottom"/>
          </w:tcPr>
          <w:p w14:paraId="40E16FDA" w14:textId="4549B79B" w:rsidR="007630E9" w:rsidRPr="008B7A40" w:rsidRDefault="007630E9" w:rsidP="007630E9">
            <w:pPr>
              <w:jc w:val="right"/>
              <w:rPr>
                <w:sz w:val="24"/>
              </w:rPr>
            </w:pPr>
            <w:r w:rsidRPr="008B7A40">
              <w:rPr>
                <w:sz w:val="24"/>
              </w:rPr>
              <w:t>(-) 12.77</w:t>
            </w:r>
          </w:p>
        </w:tc>
      </w:tr>
      <w:tr w:rsidR="008B7A40" w:rsidRPr="008B7A40" w14:paraId="53CCAE3B" w14:textId="77777777" w:rsidTr="00D13452">
        <w:tc>
          <w:tcPr>
            <w:tcW w:w="1057" w:type="dxa"/>
            <w:vAlign w:val="center"/>
          </w:tcPr>
          <w:p w14:paraId="6F0BEEA2" w14:textId="77777777" w:rsidR="007630E9" w:rsidRPr="008B7A40" w:rsidRDefault="007630E9" w:rsidP="007630E9">
            <w:pPr>
              <w:jc w:val="center"/>
              <w:rPr>
                <w:sz w:val="24"/>
              </w:rPr>
            </w:pPr>
            <w:r w:rsidRPr="008B7A40">
              <w:rPr>
                <w:sz w:val="24"/>
              </w:rPr>
              <w:t>005</w:t>
            </w:r>
          </w:p>
        </w:tc>
        <w:tc>
          <w:tcPr>
            <w:tcW w:w="4690" w:type="dxa"/>
          </w:tcPr>
          <w:p w14:paraId="37CEC1C6" w14:textId="77777777" w:rsidR="007630E9" w:rsidRPr="008B7A40" w:rsidRDefault="007630E9" w:rsidP="007630E9">
            <w:pPr>
              <w:rPr>
                <w:sz w:val="24"/>
              </w:rPr>
            </w:pPr>
            <w:r w:rsidRPr="008B7A40">
              <w:rPr>
                <w:sz w:val="24"/>
              </w:rPr>
              <w:t>Survey and Utilization of Forest Resources</w:t>
            </w:r>
          </w:p>
        </w:tc>
        <w:tc>
          <w:tcPr>
            <w:tcW w:w="1697" w:type="dxa"/>
            <w:vAlign w:val="bottom"/>
          </w:tcPr>
          <w:p w14:paraId="11ECABC3" w14:textId="470EA73A" w:rsidR="007630E9" w:rsidRPr="008B7A40" w:rsidRDefault="007630E9" w:rsidP="007630E9">
            <w:pPr>
              <w:jc w:val="right"/>
              <w:rPr>
                <w:iCs/>
                <w:sz w:val="24"/>
              </w:rPr>
            </w:pPr>
            <w:r w:rsidRPr="008B7A40">
              <w:rPr>
                <w:iCs/>
                <w:sz w:val="24"/>
              </w:rPr>
              <w:t>34.06</w:t>
            </w:r>
          </w:p>
        </w:tc>
        <w:tc>
          <w:tcPr>
            <w:tcW w:w="1870" w:type="dxa"/>
            <w:vAlign w:val="bottom"/>
          </w:tcPr>
          <w:p w14:paraId="3F8621B8" w14:textId="02E7A771" w:rsidR="007630E9" w:rsidRPr="008B7A40" w:rsidRDefault="007630E9" w:rsidP="007630E9">
            <w:pPr>
              <w:jc w:val="right"/>
              <w:rPr>
                <w:sz w:val="24"/>
              </w:rPr>
            </w:pPr>
            <w:r w:rsidRPr="008B7A40">
              <w:rPr>
                <w:sz w:val="24"/>
              </w:rPr>
              <w:t>0.00</w:t>
            </w:r>
          </w:p>
        </w:tc>
        <w:tc>
          <w:tcPr>
            <w:tcW w:w="1609" w:type="dxa"/>
            <w:vAlign w:val="bottom"/>
          </w:tcPr>
          <w:p w14:paraId="17C86D6F" w14:textId="746F3571" w:rsidR="007630E9" w:rsidRPr="008B7A40" w:rsidRDefault="007630E9" w:rsidP="007630E9">
            <w:pPr>
              <w:jc w:val="right"/>
              <w:rPr>
                <w:iCs/>
                <w:sz w:val="24"/>
              </w:rPr>
            </w:pPr>
            <w:r w:rsidRPr="008B7A40">
              <w:rPr>
                <w:iCs/>
                <w:sz w:val="24"/>
              </w:rPr>
              <w:t>34.06</w:t>
            </w:r>
          </w:p>
        </w:tc>
        <w:tc>
          <w:tcPr>
            <w:tcW w:w="1523" w:type="dxa"/>
            <w:vAlign w:val="bottom"/>
          </w:tcPr>
          <w:p w14:paraId="7F1AE9C7" w14:textId="7DF95452" w:rsidR="007630E9" w:rsidRPr="008B7A40" w:rsidRDefault="007630E9" w:rsidP="007630E9">
            <w:pPr>
              <w:jc w:val="right"/>
              <w:rPr>
                <w:iCs/>
                <w:sz w:val="24"/>
              </w:rPr>
            </w:pPr>
            <w:r w:rsidRPr="008B7A40">
              <w:rPr>
                <w:iCs/>
                <w:sz w:val="24"/>
              </w:rPr>
              <w:t>34.96</w:t>
            </w:r>
          </w:p>
        </w:tc>
        <w:tc>
          <w:tcPr>
            <w:tcW w:w="1864" w:type="dxa"/>
            <w:vAlign w:val="bottom"/>
          </w:tcPr>
          <w:p w14:paraId="468768CF" w14:textId="5A3ADF6C" w:rsidR="007630E9" w:rsidRPr="008B7A40" w:rsidRDefault="007630E9" w:rsidP="007630E9">
            <w:pPr>
              <w:jc w:val="right"/>
              <w:rPr>
                <w:sz w:val="24"/>
              </w:rPr>
            </w:pPr>
            <w:r w:rsidRPr="008B7A40">
              <w:rPr>
                <w:sz w:val="24"/>
              </w:rPr>
              <w:t>(-) 2.57</w:t>
            </w:r>
          </w:p>
        </w:tc>
      </w:tr>
      <w:tr w:rsidR="008B7A40" w:rsidRPr="008B7A40" w14:paraId="0266B137" w14:textId="77777777" w:rsidTr="00D13452">
        <w:tc>
          <w:tcPr>
            <w:tcW w:w="1057" w:type="dxa"/>
          </w:tcPr>
          <w:p w14:paraId="6E44EFE3" w14:textId="77777777" w:rsidR="007630E9" w:rsidRPr="008B7A40" w:rsidRDefault="007630E9" w:rsidP="007630E9">
            <w:pPr>
              <w:jc w:val="center"/>
              <w:rPr>
                <w:sz w:val="24"/>
              </w:rPr>
            </w:pPr>
            <w:r w:rsidRPr="008B7A40">
              <w:rPr>
                <w:sz w:val="24"/>
              </w:rPr>
              <w:t>070</w:t>
            </w:r>
          </w:p>
        </w:tc>
        <w:tc>
          <w:tcPr>
            <w:tcW w:w="4690" w:type="dxa"/>
          </w:tcPr>
          <w:p w14:paraId="65B3CB3A" w14:textId="77777777" w:rsidR="007630E9" w:rsidRPr="008B7A40" w:rsidRDefault="007630E9" w:rsidP="007630E9">
            <w:pPr>
              <w:rPr>
                <w:sz w:val="24"/>
              </w:rPr>
            </w:pPr>
            <w:r w:rsidRPr="008B7A40">
              <w:rPr>
                <w:sz w:val="24"/>
              </w:rPr>
              <w:t>Communications and Buildings</w:t>
            </w:r>
          </w:p>
        </w:tc>
        <w:tc>
          <w:tcPr>
            <w:tcW w:w="1697" w:type="dxa"/>
            <w:vAlign w:val="bottom"/>
          </w:tcPr>
          <w:p w14:paraId="3D886256" w14:textId="442448AD" w:rsidR="007630E9" w:rsidRPr="008B7A40" w:rsidRDefault="007630E9" w:rsidP="007630E9">
            <w:pPr>
              <w:jc w:val="right"/>
              <w:rPr>
                <w:iCs/>
                <w:sz w:val="24"/>
              </w:rPr>
            </w:pPr>
            <w:r w:rsidRPr="008B7A40">
              <w:rPr>
                <w:iCs/>
                <w:sz w:val="24"/>
              </w:rPr>
              <w:t>2,121.27</w:t>
            </w:r>
          </w:p>
        </w:tc>
        <w:tc>
          <w:tcPr>
            <w:tcW w:w="1870" w:type="dxa"/>
            <w:vAlign w:val="bottom"/>
          </w:tcPr>
          <w:p w14:paraId="34315728" w14:textId="2DAC221B" w:rsidR="007630E9" w:rsidRPr="008B7A40" w:rsidRDefault="007630E9" w:rsidP="007630E9">
            <w:pPr>
              <w:jc w:val="right"/>
              <w:rPr>
                <w:sz w:val="24"/>
              </w:rPr>
            </w:pPr>
            <w:r w:rsidRPr="008B7A40">
              <w:rPr>
                <w:sz w:val="24"/>
              </w:rPr>
              <w:t>0.00</w:t>
            </w:r>
          </w:p>
        </w:tc>
        <w:tc>
          <w:tcPr>
            <w:tcW w:w="1609" w:type="dxa"/>
            <w:vAlign w:val="bottom"/>
          </w:tcPr>
          <w:p w14:paraId="63E9722B" w14:textId="6962167A" w:rsidR="007630E9" w:rsidRPr="008B7A40" w:rsidRDefault="007630E9" w:rsidP="007630E9">
            <w:pPr>
              <w:jc w:val="right"/>
              <w:rPr>
                <w:iCs/>
                <w:sz w:val="24"/>
              </w:rPr>
            </w:pPr>
            <w:r w:rsidRPr="008B7A40">
              <w:rPr>
                <w:iCs/>
                <w:sz w:val="24"/>
              </w:rPr>
              <w:t>2,121.27</w:t>
            </w:r>
          </w:p>
        </w:tc>
        <w:tc>
          <w:tcPr>
            <w:tcW w:w="1523" w:type="dxa"/>
            <w:vAlign w:val="bottom"/>
          </w:tcPr>
          <w:p w14:paraId="0DCDD742" w14:textId="6124B902" w:rsidR="007630E9" w:rsidRPr="008B7A40" w:rsidRDefault="007630E9" w:rsidP="007630E9">
            <w:pPr>
              <w:jc w:val="right"/>
              <w:rPr>
                <w:iCs/>
                <w:sz w:val="24"/>
              </w:rPr>
            </w:pPr>
            <w:r w:rsidRPr="008B7A40">
              <w:rPr>
                <w:iCs/>
                <w:sz w:val="24"/>
              </w:rPr>
              <w:t>2,167.62</w:t>
            </w:r>
          </w:p>
        </w:tc>
        <w:tc>
          <w:tcPr>
            <w:tcW w:w="1864" w:type="dxa"/>
            <w:vAlign w:val="bottom"/>
          </w:tcPr>
          <w:p w14:paraId="2CC7A737" w14:textId="3D569806" w:rsidR="007630E9" w:rsidRPr="008B7A40" w:rsidRDefault="007630E9" w:rsidP="007630E9">
            <w:pPr>
              <w:jc w:val="right"/>
              <w:rPr>
                <w:sz w:val="24"/>
              </w:rPr>
            </w:pPr>
            <w:r w:rsidRPr="008B7A40">
              <w:rPr>
                <w:sz w:val="24"/>
              </w:rPr>
              <w:t>(-) 2.14</w:t>
            </w:r>
          </w:p>
        </w:tc>
      </w:tr>
      <w:tr w:rsidR="008B7A40" w:rsidRPr="008B7A40" w14:paraId="4369C448" w14:textId="77777777" w:rsidTr="00F30F79">
        <w:trPr>
          <w:trHeight w:val="593"/>
        </w:trPr>
        <w:tc>
          <w:tcPr>
            <w:tcW w:w="1057" w:type="dxa"/>
            <w:vAlign w:val="center"/>
          </w:tcPr>
          <w:p w14:paraId="38A9425A" w14:textId="77777777" w:rsidR="007630E9" w:rsidRPr="008B7A40" w:rsidRDefault="007630E9" w:rsidP="007630E9">
            <w:pPr>
              <w:jc w:val="center"/>
              <w:rPr>
                <w:sz w:val="24"/>
              </w:rPr>
            </w:pPr>
            <w:r w:rsidRPr="008B7A40">
              <w:rPr>
                <w:sz w:val="24"/>
              </w:rPr>
              <w:t>101</w:t>
            </w:r>
          </w:p>
        </w:tc>
        <w:tc>
          <w:tcPr>
            <w:tcW w:w="4690" w:type="dxa"/>
          </w:tcPr>
          <w:p w14:paraId="50635974" w14:textId="77777777" w:rsidR="007630E9" w:rsidRPr="008B7A40" w:rsidRDefault="007630E9" w:rsidP="007630E9">
            <w:pPr>
              <w:rPr>
                <w:sz w:val="24"/>
              </w:rPr>
            </w:pPr>
            <w:r w:rsidRPr="008B7A40">
              <w:rPr>
                <w:sz w:val="24"/>
              </w:rPr>
              <w:t>Forest Conservation, Development and Regeneration</w:t>
            </w:r>
          </w:p>
        </w:tc>
        <w:tc>
          <w:tcPr>
            <w:tcW w:w="1697" w:type="dxa"/>
            <w:vAlign w:val="bottom"/>
          </w:tcPr>
          <w:p w14:paraId="0E6B910F" w14:textId="3F04F8E1" w:rsidR="007630E9" w:rsidRPr="008B7A40" w:rsidRDefault="007630E9" w:rsidP="007630E9">
            <w:pPr>
              <w:jc w:val="right"/>
              <w:rPr>
                <w:iCs/>
                <w:sz w:val="24"/>
              </w:rPr>
            </w:pPr>
            <w:r w:rsidRPr="008B7A40">
              <w:rPr>
                <w:iCs/>
                <w:sz w:val="24"/>
              </w:rPr>
              <w:t>61,488.46</w:t>
            </w:r>
          </w:p>
        </w:tc>
        <w:tc>
          <w:tcPr>
            <w:tcW w:w="1870" w:type="dxa"/>
            <w:vAlign w:val="bottom"/>
          </w:tcPr>
          <w:p w14:paraId="4FA89EBA" w14:textId="6C499B2B" w:rsidR="007630E9" w:rsidRPr="008B7A40" w:rsidRDefault="007630E9" w:rsidP="007630E9">
            <w:pPr>
              <w:jc w:val="right"/>
              <w:rPr>
                <w:sz w:val="24"/>
              </w:rPr>
            </w:pPr>
            <w:r w:rsidRPr="008B7A40">
              <w:rPr>
                <w:sz w:val="24"/>
              </w:rPr>
              <w:t>0.00</w:t>
            </w:r>
          </w:p>
        </w:tc>
        <w:tc>
          <w:tcPr>
            <w:tcW w:w="1609" w:type="dxa"/>
            <w:vAlign w:val="bottom"/>
          </w:tcPr>
          <w:p w14:paraId="12DE1AD7" w14:textId="73052BD8" w:rsidR="007630E9" w:rsidRPr="008B7A40" w:rsidRDefault="007630E9" w:rsidP="007630E9">
            <w:pPr>
              <w:jc w:val="right"/>
              <w:rPr>
                <w:iCs/>
                <w:sz w:val="24"/>
              </w:rPr>
            </w:pPr>
            <w:r w:rsidRPr="008B7A40">
              <w:rPr>
                <w:iCs/>
                <w:sz w:val="24"/>
              </w:rPr>
              <w:t>61,488.46</w:t>
            </w:r>
          </w:p>
        </w:tc>
        <w:tc>
          <w:tcPr>
            <w:tcW w:w="1523" w:type="dxa"/>
            <w:vAlign w:val="bottom"/>
          </w:tcPr>
          <w:p w14:paraId="6DB878B4" w14:textId="58DA7F3B" w:rsidR="007630E9" w:rsidRPr="008B7A40" w:rsidRDefault="007630E9" w:rsidP="007630E9">
            <w:pPr>
              <w:jc w:val="right"/>
              <w:rPr>
                <w:iCs/>
                <w:sz w:val="24"/>
              </w:rPr>
            </w:pPr>
            <w:r w:rsidRPr="008B7A40">
              <w:rPr>
                <w:iCs/>
                <w:sz w:val="24"/>
              </w:rPr>
              <w:t>54,604.58</w:t>
            </w:r>
          </w:p>
        </w:tc>
        <w:tc>
          <w:tcPr>
            <w:tcW w:w="1864" w:type="dxa"/>
            <w:vAlign w:val="bottom"/>
          </w:tcPr>
          <w:p w14:paraId="58FB7FFC" w14:textId="6395B7A3" w:rsidR="007630E9" w:rsidRPr="008B7A40" w:rsidRDefault="007630E9" w:rsidP="007630E9">
            <w:pPr>
              <w:jc w:val="right"/>
              <w:rPr>
                <w:sz w:val="24"/>
              </w:rPr>
            </w:pPr>
            <w:r w:rsidRPr="008B7A40">
              <w:rPr>
                <w:sz w:val="24"/>
              </w:rPr>
              <w:t>(+) 12.61</w:t>
            </w:r>
          </w:p>
        </w:tc>
      </w:tr>
      <w:tr w:rsidR="008B7A40" w:rsidRPr="008B7A40" w14:paraId="6029F82C" w14:textId="77777777" w:rsidTr="00D13452">
        <w:tc>
          <w:tcPr>
            <w:tcW w:w="1057" w:type="dxa"/>
          </w:tcPr>
          <w:p w14:paraId="4B9BE0E9" w14:textId="77777777" w:rsidR="007630E9" w:rsidRPr="008B7A40" w:rsidRDefault="007630E9" w:rsidP="007630E9">
            <w:pPr>
              <w:jc w:val="center"/>
              <w:rPr>
                <w:sz w:val="24"/>
              </w:rPr>
            </w:pPr>
            <w:r w:rsidRPr="008B7A40">
              <w:rPr>
                <w:sz w:val="24"/>
              </w:rPr>
              <w:t>102</w:t>
            </w:r>
          </w:p>
        </w:tc>
        <w:tc>
          <w:tcPr>
            <w:tcW w:w="4690" w:type="dxa"/>
          </w:tcPr>
          <w:p w14:paraId="361033EB" w14:textId="77777777" w:rsidR="007630E9" w:rsidRPr="008B7A40" w:rsidRDefault="007630E9" w:rsidP="007630E9">
            <w:pPr>
              <w:rPr>
                <w:sz w:val="24"/>
              </w:rPr>
            </w:pPr>
            <w:r w:rsidRPr="008B7A40">
              <w:rPr>
                <w:sz w:val="24"/>
              </w:rPr>
              <w:t>Social and Farm Forestry</w:t>
            </w:r>
          </w:p>
        </w:tc>
        <w:tc>
          <w:tcPr>
            <w:tcW w:w="1697" w:type="dxa"/>
            <w:vAlign w:val="bottom"/>
          </w:tcPr>
          <w:p w14:paraId="26A4A014" w14:textId="3CCCA17C" w:rsidR="007630E9" w:rsidRPr="008B7A40" w:rsidRDefault="007630E9" w:rsidP="007630E9">
            <w:pPr>
              <w:jc w:val="right"/>
              <w:rPr>
                <w:iCs/>
                <w:sz w:val="24"/>
              </w:rPr>
            </w:pPr>
            <w:r w:rsidRPr="008B7A40">
              <w:rPr>
                <w:iCs/>
                <w:sz w:val="24"/>
              </w:rPr>
              <w:t>24,118.48</w:t>
            </w:r>
          </w:p>
        </w:tc>
        <w:tc>
          <w:tcPr>
            <w:tcW w:w="1870" w:type="dxa"/>
            <w:vAlign w:val="bottom"/>
          </w:tcPr>
          <w:p w14:paraId="149DF3B6" w14:textId="24A6F3C0" w:rsidR="007630E9" w:rsidRPr="008B7A40" w:rsidRDefault="007630E9" w:rsidP="007630E9">
            <w:pPr>
              <w:jc w:val="right"/>
              <w:rPr>
                <w:sz w:val="24"/>
              </w:rPr>
            </w:pPr>
            <w:r w:rsidRPr="008B7A40">
              <w:rPr>
                <w:sz w:val="24"/>
              </w:rPr>
              <w:t>0.00</w:t>
            </w:r>
          </w:p>
        </w:tc>
        <w:tc>
          <w:tcPr>
            <w:tcW w:w="1609" w:type="dxa"/>
            <w:vAlign w:val="bottom"/>
          </w:tcPr>
          <w:p w14:paraId="0A9B5BCC" w14:textId="28700265" w:rsidR="007630E9" w:rsidRPr="008B7A40" w:rsidRDefault="007630E9" w:rsidP="007630E9">
            <w:pPr>
              <w:jc w:val="right"/>
              <w:rPr>
                <w:iCs/>
                <w:sz w:val="24"/>
              </w:rPr>
            </w:pPr>
            <w:r w:rsidRPr="008B7A40">
              <w:rPr>
                <w:iCs/>
                <w:sz w:val="24"/>
              </w:rPr>
              <w:t>24,118.48</w:t>
            </w:r>
          </w:p>
        </w:tc>
        <w:tc>
          <w:tcPr>
            <w:tcW w:w="1523" w:type="dxa"/>
            <w:vAlign w:val="bottom"/>
          </w:tcPr>
          <w:p w14:paraId="051D49F3" w14:textId="514FDDCA" w:rsidR="007630E9" w:rsidRPr="008B7A40" w:rsidRDefault="007630E9" w:rsidP="007630E9">
            <w:pPr>
              <w:jc w:val="right"/>
              <w:rPr>
                <w:iCs/>
                <w:sz w:val="24"/>
              </w:rPr>
            </w:pPr>
            <w:r w:rsidRPr="008B7A40">
              <w:rPr>
                <w:iCs/>
                <w:sz w:val="24"/>
              </w:rPr>
              <w:t>18,338.37</w:t>
            </w:r>
          </w:p>
        </w:tc>
        <w:tc>
          <w:tcPr>
            <w:tcW w:w="1864" w:type="dxa"/>
            <w:vAlign w:val="bottom"/>
          </w:tcPr>
          <w:p w14:paraId="4FAAA287" w14:textId="459F98A8" w:rsidR="007630E9" w:rsidRPr="008B7A40" w:rsidRDefault="007630E9" w:rsidP="007630E9">
            <w:pPr>
              <w:jc w:val="right"/>
              <w:rPr>
                <w:sz w:val="24"/>
              </w:rPr>
            </w:pPr>
            <w:r w:rsidRPr="008B7A40">
              <w:rPr>
                <w:sz w:val="24"/>
              </w:rPr>
              <w:t>(+) 31.52</w:t>
            </w:r>
          </w:p>
        </w:tc>
      </w:tr>
      <w:tr w:rsidR="008B7A40" w:rsidRPr="008B7A40" w14:paraId="018A0B08" w14:textId="77777777" w:rsidTr="00D13452">
        <w:tc>
          <w:tcPr>
            <w:tcW w:w="1057" w:type="dxa"/>
          </w:tcPr>
          <w:p w14:paraId="452295BD" w14:textId="77777777" w:rsidR="007630E9" w:rsidRPr="008B7A40" w:rsidRDefault="007630E9" w:rsidP="007630E9">
            <w:pPr>
              <w:jc w:val="center"/>
              <w:rPr>
                <w:sz w:val="24"/>
              </w:rPr>
            </w:pPr>
            <w:r w:rsidRPr="008B7A40">
              <w:rPr>
                <w:sz w:val="24"/>
              </w:rPr>
              <w:t>105</w:t>
            </w:r>
          </w:p>
        </w:tc>
        <w:tc>
          <w:tcPr>
            <w:tcW w:w="4690" w:type="dxa"/>
          </w:tcPr>
          <w:p w14:paraId="5AD740C3" w14:textId="77777777" w:rsidR="007630E9" w:rsidRPr="008B7A40" w:rsidRDefault="007630E9" w:rsidP="007630E9">
            <w:pPr>
              <w:rPr>
                <w:sz w:val="24"/>
              </w:rPr>
            </w:pPr>
            <w:r w:rsidRPr="008B7A40">
              <w:rPr>
                <w:sz w:val="24"/>
              </w:rPr>
              <w:t>Forest Produce</w:t>
            </w:r>
          </w:p>
        </w:tc>
        <w:tc>
          <w:tcPr>
            <w:tcW w:w="1697" w:type="dxa"/>
            <w:vAlign w:val="bottom"/>
          </w:tcPr>
          <w:p w14:paraId="0EDC4F29" w14:textId="566459E7" w:rsidR="007630E9" w:rsidRPr="008B7A40" w:rsidRDefault="007630E9" w:rsidP="007630E9">
            <w:pPr>
              <w:jc w:val="right"/>
              <w:rPr>
                <w:iCs/>
                <w:sz w:val="24"/>
              </w:rPr>
            </w:pPr>
            <w:r w:rsidRPr="008B7A40">
              <w:rPr>
                <w:iCs/>
                <w:sz w:val="24"/>
              </w:rPr>
              <w:t>146.60</w:t>
            </w:r>
          </w:p>
        </w:tc>
        <w:tc>
          <w:tcPr>
            <w:tcW w:w="1870" w:type="dxa"/>
            <w:vAlign w:val="bottom"/>
          </w:tcPr>
          <w:p w14:paraId="34D594F6" w14:textId="4618C9AD" w:rsidR="007630E9" w:rsidRPr="008B7A40" w:rsidRDefault="007630E9" w:rsidP="007630E9">
            <w:pPr>
              <w:jc w:val="right"/>
              <w:rPr>
                <w:sz w:val="24"/>
              </w:rPr>
            </w:pPr>
            <w:r w:rsidRPr="008B7A40">
              <w:rPr>
                <w:sz w:val="24"/>
              </w:rPr>
              <w:t>0.00</w:t>
            </w:r>
          </w:p>
        </w:tc>
        <w:tc>
          <w:tcPr>
            <w:tcW w:w="1609" w:type="dxa"/>
            <w:vAlign w:val="bottom"/>
          </w:tcPr>
          <w:p w14:paraId="00C07CA2" w14:textId="6C189928" w:rsidR="007630E9" w:rsidRPr="008B7A40" w:rsidRDefault="007630E9" w:rsidP="007630E9">
            <w:pPr>
              <w:jc w:val="right"/>
              <w:rPr>
                <w:iCs/>
                <w:sz w:val="24"/>
              </w:rPr>
            </w:pPr>
            <w:r w:rsidRPr="008B7A40">
              <w:rPr>
                <w:iCs/>
                <w:sz w:val="24"/>
              </w:rPr>
              <w:t>146.60</w:t>
            </w:r>
          </w:p>
        </w:tc>
        <w:tc>
          <w:tcPr>
            <w:tcW w:w="1523" w:type="dxa"/>
            <w:vAlign w:val="bottom"/>
          </w:tcPr>
          <w:p w14:paraId="737A0F77" w14:textId="7FFC62AC" w:rsidR="007630E9" w:rsidRPr="008B7A40" w:rsidRDefault="007630E9" w:rsidP="007630E9">
            <w:pPr>
              <w:jc w:val="right"/>
              <w:rPr>
                <w:iCs/>
                <w:sz w:val="24"/>
              </w:rPr>
            </w:pPr>
            <w:r w:rsidRPr="008B7A40">
              <w:rPr>
                <w:iCs/>
                <w:sz w:val="24"/>
              </w:rPr>
              <w:t>2,877.00</w:t>
            </w:r>
          </w:p>
        </w:tc>
        <w:tc>
          <w:tcPr>
            <w:tcW w:w="1864" w:type="dxa"/>
            <w:vAlign w:val="bottom"/>
          </w:tcPr>
          <w:p w14:paraId="2CB0466A" w14:textId="250E9CBC" w:rsidR="007630E9" w:rsidRPr="008B7A40" w:rsidRDefault="007630E9" w:rsidP="007630E9">
            <w:pPr>
              <w:jc w:val="right"/>
              <w:rPr>
                <w:sz w:val="24"/>
              </w:rPr>
            </w:pPr>
            <w:r w:rsidRPr="008B7A40">
              <w:rPr>
                <w:sz w:val="24"/>
              </w:rPr>
              <w:t>(-) 94.90</w:t>
            </w:r>
          </w:p>
        </w:tc>
      </w:tr>
      <w:tr w:rsidR="008B7A40" w:rsidRPr="008B7A40" w14:paraId="06336341" w14:textId="77777777" w:rsidTr="00D13452">
        <w:tc>
          <w:tcPr>
            <w:tcW w:w="1057" w:type="dxa"/>
          </w:tcPr>
          <w:p w14:paraId="27D5E010" w14:textId="77777777" w:rsidR="007630E9" w:rsidRPr="008B7A40" w:rsidRDefault="007630E9" w:rsidP="007630E9">
            <w:pPr>
              <w:jc w:val="center"/>
              <w:rPr>
                <w:sz w:val="24"/>
              </w:rPr>
            </w:pPr>
            <w:r w:rsidRPr="008B7A40">
              <w:rPr>
                <w:sz w:val="24"/>
              </w:rPr>
              <w:t>203</w:t>
            </w:r>
          </w:p>
        </w:tc>
        <w:tc>
          <w:tcPr>
            <w:tcW w:w="4690" w:type="dxa"/>
          </w:tcPr>
          <w:p w14:paraId="53019B75" w14:textId="77777777" w:rsidR="007630E9" w:rsidRPr="008B7A40" w:rsidRDefault="007630E9" w:rsidP="007630E9">
            <w:pPr>
              <w:rPr>
                <w:sz w:val="24"/>
              </w:rPr>
            </w:pPr>
            <w:r w:rsidRPr="008B7A40">
              <w:rPr>
                <w:sz w:val="24"/>
              </w:rPr>
              <w:t xml:space="preserve">State Timber Trading </w:t>
            </w:r>
          </w:p>
        </w:tc>
        <w:tc>
          <w:tcPr>
            <w:tcW w:w="1697" w:type="dxa"/>
            <w:vAlign w:val="bottom"/>
          </w:tcPr>
          <w:p w14:paraId="7FB5AE14" w14:textId="115BF268" w:rsidR="007630E9" w:rsidRPr="008B7A40" w:rsidRDefault="007630E9" w:rsidP="007630E9">
            <w:pPr>
              <w:jc w:val="right"/>
              <w:rPr>
                <w:iCs/>
                <w:sz w:val="24"/>
              </w:rPr>
            </w:pPr>
            <w:r w:rsidRPr="008B7A40">
              <w:rPr>
                <w:iCs/>
                <w:sz w:val="24"/>
              </w:rPr>
              <w:t>14,720.55</w:t>
            </w:r>
          </w:p>
        </w:tc>
        <w:tc>
          <w:tcPr>
            <w:tcW w:w="1870" w:type="dxa"/>
            <w:vAlign w:val="bottom"/>
          </w:tcPr>
          <w:p w14:paraId="77E4443A" w14:textId="7D730E50" w:rsidR="007630E9" w:rsidRPr="008B7A40" w:rsidRDefault="007630E9" w:rsidP="007630E9">
            <w:pPr>
              <w:jc w:val="right"/>
              <w:rPr>
                <w:sz w:val="24"/>
              </w:rPr>
            </w:pPr>
            <w:r w:rsidRPr="008B7A40">
              <w:rPr>
                <w:sz w:val="24"/>
              </w:rPr>
              <w:t>0.00</w:t>
            </w:r>
          </w:p>
        </w:tc>
        <w:tc>
          <w:tcPr>
            <w:tcW w:w="1609" w:type="dxa"/>
            <w:vAlign w:val="bottom"/>
          </w:tcPr>
          <w:p w14:paraId="0B1A54CB" w14:textId="06B883C7" w:rsidR="007630E9" w:rsidRPr="008B7A40" w:rsidRDefault="007630E9" w:rsidP="007630E9">
            <w:pPr>
              <w:jc w:val="right"/>
              <w:rPr>
                <w:iCs/>
                <w:sz w:val="24"/>
              </w:rPr>
            </w:pPr>
            <w:r w:rsidRPr="008B7A40">
              <w:rPr>
                <w:iCs/>
                <w:sz w:val="24"/>
              </w:rPr>
              <w:t>14,720.55</w:t>
            </w:r>
          </w:p>
        </w:tc>
        <w:tc>
          <w:tcPr>
            <w:tcW w:w="1523" w:type="dxa"/>
            <w:vAlign w:val="bottom"/>
          </w:tcPr>
          <w:p w14:paraId="0C339CA2" w14:textId="10626DF4" w:rsidR="007630E9" w:rsidRPr="008B7A40" w:rsidRDefault="007630E9" w:rsidP="007630E9">
            <w:pPr>
              <w:jc w:val="right"/>
              <w:rPr>
                <w:iCs/>
                <w:sz w:val="24"/>
              </w:rPr>
            </w:pPr>
            <w:r w:rsidRPr="008B7A40">
              <w:rPr>
                <w:iCs/>
                <w:sz w:val="24"/>
              </w:rPr>
              <w:t>8,571.28</w:t>
            </w:r>
          </w:p>
        </w:tc>
        <w:tc>
          <w:tcPr>
            <w:tcW w:w="1864" w:type="dxa"/>
            <w:vAlign w:val="bottom"/>
          </w:tcPr>
          <w:p w14:paraId="330C9EC3" w14:textId="0476E206" w:rsidR="007630E9" w:rsidRPr="008B7A40" w:rsidRDefault="007630E9" w:rsidP="007630E9">
            <w:pPr>
              <w:jc w:val="right"/>
              <w:rPr>
                <w:sz w:val="24"/>
              </w:rPr>
            </w:pPr>
            <w:r w:rsidRPr="008B7A40">
              <w:rPr>
                <w:sz w:val="24"/>
              </w:rPr>
              <w:t>(+) 71.74</w:t>
            </w:r>
          </w:p>
        </w:tc>
      </w:tr>
      <w:tr w:rsidR="008B7A40" w:rsidRPr="008B7A40" w14:paraId="5FF8D9F3" w14:textId="77777777" w:rsidTr="00D13452">
        <w:tc>
          <w:tcPr>
            <w:tcW w:w="1057" w:type="dxa"/>
          </w:tcPr>
          <w:p w14:paraId="7C7361DE" w14:textId="77777777" w:rsidR="007630E9" w:rsidRPr="008B7A40" w:rsidRDefault="007630E9" w:rsidP="007630E9">
            <w:pPr>
              <w:jc w:val="center"/>
              <w:rPr>
                <w:sz w:val="24"/>
              </w:rPr>
            </w:pPr>
            <w:r w:rsidRPr="008B7A40">
              <w:rPr>
                <w:sz w:val="24"/>
              </w:rPr>
              <w:t>204</w:t>
            </w:r>
          </w:p>
        </w:tc>
        <w:tc>
          <w:tcPr>
            <w:tcW w:w="4690" w:type="dxa"/>
          </w:tcPr>
          <w:p w14:paraId="717E76C2" w14:textId="77777777" w:rsidR="007630E9" w:rsidRPr="008B7A40" w:rsidRDefault="007630E9" w:rsidP="007630E9">
            <w:pPr>
              <w:rPr>
                <w:sz w:val="24"/>
              </w:rPr>
            </w:pPr>
            <w:r w:rsidRPr="008B7A40">
              <w:rPr>
                <w:sz w:val="24"/>
              </w:rPr>
              <w:t>State Bamboos Trading</w:t>
            </w:r>
          </w:p>
        </w:tc>
        <w:tc>
          <w:tcPr>
            <w:tcW w:w="1697" w:type="dxa"/>
            <w:vAlign w:val="bottom"/>
          </w:tcPr>
          <w:p w14:paraId="1B9EED16" w14:textId="0F6F49E3" w:rsidR="007630E9" w:rsidRPr="008B7A40" w:rsidRDefault="007630E9" w:rsidP="007630E9">
            <w:pPr>
              <w:jc w:val="right"/>
              <w:rPr>
                <w:iCs/>
                <w:sz w:val="24"/>
              </w:rPr>
            </w:pPr>
            <w:r w:rsidRPr="008B7A40">
              <w:rPr>
                <w:iCs/>
                <w:sz w:val="24"/>
              </w:rPr>
              <w:t>1,493.41</w:t>
            </w:r>
          </w:p>
        </w:tc>
        <w:tc>
          <w:tcPr>
            <w:tcW w:w="1870" w:type="dxa"/>
            <w:vAlign w:val="bottom"/>
          </w:tcPr>
          <w:p w14:paraId="3AFA1B2A" w14:textId="1705E4F0" w:rsidR="007630E9" w:rsidRPr="008B7A40" w:rsidRDefault="007630E9" w:rsidP="007630E9">
            <w:pPr>
              <w:jc w:val="right"/>
              <w:rPr>
                <w:sz w:val="24"/>
              </w:rPr>
            </w:pPr>
            <w:r w:rsidRPr="008B7A40">
              <w:rPr>
                <w:sz w:val="24"/>
              </w:rPr>
              <w:t>0.00</w:t>
            </w:r>
          </w:p>
        </w:tc>
        <w:tc>
          <w:tcPr>
            <w:tcW w:w="1609" w:type="dxa"/>
            <w:vAlign w:val="bottom"/>
          </w:tcPr>
          <w:p w14:paraId="27F1009D" w14:textId="6FA420AA" w:rsidR="007630E9" w:rsidRPr="008B7A40" w:rsidRDefault="007630E9" w:rsidP="007630E9">
            <w:pPr>
              <w:jc w:val="right"/>
              <w:rPr>
                <w:iCs/>
                <w:sz w:val="24"/>
              </w:rPr>
            </w:pPr>
            <w:r w:rsidRPr="008B7A40">
              <w:rPr>
                <w:iCs/>
                <w:sz w:val="24"/>
              </w:rPr>
              <w:t>1,493.41</w:t>
            </w:r>
          </w:p>
        </w:tc>
        <w:tc>
          <w:tcPr>
            <w:tcW w:w="1523" w:type="dxa"/>
            <w:vAlign w:val="bottom"/>
          </w:tcPr>
          <w:p w14:paraId="63B13F28" w14:textId="2B20DAB8" w:rsidR="007630E9" w:rsidRPr="008B7A40" w:rsidRDefault="007630E9" w:rsidP="007630E9">
            <w:pPr>
              <w:jc w:val="right"/>
              <w:rPr>
                <w:iCs/>
                <w:sz w:val="24"/>
              </w:rPr>
            </w:pPr>
            <w:r w:rsidRPr="008B7A40">
              <w:rPr>
                <w:iCs/>
                <w:sz w:val="24"/>
              </w:rPr>
              <w:t>819.18</w:t>
            </w:r>
          </w:p>
        </w:tc>
        <w:tc>
          <w:tcPr>
            <w:tcW w:w="1864" w:type="dxa"/>
            <w:vAlign w:val="bottom"/>
          </w:tcPr>
          <w:p w14:paraId="21D0BD3F" w14:textId="5887FF7F" w:rsidR="007630E9" w:rsidRPr="008B7A40" w:rsidRDefault="007630E9" w:rsidP="007630E9">
            <w:pPr>
              <w:jc w:val="right"/>
              <w:rPr>
                <w:sz w:val="24"/>
              </w:rPr>
            </w:pPr>
            <w:r w:rsidRPr="008B7A40">
              <w:rPr>
                <w:sz w:val="24"/>
              </w:rPr>
              <w:t>(+) 82.31</w:t>
            </w:r>
          </w:p>
        </w:tc>
      </w:tr>
      <w:tr w:rsidR="008B7A40" w:rsidRPr="008B7A40" w14:paraId="5DCF6E0F" w14:textId="77777777" w:rsidTr="00D13452">
        <w:tc>
          <w:tcPr>
            <w:tcW w:w="1057" w:type="dxa"/>
            <w:vAlign w:val="center"/>
          </w:tcPr>
          <w:p w14:paraId="68CE24BA" w14:textId="77777777" w:rsidR="007630E9" w:rsidRPr="008B7A40" w:rsidRDefault="007630E9" w:rsidP="007630E9">
            <w:pPr>
              <w:jc w:val="center"/>
              <w:rPr>
                <w:sz w:val="24"/>
              </w:rPr>
            </w:pPr>
            <w:r w:rsidRPr="008B7A40">
              <w:rPr>
                <w:sz w:val="24"/>
              </w:rPr>
              <w:t>789</w:t>
            </w:r>
          </w:p>
        </w:tc>
        <w:tc>
          <w:tcPr>
            <w:tcW w:w="4690" w:type="dxa"/>
          </w:tcPr>
          <w:p w14:paraId="4763F186" w14:textId="77777777" w:rsidR="007630E9" w:rsidRPr="008B7A40" w:rsidRDefault="007630E9" w:rsidP="007630E9">
            <w:pPr>
              <w:rPr>
                <w:sz w:val="24"/>
              </w:rPr>
            </w:pPr>
            <w:r w:rsidRPr="008B7A40">
              <w:rPr>
                <w:sz w:val="24"/>
              </w:rPr>
              <w:t>Special Component Plan for Scheduled Castes</w:t>
            </w:r>
          </w:p>
        </w:tc>
        <w:tc>
          <w:tcPr>
            <w:tcW w:w="1697" w:type="dxa"/>
            <w:vAlign w:val="bottom"/>
          </w:tcPr>
          <w:p w14:paraId="6035887B" w14:textId="3B725598" w:rsidR="007630E9" w:rsidRPr="008B7A40" w:rsidRDefault="007630E9" w:rsidP="007630E9">
            <w:pPr>
              <w:jc w:val="right"/>
              <w:rPr>
                <w:iCs/>
                <w:sz w:val="24"/>
              </w:rPr>
            </w:pPr>
            <w:r w:rsidRPr="008B7A40">
              <w:rPr>
                <w:iCs/>
                <w:sz w:val="24"/>
              </w:rPr>
              <w:t>4,883.11</w:t>
            </w:r>
          </w:p>
        </w:tc>
        <w:tc>
          <w:tcPr>
            <w:tcW w:w="1870" w:type="dxa"/>
            <w:vAlign w:val="bottom"/>
          </w:tcPr>
          <w:p w14:paraId="00C1B89E" w14:textId="4DCD56BF" w:rsidR="007630E9" w:rsidRPr="008B7A40" w:rsidRDefault="007630E9" w:rsidP="007630E9">
            <w:pPr>
              <w:jc w:val="right"/>
              <w:rPr>
                <w:sz w:val="24"/>
              </w:rPr>
            </w:pPr>
            <w:r w:rsidRPr="008B7A40">
              <w:rPr>
                <w:sz w:val="24"/>
              </w:rPr>
              <w:t>0.00</w:t>
            </w:r>
          </w:p>
        </w:tc>
        <w:tc>
          <w:tcPr>
            <w:tcW w:w="1609" w:type="dxa"/>
            <w:vAlign w:val="bottom"/>
          </w:tcPr>
          <w:p w14:paraId="22D44863" w14:textId="0685FC84" w:rsidR="007630E9" w:rsidRPr="008B7A40" w:rsidRDefault="007630E9" w:rsidP="007630E9">
            <w:pPr>
              <w:jc w:val="right"/>
              <w:rPr>
                <w:iCs/>
                <w:sz w:val="24"/>
              </w:rPr>
            </w:pPr>
            <w:r w:rsidRPr="008B7A40">
              <w:rPr>
                <w:iCs/>
                <w:sz w:val="24"/>
              </w:rPr>
              <w:t>4,883.11</w:t>
            </w:r>
          </w:p>
        </w:tc>
        <w:tc>
          <w:tcPr>
            <w:tcW w:w="1523" w:type="dxa"/>
            <w:vAlign w:val="bottom"/>
          </w:tcPr>
          <w:p w14:paraId="44E9C047" w14:textId="26739DB6" w:rsidR="007630E9" w:rsidRPr="008B7A40" w:rsidRDefault="007630E9" w:rsidP="007630E9">
            <w:pPr>
              <w:jc w:val="right"/>
              <w:rPr>
                <w:iCs/>
                <w:sz w:val="24"/>
              </w:rPr>
            </w:pPr>
            <w:r w:rsidRPr="008B7A40">
              <w:rPr>
                <w:iCs/>
                <w:sz w:val="24"/>
              </w:rPr>
              <w:t>5,894.97</w:t>
            </w:r>
          </w:p>
        </w:tc>
        <w:tc>
          <w:tcPr>
            <w:tcW w:w="1864" w:type="dxa"/>
            <w:vAlign w:val="bottom"/>
          </w:tcPr>
          <w:p w14:paraId="56823F9E" w14:textId="41C984E1" w:rsidR="007630E9" w:rsidRPr="008B7A40" w:rsidRDefault="007630E9" w:rsidP="007630E9">
            <w:pPr>
              <w:jc w:val="right"/>
              <w:rPr>
                <w:sz w:val="24"/>
              </w:rPr>
            </w:pPr>
            <w:r w:rsidRPr="008B7A40">
              <w:rPr>
                <w:sz w:val="24"/>
              </w:rPr>
              <w:t>(-) 17.16</w:t>
            </w:r>
          </w:p>
        </w:tc>
      </w:tr>
      <w:tr w:rsidR="008B7A40" w:rsidRPr="008B7A40" w14:paraId="1BD6D47B" w14:textId="77777777" w:rsidTr="00D13452">
        <w:tc>
          <w:tcPr>
            <w:tcW w:w="1057" w:type="dxa"/>
          </w:tcPr>
          <w:p w14:paraId="79BE113C" w14:textId="77777777" w:rsidR="007630E9" w:rsidRPr="008B7A40" w:rsidRDefault="007630E9" w:rsidP="007630E9">
            <w:pPr>
              <w:jc w:val="center"/>
              <w:rPr>
                <w:sz w:val="24"/>
              </w:rPr>
            </w:pPr>
            <w:r w:rsidRPr="008B7A40">
              <w:rPr>
                <w:sz w:val="24"/>
              </w:rPr>
              <w:t>796</w:t>
            </w:r>
          </w:p>
        </w:tc>
        <w:tc>
          <w:tcPr>
            <w:tcW w:w="4690" w:type="dxa"/>
          </w:tcPr>
          <w:p w14:paraId="0BA81832" w14:textId="77777777" w:rsidR="007630E9" w:rsidRPr="008B7A40" w:rsidRDefault="007630E9" w:rsidP="007630E9">
            <w:pPr>
              <w:rPr>
                <w:sz w:val="24"/>
              </w:rPr>
            </w:pPr>
            <w:r w:rsidRPr="008B7A40">
              <w:rPr>
                <w:sz w:val="24"/>
              </w:rPr>
              <w:t>Tribal Area Sub-plan</w:t>
            </w:r>
          </w:p>
        </w:tc>
        <w:tc>
          <w:tcPr>
            <w:tcW w:w="1697" w:type="dxa"/>
            <w:vAlign w:val="bottom"/>
          </w:tcPr>
          <w:p w14:paraId="4AB4F122" w14:textId="2C4A70AD" w:rsidR="007630E9" w:rsidRPr="008B7A40" w:rsidRDefault="007630E9" w:rsidP="007630E9">
            <w:pPr>
              <w:jc w:val="right"/>
              <w:rPr>
                <w:iCs/>
                <w:sz w:val="24"/>
              </w:rPr>
            </w:pPr>
            <w:r w:rsidRPr="008B7A40">
              <w:rPr>
                <w:iCs/>
                <w:sz w:val="24"/>
              </w:rPr>
              <w:t>20,229.16</w:t>
            </w:r>
          </w:p>
        </w:tc>
        <w:tc>
          <w:tcPr>
            <w:tcW w:w="1870" w:type="dxa"/>
            <w:vAlign w:val="bottom"/>
          </w:tcPr>
          <w:p w14:paraId="1A937D52" w14:textId="6505A1E3" w:rsidR="007630E9" w:rsidRPr="008B7A40" w:rsidRDefault="007630E9" w:rsidP="007630E9">
            <w:pPr>
              <w:jc w:val="right"/>
              <w:rPr>
                <w:sz w:val="24"/>
              </w:rPr>
            </w:pPr>
            <w:r w:rsidRPr="008B7A40">
              <w:rPr>
                <w:sz w:val="24"/>
              </w:rPr>
              <w:t>0.00</w:t>
            </w:r>
          </w:p>
        </w:tc>
        <w:tc>
          <w:tcPr>
            <w:tcW w:w="1609" w:type="dxa"/>
            <w:vAlign w:val="bottom"/>
          </w:tcPr>
          <w:p w14:paraId="273B6FB5" w14:textId="5D351703" w:rsidR="007630E9" w:rsidRPr="008B7A40" w:rsidRDefault="007630E9" w:rsidP="007630E9">
            <w:pPr>
              <w:jc w:val="right"/>
              <w:rPr>
                <w:iCs/>
                <w:sz w:val="24"/>
              </w:rPr>
            </w:pPr>
            <w:r w:rsidRPr="008B7A40">
              <w:rPr>
                <w:iCs/>
                <w:sz w:val="24"/>
              </w:rPr>
              <w:t>20,229.16</w:t>
            </w:r>
          </w:p>
        </w:tc>
        <w:tc>
          <w:tcPr>
            <w:tcW w:w="1523" w:type="dxa"/>
            <w:vAlign w:val="bottom"/>
          </w:tcPr>
          <w:p w14:paraId="2E394015" w14:textId="3C7612EE" w:rsidR="007630E9" w:rsidRPr="008B7A40" w:rsidRDefault="007630E9" w:rsidP="007630E9">
            <w:pPr>
              <w:jc w:val="right"/>
              <w:rPr>
                <w:iCs/>
                <w:sz w:val="24"/>
              </w:rPr>
            </w:pPr>
            <w:r w:rsidRPr="008B7A40">
              <w:rPr>
                <w:iCs/>
                <w:sz w:val="24"/>
              </w:rPr>
              <w:t>18,683.21</w:t>
            </w:r>
          </w:p>
        </w:tc>
        <w:tc>
          <w:tcPr>
            <w:tcW w:w="1864" w:type="dxa"/>
            <w:vAlign w:val="bottom"/>
          </w:tcPr>
          <w:p w14:paraId="655C2A7C" w14:textId="5B40079D" w:rsidR="007630E9" w:rsidRPr="008B7A40" w:rsidRDefault="007630E9" w:rsidP="007630E9">
            <w:pPr>
              <w:jc w:val="right"/>
              <w:rPr>
                <w:sz w:val="24"/>
              </w:rPr>
            </w:pPr>
            <w:r w:rsidRPr="008B7A40">
              <w:rPr>
                <w:sz w:val="24"/>
              </w:rPr>
              <w:t>(+) 8.27</w:t>
            </w:r>
          </w:p>
        </w:tc>
      </w:tr>
      <w:tr w:rsidR="008B7A40" w:rsidRPr="008B7A40" w14:paraId="4598FADE" w14:textId="77777777" w:rsidTr="00D13452">
        <w:tc>
          <w:tcPr>
            <w:tcW w:w="1057" w:type="dxa"/>
            <w:vAlign w:val="center"/>
          </w:tcPr>
          <w:p w14:paraId="1BA228B6" w14:textId="77777777" w:rsidR="007630E9" w:rsidRPr="008B7A40" w:rsidRDefault="007630E9" w:rsidP="007630E9">
            <w:pPr>
              <w:jc w:val="center"/>
              <w:rPr>
                <w:sz w:val="24"/>
              </w:rPr>
            </w:pPr>
            <w:r w:rsidRPr="008B7A40">
              <w:rPr>
                <w:sz w:val="24"/>
              </w:rPr>
              <w:t>797</w:t>
            </w:r>
          </w:p>
        </w:tc>
        <w:tc>
          <w:tcPr>
            <w:tcW w:w="4690" w:type="dxa"/>
          </w:tcPr>
          <w:p w14:paraId="3700802C" w14:textId="77777777" w:rsidR="007630E9" w:rsidRPr="008B7A40" w:rsidRDefault="007630E9" w:rsidP="007630E9">
            <w:pPr>
              <w:rPr>
                <w:sz w:val="24"/>
              </w:rPr>
            </w:pPr>
            <w:r w:rsidRPr="008B7A40">
              <w:rPr>
                <w:sz w:val="24"/>
              </w:rPr>
              <w:t>Transfer to Forest Development Fund</w:t>
            </w:r>
          </w:p>
        </w:tc>
        <w:tc>
          <w:tcPr>
            <w:tcW w:w="1697" w:type="dxa"/>
            <w:vAlign w:val="bottom"/>
          </w:tcPr>
          <w:p w14:paraId="2941D859" w14:textId="4BE8845C" w:rsidR="007630E9" w:rsidRPr="008B7A40" w:rsidRDefault="007630E9" w:rsidP="007630E9">
            <w:pPr>
              <w:jc w:val="right"/>
              <w:rPr>
                <w:i/>
                <w:sz w:val="24"/>
              </w:rPr>
            </w:pPr>
            <w:r w:rsidRPr="008B7A40">
              <w:rPr>
                <w:i/>
                <w:sz w:val="24"/>
              </w:rPr>
              <w:t>400.00</w:t>
            </w:r>
          </w:p>
        </w:tc>
        <w:tc>
          <w:tcPr>
            <w:tcW w:w="1870" w:type="dxa"/>
            <w:vAlign w:val="bottom"/>
          </w:tcPr>
          <w:p w14:paraId="5E15A94B" w14:textId="2A36942A" w:rsidR="007630E9" w:rsidRPr="008B7A40" w:rsidRDefault="007630E9" w:rsidP="007630E9">
            <w:pPr>
              <w:jc w:val="right"/>
              <w:rPr>
                <w:sz w:val="24"/>
              </w:rPr>
            </w:pPr>
            <w:r w:rsidRPr="008B7A40">
              <w:rPr>
                <w:sz w:val="24"/>
              </w:rPr>
              <w:t>0.00</w:t>
            </w:r>
          </w:p>
        </w:tc>
        <w:tc>
          <w:tcPr>
            <w:tcW w:w="1609" w:type="dxa"/>
            <w:vAlign w:val="bottom"/>
          </w:tcPr>
          <w:p w14:paraId="000C8FB8" w14:textId="610C421D" w:rsidR="007630E9" w:rsidRPr="008B7A40" w:rsidRDefault="007630E9" w:rsidP="007630E9">
            <w:pPr>
              <w:jc w:val="right"/>
              <w:rPr>
                <w:iCs/>
                <w:sz w:val="24"/>
              </w:rPr>
            </w:pPr>
            <w:r w:rsidRPr="008B7A40">
              <w:rPr>
                <w:iCs/>
                <w:sz w:val="24"/>
              </w:rPr>
              <w:t>400.00</w:t>
            </w:r>
          </w:p>
        </w:tc>
        <w:tc>
          <w:tcPr>
            <w:tcW w:w="1523" w:type="dxa"/>
            <w:vAlign w:val="bottom"/>
          </w:tcPr>
          <w:p w14:paraId="7CF247C7" w14:textId="18C0F6B3" w:rsidR="007630E9" w:rsidRPr="008B7A40" w:rsidRDefault="007630E9" w:rsidP="007630E9">
            <w:pPr>
              <w:jc w:val="right"/>
              <w:rPr>
                <w:iCs/>
                <w:sz w:val="24"/>
              </w:rPr>
            </w:pPr>
            <w:r w:rsidRPr="008B7A40">
              <w:rPr>
                <w:iCs/>
                <w:sz w:val="24"/>
              </w:rPr>
              <w:t>80.00</w:t>
            </w:r>
          </w:p>
        </w:tc>
        <w:tc>
          <w:tcPr>
            <w:tcW w:w="1864" w:type="dxa"/>
            <w:vAlign w:val="bottom"/>
          </w:tcPr>
          <w:p w14:paraId="75B89780" w14:textId="0263330D" w:rsidR="007630E9" w:rsidRPr="008B7A40" w:rsidRDefault="007630E9" w:rsidP="007630E9">
            <w:pPr>
              <w:jc w:val="right"/>
              <w:rPr>
                <w:sz w:val="24"/>
              </w:rPr>
            </w:pPr>
            <w:r w:rsidRPr="008B7A40">
              <w:rPr>
                <w:sz w:val="24"/>
              </w:rPr>
              <w:t>(+) 400.00</w:t>
            </w:r>
          </w:p>
        </w:tc>
      </w:tr>
      <w:tr w:rsidR="008B7A40" w:rsidRPr="008B7A40" w14:paraId="3B9A4FDD" w14:textId="77777777" w:rsidTr="00EF4FE6">
        <w:tc>
          <w:tcPr>
            <w:tcW w:w="1057" w:type="dxa"/>
            <w:vAlign w:val="center"/>
          </w:tcPr>
          <w:p w14:paraId="758C6C6F" w14:textId="77777777" w:rsidR="007630E9" w:rsidRPr="008B7A40" w:rsidRDefault="007630E9" w:rsidP="007630E9">
            <w:pPr>
              <w:jc w:val="center"/>
              <w:rPr>
                <w:sz w:val="24"/>
              </w:rPr>
            </w:pPr>
            <w:r w:rsidRPr="008B7A40">
              <w:rPr>
                <w:sz w:val="24"/>
              </w:rPr>
              <w:t>902</w:t>
            </w:r>
          </w:p>
        </w:tc>
        <w:tc>
          <w:tcPr>
            <w:tcW w:w="4690" w:type="dxa"/>
          </w:tcPr>
          <w:p w14:paraId="644A05AB" w14:textId="65274C26" w:rsidR="007630E9" w:rsidRPr="008B7A40" w:rsidRDefault="007630E9" w:rsidP="007630E9">
            <w:pPr>
              <w:spacing w:line="216" w:lineRule="auto"/>
              <w:ind w:right="-121"/>
              <w:rPr>
                <w:sz w:val="24"/>
              </w:rPr>
            </w:pPr>
            <w:r w:rsidRPr="008B7A40">
              <w:rPr>
                <w:sz w:val="24"/>
              </w:rPr>
              <w:t>Deduct- Amount met from Forest Development Fund</w:t>
            </w:r>
          </w:p>
        </w:tc>
        <w:tc>
          <w:tcPr>
            <w:tcW w:w="1697" w:type="dxa"/>
            <w:vAlign w:val="bottom"/>
          </w:tcPr>
          <w:p w14:paraId="06C86BB5" w14:textId="7BA949F7" w:rsidR="007630E9" w:rsidRPr="008B7A40" w:rsidRDefault="007630E9" w:rsidP="007630E9">
            <w:pPr>
              <w:spacing w:line="216" w:lineRule="auto"/>
              <w:ind w:hanging="108"/>
              <w:jc w:val="right"/>
              <w:rPr>
                <w:iCs/>
                <w:sz w:val="24"/>
              </w:rPr>
            </w:pPr>
            <w:r w:rsidRPr="008B7A40">
              <w:rPr>
                <w:iCs/>
                <w:sz w:val="24"/>
              </w:rPr>
              <w:t>(-) 399.76</w:t>
            </w:r>
          </w:p>
        </w:tc>
        <w:tc>
          <w:tcPr>
            <w:tcW w:w="1870" w:type="dxa"/>
            <w:vAlign w:val="bottom"/>
          </w:tcPr>
          <w:p w14:paraId="51D8B886" w14:textId="0C584267" w:rsidR="007630E9" w:rsidRPr="008B7A40" w:rsidRDefault="007630E9" w:rsidP="007630E9">
            <w:pPr>
              <w:jc w:val="right"/>
              <w:rPr>
                <w:sz w:val="24"/>
              </w:rPr>
            </w:pPr>
            <w:r w:rsidRPr="008B7A40">
              <w:rPr>
                <w:sz w:val="24"/>
              </w:rPr>
              <w:t>0.00</w:t>
            </w:r>
          </w:p>
        </w:tc>
        <w:tc>
          <w:tcPr>
            <w:tcW w:w="1609" w:type="dxa"/>
            <w:vAlign w:val="bottom"/>
          </w:tcPr>
          <w:p w14:paraId="022BC83F" w14:textId="36D292A1" w:rsidR="007630E9" w:rsidRPr="008B7A40" w:rsidRDefault="007630E9" w:rsidP="007630E9">
            <w:pPr>
              <w:spacing w:line="216" w:lineRule="auto"/>
              <w:ind w:hanging="108"/>
              <w:jc w:val="right"/>
              <w:rPr>
                <w:iCs/>
                <w:sz w:val="24"/>
              </w:rPr>
            </w:pPr>
            <w:r w:rsidRPr="008B7A40">
              <w:rPr>
                <w:iCs/>
                <w:sz w:val="24"/>
              </w:rPr>
              <w:t>(-) 399.76</w:t>
            </w:r>
          </w:p>
        </w:tc>
        <w:tc>
          <w:tcPr>
            <w:tcW w:w="1523" w:type="dxa"/>
            <w:vAlign w:val="bottom"/>
          </w:tcPr>
          <w:p w14:paraId="64ADCB03" w14:textId="48C654C6" w:rsidR="007630E9" w:rsidRPr="008B7A40" w:rsidRDefault="007630E9" w:rsidP="007630E9">
            <w:pPr>
              <w:spacing w:line="216" w:lineRule="auto"/>
              <w:ind w:hanging="108"/>
              <w:jc w:val="right"/>
              <w:rPr>
                <w:iCs/>
                <w:sz w:val="24"/>
              </w:rPr>
            </w:pPr>
            <w:r w:rsidRPr="008B7A40">
              <w:rPr>
                <w:iCs/>
                <w:sz w:val="24"/>
              </w:rPr>
              <w:t>(-) 129.72</w:t>
            </w:r>
          </w:p>
        </w:tc>
        <w:tc>
          <w:tcPr>
            <w:tcW w:w="1864" w:type="dxa"/>
            <w:vAlign w:val="bottom"/>
          </w:tcPr>
          <w:p w14:paraId="7A521FC9" w14:textId="42DD2E80" w:rsidR="007630E9" w:rsidRPr="008B7A40" w:rsidRDefault="007630E9" w:rsidP="007630E9">
            <w:pPr>
              <w:jc w:val="right"/>
              <w:rPr>
                <w:sz w:val="24"/>
              </w:rPr>
            </w:pPr>
            <w:r w:rsidRPr="008B7A40">
              <w:rPr>
                <w:sz w:val="24"/>
              </w:rPr>
              <w:t>(+) 208.17</w:t>
            </w:r>
          </w:p>
        </w:tc>
      </w:tr>
      <w:tr w:rsidR="008B7A40" w:rsidRPr="008B7A40" w14:paraId="08F8373A" w14:textId="77777777" w:rsidTr="00EF4FE6">
        <w:tc>
          <w:tcPr>
            <w:tcW w:w="1057" w:type="dxa"/>
            <w:vAlign w:val="center"/>
          </w:tcPr>
          <w:p w14:paraId="29F6B637" w14:textId="77777777" w:rsidR="007630E9" w:rsidRPr="008B7A40" w:rsidRDefault="007630E9" w:rsidP="007630E9">
            <w:pPr>
              <w:jc w:val="center"/>
              <w:rPr>
                <w:sz w:val="24"/>
              </w:rPr>
            </w:pPr>
            <w:r w:rsidRPr="008B7A40">
              <w:rPr>
                <w:sz w:val="24"/>
              </w:rPr>
              <w:t>911</w:t>
            </w:r>
          </w:p>
        </w:tc>
        <w:tc>
          <w:tcPr>
            <w:tcW w:w="4690" w:type="dxa"/>
            <w:vAlign w:val="bottom"/>
          </w:tcPr>
          <w:p w14:paraId="78B92927" w14:textId="77777777" w:rsidR="007630E9" w:rsidRPr="008B7A40" w:rsidRDefault="007630E9" w:rsidP="007630E9">
            <w:pPr>
              <w:spacing w:line="216" w:lineRule="auto"/>
              <w:rPr>
                <w:sz w:val="24"/>
              </w:rPr>
            </w:pPr>
            <w:r w:rsidRPr="008B7A40">
              <w:rPr>
                <w:sz w:val="24"/>
              </w:rPr>
              <w:t>Recovery of overpayment</w:t>
            </w:r>
          </w:p>
        </w:tc>
        <w:tc>
          <w:tcPr>
            <w:tcW w:w="1697" w:type="dxa"/>
            <w:vAlign w:val="bottom"/>
          </w:tcPr>
          <w:p w14:paraId="726CC0D0" w14:textId="01556585" w:rsidR="007630E9" w:rsidRPr="008B7A40" w:rsidRDefault="007630E9" w:rsidP="007630E9">
            <w:pPr>
              <w:spacing w:line="216" w:lineRule="auto"/>
              <w:ind w:hanging="108"/>
              <w:jc w:val="right"/>
              <w:rPr>
                <w:sz w:val="24"/>
              </w:rPr>
            </w:pPr>
            <w:r w:rsidRPr="008B7A40">
              <w:rPr>
                <w:sz w:val="24"/>
              </w:rPr>
              <w:t>(-) 1.72</w:t>
            </w:r>
          </w:p>
        </w:tc>
        <w:tc>
          <w:tcPr>
            <w:tcW w:w="1870" w:type="dxa"/>
            <w:vAlign w:val="bottom"/>
          </w:tcPr>
          <w:p w14:paraId="512DF14F" w14:textId="5C8416E9" w:rsidR="007630E9" w:rsidRPr="008B7A40" w:rsidRDefault="007630E9" w:rsidP="007630E9">
            <w:pPr>
              <w:jc w:val="right"/>
              <w:rPr>
                <w:sz w:val="24"/>
              </w:rPr>
            </w:pPr>
            <w:r w:rsidRPr="008B7A40">
              <w:rPr>
                <w:sz w:val="24"/>
              </w:rPr>
              <w:t>0.00</w:t>
            </w:r>
          </w:p>
        </w:tc>
        <w:tc>
          <w:tcPr>
            <w:tcW w:w="1609" w:type="dxa"/>
            <w:vAlign w:val="bottom"/>
          </w:tcPr>
          <w:p w14:paraId="6A8F4661" w14:textId="47500D9E" w:rsidR="007630E9" w:rsidRPr="008B7A40" w:rsidRDefault="007630E9" w:rsidP="007630E9">
            <w:pPr>
              <w:spacing w:line="216" w:lineRule="auto"/>
              <w:ind w:hanging="108"/>
              <w:jc w:val="right"/>
              <w:rPr>
                <w:sz w:val="24"/>
              </w:rPr>
            </w:pPr>
            <w:r w:rsidRPr="008B7A40">
              <w:rPr>
                <w:sz w:val="24"/>
              </w:rPr>
              <w:t>(-) 1.72</w:t>
            </w:r>
          </w:p>
        </w:tc>
        <w:tc>
          <w:tcPr>
            <w:tcW w:w="1523" w:type="dxa"/>
            <w:vAlign w:val="bottom"/>
          </w:tcPr>
          <w:p w14:paraId="158BD98C" w14:textId="7BAEFB3B" w:rsidR="007630E9" w:rsidRPr="008B7A40" w:rsidRDefault="007630E9" w:rsidP="007630E9">
            <w:pPr>
              <w:spacing w:line="216" w:lineRule="auto"/>
              <w:ind w:hanging="108"/>
              <w:jc w:val="right"/>
              <w:rPr>
                <w:sz w:val="24"/>
              </w:rPr>
            </w:pPr>
            <w:r w:rsidRPr="008B7A40">
              <w:rPr>
                <w:sz w:val="24"/>
              </w:rPr>
              <w:t>(-) 113.26</w:t>
            </w:r>
          </w:p>
        </w:tc>
        <w:tc>
          <w:tcPr>
            <w:tcW w:w="1864" w:type="dxa"/>
            <w:vAlign w:val="bottom"/>
          </w:tcPr>
          <w:p w14:paraId="31258F53" w14:textId="121676C5" w:rsidR="007630E9" w:rsidRPr="008B7A40" w:rsidRDefault="007630E9" w:rsidP="007630E9">
            <w:pPr>
              <w:jc w:val="right"/>
              <w:rPr>
                <w:sz w:val="24"/>
              </w:rPr>
            </w:pPr>
            <w:r w:rsidRPr="008B7A40">
              <w:rPr>
                <w:sz w:val="24"/>
              </w:rPr>
              <w:t>(-) 98.48</w:t>
            </w:r>
          </w:p>
        </w:tc>
      </w:tr>
      <w:tr w:rsidR="008B7A40" w:rsidRPr="008B7A40" w14:paraId="5E3EAEFF" w14:textId="77777777" w:rsidTr="00EF4FE6">
        <w:tc>
          <w:tcPr>
            <w:tcW w:w="1057" w:type="dxa"/>
          </w:tcPr>
          <w:p w14:paraId="356B57E8" w14:textId="77777777" w:rsidR="007630E9" w:rsidRPr="008B7A40" w:rsidRDefault="007630E9" w:rsidP="007630E9">
            <w:pPr>
              <w:spacing w:line="216" w:lineRule="auto"/>
              <w:jc w:val="center"/>
              <w:rPr>
                <w:sz w:val="24"/>
              </w:rPr>
            </w:pPr>
          </w:p>
        </w:tc>
        <w:tc>
          <w:tcPr>
            <w:tcW w:w="4690" w:type="dxa"/>
            <w:vAlign w:val="center"/>
          </w:tcPr>
          <w:p w14:paraId="72181CB8" w14:textId="77777777" w:rsidR="007630E9" w:rsidRPr="008B7A40" w:rsidRDefault="007630E9" w:rsidP="007630E9">
            <w:pPr>
              <w:pStyle w:val="Heading2"/>
              <w:spacing w:before="0" w:line="216" w:lineRule="auto"/>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7D748EE6" w14:textId="77777777" w:rsidR="007630E9" w:rsidRPr="008B7A40" w:rsidRDefault="007630E9" w:rsidP="007630E9">
            <w:pPr>
              <w:jc w:val="right"/>
              <w:rPr>
                <w:b/>
                <w:i/>
                <w:sz w:val="24"/>
              </w:rPr>
            </w:pPr>
            <w:r w:rsidRPr="008B7A40">
              <w:rPr>
                <w:b/>
                <w:i/>
                <w:sz w:val="24"/>
              </w:rPr>
              <w:t>451.94</w:t>
            </w:r>
          </w:p>
          <w:p w14:paraId="43E784BA" w14:textId="5BDD2A30" w:rsidR="007630E9" w:rsidRPr="008B7A40" w:rsidRDefault="007630E9" w:rsidP="007630E9">
            <w:pPr>
              <w:jc w:val="right"/>
              <w:rPr>
                <w:b/>
                <w:iCs/>
                <w:sz w:val="24"/>
              </w:rPr>
            </w:pPr>
            <w:r w:rsidRPr="008B7A40">
              <w:rPr>
                <w:b/>
                <w:iCs/>
                <w:sz w:val="24"/>
              </w:rPr>
              <w:t>1,33,610.30</w:t>
            </w:r>
          </w:p>
        </w:tc>
        <w:tc>
          <w:tcPr>
            <w:tcW w:w="1870" w:type="dxa"/>
            <w:vAlign w:val="bottom"/>
          </w:tcPr>
          <w:p w14:paraId="23DBB43B" w14:textId="2990AC1E" w:rsidR="007630E9" w:rsidRPr="008B7A40" w:rsidRDefault="007630E9" w:rsidP="007630E9">
            <w:pPr>
              <w:jc w:val="right"/>
              <w:rPr>
                <w:b/>
                <w:bCs/>
                <w:sz w:val="24"/>
              </w:rPr>
            </w:pPr>
            <w:r w:rsidRPr="008B7A40">
              <w:rPr>
                <w:b/>
                <w:bCs/>
                <w:sz w:val="24"/>
              </w:rPr>
              <w:t>0.00</w:t>
            </w:r>
          </w:p>
        </w:tc>
        <w:tc>
          <w:tcPr>
            <w:tcW w:w="1609" w:type="dxa"/>
            <w:vAlign w:val="bottom"/>
          </w:tcPr>
          <w:p w14:paraId="3E9DFB0C" w14:textId="08F90EC3" w:rsidR="007630E9" w:rsidRPr="008B7A40" w:rsidRDefault="007630E9" w:rsidP="007630E9">
            <w:pPr>
              <w:jc w:val="right"/>
              <w:rPr>
                <w:b/>
                <w:iCs/>
                <w:sz w:val="24"/>
              </w:rPr>
            </w:pPr>
            <w:r w:rsidRPr="008B7A40">
              <w:rPr>
                <w:b/>
                <w:iCs/>
                <w:sz w:val="24"/>
              </w:rPr>
              <w:t>1,34,062.24</w:t>
            </w:r>
          </w:p>
        </w:tc>
        <w:tc>
          <w:tcPr>
            <w:tcW w:w="1523" w:type="dxa"/>
            <w:vAlign w:val="bottom"/>
          </w:tcPr>
          <w:p w14:paraId="4DB4DD5D" w14:textId="02E8F555" w:rsidR="007630E9" w:rsidRPr="008B7A40" w:rsidRDefault="007630E9" w:rsidP="007630E9">
            <w:pPr>
              <w:jc w:val="right"/>
              <w:rPr>
                <w:b/>
                <w:iCs/>
                <w:sz w:val="24"/>
              </w:rPr>
            </w:pPr>
            <w:r w:rsidRPr="008B7A40">
              <w:rPr>
                <w:b/>
                <w:iCs/>
                <w:sz w:val="24"/>
              </w:rPr>
              <w:t>1,15,928.98</w:t>
            </w:r>
          </w:p>
        </w:tc>
        <w:tc>
          <w:tcPr>
            <w:tcW w:w="1864" w:type="dxa"/>
            <w:vAlign w:val="bottom"/>
          </w:tcPr>
          <w:p w14:paraId="2E9D291B" w14:textId="51279CD3" w:rsidR="007630E9" w:rsidRPr="008B7A40" w:rsidRDefault="007630E9" w:rsidP="007630E9">
            <w:pPr>
              <w:jc w:val="right"/>
              <w:rPr>
                <w:b/>
                <w:bCs/>
                <w:sz w:val="24"/>
              </w:rPr>
            </w:pPr>
            <w:r w:rsidRPr="008B7A40">
              <w:rPr>
                <w:b/>
                <w:bCs/>
                <w:sz w:val="24"/>
              </w:rPr>
              <w:t>(+) 15.64</w:t>
            </w:r>
          </w:p>
        </w:tc>
      </w:tr>
    </w:tbl>
    <w:p w14:paraId="25CC63B3" w14:textId="77777777" w:rsidR="00D13452" w:rsidRPr="008B7A40" w:rsidRDefault="00D13452"/>
    <w:p w14:paraId="2D19958E" w14:textId="77777777" w:rsidR="009643D0" w:rsidRPr="008B7A40" w:rsidRDefault="009643D0"/>
    <w:p w14:paraId="65A7D583" w14:textId="77777777" w:rsidR="007805D0" w:rsidRPr="008B7A40" w:rsidRDefault="007805D0"/>
    <w:p w14:paraId="498B4605" w14:textId="77777777" w:rsidR="00817E19" w:rsidRPr="008B7A40" w:rsidRDefault="00817E19"/>
    <w:p w14:paraId="49C48D1D" w14:textId="77777777" w:rsidR="000C2026" w:rsidRPr="008B7A40" w:rsidRDefault="000C2026"/>
    <w:p w14:paraId="386E70D5" w14:textId="77777777" w:rsidR="000C2026" w:rsidRPr="008B7A40" w:rsidRDefault="000C2026"/>
    <w:p w14:paraId="7F0A1B0F" w14:textId="77777777" w:rsidR="00817E19" w:rsidRPr="008B7A40" w:rsidRDefault="00817E19"/>
    <w:p w14:paraId="2D0AA645" w14:textId="77777777" w:rsidR="00D13452" w:rsidRPr="008B7A40" w:rsidRDefault="00D13452" w:rsidP="00D13452">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0C997551" w14:textId="77777777" w:rsidR="00D13452" w:rsidRPr="008B7A40" w:rsidRDefault="00D13452" w:rsidP="00D13452">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6366C81" w14:textId="77777777" w:rsidR="00D13452" w:rsidRPr="008B7A40" w:rsidRDefault="00D13452" w:rsidP="00D13452">
      <w:pPr>
        <w:tabs>
          <w:tab w:val="left" w:pos="15030"/>
        </w:tabs>
        <w:ind w:right="-270"/>
        <w:contextualSpacing/>
        <w:jc w:val="right"/>
        <w:rPr>
          <w:b/>
        </w:rPr>
      </w:pPr>
      <w:r w:rsidRPr="008B7A40">
        <w:rPr>
          <w:b/>
        </w:rPr>
        <w:t>(</w:t>
      </w:r>
      <w:r w:rsidRPr="008B7A40">
        <w:rPr>
          <w:rFonts w:ascii="Rupee Foradian" w:hAnsi="Rupee Foradian"/>
          <w:b/>
        </w:rPr>
        <w:t>`</w:t>
      </w:r>
      <w:r w:rsidR="009D5D18"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1C891B02" w14:textId="77777777" w:rsidTr="00D13452">
        <w:tc>
          <w:tcPr>
            <w:tcW w:w="5747" w:type="dxa"/>
            <w:gridSpan w:val="2"/>
            <w:vMerge w:val="restart"/>
            <w:vAlign w:val="center"/>
          </w:tcPr>
          <w:p w14:paraId="20ED8707" w14:textId="77777777" w:rsidR="00D13452" w:rsidRPr="008B7A40" w:rsidRDefault="00D13452" w:rsidP="00D13452">
            <w:pPr>
              <w:tabs>
                <w:tab w:val="left" w:pos="15030"/>
              </w:tabs>
              <w:ind w:right="63"/>
              <w:contextualSpacing/>
              <w:jc w:val="center"/>
              <w:rPr>
                <w:b/>
              </w:rPr>
            </w:pPr>
            <w:r w:rsidRPr="008B7A40">
              <w:rPr>
                <w:b/>
                <w:sz w:val="24"/>
              </w:rPr>
              <w:t>Heads</w:t>
            </w:r>
          </w:p>
        </w:tc>
        <w:tc>
          <w:tcPr>
            <w:tcW w:w="5176" w:type="dxa"/>
            <w:gridSpan w:val="3"/>
          </w:tcPr>
          <w:p w14:paraId="5361DC40" w14:textId="06F7BDCD" w:rsidR="00D13452" w:rsidRPr="008B7A40" w:rsidRDefault="00D13452"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C4B72BE" w14:textId="4B83D3FE" w:rsidR="00D13452" w:rsidRPr="008B7A40" w:rsidRDefault="00D13452"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57DC7A7" w14:textId="77777777" w:rsidR="00D13452" w:rsidRPr="008B7A40" w:rsidRDefault="00D13452" w:rsidP="00D13452">
            <w:pPr>
              <w:ind w:right="-285"/>
              <w:contextualSpacing/>
              <w:rPr>
                <w:b/>
                <w:sz w:val="24"/>
              </w:rPr>
            </w:pPr>
            <w:r w:rsidRPr="008B7A40">
              <w:rPr>
                <w:b/>
                <w:sz w:val="24"/>
              </w:rPr>
              <w:t>Increase (+)/</w:t>
            </w:r>
          </w:p>
          <w:p w14:paraId="65612968" w14:textId="77777777" w:rsidR="00D13452" w:rsidRPr="008B7A40" w:rsidRDefault="00D13452" w:rsidP="00D13452">
            <w:pPr>
              <w:ind w:right="-285"/>
              <w:contextualSpacing/>
              <w:rPr>
                <w:b/>
                <w:sz w:val="24"/>
              </w:rPr>
            </w:pPr>
            <w:r w:rsidRPr="008B7A40">
              <w:rPr>
                <w:b/>
                <w:sz w:val="24"/>
              </w:rPr>
              <w:t>Decrease (-)</w:t>
            </w:r>
            <w:r w:rsidR="009D5D18" w:rsidRPr="008B7A40">
              <w:rPr>
                <w:b/>
                <w:sz w:val="24"/>
              </w:rPr>
              <w:t xml:space="preserve"> </w:t>
            </w:r>
            <w:r w:rsidRPr="008B7A40">
              <w:rPr>
                <w:b/>
                <w:sz w:val="24"/>
              </w:rPr>
              <w:t>in</w:t>
            </w:r>
          </w:p>
          <w:p w14:paraId="5B7E6F85" w14:textId="4E3E9BF1" w:rsidR="00D13452" w:rsidRPr="008B7A40" w:rsidRDefault="00D13452"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9D5D18" w:rsidRPr="008B7A40">
              <w:rPr>
                <w:b/>
                <w:sz w:val="24"/>
              </w:rPr>
              <w:t xml:space="preserve"> </w:t>
            </w:r>
            <w:r w:rsidR="00AA75BD" w:rsidRPr="008B7A40">
              <w:rPr>
                <w:b/>
                <w:bCs/>
                <w:sz w:val="24"/>
              </w:rPr>
              <w:t>2023-24</w:t>
            </w:r>
          </w:p>
        </w:tc>
      </w:tr>
      <w:tr w:rsidR="008B7A40" w:rsidRPr="008B7A40" w14:paraId="667165D7" w14:textId="77777777" w:rsidTr="00D13452">
        <w:tc>
          <w:tcPr>
            <w:tcW w:w="5747" w:type="dxa"/>
            <w:gridSpan w:val="2"/>
            <w:vMerge/>
          </w:tcPr>
          <w:p w14:paraId="52DDDF76" w14:textId="77777777" w:rsidR="00D13452" w:rsidRPr="008B7A40" w:rsidRDefault="00D13452" w:rsidP="00D13452">
            <w:pPr>
              <w:tabs>
                <w:tab w:val="left" w:pos="15030"/>
              </w:tabs>
              <w:ind w:right="63"/>
              <w:contextualSpacing/>
              <w:jc w:val="right"/>
              <w:rPr>
                <w:b/>
              </w:rPr>
            </w:pPr>
          </w:p>
        </w:tc>
        <w:tc>
          <w:tcPr>
            <w:tcW w:w="1697" w:type="dxa"/>
            <w:vAlign w:val="center"/>
          </w:tcPr>
          <w:p w14:paraId="24D29380" w14:textId="77777777" w:rsidR="00D13452" w:rsidRPr="008B7A40" w:rsidRDefault="00D13452" w:rsidP="00D13452">
            <w:pPr>
              <w:ind w:right="-153" w:hanging="137"/>
              <w:contextualSpacing/>
              <w:jc w:val="center"/>
              <w:rPr>
                <w:b/>
                <w:sz w:val="24"/>
              </w:rPr>
            </w:pPr>
            <w:r w:rsidRPr="008B7A40">
              <w:rPr>
                <w:b/>
                <w:sz w:val="24"/>
              </w:rPr>
              <w:t>State Fund Expenditure</w:t>
            </w:r>
          </w:p>
        </w:tc>
        <w:tc>
          <w:tcPr>
            <w:tcW w:w="1870" w:type="dxa"/>
            <w:vAlign w:val="center"/>
          </w:tcPr>
          <w:p w14:paraId="3D7162FA" w14:textId="77777777" w:rsidR="00D13452" w:rsidRPr="008B7A40" w:rsidRDefault="00D13452" w:rsidP="00D13452">
            <w:pPr>
              <w:ind w:left="-81" w:right="-51"/>
              <w:contextualSpacing/>
              <w:jc w:val="center"/>
              <w:rPr>
                <w:b/>
              </w:rPr>
            </w:pPr>
            <w:r w:rsidRPr="008B7A40">
              <w:rPr>
                <w:b/>
              </w:rPr>
              <w:t>Central Assistance (including CSS/CS)</w:t>
            </w:r>
          </w:p>
        </w:tc>
        <w:tc>
          <w:tcPr>
            <w:tcW w:w="1609" w:type="dxa"/>
            <w:vAlign w:val="center"/>
          </w:tcPr>
          <w:p w14:paraId="41EEE39E" w14:textId="77777777" w:rsidR="00D13452" w:rsidRPr="008B7A40" w:rsidRDefault="00D13452" w:rsidP="00D13452">
            <w:pPr>
              <w:contextualSpacing/>
              <w:jc w:val="center"/>
              <w:rPr>
                <w:b/>
                <w:sz w:val="24"/>
              </w:rPr>
            </w:pPr>
            <w:r w:rsidRPr="008B7A40">
              <w:rPr>
                <w:b/>
                <w:bCs/>
                <w:sz w:val="24"/>
              </w:rPr>
              <w:t>TOTAL</w:t>
            </w:r>
          </w:p>
        </w:tc>
        <w:tc>
          <w:tcPr>
            <w:tcW w:w="1523" w:type="dxa"/>
            <w:vMerge/>
          </w:tcPr>
          <w:p w14:paraId="049EF33A" w14:textId="77777777" w:rsidR="00D13452" w:rsidRPr="008B7A40" w:rsidRDefault="00D13452" w:rsidP="00D13452">
            <w:pPr>
              <w:tabs>
                <w:tab w:val="left" w:pos="15030"/>
              </w:tabs>
              <w:ind w:right="63"/>
              <w:contextualSpacing/>
              <w:jc w:val="right"/>
              <w:rPr>
                <w:b/>
              </w:rPr>
            </w:pPr>
          </w:p>
        </w:tc>
        <w:tc>
          <w:tcPr>
            <w:tcW w:w="1864" w:type="dxa"/>
            <w:vMerge/>
          </w:tcPr>
          <w:p w14:paraId="60E5AED7" w14:textId="77777777" w:rsidR="00D13452" w:rsidRPr="008B7A40" w:rsidRDefault="00D13452" w:rsidP="00D13452">
            <w:pPr>
              <w:tabs>
                <w:tab w:val="left" w:pos="15030"/>
              </w:tabs>
              <w:ind w:right="63"/>
              <w:contextualSpacing/>
              <w:jc w:val="right"/>
              <w:rPr>
                <w:b/>
              </w:rPr>
            </w:pPr>
          </w:p>
        </w:tc>
      </w:tr>
      <w:tr w:rsidR="008B7A40" w:rsidRPr="008B7A40" w14:paraId="1EFFB43C" w14:textId="77777777" w:rsidTr="00D13452">
        <w:tc>
          <w:tcPr>
            <w:tcW w:w="1057" w:type="dxa"/>
          </w:tcPr>
          <w:p w14:paraId="275CCCFD" w14:textId="77777777" w:rsidR="00D13452" w:rsidRPr="008B7A40" w:rsidRDefault="00D13452" w:rsidP="00D13452">
            <w:pPr>
              <w:spacing w:before="20"/>
              <w:jc w:val="center"/>
              <w:rPr>
                <w:b/>
                <w:sz w:val="24"/>
              </w:rPr>
            </w:pPr>
            <w:r w:rsidRPr="008B7A40">
              <w:rPr>
                <w:b/>
                <w:sz w:val="24"/>
              </w:rPr>
              <w:t>C</w:t>
            </w:r>
          </w:p>
        </w:tc>
        <w:tc>
          <w:tcPr>
            <w:tcW w:w="13253" w:type="dxa"/>
            <w:gridSpan w:val="6"/>
          </w:tcPr>
          <w:p w14:paraId="2E30BE42" w14:textId="77777777" w:rsidR="00D13452" w:rsidRPr="008B7A40" w:rsidRDefault="00D13452" w:rsidP="00D13452">
            <w:pPr>
              <w:spacing w:before="20"/>
              <w:ind w:right="95"/>
              <w:rPr>
                <w:sz w:val="24"/>
              </w:rPr>
            </w:pPr>
            <w:r w:rsidRPr="008B7A40">
              <w:rPr>
                <w:b/>
                <w:sz w:val="24"/>
              </w:rPr>
              <w:t>ECONOMIC SERVICES-</w:t>
            </w:r>
            <w:r w:rsidR="00C52E8F" w:rsidRPr="008B7A40">
              <w:rPr>
                <w:b/>
                <w:sz w:val="24"/>
              </w:rPr>
              <w:t xml:space="preserve"> contd</w:t>
            </w:r>
            <w:r w:rsidRPr="008B7A40">
              <w:rPr>
                <w:b/>
                <w:sz w:val="24"/>
              </w:rPr>
              <w:t>.</w:t>
            </w:r>
          </w:p>
        </w:tc>
      </w:tr>
      <w:tr w:rsidR="008B7A40" w:rsidRPr="008B7A40" w14:paraId="45692C82" w14:textId="77777777" w:rsidTr="00D13452">
        <w:tc>
          <w:tcPr>
            <w:tcW w:w="1057" w:type="dxa"/>
          </w:tcPr>
          <w:p w14:paraId="52B2157F" w14:textId="77777777" w:rsidR="00D13452" w:rsidRPr="008B7A40" w:rsidRDefault="00D13452" w:rsidP="00D13452">
            <w:pPr>
              <w:spacing w:before="20"/>
              <w:jc w:val="center"/>
              <w:rPr>
                <w:b/>
                <w:iCs/>
                <w:sz w:val="24"/>
              </w:rPr>
            </w:pPr>
            <w:r w:rsidRPr="008B7A40">
              <w:rPr>
                <w:b/>
                <w:iCs/>
                <w:sz w:val="24"/>
              </w:rPr>
              <w:t>(a)</w:t>
            </w:r>
          </w:p>
        </w:tc>
        <w:tc>
          <w:tcPr>
            <w:tcW w:w="13253" w:type="dxa"/>
            <w:gridSpan w:val="6"/>
          </w:tcPr>
          <w:p w14:paraId="14EF8FB7" w14:textId="77777777" w:rsidR="00D13452" w:rsidRPr="008B7A40" w:rsidRDefault="00D13452" w:rsidP="00D13452">
            <w:pPr>
              <w:spacing w:before="20"/>
              <w:ind w:right="95"/>
              <w:rPr>
                <w:iCs/>
                <w:sz w:val="24"/>
              </w:rPr>
            </w:pPr>
            <w:r w:rsidRPr="008B7A40">
              <w:rPr>
                <w:b/>
                <w:iCs/>
                <w:sz w:val="24"/>
              </w:rPr>
              <w:t>Agriculture and Allied Activities- contd.</w:t>
            </w:r>
          </w:p>
        </w:tc>
      </w:tr>
      <w:tr w:rsidR="008B7A40" w:rsidRPr="008B7A40" w14:paraId="489FD7AE" w14:textId="77777777" w:rsidTr="00D13452">
        <w:tc>
          <w:tcPr>
            <w:tcW w:w="1057" w:type="dxa"/>
          </w:tcPr>
          <w:p w14:paraId="6EDD4693" w14:textId="77777777" w:rsidR="00D13452" w:rsidRPr="008B7A40" w:rsidRDefault="00D13452" w:rsidP="00D13452">
            <w:pPr>
              <w:jc w:val="center"/>
              <w:rPr>
                <w:b/>
                <w:sz w:val="24"/>
              </w:rPr>
            </w:pPr>
            <w:r w:rsidRPr="008B7A40">
              <w:rPr>
                <w:b/>
                <w:sz w:val="24"/>
              </w:rPr>
              <w:t>2406</w:t>
            </w:r>
          </w:p>
        </w:tc>
        <w:tc>
          <w:tcPr>
            <w:tcW w:w="13253" w:type="dxa"/>
            <w:gridSpan w:val="6"/>
          </w:tcPr>
          <w:p w14:paraId="39E95CF4" w14:textId="77777777" w:rsidR="00D13452" w:rsidRPr="008B7A40" w:rsidRDefault="00D13452" w:rsidP="00D13452">
            <w:r w:rsidRPr="008B7A40">
              <w:rPr>
                <w:b/>
                <w:sz w:val="24"/>
              </w:rPr>
              <w:t>Forestry and Wild Life</w:t>
            </w:r>
            <w:r w:rsidR="001802AC" w:rsidRPr="008B7A40">
              <w:rPr>
                <w:b/>
                <w:sz w:val="24"/>
              </w:rPr>
              <w:t>- concl</w:t>
            </w:r>
            <w:r w:rsidRPr="008B7A40">
              <w:rPr>
                <w:b/>
                <w:sz w:val="24"/>
              </w:rPr>
              <w:t>d.</w:t>
            </w:r>
          </w:p>
        </w:tc>
      </w:tr>
      <w:tr w:rsidR="008B7A40" w:rsidRPr="008B7A40" w14:paraId="6102873F" w14:textId="77777777" w:rsidTr="00D13452">
        <w:tc>
          <w:tcPr>
            <w:tcW w:w="1057" w:type="dxa"/>
            <w:vAlign w:val="center"/>
          </w:tcPr>
          <w:p w14:paraId="3721FC49" w14:textId="77777777" w:rsidR="004D1A57" w:rsidRPr="008B7A40" w:rsidRDefault="004D1A57" w:rsidP="004D1A57">
            <w:pPr>
              <w:jc w:val="center"/>
              <w:rPr>
                <w:b/>
                <w:i/>
                <w:iCs/>
                <w:sz w:val="24"/>
              </w:rPr>
            </w:pPr>
            <w:r w:rsidRPr="008B7A40">
              <w:rPr>
                <w:b/>
                <w:i/>
                <w:iCs/>
                <w:sz w:val="24"/>
              </w:rPr>
              <w:t>02</w:t>
            </w:r>
          </w:p>
        </w:tc>
        <w:tc>
          <w:tcPr>
            <w:tcW w:w="13253" w:type="dxa"/>
            <w:gridSpan w:val="6"/>
          </w:tcPr>
          <w:p w14:paraId="2DD860B3" w14:textId="77777777" w:rsidR="004D1A57" w:rsidRPr="008B7A40" w:rsidRDefault="004D1A57" w:rsidP="004D1A57">
            <w:r w:rsidRPr="008B7A40">
              <w:rPr>
                <w:b/>
                <w:i/>
                <w:iCs/>
                <w:sz w:val="24"/>
              </w:rPr>
              <w:t>Environmental Forestry and Wild Life</w:t>
            </w:r>
          </w:p>
        </w:tc>
      </w:tr>
      <w:tr w:rsidR="008B7A40" w:rsidRPr="008B7A40" w14:paraId="0D32D934" w14:textId="77777777" w:rsidTr="00D13452">
        <w:tc>
          <w:tcPr>
            <w:tcW w:w="1057" w:type="dxa"/>
            <w:vAlign w:val="center"/>
          </w:tcPr>
          <w:p w14:paraId="390B5C05" w14:textId="77777777" w:rsidR="00D85AA9" w:rsidRPr="008B7A40" w:rsidRDefault="00D85AA9" w:rsidP="00D85AA9">
            <w:pPr>
              <w:jc w:val="center"/>
              <w:rPr>
                <w:sz w:val="24"/>
              </w:rPr>
            </w:pPr>
            <w:r w:rsidRPr="008B7A40">
              <w:rPr>
                <w:sz w:val="24"/>
              </w:rPr>
              <w:t>110</w:t>
            </w:r>
          </w:p>
        </w:tc>
        <w:tc>
          <w:tcPr>
            <w:tcW w:w="4690" w:type="dxa"/>
            <w:vAlign w:val="center"/>
          </w:tcPr>
          <w:p w14:paraId="03D60762" w14:textId="77777777" w:rsidR="00D85AA9" w:rsidRPr="008B7A40" w:rsidRDefault="00D85AA9" w:rsidP="00D85AA9">
            <w:pPr>
              <w:rPr>
                <w:sz w:val="24"/>
              </w:rPr>
            </w:pPr>
            <w:r w:rsidRPr="008B7A40">
              <w:rPr>
                <w:sz w:val="24"/>
              </w:rPr>
              <w:t>Wild Life Preservation</w:t>
            </w:r>
          </w:p>
        </w:tc>
        <w:tc>
          <w:tcPr>
            <w:tcW w:w="1697" w:type="dxa"/>
            <w:vAlign w:val="bottom"/>
          </w:tcPr>
          <w:p w14:paraId="2076B46A" w14:textId="77777777" w:rsidR="00D85AA9" w:rsidRPr="008B7A40" w:rsidRDefault="00D85AA9" w:rsidP="00D85AA9">
            <w:pPr>
              <w:jc w:val="right"/>
              <w:rPr>
                <w:i/>
                <w:sz w:val="24"/>
              </w:rPr>
            </w:pPr>
            <w:r w:rsidRPr="008B7A40">
              <w:rPr>
                <w:i/>
                <w:sz w:val="24"/>
              </w:rPr>
              <w:t>1.10</w:t>
            </w:r>
          </w:p>
          <w:p w14:paraId="43B78944" w14:textId="3F971A9B" w:rsidR="00D85AA9" w:rsidRPr="008B7A40" w:rsidRDefault="00D85AA9" w:rsidP="00D85AA9">
            <w:pPr>
              <w:jc w:val="right"/>
              <w:rPr>
                <w:iCs/>
                <w:sz w:val="24"/>
              </w:rPr>
            </w:pPr>
            <w:r w:rsidRPr="008B7A40">
              <w:rPr>
                <w:iCs/>
                <w:sz w:val="24"/>
              </w:rPr>
              <w:t>11,527.60</w:t>
            </w:r>
          </w:p>
        </w:tc>
        <w:tc>
          <w:tcPr>
            <w:tcW w:w="1870" w:type="dxa"/>
            <w:vAlign w:val="bottom"/>
          </w:tcPr>
          <w:p w14:paraId="7319CC8B" w14:textId="30E272C0" w:rsidR="00D85AA9" w:rsidRPr="008B7A40" w:rsidRDefault="00D85AA9" w:rsidP="00D85AA9">
            <w:pPr>
              <w:ind w:right="72"/>
              <w:jc w:val="right"/>
              <w:rPr>
                <w:iCs/>
                <w:sz w:val="24"/>
              </w:rPr>
            </w:pPr>
            <w:r w:rsidRPr="008B7A40">
              <w:rPr>
                <w:iCs/>
                <w:sz w:val="24"/>
              </w:rPr>
              <w:t>223.60</w:t>
            </w:r>
          </w:p>
        </w:tc>
        <w:tc>
          <w:tcPr>
            <w:tcW w:w="1609" w:type="dxa"/>
            <w:vAlign w:val="bottom"/>
          </w:tcPr>
          <w:p w14:paraId="3FC8DE57" w14:textId="22E47E82" w:rsidR="00D85AA9" w:rsidRPr="008B7A40" w:rsidRDefault="00D85AA9" w:rsidP="00D85AA9">
            <w:pPr>
              <w:jc w:val="right"/>
              <w:rPr>
                <w:iCs/>
                <w:sz w:val="24"/>
              </w:rPr>
            </w:pPr>
            <w:r w:rsidRPr="008B7A40">
              <w:rPr>
                <w:iCs/>
                <w:sz w:val="24"/>
              </w:rPr>
              <w:t>11,752.30</w:t>
            </w:r>
          </w:p>
        </w:tc>
        <w:tc>
          <w:tcPr>
            <w:tcW w:w="1523" w:type="dxa"/>
            <w:vAlign w:val="bottom"/>
          </w:tcPr>
          <w:p w14:paraId="18069489" w14:textId="23F8D091" w:rsidR="00D85AA9" w:rsidRPr="008B7A40" w:rsidRDefault="00D85AA9" w:rsidP="00D85AA9">
            <w:pPr>
              <w:jc w:val="right"/>
              <w:rPr>
                <w:iCs/>
                <w:sz w:val="24"/>
              </w:rPr>
            </w:pPr>
            <w:r w:rsidRPr="008B7A40">
              <w:rPr>
                <w:iCs/>
                <w:sz w:val="24"/>
              </w:rPr>
              <w:t>10,255.76</w:t>
            </w:r>
          </w:p>
        </w:tc>
        <w:tc>
          <w:tcPr>
            <w:tcW w:w="1864" w:type="dxa"/>
            <w:vAlign w:val="bottom"/>
          </w:tcPr>
          <w:p w14:paraId="4F7D18F2" w14:textId="669F7D68" w:rsidR="00D85AA9" w:rsidRPr="008B7A40" w:rsidRDefault="00D85AA9" w:rsidP="00D85AA9">
            <w:pPr>
              <w:jc w:val="right"/>
              <w:rPr>
                <w:sz w:val="24"/>
              </w:rPr>
            </w:pPr>
            <w:r w:rsidRPr="008B7A40">
              <w:rPr>
                <w:sz w:val="24"/>
              </w:rPr>
              <w:t>(+) 14.59</w:t>
            </w:r>
          </w:p>
        </w:tc>
      </w:tr>
      <w:tr w:rsidR="008B7A40" w:rsidRPr="008B7A40" w14:paraId="778E9868" w14:textId="77777777" w:rsidTr="00D13452">
        <w:tc>
          <w:tcPr>
            <w:tcW w:w="1057" w:type="dxa"/>
            <w:vAlign w:val="center"/>
          </w:tcPr>
          <w:p w14:paraId="72C358D5" w14:textId="77777777" w:rsidR="00D85AA9" w:rsidRPr="008B7A40" w:rsidRDefault="00D85AA9" w:rsidP="00D85AA9">
            <w:pPr>
              <w:jc w:val="center"/>
              <w:rPr>
                <w:sz w:val="24"/>
              </w:rPr>
            </w:pPr>
            <w:r w:rsidRPr="008B7A40">
              <w:rPr>
                <w:sz w:val="24"/>
              </w:rPr>
              <w:t>111</w:t>
            </w:r>
          </w:p>
        </w:tc>
        <w:tc>
          <w:tcPr>
            <w:tcW w:w="4690" w:type="dxa"/>
          </w:tcPr>
          <w:p w14:paraId="4B33E561" w14:textId="77777777" w:rsidR="00D85AA9" w:rsidRPr="008B7A40" w:rsidRDefault="00D85AA9" w:rsidP="00D85AA9">
            <w:pPr>
              <w:rPr>
                <w:sz w:val="24"/>
              </w:rPr>
            </w:pPr>
            <w:r w:rsidRPr="008B7A40">
              <w:rPr>
                <w:sz w:val="24"/>
              </w:rPr>
              <w:t>Zoological Park</w:t>
            </w:r>
          </w:p>
        </w:tc>
        <w:tc>
          <w:tcPr>
            <w:tcW w:w="1697" w:type="dxa"/>
            <w:vAlign w:val="bottom"/>
          </w:tcPr>
          <w:p w14:paraId="20F399C6" w14:textId="04E136A2" w:rsidR="00D85AA9" w:rsidRPr="008B7A40" w:rsidRDefault="00D85AA9" w:rsidP="00D85AA9">
            <w:pPr>
              <w:jc w:val="right"/>
              <w:rPr>
                <w:iCs/>
                <w:sz w:val="24"/>
              </w:rPr>
            </w:pPr>
            <w:r w:rsidRPr="008B7A40">
              <w:rPr>
                <w:iCs/>
                <w:sz w:val="24"/>
              </w:rPr>
              <w:t>2</w:t>
            </w:r>
            <w:r w:rsidR="00A10048" w:rsidRPr="008B7A40">
              <w:rPr>
                <w:iCs/>
                <w:sz w:val="24"/>
              </w:rPr>
              <w:t>,</w:t>
            </w:r>
            <w:r w:rsidRPr="008B7A40">
              <w:rPr>
                <w:iCs/>
                <w:sz w:val="24"/>
              </w:rPr>
              <w:t>323.15</w:t>
            </w:r>
          </w:p>
        </w:tc>
        <w:tc>
          <w:tcPr>
            <w:tcW w:w="1870" w:type="dxa"/>
            <w:vAlign w:val="bottom"/>
          </w:tcPr>
          <w:p w14:paraId="3C5F0B1C" w14:textId="05666DA3" w:rsidR="00D85AA9" w:rsidRPr="008B7A40" w:rsidRDefault="00D85AA9" w:rsidP="00D85AA9">
            <w:pPr>
              <w:ind w:right="72"/>
              <w:jc w:val="right"/>
              <w:rPr>
                <w:iCs/>
                <w:sz w:val="24"/>
              </w:rPr>
            </w:pPr>
            <w:r w:rsidRPr="008B7A40">
              <w:rPr>
                <w:iCs/>
                <w:sz w:val="24"/>
              </w:rPr>
              <w:t>0.00</w:t>
            </w:r>
          </w:p>
        </w:tc>
        <w:tc>
          <w:tcPr>
            <w:tcW w:w="1609" w:type="dxa"/>
            <w:vAlign w:val="bottom"/>
          </w:tcPr>
          <w:p w14:paraId="253A0445" w14:textId="4A89F2D1" w:rsidR="00D85AA9" w:rsidRPr="008B7A40" w:rsidRDefault="00D85AA9" w:rsidP="00D85AA9">
            <w:pPr>
              <w:jc w:val="right"/>
              <w:rPr>
                <w:iCs/>
                <w:sz w:val="24"/>
              </w:rPr>
            </w:pPr>
            <w:r w:rsidRPr="008B7A40">
              <w:rPr>
                <w:iCs/>
                <w:sz w:val="24"/>
              </w:rPr>
              <w:t>2</w:t>
            </w:r>
            <w:r w:rsidR="00A10048" w:rsidRPr="008B7A40">
              <w:rPr>
                <w:iCs/>
                <w:sz w:val="24"/>
              </w:rPr>
              <w:t>,</w:t>
            </w:r>
            <w:r w:rsidRPr="008B7A40">
              <w:rPr>
                <w:iCs/>
                <w:sz w:val="24"/>
              </w:rPr>
              <w:t>323.15</w:t>
            </w:r>
          </w:p>
        </w:tc>
        <w:tc>
          <w:tcPr>
            <w:tcW w:w="1523" w:type="dxa"/>
            <w:vAlign w:val="bottom"/>
          </w:tcPr>
          <w:p w14:paraId="3DC28F67" w14:textId="1B660413" w:rsidR="00D85AA9" w:rsidRPr="008B7A40" w:rsidRDefault="00D85AA9" w:rsidP="00D85AA9">
            <w:pPr>
              <w:jc w:val="right"/>
              <w:rPr>
                <w:iCs/>
                <w:sz w:val="24"/>
              </w:rPr>
            </w:pPr>
            <w:r w:rsidRPr="008B7A40">
              <w:rPr>
                <w:iCs/>
                <w:sz w:val="24"/>
              </w:rPr>
              <w:t>2,291.62</w:t>
            </w:r>
          </w:p>
        </w:tc>
        <w:tc>
          <w:tcPr>
            <w:tcW w:w="1864" w:type="dxa"/>
            <w:vAlign w:val="bottom"/>
          </w:tcPr>
          <w:p w14:paraId="6C042F11" w14:textId="439D301D" w:rsidR="00D85AA9" w:rsidRPr="008B7A40" w:rsidRDefault="00D85AA9" w:rsidP="00D85AA9">
            <w:pPr>
              <w:jc w:val="right"/>
              <w:rPr>
                <w:sz w:val="24"/>
              </w:rPr>
            </w:pPr>
            <w:r w:rsidRPr="008B7A40">
              <w:rPr>
                <w:sz w:val="24"/>
              </w:rPr>
              <w:t>(+) 1.38</w:t>
            </w:r>
          </w:p>
        </w:tc>
      </w:tr>
      <w:tr w:rsidR="008B7A40" w:rsidRPr="008B7A40" w14:paraId="54648E3C" w14:textId="77777777" w:rsidTr="00D13452">
        <w:tc>
          <w:tcPr>
            <w:tcW w:w="1057" w:type="dxa"/>
            <w:vAlign w:val="center"/>
          </w:tcPr>
          <w:p w14:paraId="3479CA17" w14:textId="77777777" w:rsidR="00D85AA9" w:rsidRPr="008B7A40" w:rsidRDefault="00D85AA9" w:rsidP="00D85AA9">
            <w:pPr>
              <w:jc w:val="center"/>
              <w:rPr>
                <w:sz w:val="24"/>
              </w:rPr>
            </w:pPr>
            <w:r w:rsidRPr="008B7A40">
              <w:rPr>
                <w:sz w:val="24"/>
              </w:rPr>
              <w:t>112</w:t>
            </w:r>
          </w:p>
        </w:tc>
        <w:tc>
          <w:tcPr>
            <w:tcW w:w="4690" w:type="dxa"/>
          </w:tcPr>
          <w:p w14:paraId="3F4A9505" w14:textId="77777777" w:rsidR="00D85AA9" w:rsidRPr="008B7A40" w:rsidRDefault="00D85AA9" w:rsidP="00D85AA9">
            <w:pPr>
              <w:rPr>
                <w:sz w:val="24"/>
              </w:rPr>
            </w:pPr>
            <w:r w:rsidRPr="008B7A40">
              <w:rPr>
                <w:sz w:val="24"/>
              </w:rPr>
              <w:t>Public Garden</w:t>
            </w:r>
          </w:p>
        </w:tc>
        <w:tc>
          <w:tcPr>
            <w:tcW w:w="1697" w:type="dxa"/>
            <w:vAlign w:val="bottom"/>
          </w:tcPr>
          <w:p w14:paraId="2B43B14A" w14:textId="01A9D6D5" w:rsidR="00D85AA9" w:rsidRPr="008B7A40" w:rsidRDefault="00D85AA9" w:rsidP="00D85AA9">
            <w:pPr>
              <w:jc w:val="right"/>
              <w:rPr>
                <w:iCs/>
                <w:sz w:val="24"/>
              </w:rPr>
            </w:pPr>
            <w:r w:rsidRPr="008B7A40">
              <w:rPr>
                <w:iCs/>
                <w:sz w:val="24"/>
              </w:rPr>
              <w:t>200.83</w:t>
            </w:r>
          </w:p>
        </w:tc>
        <w:tc>
          <w:tcPr>
            <w:tcW w:w="1870" w:type="dxa"/>
            <w:vAlign w:val="bottom"/>
          </w:tcPr>
          <w:p w14:paraId="5EF540DE" w14:textId="42B94DE6" w:rsidR="00D85AA9" w:rsidRPr="008B7A40" w:rsidRDefault="00D85AA9" w:rsidP="00D85AA9">
            <w:pPr>
              <w:ind w:right="72"/>
              <w:jc w:val="right"/>
              <w:rPr>
                <w:iCs/>
                <w:sz w:val="24"/>
              </w:rPr>
            </w:pPr>
            <w:r w:rsidRPr="008B7A40">
              <w:rPr>
                <w:iCs/>
                <w:sz w:val="24"/>
              </w:rPr>
              <w:t>0.00</w:t>
            </w:r>
          </w:p>
        </w:tc>
        <w:tc>
          <w:tcPr>
            <w:tcW w:w="1609" w:type="dxa"/>
            <w:vAlign w:val="bottom"/>
          </w:tcPr>
          <w:p w14:paraId="01C66E74" w14:textId="209DAE62" w:rsidR="00D85AA9" w:rsidRPr="008B7A40" w:rsidRDefault="00D85AA9" w:rsidP="00D85AA9">
            <w:pPr>
              <w:jc w:val="right"/>
              <w:rPr>
                <w:iCs/>
                <w:sz w:val="24"/>
              </w:rPr>
            </w:pPr>
            <w:r w:rsidRPr="008B7A40">
              <w:rPr>
                <w:iCs/>
                <w:sz w:val="24"/>
              </w:rPr>
              <w:t>200.83</w:t>
            </w:r>
          </w:p>
        </w:tc>
        <w:tc>
          <w:tcPr>
            <w:tcW w:w="1523" w:type="dxa"/>
            <w:vAlign w:val="bottom"/>
          </w:tcPr>
          <w:p w14:paraId="3487F789" w14:textId="33B705A0" w:rsidR="00D85AA9" w:rsidRPr="008B7A40" w:rsidRDefault="00D85AA9" w:rsidP="00D85AA9">
            <w:pPr>
              <w:jc w:val="right"/>
              <w:rPr>
                <w:iCs/>
                <w:sz w:val="24"/>
              </w:rPr>
            </w:pPr>
            <w:r w:rsidRPr="008B7A40">
              <w:rPr>
                <w:iCs/>
                <w:sz w:val="24"/>
              </w:rPr>
              <w:t>191.33</w:t>
            </w:r>
          </w:p>
        </w:tc>
        <w:tc>
          <w:tcPr>
            <w:tcW w:w="1864" w:type="dxa"/>
            <w:vAlign w:val="bottom"/>
          </w:tcPr>
          <w:p w14:paraId="5F3020BB" w14:textId="7030F397" w:rsidR="00D85AA9" w:rsidRPr="008B7A40" w:rsidRDefault="00D85AA9" w:rsidP="00D85AA9">
            <w:pPr>
              <w:jc w:val="right"/>
              <w:rPr>
                <w:sz w:val="24"/>
              </w:rPr>
            </w:pPr>
            <w:r w:rsidRPr="008B7A40">
              <w:rPr>
                <w:sz w:val="24"/>
              </w:rPr>
              <w:t>(+) 4.97</w:t>
            </w:r>
          </w:p>
        </w:tc>
      </w:tr>
      <w:tr w:rsidR="008B7A40" w:rsidRPr="008B7A40" w14:paraId="10F32EAC" w14:textId="77777777" w:rsidTr="00D13452">
        <w:tc>
          <w:tcPr>
            <w:tcW w:w="1057" w:type="dxa"/>
            <w:vAlign w:val="center"/>
          </w:tcPr>
          <w:p w14:paraId="30B167A5" w14:textId="77777777" w:rsidR="00D85AA9" w:rsidRPr="008B7A40" w:rsidRDefault="00D85AA9" w:rsidP="00D85AA9">
            <w:pPr>
              <w:jc w:val="center"/>
              <w:rPr>
                <w:sz w:val="24"/>
              </w:rPr>
            </w:pPr>
            <w:r w:rsidRPr="008B7A40">
              <w:rPr>
                <w:sz w:val="24"/>
              </w:rPr>
              <w:t>789</w:t>
            </w:r>
          </w:p>
        </w:tc>
        <w:tc>
          <w:tcPr>
            <w:tcW w:w="4690" w:type="dxa"/>
          </w:tcPr>
          <w:p w14:paraId="20E1E23C" w14:textId="77777777" w:rsidR="00D85AA9" w:rsidRPr="008B7A40" w:rsidRDefault="00D85AA9" w:rsidP="00D85AA9">
            <w:pPr>
              <w:rPr>
                <w:sz w:val="24"/>
              </w:rPr>
            </w:pPr>
            <w:r w:rsidRPr="008B7A40">
              <w:rPr>
                <w:sz w:val="24"/>
              </w:rPr>
              <w:t>Special Component Plan for Scheduled Castes</w:t>
            </w:r>
          </w:p>
        </w:tc>
        <w:tc>
          <w:tcPr>
            <w:tcW w:w="1697" w:type="dxa"/>
            <w:vAlign w:val="bottom"/>
          </w:tcPr>
          <w:p w14:paraId="14B0E19B" w14:textId="6654FFD6" w:rsidR="00D85AA9" w:rsidRPr="008B7A40" w:rsidRDefault="00D85AA9" w:rsidP="00D85AA9">
            <w:pPr>
              <w:jc w:val="right"/>
              <w:rPr>
                <w:iCs/>
                <w:sz w:val="24"/>
              </w:rPr>
            </w:pPr>
            <w:r w:rsidRPr="008B7A40">
              <w:rPr>
                <w:iCs/>
                <w:sz w:val="24"/>
              </w:rPr>
              <w:t>58.91</w:t>
            </w:r>
          </w:p>
        </w:tc>
        <w:tc>
          <w:tcPr>
            <w:tcW w:w="1870" w:type="dxa"/>
            <w:vAlign w:val="bottom"/>
          </w:tcPr>
          <w:p w14:paraId="60CBA790" w14:textId="14CF4F9A" w:rsidR="00D85AA9" w:rsidRPr="008B7A40" w:rsidRDefault="00D85AA9" w:rsidP="00D85AA9">
            <w:pPr>
              <w:ind w:right="72"/>
              <w:jc w:val="right"/>
              <w:rPr>
                <w:iCs/>
                <w:sz w:val="24"/>
              </w:rPr>
            </w:pPr>
            <w:r w:rsidRPr="008B7A40">
              <w:rPr>
                <w:iCs/>
                <w:sz w:val="24"/>
              </w:rPr>
              <w:t>69.90</w:t>
            </w:r>
          </w:p>
        </w:tc>
        <w:tc>
          <w:tcPr>
            <w:tcW w:w="1609" w:type="dxa"/>
            <w:vAlign w:val="bottom"/>
          </w:tcPr>
          <w:p w14:paraId="7FE81840" w14:textId="52AE0915" w:rsidR="00D85AA9" w:rsidRPr="008B7A40" w:rsidRDefault="00D85AA9" w:rsidP="00D85AA9">
            <w:pPr>
              <w:jc w:val="right"/>
              <w:rPr>
                <w:iCs/>
                <w:sz w:val="24"/>
              </w:rPr>
            </w:pPr>
            <w:r w:rsidRPr="008B7A40">
              <w:rPr>
                <w:iCs/>
                <w:sz w:val="24"/>
              </w:rPr>
              <w:t>128.81</w:t>
            </w:r>
          </w:p>
        </w:tc>
        <w:tc>
          <w:tcPr>
            <w:tcW w:w="1523" w:type="dxa"/>
            <w:vAlign w:val="bottom"/>
          </w:tcPr>
          <w:p w14:paraId="05F74065" w14:textId="0F5F91DC" w:rsidR="00D85AA9" w:rsidRPr="008B7A40" w:rsidRDefault="00D85AA9" w:rsidP="00D85AA9">
            <w:pPr>
              <w:jc w:val="right"/>
              <w:rPr>
                <w:iCs/>
                <w:sz w:val="24"/>
              </w:rPr>
            </w:pPr>
            <w:r w:rsidRPr="008B7A40">
              <w:rPr>
                <w:iCs/>
                <w:sz w:val="24"/>
              </w:rPr>
              <w:t>51.77</w:t>
            </w:r>
          </w:p>
        </w:tc>
        <w:tc>
          <w:tcPr>
            <w:tcW w:w="1864" w:type="dxa"/>
            <w:vAlign w:val="bottom"/>
          </w:tcPr>
          <w:p w14:paraId="796E20F4" w14:textId="43023DF4" w:rsidR="00D85AA9" w:rsidRPr="008B7A40" w:rsidRDefault="00D85AA9" w:rsidP="00D85AA9">
            <w:pPr>
              <w:jc w:val="right"/>
              <w:rPr>
                <w:bCs/>
                <w:sz w:val="24"/>
              </w:rPr>
            </w:pPr>
            <w:r w:rsidRPr="008B7A40">
              <w:rPr>
                <w:sz w:val="24"/>
              </w:rPr>
              <w:t>(+) 148.81</w:t>
            </w:r>
          </w:p>
        </w:tc>
      </w:tr>
      <w:tr w:rsidR="008B7A40" w:rsidRPr="008B7A40" w14:paraId="3EE40DFA" w14:textId="77777777" w:rsidTr="00D13452">
        <w:tc>
          <w:tcPr>
            <w:tcW w:w="1057" w:type="dxa"/>
            <w:vAlign w:val="center"/>
          </w:tcPr>
          <w:p w14:paraId="5C52440A" w14:textId="77777777" w:rsidR="00D85AA9" w:rsidRPr="008B7A40" w:rsidRDefault="00D85AA9" w:rsidP="00D85AA9">
            <w:pPr>
              <w:jc w:val="center"/>
              <w:rPr>
                <w:sz w:val="24"/>
              </w:rPr>
            </w:pPr>
            <w:r w:rsidRPr="008B7A40">
              <w:rPr>
                <w:sz w:val="24"/>
              </w:rPr>
              <w:t>796</w:t>
            </w:r>
          </w:p>
        </w:tc>
        <w:tc>
          <w:tcPr>
            <w:tcW w:w="4690" w:type="dxa"/>
          </w:tcPr>
          <w:p w14:paraId="5B091F61" w14:textId="77777777" w:rsidR="00D85AA9" w:rsidRPr="008B7A40" w:rsidRDefault="00D85AA9" w:rsidP="00D85AA9">
            <w:pPr>
              <w:rPr>
                <w:sz w:val="24"/>
              </w:rPr>
            </w:pPr>
            <w:r w:rsidRPr="008B7A40">
              <w:rPr>
                <w:sz w:val="24"/>
              </w:rPr>
              <w:t>Tribal Area Sub-plan</w:t>
            </w:r>
          </w:p>
        </w:tc>
        <w:tc>
          <w:tcPr>
            <w:tcW w:w="1697" w:type="dxa"/>
            <w:vAlign w:val="bottom"/>
          </w:tcPr>
          <w:p w14:paraId="0805ADB9" w14:textId="4EF99FE5" w:rsidR="00D85AA9" w:rsidRPr="008B7A40" w:rsidRDefault="00D85AA9" w:rsidP="00D85AA9">
            <w:pPr>
              <w:jc w:val="right"/>
              <w:rPr>
                <w:iCs/>
                <w:sz w:val="24"/>
              </w:rPr>
            </w:pPr>
            <w:r w:rsidRPr="008B7A40">
              <w:rPr>
                <w:iCs/>
                <w:sz w:val="24"/>
              </w:rPr>
              <w:t>3</w:t>
            </w:r>
            <w:r w:rsidR="00A10048" w:rsidRPr="008B7A40">
              <w:rPr>
                <w:iCs/>
                <w:sz w:val="24"/>
              </w:rPr>
              <w:t>,</w:t>
            </w:r>
            <w:r w:rsidRPr="008B7A40">
              <w:rPr>
                <w:iCs/>
                <w:sz w:val="24"/>
              </w:rPr>
              <w:t>665.69</w:t>
            </w:r>
          </w:p>
        </w:tc>
        <w:tc>
          <w:tcPr>
            <w:tcW w:w="1870" w:type="dxa"/>
            <w:vAlign w:val="bottom"/>
          </w:tcPr>
          <w:p w14:paraId="5CE651BF" w14:textId="436944B4" w:rsidR="00D85AA9" w:rsidRPr="008B7A40" w:rsidRDefault="00D85AA9" w:rsidP="00D85AA9">
            <w:pPr>
              <w:ind w:right="72"/>
              <w:jc w:val="right"/>
              <w:rPr>
                <w:iCs/>
                <w:sz w:val="24"/>
              </w:rPr>
            </w:pPr>
            <w:r w:rsidRPr="008B7A40">
              <w:rPr>
                <w:iCs/>
                <w:sz w:val="24"/>
              </w:rPr>
              <w:t>116.07</w:t>
            </w:r>
          </w:p>
        </w:tc>
        <w:tc>
          <w:tcPr>
            <w:tcW w:w="1609" w:type="dxa"/>
            <w:vAlign w:val="bottom"/>
          </w:tcPr>
          <w:p w14:paraId="0ADAE76E" w14:textId="6AAAA716" w:rsidR="00D85AA9" w:rsidRPr="008B7A40" w:rsidRDefault="00D85AA9" w:rsidP="00D85AA9">
            <w:pPr>
              <w:jc w:val="right"/>
              <w:rPr>
                <w:iCs/>
                <w:sz w:val="24"/>
              </w:rPr>
            </w:pPr>
            <w:r w:rsidRPr="008B7A40">
              <w:rPr>
                <w:iCs/>
                <w:sz w:val="24"/>
              </w:rPr>
              <w:t>3</w:t>
            </w:r>
            <w:r w:rsidR="00B85A1C" w:rsidRPr="008B7A40">
              <w:rPr>
                <w:iCs/>
                <w:sz w:val="24"/>
              </w:rPr>
              <w:t>,</w:t>
            </w:r>
            <w:r w:rsidRPr="008B7A40">
              <w:rPr>
                <w:iCs/>
                <w:sz w:val="24"/>
              </w:rPr>
              <w:t>781.76</w:t>
            </w:r>
            <w:r w:rsidR="00B46CA5" w:rsidRPr="008B7A40">
              <w:rPr>
                <w:rStyle w:val="FootnoteReference"/>
                <w:iCs/>
                <w:sz w:val="24"/>
              </w:rPr>
              <w:footnoteReference w:id="16"/>
            </w:r>
          </w:p>
        </w:tc>
        <w:tc>
          <w:tcPr>
            <w:tcW w:w="1523" w:type="dxa"/>
            <w:vAlign w:val="bottom"/>
          </w:tcPr>
          <w:p w14:paraId="0AED0EAD" w14:textId="606B6A61" w:rsidR="00D85AA9" w:rsidRPr="008B7A40" w:rsidRDefault="00D85AA9" w:rsidP="00D85AA9">
            <w:pPr>
              <w:jc w:val="right"/>
              <w:rPr>
                <w:iCs/>
                <w:sz w:val="24"/>
              </w:rPr>
            </w:pPr>
            <w:r w:rsidRPr="008B7A40">
              <w:rPr>
                <w:iCs/>
                <w:sz w:val="24"/>
              </w:rPr>
              <w:t>3,693.26</w:t>
            </w:r>
          </w:p>
        </w:tc>
        <w:tc>
          <w:tcPr>
            <w:tcW w:w="1864" w:type="dxa"/>
            <w:vAlign w:val="bottom"/>
          </w:tcPr>
          <w:p w14:paraId="4358C0AA" w14:textId="191B018A" w:rsidR="00D85AA9" w:rsidRPr="008B7A40" w:rsidRDefault="00D85AA9" w:rsidP="00D85AA9">
            <w:pPr>
              <w:jc w:val="right"/>
              <w:rPr>
                <w:sz w:val="24"/>
              </w:rPr>
            </w:pPr>
            <w:r w:rsidRPr="008B7A40">
              <w:rPr>
                <w:sz w:val="24"/>
              </w:rPr>
              <w:t>(+) 2.40</w:t>
            </w:r>
          </w:p>
        </w:tc>
      </w:tr>
      <w:tr w:rsidR="008B7A40" w:rsidRPr="008B7A40" w14:paraId="1FFDDCD0" w14:textId="77777777" w:rsidTr="00D13452">
        <w:tc>
          <w:tcPr>
            <w:tcW w:w="1057" w:type="dxa"/>
            <w:vAlign w:val="center"/>
          </w:tcPr>
          <w:p w14:paraId="4DF90FF4" w14:textId="77777777" w:rsidR="00D85AA9" w:rsidRPr="008B7A40" w:rsidRDefault="00D85AA9" w:rsidP="00D85AA9">
            <w:pPr>
              <w:jc w:val="center"/>
              <w:rPr>
                <w:sz w:val="24"/>
              </w:rPr>
            </w:pPr>
            <w:r w:rsidRPr="008B7A40">
              <w:rPr>
                <w:sz w:val="24"/>
              </w:rPr>
              <w:t>800</w:t>
            </w:r>
          </w:p>
        </w:tc>
        <w:tc>
          <w:tcPr>
            <w:tcW w:w="4690" w:type="dxa"/>
          </w:tcPr>
          <w:p w14:paraId="66E5DF33" w14:textId="77777777" w:rsidR="00D85AA9" w:rsidRPr="008B7A40" w:rsidRDefault="00D85AA9" w:rsidP="00D85AA9">
            <w:pPr>
              <w:rPr>
                <w:sz w:val="24"/>
              </w:rPr>
            </w:pPr>
            <w:r w:rsidRPr="008B7A40">
              <w:rPr>
                <w:sz w:val="24"/>
              </w:rPr>
              <w:t>Other Expenditure</w:t>
            </w:r>
          </w:p>
        </w:tc>
        <w:tc>
          <w:tcPr>
            <w:tcW w:w="1697" w:type="dxa"/>
            <w:vAlign w:val="bottom"/>
          </w:tcPr>
          <w:p w14:paraId="1BB0A662" w14:textId="0F8F5370" w:rsidR="00D85AA9" w:rsidRPr="008B7A40" w:rsidRDefault="00D85AA9" w:rsidP="00D85AA9">
            <w:pPr>
              <w:jc w:val="right"/>
              <w:rPr>
                <w:iCs/>
                <w:sz w:val="24"/>
              </w:rPr>
            </w:pPr>
            <w:r w:rsidRPr="008B7A40">
              <w:rPr>
                <w:iCs/>
                <w:sz w:val="24"/>
              </w:rPr>
              <w:t>453.00</w:t>
            </w:r>
          </w:p>
        </w:tc>
        <w:tc>
          <w:tcPr>
            <w:tcW w:w="1870" w:type="dxa"/>
            <w:vAlign w:val="bottom"/>
          </w:tcPr>
          <w:p w14:paraId="62EBC4EE" w14:textId="3C556903" w:rsidR="00D85AA9" w:rsidRPr="008B7A40" w:rsidRDefault="00D85AA9" w:rsidP="00D85AA9">
            <w:pPr>
              <w:ind w:right="72"/>
              <w:jc w:val="right"/>
              <w:rPr>
                <w:iCs/>
                <w:sz w:val="24"/>
              </w:rPr>
            </w:pPr>
            <w:r w:rsidRPr="008B7A40">
              <w:rPr>
                <w:iCs/>
                <w:sz w:val="24"/>
              </w:rPr>
              <w:t>0.00</w:t>
            </w:r>
          </w:p>
        </w:tc>
        <w:tc>
          <w:tcPr>
            <w:tcW w:w="1609" w:type="dxa"/>
            <w:vAlign w:val="bottom"/>
          </w:tcPr>
          <w:p w14:paraId="09EEDBAB" w14:textId="658235C6" w:rsidR="00D85AA9" w:rsidRPr="008B7A40" w:rsidRDefault="00D85AA9" w:rsidP="00D85AA9">
            <w:pPr>
              <w:jc w:val="right"/>
              <w:rPr>
                <w:iCs/>
                <w:sz w:val="24"/>
              </w:rPr>
            </w:pPr>
            <w:r w:rsidRPr="008B7A40">
              <w:rPr>
                <w:iCs/>
                <w:sz w:val="24"/>
              </w:rPr>
              <w:t>453.00</w:t>
            </w:r>
          </w:p>
        </w:tc>
        <w:tc>
          <w:tcPr>
            <w:tcW w:w="1523" w:type="dxa"/>
            <w:vAlign w:val="bottom"/>
          </w:tcPr>
          <w:p w14:paraId="2B6DF69B" w14:textId="13DCF3B1" w:rsidR="00D85AA9" w:rsidRPr="008B7A40" w:rsidRDefault="00D85AA9" w:rsidP="00D85AA9">
            <w:pPr>
              <w:jc w:val="right"/>
              <w:rPr>
                <w:iCs/>
                <w:sz w:val="24"/>
              </w:rPr>
            </w:pPr>
            <w:r w:rsidRPr="008B7A40">
              <w:rPr>
                <w:iCs/>
                <w:sz w:val="24"/>
              </w:rPr>
              <w:t>377.72</w:t>
            </w:r>
          </w:p>
        </w:tc>
        <w:tc>
          <w:tcPr>
            <w:tcW w:w="1864" w:type="dxa"/>
            <w:vAlign w:val="bottom"/>
          </w:tcPr>
          <w:p w14:paraId="349A56BA" w14:textId="507E4E20" w:rsidR="00D85AA9" w:rsidRPr="008B7A40" w:rsidRDefault="00D85AA9" w:rsidP="00D85AA9">
            <w:pPr>
              <w:jc w:val="right"/>
              <w:rPr>
                <w:sz w:val="24"/>
              </w:rPr>
            </w:pPr>
            <w:r w:rsidRPr="008B7A40">
              <w:rPr>
                <w:sz w:val="24"/>
              </w:rPr>
              <w:t>(+) 19.93</w:t>
            </w:r>
          </w:p>
        </w:tc>
      </w:tr>
      <w:tr w:rsidR="008B7A40" w:rsidRPr="008B7A40" w14:paraId="6F7CEE2C" w14:textId="77777777" w:rsidTr="008B639F">
        <w:trPr>
          <w:trHeight w:val="273"/>
        </w:trPr>
        <w:tc>
          <w:tcPr>
            <w:tcW w:w="1057" w:type="dxa"/>
            <w:vAlign w:val="center"/>
          </w:tcPr>
          <w:p w14:paraId="690CD6BA" w14:textId="77777777" w:rsidR="00D85AA9" w:rsidRPr="008B7A40" w:rsidRDefault="00D85AA9" w:rsidP="00D85AA9">
            <w:pPr>
              <w:rPr>
                <w:sz w:val="24"/>
              </w:rPr>
            </w:pPr>
          </w:p>
        </w:tc>
        <w:tc>
          <w:tcPr>
            <w:tcW w:w="4690" w:type="dxa"/>
            <w:vAlign w:val="center"/>
          </w:tcPr>
          <w:p w14:paraId="2C967C22" w14:textId="77777777" w:rsidR="00D85AA9" w:rsidRPr="008B7A40" w:rsidRDefault="00D85AA9" w:rsidP="00D85AA9">
            <w:pPr>
              <w:jc w:val="center"/>
              <w:rPr>
                <w:b/>
                <w:sz w:val="24"/>
              </w:rPr>
            </w:pPr>
            <w:r w:rsidRPr="008B7A40">
              <w:rPr>
                <w:b/>
                <w:sz w:val="24"/>
              </w:rPr>
              <w:t>TOTAL – 02</w:t>
            </w:r>
          </w:p>
        </w:tc>
        <w:tc>
          <w:tcPr>
            <w:tcW w:w="1697" w:type="dxa"/>
            <w:vAlign w:val="bottom"/>
          </w:tcPr>
          <w:p w14:paraId="711835E2" w14:textId="77777777" w:rsidR="00D85AA9" w:rsidRPr="008B7A40" w:rsidRDefault="00D85AA9" w:rsidP="00D85AA9">
            <w:pPr>
              <w:jc w:val="right"/>
              <w:rPr>
                <w:b/>
                <w:i/>
                <w:sz w:val="24"/>
              </w:rPr>
            </w:pPr>
            <w:r w:rsidRPr="008B7A40">
              <w:rPr>
                <w:b/>
                <w:i/>
                <w:sz w:val="24"/>
              </w:rPr>
              <w:t>1.10</w:t>
            </w:r>
          </w:p>
          <w:p w14:paraId="35CBE26E" w14:textId="5978017F" w:rsidR="00D85AA9" w:rsidRPr="008B7A40" w:rsidRDefault="00D85AA9" w:rsidP="00D85AA9">
            <w:pPr>
              <w:jc w:val="right"/>
              <w:rPr>
                <w:b/>
                <w:iCs/>
                <w:sz w:val="24"/>
              </w:rPr>
            </w:pPr>
            <w:r w:rsidRPr="008B7A40">
              <w:rPr>
                <w:b/>
                <w:iCs/>
                <w:sz w:val="24"/>
              </w:rPr>
              <w:t>18</w:t>
            </w:r>
            <w:r w:rsidR="00A10048" w:rsidRPr="008B7A40">
              <w:rPr>
                <w:b/>
                <w:iCs/>
                <w:sz w:val="24"/>
              </w:rPr>
              <w:t>,</w:t>
            </w:r>
            <w:r w:rsidRPr="008B7A40">
              <w:rPr>
                <w:b/>
                <w:iCs/>
                <w:sz w:val="24"/>
              </w:rPr>
              <w:t>229.18</w:t>
            </w:r>
          </w:p>
        </w:tc>
        <w:tc>
          <w:tcPr>
            <w:tcW w:w="1870" w:type="dxa"/>
            <w:vAlign w:val="bottom"/>
          </w:tcPr>
          <w:p w14:paraId="69BA556C" w14:textId="33BD3159" w:rsidR="00D85AA9" w:rsidRPr="008B7A40" w:rsidRDefault="00D85AA9" w:rsidP="00D85AA9">
            <w:pPr>
              <w:ind w:right="72"/>
              <w:jc w:val="right"/>
              <w:rPr>
                <w:b/>
                <w:iCs/>
                <w:sz w:val="24"/>
              </w:rPr>
            </w:pPr>
            <w:r w:rsidRPr="008B7A40">
              <w:rPr>
                <w:b/>
                <w:iCs/>
                <w:sz w:val="24"/>
              </w:rPr>
              <w:t>409.57</w:t>
            </w:r>
          </w:p>
        </w:tc>
        <w:tc>
          <w:tcPr>
            <w:tcW w:w="1609" w:type="dxa"/>
            <w:vAlign w:val="bottom"/>
          </w:tcPr>
          <w:p w14:paraId="2C6C0AAB" w14:textId="6BDE4F02" w:rsidR="00D85AA9" w:rsidRPr="008B7A40" w:rsidRDefault="00D85AA9" w:rsidP="00D85AA9">
            <w:pPr>
              <w:jc w:val="right"/>
              <w:rPr>
                <w:b/>
                <w:iCs/>
                <w:sz w:val="24"/>
              </w:rPr>
            </w:pPr>
            <w:r w:rsidRPr="008B7A40">
              <w:rPr>
                <w:b/>
                <w:iCs/>
                <w:sz w:val="24"/>
              </w:rPr>
              <w:t>18</w:t>
            </w:r>
            <w:r w:rsidR="00A10048" w:rsidRPr="008B7A40">
              <w:rPr>
                <w:b/>
                <w:iCs/>
                <w:sz w:val="24"/>
              </w:rPr>
              <w:t>,</w:t>
            </w:r>
            <w:r w:rsidRPr="008B7A40">
              <w:rPr>
                <w:b/>
                <w:iCs/>
                <w:sz w:val="24"/>
              </w:rPr>
              <w:t>639.85</w:t>
            </w:r>
          </w:p>
        </w:tc>
        <w:tc>
          <w:tcPr>
            <w:tcW w:w="1523" w:type="dxa"/>
            <w:vAlign w:val="bottom"/>
          </w:tcPr>
          <w:p w14:paraId="47E21451" w14:textId="1E7D88B9" w:rsidR="00D85AA9" w:rsidRPr="008B7A40" w:rsidRDefault="00D85AA9" w:rsidP="00D85AA9">
            <w:pPr>
              <w:jc w:val="right"/>
              <w:rPr>
                <w:b/>
                <w:iCs/>
                <w:sz w:val="24"/>
              </w:rPr>
            </w:pPr>
            <w:r w:rsidRPr="008B7A40">
              <w:rPr>
                <w:b/>
                <w:iCs/>
                <w:sz w:val="24"/>
              </w:rPr>
              <w:t>16,861.46</w:t>
            </w:r>
          </w:p>
        </w:tc>
        <w:tc>
          <w:tcPr>
            <w:tcW w:w="1864" w:type="dxa"/>
            <w:vAlign w:val="bottom"/>
          </w:tcPr>
          <w:p w14:paraId="47324B3B" w14:textId="36A994AB" w:rsidR="00D85AA9" w:rsidRPr="008B7A40" w:rsidRDefault="00D85AA9" w:rsidP="00D85AA9">
            <w:pPr>
              <w:jc w:val="right"/>
              <w:rPr>
                <w:b/>
                <w:bCs/>
                <w:sz w:val="24"/>
              </w:rPr>
            </w:pPr>
            <w:r w:rsidRPr="008B7A40">
              <w:rPr>
                <w:b/>
                <w:bCs/>
                <w:sz w:val="24"/>
              </w:rPr>
              <w:t>(+) 10.55</w:t>
            </w:r>
          </w:p>
        </w:tc>
      </w:tr>
      <w:tr w:rsidR="008B7A40" w:rsidRPr="008B7A40" w14:paraId="14B39709" w14:textId="77777777" w:rsidTr="00D13452">
        <w:tc>
          <w:tcPr>
            <w:tcW w:w="1057" w:type="dxa"/>
            <w:vAlign w:val="center"/>
          </w:tcPr>
          <w:p w14:paraId="26CA02B9" w14:textId="77777777" w:rsidR="000C2026" w:rsidRPr="008B7A40" w:rsidRDefault="000C2026" w:rsidP="000C2026">
            <w:pPr>
              <w:spacing w:line="216" w:lineRule="auto"/>
              <w:jc w:val="center"/>
              <w:rPr>
                <w:b/>
                <w:i/>
                <w:iCs/>
                <w:sz w:val="24"/>
              </w:rPr>
            </w:pPr>
            <w:r w:rsidRPr="008B7A40">
              <w:rPr>
                <w:b/>
                <w:i/>
                <w:iCs/>
                <w:sz w:val="24"/>
              </w:rPr>
              <w:t>04</w:t>
            </w:r>
          </w:p>
        </w:tc>
        <w:tc>
          <w:tcPr>
            <w:tcW w:w="13253" w:type="dxa"/>
            <w:gridSpan w:val="6"/>
            <w:vAlign w:val="center"/>
          </w:tcPr>
          <w:p w14:paraId="2ED74D0C" w14:textId="77777777" w:rsidR="000C2026" w:rsidRPr="008B7A40" w:rsidRDefault="000C2026" w:rsidP="000C2026">
            <w:pPr>
              <w:rPr>
                <w:b/>
                <w:bCs/>
                <w:i/>
                <w:iCs/>
              </w:rPr>
            </w:pPr>
            <w:r w:rsidRPr="008B7A40">
              <w:rPr>
                <w:b/>
                <w:i/>
                <w:iCs/>
                <w:sz w:val="24"/>
              </w:rPr>
              <w:t>Afforestation and Ecology Development</w:t>
            </w:r>
          </w:p>
        </w:tc>
      </w:tr>
      <w:tr w:rsidR="008B7A40" w:rsidRPr="008B7A40" w14:paraId="27821389" w14:textId="77777777" w:rsidTr="00D13452">
        <w:tc>
          <w:tcPr>
            <w:tcW w:w="1057" w:type="dxa"/>
            <w:vAlign w:val="center"/>
          </w:tcPr>
          <w:p w14:paraId="48B5E74C" w14:textId="77777777" w:rsidR="000C2026" w:rsidRPr="008B7A40" w:rsidRDefault="000C2026" w:rsidP="000C2026">
            <w:pPr>
              <w:spacing w:line="276" w:lineRule="auto"/>
              <w:jc w:val="center"/>
              <w:rPr>
                <w:sz w:val="24"/>
              </w:rPr>
            </w:pPr>
            <w:r w:rsidRPr="008B7A40">
              <w:rPr>
                <w:sz w:val="24"/>
              </w:rPr>
              <w:t>101</w:t>
            </w:r>
          </w:p>
        </w:tc>
        <w:tc>
          <w:tcPr>
            <w:tcW w:w="4690" w:type="dxa"/>
            <w:vAlign w:val="center"/>
          </w:tcPr>
          <w:p w14:paraId="05771CD7" w14:textId="1CB38D70" w:rsidR="000C2026" w:rsidRPr="008B7A40" w:rsidRDefault="000C2026" w:rsidP="000C2026">
            <w:pPr>
              <w:spacing w:line="276" w:lineRule="auto"/>
              <w:rPr>
                <w:sz w:val="24"/>
              </w:rPr>
            </w:pPr>
            <w:r w:rsidRPr="008B7A40">
              <w:rPr>
                <w:sz w:val="24"/>
              </w:rPr>
              <w:t>National Afforestation and Ecology Development Programme</w:t>
            </w:r>
          </w:p>
        </w:tc>
        <w:tc>
          <w:tcPr>
            <w:tcW w:w="1697" w:type="dxa"/>
            <w:vAlign w:val="bottom"/>
          </w:tcPr>
          <w:p w14:paraId="459A097F" w14:textId="6060B5F3" w:rsidR="000C2026" w:rsidRPr="008B7A40" w:rsidRDefault="00AA19C2" w:rsidP="000C2026">
            <w:pPr>
              <w:jc w:val="right"/>
              <w:rPr>
                <w:iCs/>
                <w:sz w:val="24"/>
              </w:rPr>
            </w:pPr>
            <w:r w:rsidRPr="008B7A40">
              <w:rPr>
                <w:iCs/>
                <w:sz w:val="24"/>
              </w:rPr>
              <w:t>713.00</w:t>
            </w:r>
          </w:p>
        </w:tc>
        <w:tc>
          <w:tcPr>
            <w:tcW w:w="1870" w:type="dxa"/>
            <w:vAlign w:val="bottom"/>
          </w:tcPr>
          <w:p w14:paraId="416B191D" w14:textId="3975B61C" w:rsidR="000C2026" w:rsidRPr="008B7A40" w:rsidRDefault="00AA19C2" w:rsidP="000C2026">
            <w:pPr>
              <w:ind w:right="72"/>
              <w:jc w:val="right"/>
              <w:rPr>
                <w:iCs/>
                <w:sz w:val="24"/>
              </w:rPr>
            </w:pPr>
            <w:r w:rsidRPr="008B7A40">
              <w:rPr>
                <w:iCs/>
                <w:sz w:val="24"/>
              </w:rPr>
              <w:t>0.00</w:t>
            </w:r>
          </w:p>
        </w:tc>
        <w:tc>
          <w:tcPr>
            <w:tcW w:w="1609" w:type="dxa"/>
            <w:vAlign w:val="bottom"/>
          </w:tcPr>
          <w:p w14:paraId="44AF4E6B" w14:textId="624F81F3" w:rsidR="000C2026" w:rsidRPr="008B7A40" w:rsidRDefault="00AA19C2" w:rsidP="000C2026">
            <w:pPr>
              <w:jc w:val="right"/>
              <w:rPr>
                <w:iCs/>
                <w:sz w:val="24"/>
              </w:rPr>
            </w:pPr>
            <w:r w:rsidRPr="008B7A40">
              <w:rPr>
                <w:iCs/>
                <w:sz w:val="24"/>
              </w:rPr>
              <w:t>713.00</w:t>
            </w:r>
            <w:r w:rsidR="00C22F24" w:rsidRPr="008B7A40">
              <w:rPr>
                <w:rStyle w:val="FootnoteReference"/>
                <w:iCs/>
                <w:sz w:val="24"/>
              </w:rPr>
              <w:footnoteReference w:id="17"/>
            </w:r>
          </w:p>
        </w:tc>
        <w:tc>
          <w:tcPr>
            <w:tcW w:w="1523" w:type="dxa"/>
            <w:vAlign w:val="bottom"/>
          </w:tcPr>
          <w:p w14:paraId="14603365" w14:textId="3872CC32" w:rsidR="000C2026" w:rsidRPr="008B7A40" w:rsidRDefault="000C2026" w:rsidP="000C2026">
            <w:pPr>
              <w:jc w:val="right"/>
              <w:rPr>
                <w:iCs/>
                <w:sz w:val="24"/>
              </w:rPr>
            </w:pPr>
            <w:r w:rsidRPr="008B7A40">
              <w:rPr>
                <w:iCs/>
                <w:sz w:val="24"/>
              </w:rPr>
              <w:t>1,409.45</w:t>
            </w:r>
          </w:p>
        </w:tc>
        <w:tc>
          <w:tcPr>
            <w:tcW w:w="1864" w:type="dxa"/>
            <w:vAlign w:val="bottom"/>
          </w:tcPr>
          <w:p w14:paraId="49A058F9" w14:textId="2A34161C" w:rsidR="000C2026" w:rsidRPr="008B7A40" w:rsidRDefault="00266A24" w:rsidP="000C2026">
            <w:pPr>
              <w:jc w:val="right"/>
              <w:rPr>
                <w:sz w:val="24"/>
              </w:rPr>
            </w:pPr>
            <w:r w:rsidRPr="008B7A40">
              <w:rPr>
                <w:sz w:val="24"/>
              </w:rPr>
              <w:t>(-) 49.41</w:t>
            </w:r>
          </w:p>
        </w:tc>
      </w:tr>
      <w:tr w:rsidR="008B7A40" w:rsidRPr="008B7A40" w14:paraId="74C1A01F" w14:textId="77777777" w:rsidTr="00D13452">
        <w:tc>
          <w:tcPr>
            <w:tcW w:w="1057" w:type="dxa"/>
            <w:vAlign w:val="center"/>
          </w:tcPr>
          <w:p w14:paraId="443448C2" w14:textId="77777777" w:rsidR="000C2026" w:rsidRPr="008B7A40" w:rsidRDefault="000C2026" w:rsidP="000C2026">
            <w:pPr>
              <w:spacing w:line="276" w:lineRule="auto"/>
              <w:jc w:val="center"/>
              <w:rPr>
                <w:sz w:val="24"/>
              </w:rPr>
            </w:pPr>
            <w:r w:rsidRPr="008B7A40">
              <w:rPr>
                <w:sz w:val="24"/>
              </w:rPr>
              <w:t>103</w:t>
            </w:r>
          </w:p>
        </w:tc>
        <w:tc>
          <w:tcPr>
            <w:tcW w:w="4690" w:type="dxa"/>
            <w:vAlign w:val="center"/>
          </w:tcPr>
          <w:p w14:paraId="24D81A16" w14:textId="77777777" w:rsidR="000C2026" w:rsidRPr="008B7A40" w:rsidRDefault="000C2026" w:rsidP="000C2026">
            <w:pPr>
              <w:spacing w:line="276" w:lineRule="auto"/>
              <w:rPr>
                <w:sz w:val="24"/>
              </w:rPr>
            </w:pPr>
            <w:r w:rsidRPr="008B7A40">
              <w:rPr>
                <w:sz w:val="24"/>
              </w:rPr>
              <w:t>State Compensatory Afforestation Fund</w:t>
            </w:r>
          </w:p>
        </w:tc>
        <w:tc>
          <w:tcPr>
            <w:tcW w:w="1697" w:type="dxa"/>
            <w:vAlign w:val="bottom"/>
          </w:tcPr>
          <w:p w14:paraId="116D8F25" w14:textId="2A04C6D4" w:rsidR="000C2026" w:rsidRPr="008B7A40" w:rsidRDefault="00AA19C2" w:rsidP="000C2026">
            <w:pPr>
              <w:jc w:val="right"/>
              <w:rPr>
                <w:iCs/>
                <w:sz w:val="24"/>
              </w:rPr>
            </w:pPr>
            <w:r w:rsidRPr="008B7A40">
              <w:rPr>
                <w:iCs/>
                <w:sz w:val="24"/>
              </w:rPr>
              <w:t>1</w:t>
            </w:r>
            <w:r w:rsidR="00CE3063" w:rsidRPr="008B7A40">
              <w:rPr>
                <w:iCs/>
                <w:sz w:val="24"/>
              </w:rPr>
              <w:t>,</w:t>
            </w:r>
            <w:r w:rsidRPr="008B7A40">
              <w:rPr>
                <w:iCs/>
                <w:sz w:val="24"/>
              </w:rPr>
              <w:t>00</w:t>
            </w:r>
            <w:r w:rsidR="00CE3063" w:rsidRPr="008B7A40">
              <w:rPr>
                <w:iCs/>
                <w:sz w:val="24"/>
              </w:rPr>
              <w:t>,</w:t>
            </w:r>
            <w:r w:rsidRPr="008B7A40">
              <w:rPr>
                <w:iCs/>
                <w:sz w:val="24"/>
              </w:rPr>
              <w:t>000.00</w:t>
            </w:r>
          </w:p>
        </w:tc>
        <w:tc>
          <w:tcPr>
            <w:tcW w:w="1870" w:type="dxa"/>
            <w:vAlign w:val="bottom"/>
          </w:tcPr>
          <w:p w14:paraId="3319270E" w14:textId="5BC453B4" w:rsidR="000C2026" w:rsidRPr="008B7A40" w:rsidRDefault="00AA19C2" w:rsidP="000C2026">
            <w:pPr>
              <w:ind w:right="72"/>
              <w:jc w:val="right"/>
              <w:rPr>
                <w:iCs/>
                <w:sz w:val="24"/>
              </w:rPr>
            </w:pPr>
            <w:r w:rsidRPr="008B7A40">
              <w:rPr>
                <w:iCs/>
                <w:sz w:val="24"/>
              </w:rPr>
              <w:t>0.00</w:t>
            </w:r>
          </w:p>
        </w:tc>
        <w:tc>
          <w:tcPr>
            <w:tcW w:w="1609" w:type="dxa"/>
            <w:vAlign w:val="bottom"/>
          </w:tcPr>
          <w:p w14:paraId="66FC08CB" w14:textId="12D03BD9" w:rsidR="000C2026" w:rsidRPr="008B7A40" w:rsidRDefault="00AA19C2" w:rsidP="000C2026">
            <w:pPr>
              <w:jc w:val="right"/>
              <w:rPr>
                <w:iCs/>
                <w:sz w:val="24"/>
              </w:rPr>
            </w:pPr>
            <w:r w:rsidRPr="008B7A40">
              <w:rPr>
                <w:iCs/>
                <w:sz w:val="24"/>
              </w:rPr>
              <w:t>1</w:t>
            </w:r>
            <w:r w:rsidR="00CE3063" w:rsidRPr="008B7A40">
              <w:rPr>
                <w:iCs/>
                <w:sz w:val="24"/>
              </w:rPr>
              <w:t>,</w:t>
            </w:r>
            <w:r w:rsidRPr="008B7A40">
              <w:rPr>
                <w:iCs/>
                <w:sz w:val="24"/>
              </w:rPr>
              <w:t>00</w:t>
            </w:r>
            <w:r w:rsidR="00CE3063" w:rsidRPr="008B7A40">
              <w:rPr>
                <w:iCs/>
                <w:sz w:val="24"/>
              </w:rPr>
              <w:t>,</w:t>
            </w:r>
            <w:r w:rsidRPr="008B7A40">
              <w:rPr>
                <w:iCs/>
                <w:sz w:val="24"/>
              </w:rPr>
              <w:t>000.00</w:t>
            </w:r>
          </w:p>
        </w:tc>
        <w:tc>
          <w:tcPr>
            <w:tcW w:w="1523" w:type="dxa"/>
            <w:vAlign w:val="bottom"/>
          </w:tcPr>
          <w:p w14:paraId="6DEA433D" w14:textId="27105AFB" w:rsidR="000C2026" w:rsidRPr="008B7A40" w:rsidRDefault="000C2026" w:rsidP="000C2026">
            <w:pPr>
              <w:jc w:val="right"/>
              <w:rPr>
                <w:iCs/>
                <w:sz w:val="24"/>
              </w:rPr>
            </w:pPr>
            <w:r w:rsidRPr="008B7A40">
              <w:rPr>
                <w:iCs/>
                <w:sz w:val="24"/>
              </w:rPr>
              <w:t>1,00,000.00</w:t>
            </w:r>
          </w:p>
        </w:tc>
        <w:tc>
          <w:tcPr>
            <w:tcW w:w="1864" w:type="dxa"/>
            <w:vAlign w:val="bottom"/>
          </w:tcPr>
          <w:p w14:paraId="4F225FCA" w14:textId="28005A12" w:rsidR="000C2026" w:rsidRPr="008B7A40" w:rsidRDefault="00266A24" w:rsidP="000C2026">
            <w:pPr>
              <w:jc w:val="right"/>
              <w:rPr>
                <w:sz w:val="24"/>
              </w:rPr>
            </w:pPr>
            <w:r w:rsidRPr="008B7A40">
              <w:rPr>
                <w:sz w:val="24"/>
              </w:rPr>
              <w:t>0.00</w:t>
            </w:r>
          </w:p>
        </w:tc>
      </w:tr>
      <w:tr w:rsidR="008B7A40" w:rsidRPr="008B7A40" w14:paraId="5586201D" w14:textId="77777777" w:rsidTr="00D13452">
        <w:tc>
          <w:tcPr>
            <w:tcW w:w="1057" w:type="dxa"/>
            <w:vAlign w:val="center"/>
          </w:tcPr>
          <w:p w14:paraId="4328BA00" w14:textId="77777777" w:rsidR="000C2026" w:rsidRPr="008B7A40" w:rsidRDefault="000C2026" w:rsidP="000C2026">
            <w:pPr>
              <w:spacing w:line="276" w:lineRule="auto"/>
              <w:jc w:val="center"/>
              <w:rPr>
                <w:sz w:val="24"/>
              </w:rPr>
            </w:pPr>
            <w:r w:rsidRPr="008B7A40">
              <w:rPr>
                <w:sz w:val="24"/>
              </w:rPr>
              <w:t>789</w:t>
            </w:r>
          </w:p>
        </w:tc>
        <w:tc>
          <w:tcPr>
            <w:tcW w:w="4690" w:type="dxa"/>
            <w:vAlign w:val="bottom"/>
          </w:tcPr>
          <w:p w14:paraId="0C746BD8" w14:textId="77777777" w:rsidR="000C2026" w:rsidRPr="008B7A40" w:rsidRDefault="000C2026" w:rsidP="000C2026">
            <w:pPr>
              <w:spacing w:line="276" w:lineRule="auto"/>
              <w:rPr>
                <w:sz w:val="24"/>
              </w:rPr>
            </w:pPr>
            <w:r w:rsidRPr="008B7A40">
              <w:rPr>
                <w:sz w:val="24"/>
              </w:rPr>
              <w:t>Special Component Plan for Scheduled Castes</w:t>
            </w:r>
          </w:p>
        </w:tc>
        <w:tc>
          <w:tcPr>
            <w:tcW w:w="1697" w:type="dxa"/>
            <w:vAlign w:val="bottom"/>
          </w:tcPr>
          <w:p w14:paraId="6959E8C6" w14:textId="1C98FCAA" w:rsidR="000C2026" w:rsidRPr="008B7A40" w:rsidRDefault="00AA19C2" w:rsidP="000C2026">
            <w:pPr>
              <w:jc w:val="right"/>
              <w:rPr>
                <w:iCs/>
                <w:sz w:val="24"/>
              </w:rPr>
            </w:pPr>
            <w:r w:rsidRPr="008B7A40">
              <w:rPr>
                <w:iCs/>
                <w:sz w:val="24"/>
              </w:rPr>
              <w:t>0.00</w:t>
            </w:r>
          </w:p>
        </w:tc>
        <w:tc>
          <w:tcPr>
            <w:tcW w:w="1870" w:type="dxa"/>
            <w:vAlign w:val="bottom"/>
          </w:tcPr>
          <w:p w14:paraId="3943F3AF" w14:textId="00DDADB4" w:rsidR="000C2026" w:rsidRPr="008B7A40" w:rsidRDefault="00AA19C2" w:rsidP="000C2026">
            <w:pPr>
              <w:jc w:val="right"/>
              <w:rPr>
                <w:iCs/>
                <w:sz w:val="24"/>
              </w:rPr>
            </w:pPr>
            <w:r w:rsidRPr="008B7A40">
              <w:rPr>
                <w:iCs/>
                <w:sz w:val="24"/>
              </w:rPr>
              <w:t>0.00</w:t>
            </w:r>
          </w:p>
        </w:tc>
        <w:tc>
          <w:tcPr>
            <w:tcW w:w="1609" w:type="dxa"/>
            <w:vAlign w:val="bottom"/>
          </w:tcPr>
          <w:p w14:paraId="7EE84ECC" w14:textId="7E18F8C7" w:rsidR="000C2026" w:rsidRPr="008B7A40" w:rsidRDefault="00AA19C2" w:rsidP="000C2026">
            <w:pPr>
              <w:jc w:val="right"/>
              <w:rPr>
                <w:iCs/>
                <w:sz w:val="24"/>
              </w:rPr>
            </w:pPr>
            <w:r w:rsidRPr="008B7A40">
              <w:rPr>
                <w:iCs/>
                <w:sz w:val="24"/>
              </w:rPr>
              <w:t>0.00</w:t>
            </w:r>
          </w:p>
        </w:tc>
        <w:tc>
          <w:tcPr>
            <w:tcW w:w="1523" w:type="dxa"/>
            <w:vAlign w:val="bottom"/>
          </w:tcPr>
          <w:p w14:paraId="3123DA3A" w14:textId="397F073B" w:rsidR="000C2026" w:rsidRPr="008B7A40" w:rsidRDefault="000C2026" w:rsidP="000C2026">
            <w:pPr>
              <w:jc w:val="right"/>
              <w:rPr>
                <w:iCs/>
                <w:sz w:val="24"/>
              </w:rPr>
            </w:pPr>
            <w:r w:rsidRPr="008B7A40">
              <w:rPr>
                <w:iCs/>
                <w:sz w:val="24"/>
              </w:rPr>
              <w:t>222.80</w:t>
            </w:r>
          </w:p>
        </w:tc>
        <w:tc>
          <w:tcPr>
            <w:tcW w:w="1864" w:type="dxa"/>
            <w:vAlign w:val="bottom"/>
          </w:tcPr>
          <w:p w14:paraId="4777AF1F" w14:textId="2446B09F" w:rsidR="000C2026" w:rsidRPr="008B7A40" w:rsidRDefault="00266A24" w:rsidP="000C2026">
            <w:pPr>
              <w:jc w:val="right"/>
              <w:rPr>
                <w:sz w:val="24"/>
              </w:rPr>
            </w:pPr>
            <w:r w:rsidRPr="008B7A40">
              <w:rPr>
                <w:sz w:val="24"/>
              </w:rPr>
              <w:t>(-) 100.00</w:t>
            </w:r>
          </w:p>
        </w:tc>
      </w:tr>
      <w:tr w:rsidR="008B7A40" w:rsidRPr="008B7A40" w14:paraId="01CE5CDD" w14:textId="77777777" w:rsidTr="00D13452">
        <w:tc>
          <w:tcPr>
            <w:tcW w:w="1057" w:type="dxa"/>
            <w:vAlign w:val="center"/>
          </w:tcPr>
          <w:p w14:paraId="158AC8F0" w14:textId="77777777" w:rsidR="000C2026" w:rsidRPr="008B7A40" w:rsidRDefault="000C2026" w:rsidP="000C2026">
            <w:pPr>
              <w:spacing w:line="276" w:lineRule="auto"/>
              <w:jc w:val="center"/>
              <w:rPr>
                <w:sz w:val="24"/>
              </w:rPr>
            </w:pPr>
            <w:r w:rsidRPr="008B7A40">
              <w:rPr>
                <w:sz w:val="24"/>
              </w:rPr>
              <w:t>796</w:t>
            </w:r>
          </w:p>
        </w:tc>
        <w:tc>
          <w:tcPr>
            <w:tcW w:w="4690" w:type="dxa"/>
            <w:vAlign w:val="bottom"/>
          </w:tcPr>
          <w:p w14:paraId="084B4ED8" w14:textId="77777777" w:rsidR="000C2026" w:rsidRPr="008B7A40" w:rsidRDefault="000C2026" w:rsidP="000C2026">
            <w:pPr>
              <w:spacing w:line="276" w:lineRule="auto"/>
              <w:rPr>
                <w:sz w:val="24"/>
              </w:rPr>
            </w:pPr>
            <w:r w:rsidRPr="008B7A40">
              <w:rPr>
                <w:sz w:val="24"/>
              </w:rPr>
              <w:t>Tribal Area Sub-plan</w:t>
            </w:r>
          </w:p>
        </w:tc>
        <w:tc>
          <w:tcPr>
            <w:tcW w:w="1697" w:type="dxa"/>
            <w:vAlign w:val="bottom"/>
          </w:tcPr>
          <w:p w14:paraId="4C1C7C06" w14:textId="5A93DCE2" w:rsidR="000C2026" w:rsidRPr="008B7A40" w:rsidRDefault="00AA19C2" w:rsidP="000C2026">
            <w:pPr>
              <w:jc w:val="right"/>
              <w:rPr>
                <w:iCs/>
                <w:sz w:val="24"/>
              </w:rPr>
            </w:pPr>
            <w:r w:rsidRPr="008B7A40">
              <w:rPr>
                <w:iCs/>
                <w:sz w:val="24"/>
              </w:rPr>
              <w:t>0.00</w:t>
            </w:r>
          </w:p>
        </w:tc>
        <w:tc>
          <w:tcPr>
            <w:tcW w:w="1870" w:type="dxa"/>
            <w:vAlign w:val="bottom"/>
          </w:tcPr>
          <w:p w14:paraId="7BCEDDEC" w14:textId="7595FAD8" w:rsidR="000C2026" w:rsidRPr="008B7A40" w:rsidRDefault="00AA19C2" w:rsidP="000C2026">
            <w:pPr>
              <w:jc w:val="right"/>
              <w:rPr>
                <w:iCs/>
                <w:sz w:val="24"/>
              </w:rPr>
            </w:pPr>
            <w:r w:rsidRPr="008B7A40">
              <w:rPr>
                <w:iCs/>
                <w:sz w:val="24"/>
              </w:rPr>
              <w:t>0.00</w:t>
            </w:r>
          </w:p>
        </w:tc>
        <w:tc>
          <w:tcPr>
            <w:tcW w:w="1609" w:type="dxa"/>
            <w:vAlign w:val="bottom"/>
          </w:tcPr>
          <w:p w14:paraId="4A24AE94" w14:textId="3D6DC40F" w:rsidR="000C2026" w:rsidRPr="008B7A40" w:rsidRDefault="00AA19C2" w:rsidP="000C2026">
            <w:pPr>
              <w:jc w:val="right"/>
              <w:rPr>
                <w:iCs/>
                <w:sz w:val="24"/>
              </w:rPr>
            </w:pPr>
            <w:r w:rsidRPr="008B7A40">
              <w:rPr>
                <w:iCs/>
                <w:sz w:val="24"/>
              </w:rPr>
              <w:t>0.00</w:t>
            </w:r>
          </w:p>
        </w:tc>
        <w:tc>
          <w:tcPr>
            <w:tcW w:w="1523" w:type="dxa"/>
            <w:vAlign w:val="bottom"/>
          </w:tcPr>
          <w:p w14:paraId="7C4A49BD" w14:textId="5945372D" w:rsidR="000C2026" w:rsidRPr="008B7A40" w:rsidRDefault="000C2026" w:rsidP="000C2026">
            <w:pPr>
              <w:jc w:val="right"/>
              <w:rPr>
                <w:iCs/>
                <w:sz w:val="24"/>
              </w:rPr>
            </w:pPr>
            <w:r w:rsidRPr="008B7A40">
              <w:rPr>
                <w:iCs/>
                <w:sz w:val="24"/>
              </w:rPr>
              <w:t>273.00</w:t>
            </w:r>
          </w:p>
        </w:tc>
        <w:tc>
          <w:tcPr>
            <w:tcW w:w="1864" w:type="dxa"/>
            <w:vAlign w:val="bottom"/>
          </w:tcPr>
          <w:p w14:paraId="48FBE008" w14:textId="6CDC9CD0" w:rsidR="000C2026" w:rsidRPr="008B7A40" w:rsidRDefault="00C66765" w:rsidP="000C2026">
            <w:pPr>
              <w:jc w:val="right"/>
              <w:rPr>
                <w:sz w:val="24"/>
              </w:rPr>
            </w:pPr>
            <w:r w:rsidRPr="008B7A40">
              <w:rPr>
                <w:sz w:val="24"/>
              </w:rPr>
              <w:t>(-) 100.00</w:t>
            </w:r>
          </w:p>
        </w:tc>
      </w:tr>
      <w:tr w:rsidR="008B7A40" w:rsidRPr="008B7A40" w14:paraId="5851E016" w14:textId="77777777" w:rsidTr="00D13452">
        <w:tc>
          <w:tcPr>
            <w:tcW w:w="1057" w:type="dxa"/>
            <w:vAlign w:val="center"/>
          </w:tcPr>
          <w:p w14:paraId="64CD4879" w14:textId="77777777" w:rsidR="000C2026" w:rsidRPr="008B7A40" w:rsidRDefault="000C2026" w:rsidP="000C2026">
            <w:pPr>
              <w:spacing w:line="216" w:lineRule="auto"/>
              <w:jc w:val="center"/>
              <w:rPr>
                <w:sz w:val="24"/>
              </w:rPr>
            </w:pPr>
            <w:r w:rsidRPr="008B7A40">
              <w:rPr>
                <w:sz w:val="24"/>
              </w:rPr>
              <w:t>902</w:t>
            </w:r>
          </w:p>
        </w:tc>
        <w:tc>
          <w:tcPr>
            <w:tcW w:w="4690" w:type="dxa"/>
            <w:vAlign w:val="bottom"/>
          </w:tcPr>
          <w:p w14:paraId="32624106" w14:textId="77777777" w:rsidR="000C2026" w:rsidRPr="008B7A40" w:rsidRDefault="000C2026" w:rsidP="000C2026">
            <w:pPr>
              <w:ind w:right="-121"/>
              <w:rPr>
                <w:sz w:val="24"/>
              </w:rPr>
            </w:pPr>
            <w:r w:rsidRPr="008B7A40">
              <w:rPr>
                <w:sz w:val="24"/>
              </w:rPr>
              <w:t>Deduct-Amount met from State Compensatory Afforestation Fund</w:t>
            </w:r>
          </w:p>
        </w:tc>
        <w:tc>
          <w:tcPr>
            <w:tcW w:w="1697" w:type="dxa"/>
            <w:vAlign w:val="bottom"/>
          </w:tcPr>
          <w:p w14:paraId="7E653F58" w14:textId="55D61579" w:rsidR="000C2026" w:rsidRPr="008B7A40" w:rsidRDefault="00AA19C2" w:rsidP="000C2026">
            <w:pPr>
              <w:jc w:val="right"/>
              <w:rPr>
                <w:iCs/>
                <w:sz w:val="24"/>
              </w:rPr>
            </w:pPr>
            <w:r w:rsidRPr="008B7A40">
              <w:rPr>
                <w:iCs/>
                <w:sz w:val="24"/>
              </w:rPr>
              <w:t>(-) 1</w:t>
            </w:r>
            <w:r w:rsidR="00CE3063" w:rsidRPr="008B7A40">
              <w:rPr>
                <w:iCs/>
                <w:sz w:val="24"/>
              </w:rPr>
              <w:t>,</w:t>
            </w:r>
            <w:r w:rsidRPr="008B7A40">
              <w:rPr>
                <w:iCs/>
                <w:sz w:val="24"/>
              </w:rPr>
              <w:t>00</w:t>
            </w:r>
            <w:r w:rsidR="00CE3063" w:rsidRPr="008B7A40">
              <w:rPr>
                <w:iCs/>
                <w:sz w:val="24"/>
              </w:rPr>
              <w:t>,</w:t>
            </w:r>
            <w:r w:rsidRPr="008B7A40">
              <w:rPr>
                <w:iCs/>
                <w:sz w:val="24"/>
              </w:rPr>
              <w:t>000.00</w:t>
            </w:r>
          </w:p>
        </w:tc>
        <w:tc>
          <w:tcPr>
            <w:tcW w:w="1870" w:type="dxa"/>
            <w:vAlign w:val="bottom"/>
          </w:tcPr>
          <w:p w14:paraId="0D3C0DB4" w14:textId="2AB344B3" w:rsidR="000C2026" w:rsidRPr="008B7A40" w:rsidRDefault="00AA19C2" w:rsidP="000C2026">
            <w:pPr>
              <w:jc w:val="right"/>
              <w:rPr>
                <w:iCs/>
                <w:sz w:val="24"/>
              </w:rPr>
            </w:pPr>
            <w:r w:rsidRPr="008B7A40">
              <w:rPr>
                <w:iCs/>
                <w:sz w:val="24"/>
              </w:rPr>
              <w:t>0.00</w:t>
            </w:r>
          </w:p>
        </w:tc>
        <w:tc>
          <w:tcPr>
            <w:tcW w:w="1609" w:type="dxa"/>
            <w:vAlign w:val="bottom"/>
          </w:tcPr>
          <w:p w14:paraId="53E67A3F" w14:textId="2EF23101" w:rsidR="000C2026" w:rsidRPr="008B7A40" w:rsidRDefault="00AA19C2" w:rsidP="000C2026">
            <w:pPr>
              <w:ind w:hanging="152"/>
              <w:jc w:val="right"/>
              <w:rPr>
                <w:iCs/>
                <w:sz w:val="24"/>
              </w:rPr>
            </w:pPr>
            <w:r w:rsidRPr="008B7A40">
              <w:rPr>
                <w:iCs/>
                <w:sz w:val="24"/>
              </w:rPr>
              <w:t>(-) 1</w:t>
            </w:r>
            <w:r w:rsidR="00CE3063" w:rsidRPr="008B7A40">
              <w:rPr>
                <w:iCs/>
                <w:sz w:val="24"/>
              </w:rPr>
              <w:t>,</w:t>
            </w:r>
            <w:r w:rsidRPr="008B7A40">
              <w:rPr>
                <w:iCs/>
                <w:sz w:val="24"/>
              </w:rPr>
              <w:t>00</w:t>
            </w:r>
            <w:r w:rsidR="00CE3063" w:rsidRPr="008B7A40">
              <w:rPr>
                <w:iCs/>
                <w:sz w:val="24"/>
              </w:rPr>
              <w:t>,</w:t>
            </w:r>
            <w:r w:rsidRPr="008B7A40">
              <w:rPr>
                <w:iCs/>
                <w:sz w:val="24"/>
              </w:rPr>
              <w:t>000.00</w:t>
            </w:r>
          </w:p>
        </w:tc>
        <w:tc>
          <w:tcPr>
            <w:tcW w:w="1523" w:type="dxa"/>
            <w:vAlign w:val="bottom"/>
          </w:tcPr>
          <w:p w14:paraId="4BECA425" w14:textId="4F62A3E5" w:rsidR="000C2026" w:rsidRPr="008B7A40" w:rsidRDefault="000C2026" w:rsidP="00C66765">
            <w:pPr>
              <w:ind w:right="-81" w:hanging="136"/>
              <w:jc w:val="right"/>
              <w:rPr>
                <w:iCs/>
                <w:sz w:val="24"/>
              </w:rPr>
            </w:pPr>
            <w:r w:rsidRPr="008B7A40">
              <w:rPr>
                <w:iCs/>
                <w:sz w:val="24"/>
              </w:rPr>
              <w:t>(-) 1,00,000.00</w:t>
            </w:r>
          </w:p>
        </w:tc>
        <w:tc>
          <w:tcPr>
            <w:tcW w:w="1864" w:type="dxa"/>
            <w:vAlign w:val="bottom"/>
          </w:tcPr>
          <w:p w14:paraId="5061F070" w14:textId="131D12F5" w:rsidR="000C2026" w:rsidRPr="008B7A40" w:rsidRDefault="00C66765" w:rsidP="000C2026">
            <w:pPr>
              <w:jc w:val="right"/>
              <w:rPr>
                <w:sz w:val="24"/>
              </w:rPr>
            </w:pPr>
            <w:r w:rsidRPr="008B7A40">
              <w:rPr>
                <w:sz w:val="24"/>
              </w:rPr>
              <w:t>0.00</w:t>
            </w:r>
          </w:p>
        </w:tc>
      </w:tr>
      <w:tr w:rsidR="008B7A40" w:rsidRPr="008B7A40" w14:paraId="46BF8CBC" w14:textId="77777777" w:rsidTr="00D13452">
        <w:tc>
          <w:tcPr>
            <w:tcW w:w="1057" w:type="dxa"/>
            <w:vAlign w:val="center"/>
          </w:tcPr>
          <w:p w14:paraId="580E9F4E" w14:textId="77777777" w:rsidR="000C2026" w:rsidRPr="008B7A40" w:rsidRDefault="000C2026" w:rsidP="000C2026">
            <w:pPr>
              <w:spacing w:line="216" w:lineRule="auto"/>
              <w:jc w:val="center"/>
              <w:rPr>
                <w:sz w:val="24"/>
              </w:rPr>
            </w:pPr>
          </w:p>
        </w:tc>
        <w:tc>
          <w:tcPr>
            <w:tcW w:w="4690" w:type="dxa"/>
            <w:vAlign w:val="bottom"/>
          </w:tcPr>
          <w:p w14:paraId="44026214" w14:textId="77777777" w:rsidR="000C2026" w:rsidRPr="008B7A40" w:rsidRDefault="000C2026" w:rsidP="000C2026">
            <w:pPr>
              <w:spacing w:line="216" w:lineRule="auto"/>
              <w:jc w:val="center"/>
              <w:rPr>
                <w:sz w:val="24"/>
              </w:rPr>
            </w:pPr>
            <w:r w:rsidRPr="008B7A40">
              <w:rPr>
                <w:b/>
                <w:sz w:val="24"/>
              </w:rPr>
              <w:t>TOTAL – 04</w:t>
            </w:r>
          </w:p>
        </w:tc>
        <w:tc>
          <w:tcPr>
            <w:tcW w:w="1697" w:type="dxa"/>
            <w:vAlign w:val="bottom"/>
          </w:tcPr>
          <w:p w14:paraId="2A7984F0" w14:textId="0FB35CC6" w:rsidR="000C2026" w:rsidRPr="008B7A40" w:rsidRDefault="00AA19C2" w:rsidP="000C2026">
            <w:pPr>
              <w:spacing w:line="216" w:lineRule="auto"/>
              <w:jc w:val="right"/>
              <w:rPr>
                <w:b/>
                <w:iCs/>
                <w:sz w:val="24"/>
              </w:rPr>
            </w:pPr>
            <w:r w:rsidRPr="008B7A40">
              <w:rPr>
                <w:b/>
                <w:iCs/>
                <w:sz w:val="24"/>
              </w:rPr>
              <w:t>713.00</w:t>
            </w:r>
          </w:p>
        </w:tc>
        <w:tc>
          <w:tcPr>
            <w:tcW w:w="1870" w:type="dxa"/>
            <w:vAlign w:val="bottom"/>
          </w:tcPr>
          <w:p w14:paraId="12EDC5B4" w14:textId="4DBAC976" w:rsidR="000C2026" w:rsidRPr="008B7A40" w:rsidRDefault="00AA19C2" w:rsidP="000C2026">
            <w:pPr>
              <w:spacing w:line="216" w:lineRule="auto"/>
              <w:jc w:val="right"/>
              <w:rPr>
                <w:b/>
                <w:iCs/>
                <w:sz w:val="24"/>
              </w:rPr>
            </w:pPr>
            <w:r w:rsidRPr="008B7A40">
              <w:rPr>
                <w:b/>
                <w:iCs/>
                <w:sz w:val="24"/>
              </w:rPr>
              <w:t>0.00</w:t>
            </w:r>
          </w:p>
        </w:tc>
        <w:tc>
          <w:tcPr>
            <w:tcW w:w="1609" w:type="dxa"/>
            <w:vAlign w:val="bottom"/>
          </w:tcPr>
          <w:p w14:paraId="46C64E0D" w14:textId="623BD1BF" w:rsidR="000C2026" w:rsidRPr="008B7A40" w:rsidRDefault="00AA19C2" w:rsidP="000C2026">
            <w:pPr>
              <w:spacing w:line="216" w:lineRule="auto"/>
              <w:jc w:val="right"/>
              <w:rPr>
                <w:b/>
                <w:iCs/>
                <w:sz w:val="24"/>
              </w:rPr>
            </w:pPr>
            <w:r w:rsidRPr="008B7A40">
              <w:rPr>
                <w:b/>
                <w:iCs/>
                <w:sz w:val="24"/>
              </w:rPr>
              <w:t>713.00</w:t>
            </w:r>
          </w:p>
        </w:tc>
        <w:tc>
          <w:tcPr>
            <w:tcW w:w="1523" w:type="dxa"/>
            <w:vAlign w:val="bottom"/>
          </w:tcPr>
          <w:p w14:paraId="40AD2363" w14:textId="16366D46" w:rsidR="000C2026" w:rsidRPr="008B7A40" w:rsidRDefault="000C2026" w:rsidP="000C2026">
            <w:pPr>
              <w:spacing w:line="216" w:lineRule="auto"/>
              <w:jc w:val="right"/>
              <w:rPr>
                <w:b/>
                <w:iCs/>
                <w:sz w:val="24"/>
              </w:rPr>
            </w:pPr>
            <w:r w:rsidRPr="008B7A40">
              <w:rPr>
                <w:b/>
                <w:iCs/>
                <w:sz w:val="24"/>
              </w:rPr>
              <w:t>1,905.25</w:t>
            </w:r>
          </w:p>
        </w:tc>
        <w:tc>
          <w:tcPr>
            <w:tcW w:w="1864" w:type="dxa"/>
            <w:vAlign w:val="bottom"/>
          </w:tcPr>
          <w:p w14:paraId="4D335E90" w14:textId="4B5D51E0" w:rsidR="000C2026" w:rsidRPr="008B7A40" w:rsidRDefault="00C66765" w:rsidP="000C2026">
            <w:pPr>
              <w:jc w:val="right"/>
              <w:rPr>
                <w:b/>
                <w:bCs/>
                <w:sz w:val="24"/>
              </w:rPr>
            </w:pPr>
            <w:r w:rsidRPr="008B7A40">
              <w:rPr>
                <w:b/>
                <w:bCs/>
                <w:sz w:val="24"/>
              </w:rPr>
              <w:t>(-) 62.58</w:t>
            </w:r>
          </w:p>
        </w:tc>
      </w:tr>
      <w:tr w:rsidR="008B7A40" w:rsidRPr="008B7A40" w14:paraId="66CAD255" w14:textId="77777777" w:rsidTr="00EF4FE6">
        <w:tc>
          <w:tcPr>
            <w:tcW w:w="1057" w:type="dxa"/>
            <w:vAlign w:val="center"/>
          </w:tcPr>
          <w:p w14:paraId="3D86DAA5" w14:textId="77777777" w:rsidR="000C2026" w:rsidRPr="008B7A40" w:rsidRDefault="000C2026" w:rsidP="000C2026">
            <w:pPr>
              <w:spacing w:line="216" w:lineRule="auto"/>
              <w:jc w:val="center"/>
              <w:rPr>
                <w:sz w:val="24"/>
              </w:rPr>
            </w:pPr>
          </w:p>
        </w:tc>
        <w:tc>
          <w:tcPr>
            <w:tcW w:w="4690" w:type="dxa"/>
            <w:vAlign w:val="center"/>
          </w:tcPr>
          <w:p w14:paraId="797EB751" w14:textId="77777777" w:rsidR="000C2026" w:rsidRPr="008B7A40" w:rsidRDefault="000C2026" w:rsidP="000C2026">
            <w:pPr>
              <w:spacing w:line="216" w:lineRule="auto"/>
              <w:jc w:val="center"/>
              <w:rPr>
                <w:b/>
                <w:sz w:val="24"/>
              </w:rPr>
            </w:pPr>
            <w:r w:rsidRPr="008B7A40">
              <w:rPr>
                <w:b/>
                <w:sz w:val="24"/>
              </w:rPr>
              <w:t>TOTAL – 2406</w:t>
            </w:r>
          </w:p>
        </w:tc>
        <w:tc>
          <w:tcPr>
            <w:tcW w:w="1697" w:type="dxa"/>
            <w:vAlign w:val="bottom"/>
          </w:tcPr>
          <w:p w14:paraId="163BA4D3" w14:textId="080C56F6" w:rsidR="00AA19C2" w:rsidRPr="008B7A40" w:rsidRDefault="00AA19C2" w:rsidP="000C2026">
            <w:pPr>
              <w:jc w:val="right"/>
              <w:rPr>
                <w:b/>
                <w:i/>
                <w:sz w:val="24"/>
              </w:rPr>
            </w:pPr>
            <w:r w:rsidRPr="008B7A40">
              <w:rPr>
                <w:b/>
                <w:i/>
                <w:sz w:val="24"/>
              </w:rPr>
              <w:t>453.04</w:t>
            </w:r>
          </w:p>
          <w:p w14:paraId="0D4B944B" w14:textId="0ECE2A5B" w:rsidR="000C2026" w:rsidRPr="008B7A40" w:rsidRDefault="00AA19C2" w:rsidP="000C2026">
            <w:pPr>
              <w:jc w:val="right"/>
              <w:rPr>
                <w:b/>
                <w:iCs/>
                <w:sz w:val="24"/>
              </w:rPr>
            </w:pPr>
            <w:r w:rsidRPr="008B7A40">
              <w:rPr>
                <w:b/>
                <w:iCs/>
                <w:sz w:val="24"/>
              </w:rPr>
              <w:t>1,52,552.48</w:t>
            </w:r>
          </w:p>
        </w:tc>
        <w:tc>
          <w:tcPr>
            <w:tcW w:w="1870" w:type="dxa"/>
            <w:vAlign w:val="bottom"/>
          </w:tcPr>
          <w:p w14:paraId="2784AA15" w14:textId="3C59C506" w:rsidR="000C2026" w:rsidRPr="008B7A40" w:rsidRDefault="00AA19C2" w:rsidP="000C2026">
            <w:pPr>
              <w:spacing w:line="216" w:lineRule="auto"/>
              <w:jc w:val="right"/>
              <w:rPr>
                <w:b/>
                <w:iCs/>
                <w:sz w:val="24"/>
              </w:rPr>
            </w:pPr>
            <w:r w:rsidRPr="008B7A40">
              <w:rPr>
                <w:b/>
                <w:iCs/>
                <w:sz w:val="24"/>
              </w:rPr>
              <w:t>409.57</w:t>
            </w:r>
          </w:p>
        </w:tc>
        <w:tc>
          <w:tcPr>
            <w:tcW w:w="1609" w:type="dxa"/>
            <w:vAlign w:val="bottom"/>
          </w:tcPr>
          <w:p w14:paraId="277DC13F" w14:textId="55D7670C" w:rsidR="000C2026" w:rsidRPr="008B7A40" w:rsidRDefault="00AA19C2" w:rsidP="000C2026">
            <w:pPr>
              <w:spacing w:line="216" w:lineRule="auto"/>
              <w:ind w:hanging="106"/>
              <w:jc w:val="right"/>
              <w:rPr>
                <w:b/>
                <w:iCs/>
                <w:sz w:val="24"/>
              </w:rPr>
            </w:pPr>
            <w:r w:rsidRPr="008B7A40">
              <w:rPr>
                <w:b/>
                <w:iCs/>
                <w:sz w:val="24"/>
              </w:rPr>
              <w:t>1,53,415.09</w:t>
            </w:r>
          </w:p>
        </w:tc>
        <w:tc>
          <w:tcPr>
            <w:tcW w:w="1523" w:type="dxa"/>
            <w:vAlign w:val="bottom"/>
          </w:tcPr>
          <w:p w14:paraId="1E6B4AA8" w14:textId="410ACB2E" w:rsidR="000C2026" w:rsidRPr="008B7A40" w:rsidRDefault="000C2026" w:rsidP="000C2026">
            <w:pPr>
              <w:spacing w:line="216" w:lineRule="auto"/>
              <w:ind w:hanging="106"/>
              <w:jc w:val="right"/>
              <w:rPr>
                <w:b/>
                <w:iCs/>
                <w:sz w:val="24"/>
              </w:rPr>
            </w:pPr>
            <w:r w:rsidRPr="008B7A40">
              <w:rPr>
                <w:b/>
                <w:iCs/>
                <w:sz w:val="24"/>
              </w:rPr>
              <w:t>1,34,695.69</w:t>
            </w:r>
          </w:p>
        </w:tc>
        <w:tc>
          <w:tcPr>
            <w:tcW w:w="1864" w:type="dxa"/>
            <w:vAlign w:val="bottom"/>
          </w:tcPr>
          <w:p w14:paraId="151BCE6C" w14:textId="2FF11B97" w:rsidR="000C2026" w:rsidRPr="008B7A40" w:rsidRDefault="00C66765" w:rsidP="000C2026">
            <w:pPr>
              <w:jc w:val="right"/>
              <w:rPr>
                <w:b/>
                <w:bCs/>
                <w:sz w:val="24"/>
              </w:rPr>
            </w:pPr>
            <w:r w:rsidRPr="008B7A40">
              <w:rPr>
                <w:b/>
                <w:bCs/>
                <w:sz w:val="24"/>
              </w:rPr>
              <w:t>(+) 13.90</w:t>
            </w:r>
          </w:p>
        </w:tc>
      </w:tr>
    </w:tbl>
    <w:p w14:paraId="0DF40390" w14:textId="77777777" w:rsidR="00D13452" w:rsidRPr="008B7A40" w:rsidRDefault="00D13452"/>
    <w:p w14:paraId="1F82820A" w14:textId="4C515A55" w:rsidR="00D13452" w:rsidRPr="008B7A40" w:rsidRDefault="00C22F24" w:rsidP="00C22F24">
      <w:pPr>
        <w:spacing w:after="200" w:line="276" w:lineRule="auto"/>
        <w:jc w:val="center"/>
        <w:rPr>
          <w:b/>
        </w:rPr>
      </w:pPr>
      <w:r w:rsidRPr="008B7A40">
        <w:rPr>
          <w:b/>
        </w:rPr>
        <w:br w:type="page"/>
      </w:r>
      <w:r w:rsidR="00D13452" w:rsidRPr="008B7A40">
        <w:rPr>
          <w:b/>
        </w:rPr>
        <w:lastRenderedPageBreak/>
        <w:t xml:space="preserve">15. DETAILED STATEMENT OF REVENUE EXPENDITURE BY MINOR </w:t>
      </w:r>
      <w:r w:rsidR="006E1F30" w:rsidRPr="008B7A40">
        <w:rPr>
          <w:b/>
        </w:rPr>
        <w:t>HEADS – contd.</w:t>
      </w:r>
    </w:p>
    <w:p w14:paraId="6CC37DBD" w14:textId="77777777" w:rsidR="00D13452" w:rsidRPr="008B7A40" w:rsidRDefault="00D13452" w:rsidP="00D13452">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22BBC023" w14:textId="77777777" w:rsidR="00D13452" w:rsidRPr="008B7A40" w:rsidRDefault="00D13452" w:rsidP="00D13452">
      <w:pPr>
        <w:tabs>
          <w:tab w:val="left" w:pos="15030"/>
        </w:tabs>
        <w:ind w:right="-270"/>
        <w:contextualSpacing/>
        <w:jc w:val="right"/>
        <w:rPr>
          <w:b/>
        </w:rPr>
      </w:pPr>
      <w:r w:rsidRPr="008B7A40">
        <w:rPr>
          <w:b/>
        </w:rPr>
        <w:t>(</w:t>
      </w:r>
      <w:r w:rsidRPr="008B7A40">
        <w:rPr>
          <w:rFonts w:ascii="Rupee Foradian" w:hAnsi="Rupee Foradian"/>
          <w:b/>
        </w:rPr>
        <w:t>`</w:t>
      </w:r>
      <w:r w:rsidR="009D5D18"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2C4D4A27" w14:textId="77777777" w:rsidTr="00D13452">
        <w:tc>
          <w:tcPr>
            <w:tcW w:w="5747" w:type="dxa"/>
            <w:gridSpan w:val="2"/>
            <w:vMerge w:val="restart"/>
            <w:vAlign w:val="center"/>
          </w:tcPr>
          <w:p w14:paraId="17C6B797" w14:textId="77777777" w:rsidR="00D13452" w:rsidRPr="008B7A40" w:rsidRDefault="00D13452" w:rsidP="00D13452">
            <w:pPr>
              <w:tabs>
                <w:tab w:val="left" w:pos="15030"/>
              </w:tabs>
              <w:ind w:right="63"/>
              <w:contextualSpacing/>
              <w:jc w:val="center"/>
              <w:rPr>
                <w:b/>
              </w:rPr>
            </w:pPr>
            <w:r w:rsidRPr="008B7A40">
              <w:rPr>
                <w:b/>
                <w:sz w:val="24"/>
              </w:rPr>
              <w:t>Heads</w:t>
            </w:r>
          </w:p>
        </w:tc>
        <w:tc>
          <w:tcPr>
            <w:tcW w:w="5176" w:type="dxa"/>
            <w:gridSpan w:val="3"/>
          </w:tcPr>
          <w:p w14:paraId="3D7DCA29" w14:textId="0B2F32A3" w:rsidR="00D13452" w:rsidRPr="008B7A40" w:rsidRDefault="00D13452" w:rsidP="00D1345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1DC16A7A" w14:textId="1873B61A" w:rsidR="00D13452" w:rsidRPr="008B7A40" w:rsidRDefault="00D13452" w:rsidP="00D1345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01E8D29" w14:textId="77777777" w:rsidR="00D13452" w:rsidRPr="008B7A40" w:rsidRDefault="00D13452" w:rsidP="00D13452">
            <w:pPr>
              <w:ind w:right="-285"/>
              <w:contextualSpacing/>
              <w:rPr>
                <w:b/>
                <w:sz w:val="24"/>
              </w:rPr>
            </w:pPr>
            <w:r w:rsidRPr="008B7A40">
              <w:rPr>
                <w:b/>
                <w:sz w:val="24"/>
              </w:rPr>
              <w:t>Increase (+)/</w:t>
            </w:r>
          </w:p>
          <w:p w14:paraId="4F1A1245" w14:textId="77777777" w:rsidR="00D13452" w:rsidRPr="008B7A40" w:rsidRDefault="00D13452" w:rsidP="00D13452">
            <w:pPr>
              <w:ind w:right="-285"/>
              <w:contextualSpacing/>
              <w:rPr>
                <w:b/>
                <w:sz w:val="24"/>
              </w:rPr>
            </w:pPr>
            <w:r w:rsidRPr="008B7A40">
              <w:rPr>
                <w:b/>
                <w:sz w:val="24"/>
              </w:rPr>
              <w:t>Decrease (-)</w:t>
            </w:r>
            <w:r w:rsidR="009D5D18" w:rsidRPr="008B7A40">
              <w:rPr>
                <w:b/>
                <w:sz w:val="24"/>
              </w:rPr>
              <w:t xml:space="preserve"> </w:t>
            </w:r>
            <w:r w:rsidRPr="008B7A40">
              <w:rPr>
                <w:b/>
                <w:sz w:val="24"/>
              </w:rPr>
              <w:t>in</w:t>
            </w:r>
          </w:p>
          <w:p w14:paraId="363BB9A2" w14:textId="6722E811" w:rsidR="00D13452" w:rsidRPr="008B7A40" w:rsidRDefault="00D13452" w:rsidP="00D1345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9D5D18" w:rsidRPr="008B7A40">
              <w:rPr>
                <w:b/>
                <w:sz w:val="24"/>
              </w:rPr>
              <w:t xml:space="preserve"> </w:t>
            </w:r>
            <w:r w:rsidR="00AA75BD" w:rsidRPr="008B7A40">
              <w:rPr>
                <w:b/>
                <w:bCs/>
                <w:sz w:val="24"/>
              </w:rPr>
              <w:t>2023-24</w:t>
            </w:r>
          </w:p>
        </w:tc>
      </w:tr>
      <w:tr w:rsidR="008B7A40" w:rsidRPr="008B7A40" w14:paraId="63CBCDC4" w14:textId="77777777" w:rsidTr="00D13452">
        <w:tc>
          <w:tcPr>
            <w:tcW w:w="5747" w:type="dxa"/>
            <w:gridSpan w:val="2"/>
            <w:vMerge/>
          </w:tcPr>
          <w:p w14:paraId="2C228CE4" w14:textId="77777777" w:rsidR="00D13452" w:rsidRPr="008B7A40" w:rsidRDefault="00D13452" w:rsidP="00D13452">
            <w:pPr>
              <w:tabs>
                <w:tab w:val="left" w:pos="15030"/>
              </w:tabs>
              <w:ind w:right="63"/>
              <w:contextualSpacing/>
              <w:jc w:val="right"/>
              <w:rPr>
                <w:b/>
              </w:rPr>
            </w:pPr>
          </w:p>
        </w:tc>
        <w:tc>
          <w:tcPr>
            <w:tcW w:w="1697" w:type="dxa"/>
            <w:vAlign w:val="center"/>
          </w:tcPr>
          <w:p w14:paraId="4483CEAF" w14:textId="77777777" w:rsidR="00D13452" w:rsidRPr="008B7A40" w:rsidRDefault="00D13452" w:rsidP="00D13452">
            <w:pPr>
              <w:ind w:right="-153" w:hanging="137"/>
              <w:contextualSpacing/>
              <w:jc w:val="center"/>
              <w:rPr>
                <w:b/>
                <w:sz w:val="24"/>
              </w:rPr>
            </w:pPr>
            <w:r w:rsidRPr="008B7A40">
              <w:rPr>
                <w:b/>
                <w:sz w:val="24"/>
              </w:rPr>
              <w:t>State Fund Expenditure</w:t>
            </w:r>
          </w:p>
        </w:tc>
        <w:tc>
          <w:tcPr>
            <w:tcW w:w="1870" w:type="dxa"/>
            <w:vAlign w:val="center"/>
          </w:tcPr>
          <w:p w14:paraId="0F9CF0D6" w14:textId="77777777" w:rsidR="00D13452" w:rsidRPr="008B7A40" w:rsidRDefault="00D13452" w:rsidP="00D13452">
            <w:pPr>
              <w:ind w:left="-81" w:right="-51"/>
              <w:contextualSpacing/>
              <w:jc w:val="center"/>
              <w:rPr>
                <w:b/>
              </w:rPr>
            </w:pPr>
            <w:r w:rsidRPr="008B7A40">
              <w:rPr>
                <w:b/>
              </w:rPr>
              <w:t>Central Assistance (including CSS/CS)</w:t>
            </w:r>
          </w:p>
        </w:tc>
        <w:tc>
          <w:tcPr>
            <w:tcW w:w="1609" w:type="dxa"/>
            <w:vAlign w:val="center"/>
          </w:tcPr>
          <w:p w14:paraId="12CFEC61" w14:textId="77777777" w:rsidR="00D13452" w:rsidRPr="008B7A40" w:rsidRDefault="00D13452" w:rsidP="00D13452">
            <w:pPr>
              <w:contextualSpacing/>
              <w:jc w:val="center"/>
              <w:rPr>
                <w:b/>
                <w:sz w:val="24"/>
              </w:rPr>
            </w:pPr>
            <w:r w:rsidRPr="008B7A40">
              <w:rPr>
                <w:b/>
                <w:bCs/>
                <w:sz w:val="24"/>
              </w:rPr>
              <w:t>TOTAL</w:t>
            </w:r>
          </w:p>
        </w:tc>
        <w:tc>
          <w:tcPr>
            <w:tcW w:w="1523" w:type="dxa"/>
            <w:vMerge/>
          </w:tcPr>
          <w:p w14:paraId="4DAC0647" w14:textId="77777777" w:rsidR="00D13452" w:rsidRPr="008B7A40" w:rsidRDefault="00D13452" w:rsidP="00D13452">
            <w:pPr>
              <w:tabs>
                <w:tab w:val="left" w:pos="15030"/>
              </w:tabs>
              <w:ind w:right="63"/>
              <w:contextualSpacing/>
              <w:jc w:val="right"/>
              <w:rPr>
                <w:b/>
              </w:rPr>
            </w:pPr>
          </w:p>
        </w:tc>
        <w:tc>
          <w:tcPr>
            <w:tcW w:w="1864" w:type="dxa"/>
            <w:vMerge/>
          </w:tcPr>
          <w:p w14:paraId="5B799EBE" w14:textId="77777777" w:rsidR="00D13452" w:rsidRPr="008B7A40" w:rsidRDefault="00D13452" w:rsidP="00D13452">
            <w:pPr>
              <w:tabs>
                <w:tab w:val="left" w:pos="15030"/>
              </w:tabs>
              <w:ind w:right="63"/>
              <w:contextualSpacing/>
              <w:jc w:val="right"/>
              <w:rPr>
                <w:b/>
              </w:rPr>
            </w:pPr>
          </w:p>
        </w:tc>
      </w:tr>
      <w:tr w:rsidR="008B7A40" w:rsidRPr="008B7A40" w14:paraId="43E6E87D" w14:textId="77777777" w:rsidTr="00D13452">
        <w:tc>
          <w:tcPr>
            <w:tcW w:w="1057" w:type="dxa"/>
          </w:tcPr>
          <w:p w14:paraId="1CA1C3E1" w14:textId="77777777" w:rsidR="00D13452" w:rsidRPr="008B7A40" w:rsidRDefault="00D13452" w:rsidP="00D13452">
            <w:pPr>
              <w:spacing w:before="20"/>
              <w:jc w:val="center"/>
              <w:rPr>
                <w:b/>
                <w:sz w:val="24"/>
              </w:rPr>
            </w:pPr>
            <w:r w:rsidRPr="008B7A40">
              <w:rPr>
                <w:b/>
                <w:sz w:val="24"/>
              </w:rPr>
              <w:t>C</w:t>
            </w:r>
          </w:p>
        </w:tc>
        <w:tc>
          <w:tcPr>
            <w:tcW w:w="13253" w:type="dxa"/>
            <w:gridSpan w:val="6"/>
          </w:tcPr>
          <w:p w14:paraId="04E442E4" w14:textId="77777777" w:rsidR="00D13452" w:rsidRPr="008B7A40" w:rsidRDefault="00D13452" w:rsidP="00D13452">
            <w:pPr>
              <w:spacing w:before="20"/>
              <w:ind w:right="95"/>
              <w:rPr>
                <w:sz w:val="24"/>
              </w:rPr>
            </w:pPr>
            <w:r w:rsidRPr="008B7A40">
              <w:rPr>
                <w:b/>
                <w:sz w:val="24"/>
              </w:rPr>
              <w:t>ECONOMIC SERVICES-</w:t>
            </w:r>
            <w:r w:rsidR="00C52E8F" w:rsidRPr="008B7A40">
              <w:rPr>
                <w:b/>
                <w:sz w:val="24"/>
              </w:rPr>
              <w:t xml:space="preserve"> contd</w:t>
            </w:r>
            <w:r w:rsidRPr="008B7A40">
              <w:rPr>
                <w:b/>
                <w:sz w:val="24"/>
              </w:rPr>
              <w:t>.</w:t>
            </w:r>
          </w:p>
        </w:tc>
      </w:tr>
      <w:tr w:rsidR="008B7A40" w:rsidRPr="008B7A40" w14:paraId="3B5A10EC" w14:textId="77777777" w:rsidTr="00D13452">
        <w:tc>
          <w:tcPr>
            <w:tcW w:w="1057" w:type="dxa"/>
          </w:tcPr>
          <w:p w14:paraId="0C71DE14" w14:textId="77777777" w:rsidR="00D13452" w:rsidRPr="008B7A40" w:rsidRDefault="00D13452" w:rsidP="00D13452">
            <w:pPr>
              <w:spacing w:before="20"/>
              <w:jc w:val="center"/>
              <w:rPr>
                <w:b/>
                <w:iCs/>
                <w:sz w:val="24"/>
              </w:rPr>
            </w:pPr>
            <w:r w:rsidRPr="008B7A40">
              <w:rPr>
                <w:b/>
                <w:iCs/>
                <w:sz w:val="24"/>
              </w:rPr>
              <w:t>(a)</w:t>
            </w:r>
          </w:p>
        </w:tc>
        <w:tc>
          <w:tcPr>
            <w:tcW w:w="13253" w:type="dxa"/>
            <w:gridSpan w:val="6"/>
          </w:tcPr>
          <w:p w14:paraId="07615081" w14:textId="77777777" w:rsidR="00D13452" w:rsidRPr="008B7A40" w:rsidRDefault="00D13452" w:rsidP="00D13452">
            <w:pPr>
              <w:spacing w:before="20"/>
              <w:ind w:right="95"/>
              <w:rPr>
                <w:iCs/>
                <w:sz w:val="24"/>
              </w:rPr>
            </w:pPr>
            <w:r w:rsidRPr="008B7A40">
              <w:rPr>
                <w:b/>
                <w:iCs/>
                <w:sz w:val="24"/>
              </w:rPr>
              <w:t>Agriculture and Allied Activities- contd.</w:t>
            </w:r>
          </w:p>
        </w:tc>
      </w:tr>
      <w:tr w:rsidR="008B7A40" w:rsidRPr="008B7A40" w14:paraId="3F25A93A" w14:textId="77777777" w:rsidTr="0063464E">
        <w:tc>
          <w:tcPr>
            <w:tcW w:w="1057" w:type="dxa"/>
            <w:vAlign w:val="center"/>
          </w:tcPr>
          <w:p w14:paraId="09480016" w14:textId="77777777" w:rsidR="00A41694" w:rsidRPr="008B7A40" w:rsidRDefault="00A41694" w:rsidP="001F4A96">
            <w:pPr>
              <w:jc w:val="center"/>
              <w:rPr>
                <w:b/>
                <w:sz w:val="24"/>
              </w:rPr>
            </w:pPr>
            <w:r w:rsidRPr="008B7A40">
              <w:rPr>
                <w:b/>
                <w:sz w:val="24"/>
              </w:rPr>
              <w:t>2408</w:t>
            </w:r>
          </w:p>
        </w:tc>
        <w:tc>
          <w:tcPr>
            <w:tcW w:w="13253" w:type="dxa"/>
            <w:gridSpan w:val="6"/>
          </w:tcPr>
          <w:p w14:paraId="2A37F102" w14:textId="1B4DBF9A" w:rsidR="00A41694" w:rsidRPr="008B7A40" w:rsidRDefault="00A41694" w:rsidP="001F4A96">
            <w:pPr>
              <w:rPr>
                <w:b/>
                <w:bCs/>
              </w:rPr>
            </w:pPr>
            <w:r w:rsidRPr="008B7A40">
              <w:rPr>
                <w:b/>
                <w:sz w:val="24"/>
              </w:rPr>
              <w:t>Food, Storage and Warehousing</w:t>
            </w:r>
          </w:p>
        </w:tc>
      </w:tr>
      <w:tr w:rsidR="008B7A40" w:rsidRPr="008B7A40" w14:paraId="0B92C974" w14:textId="77777777" w:rsidTr="0063464E">
        <w:tc>
          <w:tcPr>
            <w:tcW w:w="1057" w:type="dxa"/>
            <w:vAlign w:val="center"/>
          </w:tcPr>
          <w:p w14:paraId="22D9E532" w14:textId="77777777" w:rsidR="00A41694" w:rsidRPr="008B7A40" w:rsidRDefault="00A41694" w:rsidP="001F4A96">
            <w:pPr>
              <w:jc w:val="center"/>
              <w:rPr>
                <w:b/>
                <w:i/>
                <w:sz w:val="24"/>
              </w:rPr>
            </w:pPr>
            <w:r w:rsidRPr="008B7A40">
              <w:rPr>
                <w:b/>
                <w:i/>
                <w:sz w:val="24"/>
              </w:rPr>
              <w:t>01</w:t>
            </w:r>
          </w:p>
        </w:tc>
        <w:tc>
          <w:tcPr>
            <w:tcW w:w="13253" w:type="dxa"/>
            <w:gridSpan w:val="6"/>
          </w:tcPr>
          <w:p w14:paraId="1C3A81D0" w14:textId="2700A21A" w:rsidR="00A41694" w:rsidRPr="008B7A40" w:rsidRDefault="00A41694" w:rsidP="001F4A96">
            <w:pPr>
              <w:rPr>
                <w:b/>
                <w:bCs/>
              </w:rPr>
            </w:pPr>
            <w:r w:rsidRPr="008B7A40">
              <w:rPr>
                <w:b/>
                <w:i/>
                <w:sz w:val="24"/>
              </w:rPr>
              <w:t>Food</w:t>
            </w:r>
          </w:p>
        </w:tc>
      </w:tr>
      <w:tr w:rsidR="008B7A40" w:rsidRPr="008B7A40" w14:paraId="2902C4EF" w14:textId="77777777" w:rsidTr="00D13452">
        <w:tc>
          <w:tcPr>
            <w:tcW w:w="1057" w:type="dxa"/>
            <w:vAlign w:val="center"/>
          </w:tcPr>
          <w:p w14:paraId="19472628" w14:textId="77777777" w:rsidR="000C2026" w:rsidRPr="008B7A40" w:rsidRDefault="000C2026" w:rsidP="000C2026">
            <w:pPr>
              <w:spacing w:line="216" w:lineRule="auto"/>
              <w:jc w:val="center"/>
              <w:rPr>
                <w:sz w:val="24"/>
              </w:rPr>
            </w:pPr>
            <w:r w:rsidRPr="008B7A40">
              <w:rPr>
                <w:sz w:val="24"/>
              </w:rPr>
              <w:t>001</w:t>
            </w:r>
          </w:p>
        </w:tc>
        <w:tc>
          <w:tcPr>
            <w:tcW w:w="4690" w:type="dxa"/>
            <w:vAlign w:val="center"/>
          </w:tcPr>
          <w:p w14:paraId="598F9D27" w14:textId="77777777" w:rsidR="000C2026" w:rsidRPr="008B7A40" w:rsidRDefault="000C2026" w:rsidP="000C2026">
            <w:pPr>
              <w:spacing w:line="216" w:lineRule="auto"/>
              <w:rPr>
                <w:sz w:val="24"/>
              </w:rPr>
            </w:pPr>
            <w:r w:rsidRPr="008B7A40">
              <w:rPr>
                <w:sz w:val="24"/>
              </w:rPr>
              <w:t>Direction and Administration</w:t>
            </w:r>
          </w:p>
        </w:tc>
        <w:tc>
          <w:tcPr>
            <w:tcW w:w="1697" w:type="dxa"/>
            <w:vAlign w:val="bottom"/>
          </w:tcPr>
          <w:p w14:paraId="758CCC16" w14:textId="211E35CF" w:rsidR="000C2026" w:rsidRPr="008B7A40" w:rsidRDefault="00CE3063" w:rsidP="000C2026">
            <w:pPr>
              <w:jc w:val="right"/>
              <w:rPr>
                <w:iCs/>
                <w:sz w:val="24"/>
              </w:rPr>
            </w:pPr>
            <w:r w:rsidRPr="008B7A40">
              <w:rPr>
                <w:iCs/>
                <w:sz w:val="24"/>
              </w:rPr>
              <w:t>5</w:t>
            </w:r>
            <w:r w:rsidR="009E2150" w:rsidRPr="008B7A40">
              <w:rPr>
                <w:iCs/>
                <w:sz w:val="24"/>
              </w:rPr>
              <w:t>,</w:t>
            </w:r>
            <w:r w:rsidRPr="008B7A40">
              <w:rPr>
                <w:iCs/>
                <w:sz w:val="24"/>
              </w:rPr>
              <w:t>245.21</w:t>
            </w:r>
          </w:p>
        </w:tc>
        <w:tc>
          <w:tcPr>
            <w:tcW w:w="1870" w:type="dxa"/>
            <w:vAlign w:val="bottom"/>
          </w:tcPr>
          <w:p w14:paraId="357E6FEA" w14:textId="69379A84" w:rsidR="000C2026" w:rsidRPr="008B7A40" w:rsidRDefault="00CE3063" w:rsidP="000C2026">
            <w:pPr>
              <w:jc w:val="right"/>
              <w:rPr>
                <w:iCs/>
                <w:sz w:val="24"/>
              </w:rPr>
            </w:pPr>
            <w:r w:rsidRPr="008B7A40">
              <w:rPr>
                <w:iCs/>
                <w:sz w:val="24"/>
              </w:rPr>
              <w:t>0.00</w:t>
            </w:r>
          </w:p>
        </w:tc>
        <w:tc>
          <w:tcPr>
            <w:tcW w:w="1609" w:type="dxa"/>
            <w:vAlign w:val="bottom"/>
          </w:tcPr>
          <w:p w14:paraId="4E982AAA" w14:textId="32A3ACAB" w:rsidR="000C2026" w:rsidRPr="008B7A40" w:rsidRDefault="00CE3063" w:rsidP="000C2026">
            <w:pPr>
              <w:jc w:val="right"/>
              <w:rPr>
                <w:iCs/>
                <w:sz w:val="24"/>
              </w:rPr>
            </w:pPr>
            <w:r w:rsidRPr="008B7A40">
              <w:rPr>
                <w:iCs/>
                <w:sz w:val="24"/>
              </w:rPr>
              <w:t>5</w:t>
            </w:r>
            <w:r w:rsidR="009E2150" w:rsidRPr="008B7A40">
              <w:rPr>
                <w:iCs/>
                <w:sz w:val="24"/>
              </w:rPr>
              <w:t>,</w:t>
            </w:r>
            <w:r w:rsidRPr="008B7A40">
              <w:rPr>
                <w:iCs/>
                <w:sz w:val="24"/>
              </w:rPr>
              <w:t>245.21</w:t>
            </w:r>
          </w:p>
        </w:tc>
        <w:tc>
          <w:tcPr>
            <w:tcW w:w="1523" w:type="dxa"/>
            <w:vAlign w:val="bottom"/>
          </w:tcPr>
          <w:p w14:paraId="3EA9A09D" w14:textId="098B51CD" w:rsidR="000C2026" w:rsidRPr="008B7A40" w:rsidRDefault="000C2026" w:rsidP="000C2026">
            <w:pPr>
              <w:jc w:val="right"/>
              <w:rPr>
                <w:iCs/>
                <w:sz w:val="24"/>
              </w:rPr>
            </w:pPr>
            <w:r w:rsidRPr="008B7A40">
              <w:rPr>
                <w:iCs/>
                <w:sz w:val="24"/>
              </w:rPr>
              <w:t>4,291.95</w:t>
            </w:r>
          </w:p>
        </w:tc>
        <w:tc>
          <w:tcPr>
            <w:tcW w:w="1864" w:type="dxa"/>
            <w:vAlign w:val="bottom"/>
          </w:tcPr>
          <w:p w14:paraId="0C836D3F" w14:textId="25821CE7" w:rsidR="000C2026" w:rsidRPr="008B7A40" w:rsidRDefault="00C66765" w:rsidP="000C2026">
            <w:pPr>
              <w:jc w:val="right"/>
              <w:rPr>
                <w:sz w:val="24"/>
              </w:rPr>
            </w:pPr>
            <w:r w:rsidRPr="008B7A40">
              <w:rPr>
                <w:sz w:val="24"/>
              </w:rPr>
              <w:t>(+) 22.21</w:t>
            </w:r>
          </w:p>
        </w:tc>
      </w:tr>
      <w:tr w:rsidR="008B7A40" w:rsidRPr="008B7A40" w14:paraId="3D85FD92" w14:textId="77777777" w:rsidTr="00D13452">
        <w:tc>
          <w:tcPr>
            <w:tcW w:w="1057" w:type="dxa"/>
            <w:vAlign w:val="center"/>
          </w:tcPr>
          <w:p w14:paraId="6A49BD65" w14:textId="77777777" w:rsidR="000C2026" w:rsidRPr="008B7A40" w:rsidRDefault="000C2026" w:rsidP="000C2026">
            <w:pPr>
              <w:spacing w:line="216" w:lineRule="auto"/>
              <w:jc w:val="center"/>
              <w:rPr>
                <w:sz w:val="24"/>
              </w:rPr>
            </w:pPr>
            <w:r w:rsidRPr="008B7A40">
              <w:rPr>
                <w:sz w:val="24"/>
              </w:rPr>
              <w:t>003</w:t>
            </w:r>
          </w:p>
        </w:tc>
        <w:tc>
          <w:tcPr>
            <w:tcW w:w="4690" w:type="dxa"/>
            <w:vAlign w:val="center"/>
          </w:tcPr>
          <w:p w14:paraId="29F3AADA" w14:textId="77777777" w:rsidR="000C2026" w:rsidRPr="008B7A40" w:rsidRDefault="000C2026" w:rsidP="000C2026">
            <w:pPr>
              <w:spacing w:line="216" w:lineRule="auto"/>
              <w:rPr>
                <w:sz w:val="24"/>
              </w:rPr>
            </w:pPr>
            <w:r w:rsidRPr="008B7A40">
              <w:rPr>
                <w:sz w:val="24"/>
              </w:rPr>
              <w:t>Training</w:t>
            </w:r>
          </w:p>
        </w:tc>
        <w:tc>
          <w:tcPr>
            <w:tcW w:w="1697" w:type="dxa"/>
            <w:vAlign w:val="bottom"/>
          </w:tcPr>
          <w:p w14:paraId="03EE3AE6" w14:textId="589E0FE8" w:rsidR="000C2026" w:rsidRPr="008B7A40" w:rsidRDefault="00CE3063" w:rsidP="000C2026">
            <w:pPr>
              <w:jc w:val="right"/>
              <w:rPr>
                <w:iCs/>
                <w:sz w:val="24"/>
              </w:rPr>
            </w:pPr>
            <w:r w:rsidRPr="008B7A40">
              <w:rPr>
                <w:iCs/>
                <w:sz w:val="24"/>
              </w:rPr>
              <w:t>78.44</w:t>
            </w:r>
          </w:p>
        </w:tc>
        <w:tc>
          <w:tcPr>
            <w:tcW w:w="1870" w:type="dxa"/>
            <w:vAlign w:val="bottom"/>
          </w:tcPr>
          <w:p w14:paraId="65564AE4" w14:textId="667DAC96" w:rsidR="000C2026" w:rsidRPr="008B7A40" w:rsidRDefault="00CE3063" w:rsidP="000C2026">
            <w:pPr>
              <w:jc w:val="right"/>
              <w:rPr>
                <w:iCs/>
                <w:sz w:val="24"/>
              </w:rPr>
            </w:pPr>
            <w:r w:rsidRPr="008B7A40">
              <w:rPr>
                <w:iCs/>
                <w:sz w:val="24"/>
              </w:rPr>
              <w:t>0.00</w:t>
            </w:r>
          </w:p>
        </w:tc>
        <w:tc>
          <w:tcPr>
            <w:tcW w:w="1609" w:type="dxa"/>
            <w:vAlign w:val="bottom"/>
          </w:tcPr>
          <w:p w14:paraId="3A83F5A7" w14:textId="3F675386" w:rsidR="000C2026" w:rsidRPr="008B7A40" w:rsidRDefault="00CE3063" w:rsidP="000C2026">
            <w:pPr>
              <w:ind w:hanging="106"/>
              <w:jc w:val="right"/>
              <w:rPr>
                <w:iCs/>
                <w:sz w:val="24"/>
              </w:rPr>
            </w:pPr>
            <w:r w:rsidRPr="008B7A40">
              <w:rPr>
                <w:iCs/>
                <w:sz w:val="24"/>
              </w:rPr>
              <w:t>78.44</w:t>
            </w:r>
          </w:p>
        </w:tc>
        <w:tc>
          <w:tcPr>
            <w:tcW w:w="1523" w:type="dxa"/>
            <w:vAlign w:val="bottom"/>
          </w:tcPr>
          <w:p w14:paraId="7373E5ED" w14:textId="40CDEBC1" w:rsidR="000C2026" w:rsidRPr="008B7A40" w:rsidRDefault="000C2026" w:rsidP="000C2026">
            <w:pPr>
              <w:ind w:hanging="106"/>
              <w:jc w:val="right"/>
              <w:rPr>
                <w:iCs/>
                <w:sz w:val="24"/>
              </w:rPr>
            </w:pPr>
            <w:r w:rsidRPr="008B7A40">
              <w:rPr>
                <w:iCs/>
                <w:sz w:val="24"/>
              </w:rPr>
              <w:t>66.70</w:t>
            </w:r>
          </w:p>
        </w:tc>
        <w:tc>
          <w:tcPr>
            <w:tcW w:w="1864" w:type="dxa"/>
            <w:vAlign w:val="bottom"/>
          </w:tcPr>
          <w:p w14:paraId="4048A245" w14:textId="336B0738" w:rsidR="000C2026" w:rsidRPr="008B7A40" w:rsidRDefault="00C66765" w:rsidP="000C2026">
            <w:pPr>
              <w:jc w:val="right"/>
              <w:rPr>
                <w:sz w:val="24"/>
              </w:rPr>
            </w:pPr>
            <w:r w:rsidRPr="008B7A40">
              <w:rPr>
                <w:sz w:val="24"/>
              </w:rPr>
              <w:t>(+) 17.60</w:t>
            </w:r>
          </w:p>
        </w:tc>
      </w:tr>
      <w:tr w:rsidR="008B7A40" w:rsidRPr="008B7A40" w14:paraId="2A9B9852" w14:textId="77777777" w:rsidTr="0063464E">
        <w:tc>
          <w:tcPr>
            <w:tcW w:w="1057" w:type="dxa"/>
            <w:vAlign w:val="center"/>
          </w:tcPr>
          <w:p w14:paraId="585D8EF9" w14:textId="77777777" w:rsidR="000C2026" w:rsidRPr="008B7A40" w:rsidRDefault="000C2026" w:rsidP="000C2026">
            <w:pPr>
              <w:spacing w:line="216" w:lineRule="auto"/>
              <w:jc w:val="center"/>
              <w:rPr>
                <w:sz w:val="24"/>
              </w:rPr>
            </w:pPr>
            <w:r w:rsidRPr="008B7A40">
              <w:rPr>
                <w:sz w:val="24"/>
              </w:rPr>
              <w:t>101</w:t>
            </w:r>
          </w:p>
        </w:tc>
        <w:tc>
          <w:tcPr>
            <w:tcW w:w="4690" w:type="dxa"/>
          </w:tcPr>
          <w:p w14:paraId="1842C47F" w14:textId="77777777" w:rsidR="000C2026" w:rsidRPr="008B7A40" w:rsidRDefault="000C2026" w:rsidP="000C2026">
            <w:pPr>
              <w:spacing w:line="216" w:lineRule="auto"/>
              <w:rPr>
                <w:sz w:val="24"/>
              </w:rPr>
            </w:pPr>
            <w:r w:rsidRPr="008B7A40">
              <w:rPr>
                <w:rFonts w:eastAsiaTheme="minorHAnsi"/>
                <w:sz w:val="24"/>
                <w:lang w:bidi="hi-IN"/>
              </w:rPr>
              <w:t>Procurement and Supply</w:t>
            </w:r>
          </w:p>
        </w:tc>
        <w:tc>
          <w:tcPr>
            <w:tcW w:w="1697" w:type="dxa"/>
            <w:vAlign w:val="bottom"/>
          </w:tcPr>
          <w:p w14:paraId="5478EE0A" w14:textId="1F02FCAD" w:rsidR="000C2026" w:rsidRPr="008B7A40" w:rsidRDefault="00CE3063" w:rsidP="000C2026">
            <w:pPr>
              <w:jc w:val="right"/>
              <w:rPr>
                <w:iCs/>
                <w:sz w:val="24"/>
              </w:rPr>
            </w:pPr>
            <w:r w:rsidRPr="008B7A40">
              <w:rPr>
                <w:iCs/>
                <w:sz w:val="24"/>
              </w:rPr>
              <w:t>13</w:t>
            </w:r>
            <w:r w:rsidR="009E2150" w:rsidRPr="008B7A40">
              <w:rPr>
                <w:iCs/>
                <w:sz w:val="24"/>
              </w:rPr>
              <w:t>,</w:t>
            </w:r>
            <w:r w:rsidRPr="008B7A40">
              <w:rPr>
                <w:iCs/>
                <w:sz w:val="24"/>
              </w:rPr>
              <w:t>716.22</w:t>
            </w:r>
          </w:p>
        </w:tc>
        <w:tc>
          <w:tcPr>
            <w:tcW w:w="1870" w:type="dxa"/>
            <w:vAlign w:val="bottom"/>
          </w:tcPr>
          <w:p w14:paraId="3E50CE6C" w14:textId="647DD520" w:rsidR="000C2026" w:rsidRPr="008B7A40" w:rsidRDefault="00CE3063" w:rsidP="000C2026">
            <w:pPr>
              <w:jc w:val="right"/>
              <w:rPr>
                <w:iCs/>
                <w:sz w:val="24"/>
              </w:rPr>
            </w:pPr>
            <w:r w:rsidRPr="008B7A40">
              <w:rPr>
                <w:iCs/>
                <w:sz w:val="24"/>
              </w:rPr>
              <w:t>17</w:t>
            </w:r>
            <w:r w:rsidR="009E2150" w:rsidRPr="008B7A40">
              <w:rPr>
                <w:iCs/>
                <w:sz w:val="24"/>
              </w:rPr>
              <w:t>,</w:t>
            </w:r>
            <w:r w:rsidRPr="008B7A40">
              <w:rPr>
                <w:iCs/>
                <w:sz w:val="24"/>
              </w:rPr>
              <w:t>753.01</w:t>
            </w:r>
          </w:p>
        </w:tc>
        <w:tc>
          <w:tcPr>
            <w:tcW w:w="1609" w:type="dxa"/>
            <w:vAlign w:val="bottom"/>
          </w:tcPr>
          <w:p w14:paraId="3D0BE871" w14:textId="3D9906B9" w:rsidR="000C2026" w:rsidRPr="008B7A40" w:rsidRDefault="00CE3063" w:rsidP="000C2026">
            <w:pPr>
              <w:jc w:val="right"/>
              <w:rPr>
                <w:iCs/>
                <w:sz w:val="24"/>
              </w:rPr>
            </w:pPr>
            <w:r w:rsidRPr="008B7A40">
              <w:rPr>
                <w:iCs/>
                <w:sz w:val="24"/>
              </w:rPr>
              <w:t>31</w:t>
            </w:r>
            <w:r w:rsidR="009E2150" w:rsidRPr="008B7A40">
              <w:rPr>
                <w:iCs/>
                <w:sz w:val="24"/>
              </w:rPr>
              <w:t>,</w:t>
            </w:r>
            <w:r w:rsidRPr="008B7A40">
              <w:rPr>
                <w:iCs/>
                <w:sz w:val="24"/>
              </w:rPr>
              <w:t>469.23</w:t>
            </w:r>
          </w:p>
        </w:tc>
        <w:tc>
          <w:tcPr>
            <w:tcW w:w="1523" w:type="dxa"/>
            <w:vAlign w:val="bottom"/>
          </w:tcPr>
          <w:p w14:paraId="0CE0FD69" w14:textId="36DA337D" w:rsidR="000C2026" w:rsidRPr="008B7A40" w:rsidRDefault="000C2026" w:rsidP="000C2026">
            <w:pPr>
              <w:jc w:val="right"/>
              <w:rPr>
                <w:iCs/>
                <w:sz w:val="24"/>
              </w:rPr>
            </w:pPr>
            <w:r w:rsidRPr="008B7A40">
              <w:rPr>
                <w:iCs/>
                <w:sz w:val="24"/>
              </w:rPr>
              <w:t>21,658.00</w:t>
            </w:r>
          </w:p>
        </w:tc>
        <w:tc>
          <w:tcPr>
            <w:tcW w:w="1864" w:type="dxa"/>
          </w:tcPr>
          <w:p w14:paraId="2E666E20" w14:textId="5DBF624F" w:rsidR="000C2026" w:rsidRPr="008B7A40" w:rsidRDefault="00C66765" w:rsidP="00C66765">
            <w:pPr>
              <w:jc w:val="right"/>
              <w:rPr>
                <w:sz w:val="24"/>
              </w:rPr>
            </w:pPr>
            <w:r w:rsidRPr="008B7A40">
              <w:rPr>
                <w:sz w:val="24"/>
              </w:rPr>
              <w:t>(+) 45.30</w:t>
            </w:r>
          </w:p>
        </w:tc>
      </w:tr>
      <w:tr w:rsidR="008B7A40" w:rsidRPr="008B7A40" w14:paraId="7B353EC1" w14:textId="77777777" w:rsidTr="00B87349">
        <w:tc>
          <w:tcPr>
            <w:tcW w:w="1057" w:type="dxa"/>
            <w:vAlign w:val="center"/>
          </w:tcPr>
          <w:p w14:paraId="2E2F3B56" w14:textId="77777777" w:rsidR="000C2026" w:rsidRPr="008B7A40" w:rsidRDefault="000C2026" w:rsidP="000C2026">
            <w:pPr>
              <w:spacing w:line="216" w:lineRule="auto"/>
              <w:jc w:val="center"/>
              <w:rPr>
                <w:sz w:val="24"/>
              </w:rPr>
            </w:pPr>
            <w:r w:rsidRPr="008B7A40">
              <w:rPr>
                <w:sz w:val="24"/>
              </w:rPr>
              <w:t>102</w:t>
            </w:r>
          </w:p>
        </w:tc>
        <w:tc>
          <w:tcPr>
            <w:tcW w:w="4690" w:type="dxa"/>
            <w:vAlign w:val="center"/>
          </w:tcPr>
          <w:p w14:paraId="650418E6" w14:textId="77777777" w:rsidR="000C2026" w:rsidRPr="008B7A40" w:rsidRDefault="000C2026" w:rsidP="000C2026">
            <w:pPr>
              <w:spacing w:line="216" w:lineRule="auto"/>
              <w:rPr>
                <w:sz w:val="24"/>
              </w:rPr>
            </w:pPr>
            <w:r w:rsidRPr="008B7A40">
              <w:rPr>
                <w:sz w:val="24"/>
              </w:rPr>
              <w:t>Food Subsidies</w:t>
            </w:r>
          </w:p>
        </w:tc>
        <w:tc>
          <w:tcPr>
            <w:tcW w:w="1697" w:type="dxa"/>
            <w:vAlign w:val="bottom"/>
          </w:tcPr>
          <w:p w14:paraId="693C1468" w14:textId="4592DA55" w:rsidR="000C2026" w:rsidRPr="008B7A40" w:rsidRDefault="009E2150" w:rsidP="000C2026">
            <w:pPr>
              <w:jc w:val="right"/>
              <w:rPr>
                <w:iCs/>
                <w:sz w:val="24"/>
              </w:rPr>
            </w:pPr>
            <w:r w:rsidRPr="008B7A40">
              <w:rPr>
                <w:iCs/>
                <w:sz w:val="24"/>
              </w:rPr>
              <w:t>2,28,122.01</w:t>
            </w:r>
          </w:p>
        </w:tc>
        <w:tc>
          <w:tcPr>
            <w:tcW w:w="1870" w:type="dxa"/>
            <w:vAlign w:val="bottom"/>
          </w:tcPr>
          <w:p w14:paraId="40E7C65A" w14:textId="1DA5EB6D" w:rsidR="000C2026" w:rsidRPr="008B7A40" w:rsidRDefault="009E2150" w:rsidP="000C2026">
            <w:pPr>
              <w:jc w:val="right"/>
              <w:rPr>
                <w:sz w:val="24"/>
              </w:rPr>
            </w:pPr>
            <w:r w:rsidRPr="008B7A40">
              <w:rPr>
                <w:sz w:val="24"/>
              </w:rPr>
              <w:t>0.00</w:t>
            </w:r>
          </w:p>
        </w:tc>
        <w:tc>
          <w:tcPr>
            <w:tcW w:w="1609" w:type="dxa"/>
            <w:vAlign w:val="bottom"/>
          </w:tcPr>
          <w:p w14:paraId="16B14C1B" w14:textId="67D3A620" w:rsidR="000C2026" w:rsidRPr="008B7A40" w:rsidRDefault="009E2150" w:rsidP="000C2026">
            <w:pPr>
              <w:jc w:val="right"/>
              <w:rPr>
                <w:iCs/>
                <w:sz w:val="24"/>
              </w:rPr>
            </w:pPr>
            <w:r w:rsidRPr="008B7A40">
              <w:rPr>
                <w:iCs/>
                <w:sz w:val="24"/>
              </w:rPr>
              <w:t>2,28,122.01</w:t>
            </w:r>
          </w:p>
        </w:tc>
        <w:tc>
          <w:tcPr>
            <w:tcW w:w="1523" w:type="dxa"/>
            <w:vAlign w:val="bottom"/>
          </w:tcPr>
          <w:p w14:paraId="2AC16062" w14:textId="6BF61D39" w:rsidR="000C2026" w:rsidRPr="008B7A40" w:rsidRDefault="000C2026" w:rsidP="000C2026">
            <w:pPr>
              <w:jc w:val="right"/>
              <w:rPr>
                <w:iCs/>
                <w:sz w:val="24"/>
              </w:rPr>
            </w:pPr>
            <w:r w:rsidRPr="008B7A40">
              <w:rPr>
                <w:iCs/>
                <w:sz w:val="24"/>
              </w:rPr>
              <w:t>2,66,179.40</w:t>
            </w:r>
          </w:p>
        </w:tc>
        <w:tc>
          <w:tcPr>
            <w:tcW w:w="1864" w:type="dxa"/>
          </w:tcPr>
          <w:p w14:paraId="579B4865" w14:textId="2892C92B" w:rsidR="000C2026" w:rsidRPr="008B7A40" w:rsidRDefault="00C66765" w:rsidP="000C2026">
            <w:pPr>
              <w:jc w:val="right"/>
              <w:rPr>
                <w:sz w:val="24"/>
              </w:rPr>
            </w:pPr>
            <w:r w:rsidRPr="008B7A40">
              <w:rPr>
                <w:sz w:val="24"/>
              </w:rPr>
              <w:t>(-) 14.30</w:t>
            </w:r>
          </w:p>
        </w:tc>
      </w:tr>
      <w:tr w:rsidR="008B7A40" w:rsidRPr="008B7A40" w14:paraId="48D559EF" w14:textId="77777777" w:rsidTr="0063464E">
        <w:tc>
          <w:tcPr>
            <w:tcW w:w="1057" w:type="dxa"/>
            <w:vAlign w:val="center"/>
          </w:tcPr>
          <w:p w14:paraId="44B559D0" w14:textId="77777777" w:rsidR="000C2026" w:rsidRPr="008B7A40" w:rsidRDefault="000C2026" w:rsidP="000C2026">
            <w:pPr>
              <w:jc w:val="center"/>
              <w:rPr>
                <w:sz w:val="24"/>
              </w:rPr>
            </w:pPr>
            <w:r w:rsidRPr="008B7A40">
              <w:rPr>
                <w:sz w:val="24"/>
              </w:rPr>
              <w:t>789</w:t>
            </w:r>
          </w:p>
        </w:tc>
        <w:tc>
          <w:tcPr>
            <w:tcW w:w="4690" w:type="dxa"/>
          </w:tcPr>
          <w:p w14:paraId="7C436962" w14:textId="77777777" w:rsidR="000C2026" w:rsidRPr="008B7A40" w:rsidRDefault="000C2026" w:rsidP="000C2026">
            <w:pPr>
              <w:rPr>
                <w:sz w:val="24"/>
              </w:rPr>
            </w:pPr>
            <w:r w:rsidRPr="008B7A40">
              <w:rPr>
                <w:sz w:val="24"/>
              </w:rPr>
              <w:t>Special Component Plan for Scheduled Castes</w:t>
            </w:r>
          </w:p>
        </w:tc>
        <w:tc>
          <w:tcPr>
            <w:tcW w:w="1697" w:type="dxa"/>
            <w:vAlign w:val="bottom"/>
          </w:tcPr>
          <w:p w14:paraId="412ED93A" w14:textId="2DCECC17" w:rsidR="000C2026" w:rsidRPr="008B7A40" w:rsidRDefault="009E2150" w:rsidP="000C2026">
            <w:pPr>
              <w:jc w:val="right"/>
              <w:rPr>
                <w:iCs/>
                <w:sz w:val="24"/>
              </w:rPr>
            </w:pPr>
            <w:r w:rsidRPr="008B7A40">
              <w:rPr>
                <w:iCs/>
                <w:sz w:val="24"/>
              </w:rPr>
              <w:t>58,046.59</w:t>
            </w:r>
          </w:p>
        </w:tc>
        <w:tc>
          <w:tcPr>
            <w:tcW w:w="1870" w:type="dxa"/>
            <w:vAlign w:val="bottom"/>
          </w:tcPr>
          <w:p w14:paraId="3D504D07" w14:textId="2F2CCB3E" w:rsidR="000C2026" w:rsidRPr="008B7A40" w:rsidRDefault="009E2150" w:rsidP="000C2026">
            <w:pPr>
              <w:jc w:val="right"/>
              <w:rPr>
                <w:iCs/>
                <w:sz w:val="24"/>
              </w:rPr>
            </w:pPr>
            <w:r w:rsidRPr="008B7A40">
              <w:rPr>
                <w:iCs/>
                <w:sz w:val="24"/>
              </w:rPr>
              <w:t>4,260.72</w:t>
            </w:r>
          </w:p>
        </w:tc>
        <w:tc>
          <w:tcPr>
            <w:tcW w:w="1609" w:type="dxa"/>
            <w:vAlign w:val="bottom"/>
          </w:tcPr>
          <w:p w14:paraId="4CA7DFE8" w14:textId="3D919989" w:rsidR="000C2026" w:rsidRPr="008B7A40" w:rsidRDefault="009E2150" w:rsidP="000C2026">
            <w:pPr>
              <w:jc w:val="right"/>
              <w:rPr>
                <w:iCs/>
                <w:sz w:val="24"/>
              </w:rPr>
            </w:pPr>
            <w:r w:rsidRPr="008B7A40">
              <w:rPr>
                <w:iCs/>
                <w:sz w:val="24"/>
              </w:rPr>
              <w:t>62,307.31</w:t>
            </w:r>
          </w:p>
        </w:tc>
        <w:tc>
          <w:tcPr>
            <w:tcW w:w="1523" w:type="dxa"/>
            <w:vAlign w:val="bottom"/>
          </w:tcPr>
          <w:p w14:paraId="5F45A35E" w14:textId="5BCBF33D" w:rsidR="000C2026" w:rsidRPr="008B7A40" w:rsidRDefault="000C2026" w:rsidP="000C2026">
            <w:pPr>
              <w:jc w:val="right"/>
              <w:rPr>
                <w:iCs/>
                <w:sz w:val="24"/>
              </w:rPr>
            </w:pPr>
            <w:r w:rsidRPr="008B7A40">
              <w:rPr>
                <w:iCs/>
                <w:sz w:val="24"/>
              </w:rPr>
              <w:t>64,040.85</w:t>
            </w:r>
          </w:p>
        </w:tc>
        <w:tc>
          <w:tcPr>
            <w:tcW w:w="1864" w:type="dxa"/>
            <w:vAlign w:val="bottom"/>
          </w:tcPr>
          <w:p w14:paraId="0D99300F" w14:textId="3B53A69F" w:rsidR="000C2026" w:rsidRPr="008B7A40" w:rsidRDefault="00C66765" w:rsidP="000C2026">
            <w:pPr>
              <w:jc w:val="right"/>
              <w:rPr>
                <w:sz w:val="24"/>
              </w:rPr>
            </w:pPr>
            <w:r w:rsidRPr="008B7A40">
              <w:rPr>
                <w:sz w:val="24"/>
              </w:rPr>
              <w:t>(-) 2.71</w:t>
            </w:r>
          </w:p>
        </w:tc>
      </w:tr>
      <w:tr w:rsidR="008B7A40" w:rsidRPr="008B7A40" w14:paraId="73921B9A" w14:textId="77777777" w:rsidTr="0063464E">
        <w:tc>
          <w:tcPr>
            <w:tcW w:w="1057" w:type="dxa"/>
            <w:vAlign w:val="center"/>
          </w:tcPr>
          <w:p w14:paraId="3BE7FF4A" w14:textId="77777777" w:rsidR="000C2026" w:rsidRPr="008B7A40" w:rsidRDefault="000C2026" w:rsidP="000C2026">
            <w:pPr>
              <w:jc w:val="center"/>
              <w:rPr>
                <w:sz w:val="24"/>
              </w:rPr>
            </w:pPr>
            <w:r w:rsidRPr="008B7A40">
              <w:rPr>
                <w:sz w:val="24"/>
              </w:rPr>
              <w:t>796</w:t>
            </w:r>
          </w:p>
        </w:tc>
        <w:tc>
          <w:tcPr>
            <w:tcW w:w="4690" w:type="dxa"/>
            <w:vAlign w:val="bottom"/>
          </w:tcPr>
          <w:p w14:paraId="4E398F13" w14:textId="77777777" w:rsidR="000C2026" w:rsidRPr="008B7A40" w:rsidRDefault="000C2026" w:rsidP="000C2026">
            <w:pPr>
              <w:rPr>
                <w:sz w:val="24"/>
              </w:rPr>
            </w:pPr>
            <w:r w:rsidRPr="008B7A40">
              <w:rPr>
                <w:sz w:val="24"/>
              </w:rPr>
              <w:t>Tribal Area Sub-plan</w:t>
            </w:r>
          </w:p>
        </w:tc>
        <w:tc>
          <w:tcPr>
            <w:tcW w:w="1697" w:type="dxa"/>
            <w:vAlign w:val="bottom"/>
          </w:tcPr>
          <w:p w14:paraId="1132B9E6" w14:textId="33089A6C" w:rsidR="000C2026" w:rsidRPr="008B7A40" w:rsidRDefault="009E2150" w:rsidP="000C2026">
            <w:pPr>
              <w:jc w:val="right"/>
              <w:rPr>
                <w:iCs/>
                <w:sz w:val="24"/>
              </w:rPr>
            </w:pPr>
            <w:r w:rsidRPr="008B7A40">
              <w:rPr>
                <w:iCs/>
                <w:sz w:val="24"/>
              </w:rPr>
              <w:t>2,21,461.77</w:t>
            </w:r>
          </w:p>
        </w:tc>
        <w:tc>
          <w:tcPr>
            <w:tcW w:w="1870" w:type="dxa"/>
            <w:vAlign w:val="bottom"/>
          </w:tcPr>
          <w:p w14:paraId="621278E8" w14:textId="4639B6F6" w:rsidR="000C2026" w:rsidRPr="008B7A40" w:rsidRDefault="009E2150" w:rsidP="000C2026">
            <w:pPr>
              <w:jc w:val="right"/>
              <w:rPr>
                <w:iCs/>
                <w:sz w:val="24"/>
              </w:rPr>
            </w:pPr>
            <w:r w:rsidRPr="008B7A40">
              <w:rPr>
                <w:iCs/>
                <w:sz w:val="24"/>
              </w:rPr>
              <w:t>13,492.29</w:t>
            </w:r>
          </w:p>
        </w:tc>
        <w:tc>
          <w:tcPr>
            <w:tcW w:w="1609" w:type="dxa"/>
            <w:vAlign w:val="bottom"/>
          </w:tcPr>
          <w:p w14:paraId="79B539A4" w14:textId="26C70EDA" w:rsidR="000C2026" w:rsidRPr="008B7A40" w:rsidRDefault="009E2150" w:rsidP="000C2026">
            <w:pPr>
              <w:jc w:val="right"/>
              <w:rPr>
                <w:iCs/>
                <w:sz w:val="24"/>
              </w:rPr>
            </w:pPr>
            <w:r w:rsidRPr="008B7A40">
              <w:rPr>
                <w:iCs/>
                <w:sz w:val="24"/>
              </w:rPr>
              <w:t>2,34,954.06</w:t>
            </w:r>
          </w:p>
        </w:tc>
        <w:tc>
          <w:tcPr>
            <w:tcW w:w="1523" w:type="dxa"/>
            <w:vAlign w:val="bottom"/>
          </w:tcPr>
          <w:p w14:paraId="38712EDB" w14:textId="3A3F5BC7" w:rsidR="000C2026" w:rsidRPr="008B7A40" w:rsidRDefault="000C2026" w:rsidP="000C2026">
            <w:pPr>
              <w:jc w:val="right"/>
              <w:rPr>
                <w:iCs/>
                <w:sz w:val="24"/>
              </w:rPr>
            </w:pPr>
            <w:r w:rsidRPr="008B7A40">
              <w:rPr>
                <w:iCs/>
                <w:sz w:val="24"/>
              </w:rPr>
              <w:t>2,34,921.50</w:t>
            </w:r>
          </w:p>
        </w:tc>
        <w:tc>
          <w:tcPr>
            <w:tcW w:w="1864" w:type="dxa"/>
          </w:tcPr>
          <w:p w14:paraId="691F5F26" w14:textId="54FE8607" w:rsidR="000C2026" w:rsidRPr="008B7A40" w:rsidRDefault="00C66765" w:rsidP="000C2026">
            <w:pPr>
              <w:jc w:val="right"/>
              <w:rPr>
                <w:sz w:val="24"/>
              </w:rPr>
            </w:pPr>
            <w:r w:rsidRPr="008B7A40">
              <w:rPr>
                <w:sz w:val="24"/>
              </w:rPr>
              <w:t>(+) 0.01</w:t>
            </w:r>
          </w:p>
        </w:tc>
      </w:tr>
      <w:tr w:rsidR="008B7A40" w:rsidRPr="008B7A40" w14:paraId="5D7A3D85" w14:textId="77777777" w:rsidTr="0063464E">
        <w:tc>
          <w:tcPr>
            <w:tcW w:w="1057" w:type="dxa"/>
            <w:vAlign w:val="center"/>
          </w:tcPr>
          <w:p w14:paraId="4739EB3D" w14:textId="77777777" w:rsidR="000C2026" w:rsidRPr="008B7A40" w:rsidRDefault="000C2026" w:rsidP="000C2026">
            <w:pPr>
              <w:jc w:val="center"/>
              <w:rPr>
                <w:sz w:val="24"/>
              </w:rPr>
            </w:pPr>
          </w:p>
        </w:tc>
        <w:tc>
          <w:tcPr>
            <w:tcW w:w="4690" w:type="dxa"/>
            <w:vAlign w:val="center"/>
          </w:tcPr>
          <w:p w14:paraId="14026C96" w14:textId="77777777" w:rsidR="000C2026" w:rsidRPr="008B7A40" w:rsidRDefault="000C2026" w:rsidP="000C2026">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3C0C7FC6" w14:textId="1633D044" w:rsidR="000C2026" w:rsidRPr="008B7A40" w:rsidRDefault="009E2150" w:rsidP="000C2026">
            <w:pPr>
              <w:jc w:val="right"/>
              <w:rPr>
                <w:b/>
                <w:iCs/>
                <w:sz w:val="24"/>
              </w:rPr>
            </w:pPr>
            <w:r w:rsidRPr="008B7A40">
              <w:rPr>
                <w:b/>
                <w:iCs/>
                <w:sz w:val="24"/>
              </w:rPr>
              <w:t>5,26,670.24</w:t>
            </w:r>
          </w:p>
        </w:tc>
        <w:tc>
          <w:tcPr>
            <w:tcW w:w="1870" w:type="dxa"/>
            <w:vAlign w:val="bottom"/>
          </w:tcPr>
          <w:p w14:paraId="468E9B22" w14:textId="2623CB44" w:rsidR="000C2026" w:rsidRPr="008B7A40" w:rsidRDefault="009E2150" w:rsidP="000C2026">
            <w:pPr>
              <w:jc w:val="right"/>
              <w:rPr>
                <w:b/>
                <w:iCs/>
                <w:sz w:val="24"/>
              </w:rPr>
            </w:pPr>
            <w:r w:rsidRPr="008B7A40">
              <w:rPr>
                <w:b/>
                <w:iCs/>
                <w:sz w:val="24"/>
              </w:rPr>
              <w:t>35,506.02</w:t>
            </w:r>
          </w:p>
        </w:tc>
        <w:tc>
          <w:tcPr>
            <w:tcW w:w="1609" w:type="dxa"/>
            <w:vAlign w:val="bottom"/>
          </w:tcPr>
          <w:p w14:paraId="67E236C6" w14:textId="38558084" w:rsidR="000C2026" w:rsidRPr="008B7A40" w:rsidRDefault="009E2150" w:rsidP="000C2026">
            <w:pPr>
              <w:jc w:val="right"/>
              <w:rPr>
                <w:b/>
                <w:iCs/>
                <w:sz w:val="24"/>
              </w:rPr>
            </w:pPr>
            <w:r w:rsidRPr="008B7A40">
              <w:rPr>
                <w:b/>
                <w:iCs/>
                <w:sz w:val="24"/>
              </w:rPr>
              <w:t>5,62,176.26</w:t>
            </w:r>
          </w:p>
        </w:tc>
        <w:tc>
          <w:tcPr>
            <w:tcW w:w="1523" w:type="dxa"/>
            <w:vAlign w:val="bottom"/>
          </w:tcPr>
          <w:p w14:paraId="6C5C3872" w14:textId="2BB0BB5C" w:rsidR="000C2026" w:rsidRPr="008B7A40" w:rsidRDefault="000C2026" w:rsidP="000C2026">
            <w:pPr>
              <w:jc w:val="right"/>
              <w:rPr>
                <w:b/>
                <w:iCs/>
                <w:sz w:val="24"/>
              </w:rPr>
            </w:pPr>
            <w:r w:rsidRPr="008B7A40">
              <w:rPr>
                <w:b/>
                <w:iCs/>
                <w:sz w:val="24"/>
              </w:rPr>
              <w:t>5,91,158.40</w:t>
            </w:r>
          </w:p>
        </w:tc>
        <w:tc>
          <w:tcPr>
            <w:tcW w:w="1864" w:type="dxa"/>
            <w:vAlign w:val="bottom"/>
          </w:tcPr>
          <w:p w14:paraId="28EE6A8C" w14:textId="45B7E159" w:rsidR="000C2026" w:rsidRPr="008B7A40" w:rsidRDefault="00C66765" w:rsidP="000C2026">
            <w:pPr>
              <w:jc w:val="right"/>
              <w:rPr>
                <w:b/>
                <w:bCs/>
                <w:sz w:val="24"/>
              </w:rPr>
            </w:pPr>
            <w:r w:rsidRPr="008B7A40">
              <w:rPr>
                <w:b/>
                <w:bCs/>
                <w:sz w:val="24"/>
              </w:rPr>
              <w:t>(-) 4.90</w:t>
            </w:r>
          </w:p>
        </w:tc>
      </w:tr>
      <w:tr w:rsidR="008B7A40" w:rsidRPr="008B7A40" w14:paraId="24FC8AB6" w14:textId="77777777" w:rsidTr="0063464E">
        <w:tc>
          <w:tcPr>
            <w:tcW w:w="1057" w:type="dxa"/>
            <w:vAlign w:val="center"/>
          </w:tcPr>
          <w:p w14:paraId="35970E27" w14:textId="77777777" w:rsidR="009E2150" w:rsidRPr="008B7A40" w:rsidRDefault="009E2150" w:rsidP="009E2150">
            <w:pPr>
              <w:jc w:val="center"/>
              <w:rPr>
                <w:sz w:val="24"/>
              </w:rPr>
            </w:pPr>
          </w:p>
        </w:tc>
        <w:tc>
          <w:tcPr>
            <w:tcW w:w="4690" w:type="dxa"/>
            <w:vAlign w:val="center"/>
          </w:tcPr>
          <w:p w14:paraId="7F06CB27" w14:textId="77777777" w:rsidR="009E2150" w:rsidRPr="008B7A40" w:rsidRDefault="009E2150" w:rsidP="009E2150">
            <w:pPr>
              <w:jc w:val="center"/>
              <w:rPr>
                <w:b/>
                <w:sz w:val="24"/>
              </w:rPr>
            </w:pPr>
            <w:r w:rsidRPr="008B7A40">
              <w:rPr>
                <w:b/>
                <w:sz w:val="24"/>
              </w:rPr>
              <w:t>TOTAL – 2408</w:t>
            </w:r>
          </w:p>
        </w:tc>
        <w:tc>
          <w:tcPr>
            <w:tcW w:w="1697" w:type="dxa"/>
            <w:vAlign w:val="bottom"/>
          </w:tcPr>
          <w:p w14:paraId="42AC80F8" w14:textId="38F64950" w:rsidR="009E2150" w:rsidRPr="008B7A40" w:rsidRDefault="009E2150" w:rsidP="009E2150">
            <w:pPr>
              <w:jc w:val="right"/>
              <w:rPr>
                <w:b/>
                <w:iCs/>
                <w:sz w:val="24"/>
              </w:rPr>
            </w:pPr>
            <w:r w:rsidRPr="008B7A40">
              <w:rPr>
                <w:b/>
                <w:iCs/>
                <w:sz w:val="24"/>
              </w:rPr>
              <w:t>5,26,670.24</w:t>
            </w:r>
          </w:p>
        </w:tc>
        <w:tc>
          <w:tcPr>
            <w:tcW w:w="1870" w:type="dxa"/>
            <w:vAlign w:val="bottom"/>
          </w:tcPr>
          <w:p w14:paraId="6EDC6FD9" w14:textId="5B67548F" w:rsidR="009E2150" w:rsidRPr="008B7A40" w:rsidRDefault="009E2150" w:rsidP="009E2150">
            <w:pPr>
              <w:jc w:val="right"/>
              <w:rPr>
                <w:b/>
                <w:iCs/>
                <w:sz w:val="24"/>
              </w:rPr>
            </w:pPr>
            <w:r w:rsidRPr="008B7A40">
              <w:rPr>
                <w:b/>
                <w:iCs/>
                <w:sz w:val="24"/>
              </w:rPr>
              <w:t>35,506.02</w:t>
            </w:r>
          </w:p>
        </w:tc>
        <w:tc>
          <w:tcPr>
            <w:tcW w:w="1609" w:type="dxa"/>
            <w:vAlign w:val="bottom"/>
          </w:tcPr>
          <w:p w14:paraId="19BBDC28" w14:textId="48A822AB" w:rsidR="009E2150" w:rsidRPr="008B7A40" w:rsidRDefault="009E2150" w:rsidP="009E2150">
            <w:pPr>
              <w:jc w:val="right"/>
              <w:rPr>
                <w:b/>
                <w:iCs/>
                <w:sz w:val="24"/>
              </w:rPr>
            </w:pPr>
            <w:r w:rsidRPr="008B7A40">
              <w:rPr>
                <w:b/>
                <w:iCs/>
                <w:sz w:val="24"/>
              </w:rPr>
              <w:t>5,62,176.26</w:t>
            </w:r>
          </w:p>
        </w:tc>
        <w:tc>
          <w:tcPr>
            <w:tcW w:w="1523" w:type="dxa"/>
            <w:vAlign w:val="bottom"/>
          </w:tcPr>
          <w:p w14:paraId="56F9BBFA" w14:textId="361078A3" w:rsidR="009E2150" w:rsidRPr="008B7A40" w:rsidRDefault="009E2150" w:rsidP="009E2150">
            <w:pPr>
              <w:jc w:val="right"/>
              <w:rPr>
                <w:b/>
                <w:iCs/>
                <w:sz w:val="24"/>
              </w:rPr>
            </w:pPr>
            <w:r w:rsidRPr="008B7A40">
              <w:rPr>
                <w:b/>
                <w:iCs/>
                <w:sz w:val="24"/>
              </w:rPr>
              <w:t>5,91,158.40</w:t>
            </w:r>
          </w:p>
        </w:tc>
        <w:tc>
          <w:tcPr>
            <w:tcW w:w="1864" w:type="dxa"/>
            <w:vAlign w:val="bottom"/>
          </w:tcPr>
          <w:p w14:paraId="45AD50AB" w14:textId="750DB450" w:rsidR="009E2150" w:rsidRPr="008B7A40" w:rsidRDefault="00C66765" w:rsidP="009E2150">
            <w:pPr>
              <w:jc w:val="right"/>
              <w:rPr>
                <w:b/>
                <w:bCs/>
                <w:sz w:val="24"/>
              </w:rPr>
            </w:pPr>
            <w:r w:rsidRPr="008B7A40">
              <w:rPr>
                <w:b/>
                <w:bCs/>
                <w:sz w:val="24"/>
              </w:rPr>
              <w:t>(-) 4.90</w:t>
            </w:r>
          </w:p>
        </w:tc>
      </w:tr>
      <w:tr w:rsidR="008B7A40" w:rsidRPr="008B7A40" w14:paraId="39A13F6F" w14:textId="77777777" w:rsidTr="0063464E">
        <w:tc>
          <w:tcPr>
            <w:tcW w:w="1057" w:type="dxa"/>
            <w:vAlign w:val="center"/>
          </w:tcPr>
          <w:p w14:paraId="076232C0" w14:textId="77777777" w:rsidR="009E2150" w:rsidRPr="008B7A40" w:rsidRDefault="009E2150" w:rsidP="009E2150">
            <w:pPr>
              <w:jc w:val="center"/>
              <w:rPr>
                <w:b/>
                <w:sz w:val="24"/>
              </w:rPr>
            </w:pPr>
            <w:r w:rsidRPr="008B7A40">
              <w:rPr>
                <w:b/>
                <w:sz w:val="24"/>
              </w:rPr>
              <w:t>2415</w:t>
            </w:r>
          </w:p>
        </w:tc>
        <w:tc>
          <w:tcPr>
            <w:tcW w:w="13253" w:type="dxa"/>
            <w:gridSpan w:val="6"/>
          </w:tcPr>
          <w:p w14:paraId="5D419FED" w14:textId="77777777" w:rsidR="009E2150" w:rsidRPr="008B7A40" w:rsidRDefault="009E2150" w:rsidP="009E2150">
            <w:pPr>
              <w:rPr>
                <w:b/>
                <w:bCs/>
              </w:rPr>
            </w:pPr>
            <w:r w:rsidRPr="008B7A40">
              <w:rPr>
                <w:b/>
                <w:sz w:val="24"/>
              </w:rPr>
              <w:t>Agricultural Research and Education</w:t>
            </w:r>
          </w:p>
        </w:tc>
      </w:tr>
      <w:tr w:rsidR="008B7A40" w:rsidRPr="008B7A40" w14:paraId="7C31E2CF" w14:textId="77777777" w:rsidTr="0063464E">
        <w:tc>
          <w:tcPr>
            <w:tcW w:w="1057" w:type="dxa"/>
            <w:vAlign w:val="center"/>
          </w:tcPr>
          <w:p w14:paraId="7A0B5438" w14:textId="77777777" w:rsidR="009E2150" w:rsidRPr="008B7A40" w:rsidRDefault="009E2150" w:rsidP="009E2150">
            <w:pPr>
              <w:jc w:val="center"/>
              <w:rPr>
                <w:b/>
                <w:i/>
                <w:sz w:val="24"/>
              </w:rPr>
            </w:pPr>
            <w:r w:rsidRPr="008B7A40">
              <w:rPr>
                <w:b/>
                <w:i/>
                <w:sz w:val="24"/>
              </w:rPr>
              <w:t>01</w:t>
            </w:r>
          </w:p>
        </w:tc>
        <w:tc>
          <w:tcPr>
            <w:tcW w:w="13253" w:type="dxa"/>
            <w:gridSpan w:val="6"/>
          </w:tcPr>
          <w:p w14:paraId="1FAAF2D0" w14:textId="77777777" w:rsidR="009E2150" w:rsidRPr="008B7A40" w:rsidRDefault="009E2150" w:rsidP="009E2150">
            <w:pPr>
              <w:rPr>
                <w:b/>
                <w:bCs/>
              </w:rPr>
            </w:pPr>
            <w:r w:rsidRPr="008B7A40">
              <w:rPr>
                <w:b/>
                <w:i/>
                <w:sz w:val="24"/>
              </w:rPr>
              <w:t>Crop Husbandry</w:t>
            </w:r>
          </w:p>
        </w:tc>
      </w:tr>
      <w:tr w:rsidR="008B7A40" w:rsidRPr="008B7A40" w14:paraId="65B49D36" w14:textId="77777777" w:rsidTr="0063464E">
        <w:tc>
          <w:tcPr>
            <w:tcW w:w="1057" w:type="dxa"/>
            <w:vAlign w:val="center"/>
          </w:tcPr>
          <w:p w14:paraId="20D729D2" w14:textId="77777777" w:rsidR="009E2150" w:rsidRPr="008B7A40" w:rsidRDefault="009E2150" w:rsidP="009E2150">
            <w:pPr>
              <w:jc w:val="center"/>
              <w:rPr>
                <w:sz w:val="24"/>
              </w:rPr>
            </w:pPr>
            <w:r w:rsidRPr="008B7A40">
              <w:rPr>
                <w:sz w:val="24"/>
              </w:rPr>
              <w:t>120</w:t>
            </w:r>
          </w:p>
        </w:tc>
        <w:tc>
          <w:tcPr>
            <w:tcW w:w="4690" w:type="dxa"/>
          </w:tcPr>
          <w:p w14:paraId="796C1243" w14:textId="275EAC4D" w:rsidR="009E2150" w:rsidRPr="008B7A40" w:rsidRDefault="009E2150" w:rsidP="009E2150">
            <w:pPr>
              <w:rPr>
                <w:sz w:val="24"/>
              </w:rPr>
            </w:pPr>
            <w:r w:rsidRPr="008B7A40">
              <w:rPr>
                <w:sz w:val="24"/>
              </w:rPr>
              <w:t xml:space="preserve">Assistance to </w:t>
            </w:r>
            <w:r w:rsidR="00E52CFE">
              <w:rPr>
                <w:sz w:val="24"/>
              </w:rPr>
              <w:t>O</w:t>
            </w:r>
            <w:r w:rsidRPr="008B7A40">
              <w:rPr>
                <w:sz w:val="24"/>
              </w:rPr>
              <w:t>ther Institutions</w:t>
            </w:r>
          </w:p>
        </w:tc>
        <w:tc>
          <w:tcPr>
            <w:tcW w:w="1697" w:type="dxa"/>
            <w:vAlign w:val="bottom"/>
          </w:tcPr>
          <w:p w14:paraId="42057E4A" w14:textId="12E65A54" w:rsidR="009E2150" w:rsidRPr="008B7A40" w:rsidRDefault="00E34733" w:rsidP="009E2150">
            <w:pPr>
              <w:jc w:val="right"/>
              <w:rPr>
                <w:iCs/>
                <w:sz w:val="24"/>
              </w:rPr>
            </w:pPr>
            <w:r w:rsidRPr="008B7A40">
              <w:rPr>
                <w:iCs/>
                <w:sz w:val="24"/>
              </w:rPr>
              <w:t>16,586.25</w:t>
            </w:r>
          </w:p>
        </w:tc>
        <w:tc>
          <w:tcPr>
            <w:tcW w:w="1870" w:type="dxa"/>
            <w:vAlign w:val="bottom"/>
          </w:tcPr>
          <w:p w14:paraId="67CAB0BA" w14:textId="40F1FA35" w:rsidR="009E2150" w:rsidRPr="008B7A40" w:rsidRDefault="00E34733" w:rsidP="009E2150">
            <w:pPr>
              <w:jc w:val="right"/>
              <w:rPr>
                <w:iCs/>
                <w:sz w:val="24"/>
              </w:rPr>
            </w:pPr>
            <w:r w:rsidRPr="008B7A40">
              <w:rPr>
                <w:iCs/>
                <w:sz w:val="24"/>
              </w:rPr>
              <w:t>0.00</w:t>
            </w:r>
          </w:p>
        </w:tc>
        <w:tc>
          <w:tcPr>
            <w:tcW w:w="1609" w:type="dxa"/>
            <w:vAlign w:val="bottom"/>
          </w:tcPr>
          <w:p w14:paraId="65EAB339" w14:textId="2A23FE2A" w:rsidR="009E2150" w:rsidRPr="008B7A40" w:rsidRDefault="00E34733" w:rsidP="009E2150">
            <w:pPr>
              <w:jc w:val="right"/>
              <w:rPr>
                <w:iCs/>
                <w:sz w:val="24"/>
              </w:rPr>
            </w:pPr>
            <w:r w:rsidRPr="008B7A40">
              <w:rPr>
                <w:iCs/>
                <w:sz w:val="24"/>
              </w:rPr>
              <w:t>16,586.25</w:t>
            </w:r>
          </w:p>
        </w:tc>
        <w:tc>
          <w:tcPr>
            <w:tcW w:w="1523" w:type="dxa"/>
            <w:vAlign w:val="bottom"/>
          </w:tcPr>
          <w:p w14:paraId="77EA81DF" w14:textId="13D5EC68" w:rsidR="009E2150" w:rsidRPr="008B7A40" w:rsidRDefault="009E2150" w:rsidP="009E2150">
            <w:pPr>
              <w:jc w:val="right"/>
              <w:rPr>
                <w:iCs/>
                <w:sz w:val="24"/>
              </w:rPr>
            </w:pPr>
            <w:r w:rsidRPr="008B7A40">
              <w:rPr>
                <w:iCs/>
                <w:sz w:val="24"/>
              </w:rPr>
              <w:t>14,579.50</w:t>
            </w:r>
          </w:p>
        </w:tc>
        <w:tc>
          <w:tcPr>
            <w:tcW w:w="1864" w:type="dxa"/>
            <w:vAlign w:val="bottom"/>
          </w:tcPr>
          <w:p w14:paraId="7A8544FD" w14:textId="036E752B" w:rsidR="009E2150" w:rsidRPr="008B7A40" w:rsidRDefault="0041686B" w:rsidP="009E2150">
            <w:pPr>
              <w:jc w:val="right"/>
              <w:rPr>
                <w:sz w:val="24"/>
              </w:rPr>
            </w:pPr>
            <w:r w:rsidRPr="008B7A40">
              <w:rPr>
                <w:sz w:val="24"/>
              </w:rPr>
              <w:t>(+) 13.76</w:t>
            </w:r>
          </w:p>
        </w:tc>
      </w:tr>
      <w:tr w:rsidR="008B7A40" w:rsidRPr="008B7A40" w14:paraId="6BD49402" w14:textId="77777777" w:rsidTr="0063464E">
        <w:tc>
          <w:tcPr>
            <w:tcW w:w="1057" w:type="dxa"/>
            <w:vAlign w:val="center"/>
          </w:tcPr>
          <w:p w14:paraId="5D0011D5" w14:textId="77777777" w:rsidR="009E2150" w:rsidRPr="008B7A40" w:rsidRDefault="009E2150" w:rsidP="009E2150">
            <w:pPr>
              <w:jc w:val="center"/>
              <w:rPr>
                <w:sz w:val="24"/>
              </w:rPr>
            </w:pPr>
            <w:r w:rsidRPr="008B7A40">
              <w:rPr>
                <w:sz w:val="24"/>
              </w:rPr>
              <w:t>277</w:t>
            </w:r>
          </w:p>
        </w:tc>
        <w:tc>
          <w:tcPr>
            <w:tcW w:w="4690" w:type="dxa"/>
          </w:tcPr>
          <w:p w14:paraId="66B903D3" w14:textId="77777777" w:rsidR="009E2150" w:rsidRPr="008B7A40" w:rsidRDefault="009E2150" w:rsidP="009E2150">
            <w:pPr>
              <w:rPr>
                <w:sz w:val="24"/>
              </w:rPr>
            </w:pPr>
            <w:r w:rsidRPr="008B7A40">
              <w:rPr>
                <w:sz w:val="24"/>
              </w:rPr>
              <w:t>Education</w:t>
            </w:r>
          </w:p>
        </w:tc>
        <w:tc>
          <w:tcPr>
            <w:tcW w:w="1697" w:type="dxa"/>
            <w:vAlign w:val="bottom"/>
          </w:tcPr>
          <w:p w14:paraId="62D4A19F" w14:textId="0CAAE380" w:rsidR="009E2150" w:rsidRPr="008B7A40" w:rsidRDefault="00E34733" w:rsidP="009E2150">
            <w:pPr>
              <w:jc w:val="right"/>
              <w:rPr>
                <w:iCs/>
                <w:sz w:val="24"/>
              </w:rPr>
            </w:pPr>
            <w:r w:rsidRPr="008B7A40">
              <w:rPr>
                <w:iCs/>
                <w:sz w:val="24"/>
              </w:rPr>
              <w:t>2,113.30</w:t>
            </w:r>
          </w:p>
        </w:tc>
        <w:tc>
          <w:tcPr>
            <w:tcW w:w="1870" w:type="dxa"/>
            <w:vAlign w:val="bottom"/>
          </w:tcPr>
          <w:p w14:paraId="12494727" w14:textId="567EB352" w:rsidR="009E2150" w:rsidRPr="008B7A40" w:rsidRDefault="00E34733" w:rsidP="009E2150">
            <w:pPr>
              <w:jc w:val="right"/>
              <w:rPr>
                <w:iCs/>
                <w:sz w:val="24"/>
              </w:rPr>
            </w:pPr>
            <w:r w:rsidRPr="008B7A40">
              <w:rPr>
                <w:iCs/>
                <w:sz w:val="24"/>
              </w:rPr>
              <w:t>0.00</w:t>
            </w:r>
          </w:p>
        </w:tc>
        <w:tc>
          <w:tcPr>
            <w:tcW w:w="1609" w:type="dxa"/>
            <w:vAlign w:val="bottom"/>
          </w:tcPr>
          <w:p w14:paraId="203B5659" w14:textId="41DA6D32" w:rsidR="009E2150" w:rsidRPr="008B7A40" w:rsidRDefault="00E34733" w:rsidP="009E2150">
            <w:pPr>
              <w:jc w:val="right"/>
              <w:rPr>
                <w:iCs/>
                <w:sz w:val="24"/>
              </w:rPr>
            </w:pPr>
            <w:r w:rsidRPr="008B7A40">
              <w:rPr>
                <w:iCs/>
                <w:sz w:val="24"/>
              </w:rPr>
              <w:t>2,113.30</w:t>
            </w:r>
          </w:p>
        </w:tc>
        <w:tc>
          <w:tcPr>
            <w:tcW w:w="1523" w:type="dxa"/>
            <w:vAlign w:val="bottom"/>
          </w:tcPr>
          <w:p w14:paraId="1F6C4A22" w14:textId="10DAFED1" w:rsidR="009E2150" w:rsidRPr="008B7A40" w:rsidRDefault="009E2150" w:rsidP="009E2150">
            <w:pPr>
              <w:jc w:val="right"/>
              <w:rPr>
                <w:iCs/>
                <w:sz w:val="24"/>
              </w:rPr>
            </w:pPr>
            <w:r w:rsidRPr="008B7A40">
              <w:rPr>
                <w:iCs/>
                <w:sz w:val="24"/>
              </w:rPr>
              <w:t>850.00</w:t>
            </w:r>
          </w:p>
        </w:tc>
        <w:tc>
          <w:tcPr>
            <w:tcW w:w="1864" w:type="dxa"/>
            <w:vAlign w:val="bottom"/>
          </w:tcPr>
          <w:p w14:paraId="1864BDDD" w14:textId="15C2DB74" w:rsidR="009E2150" w:rsidRPr="008B7A40" w:rsidRDefault="0041686B" w:rsidP="009E2150">
            <w:pPr>
              <w:jc w:val="right"/>
              <w:rPr>
                <w:sz w:val="24"/>
              </w:rPr>
            </w:pPr>
            <w:r w:rsidRPr="008B7A40">
              <w:rPr>
                <w:sz w:val="24"/>
              </w:rPr>
              <w:t>(+) 148.62</w:t>
            </w:r>
          </w:p>
        </w:tc>
      </w:tr>
      <w:tr w:rsidR="008B7A40" w:rsidRPr="008B7A40" w14:paraId="6BAC7D5C" w14:textId="77777777" w:rsidTr="0063464E">
        <w:tc>
          <w:tcPr>
            <w:tcW w:w="1057" w:type="dxa"/>
            <w:vAlign w:val="center"/>
          </w:tcPr>
          <w:p w14:paraId="553F10EE" w14:textId="77777777" w:rsidR="009E2150" w:rsidRPr="008B7A40" w:rsidRDefault="009E2150" w:rsidP="009E2150">
            <w:pPr>
              <w:jc w:val="center"/>
              <w:rPr>
                <w:sz w:val="24"/>
              </w:rPr>
            </w:pPr>
            <w:r w:rsidRPr="008B7A40">
              <w:rPr>
                <w:sz w:val="24"/>
              </w:rPr>
              <w:t>796</w:t>
            </w:r>
          </w:p>
        </w:tc>
        <w:tc>
          <w:tcPr>
            <w:tcW w:w="4690" w:type="dxa"/>
          </w:tcPr>
          <w:p w14:paraId="6F794C35" w14:textId="77777777" w:rsidR="009E2150" w:rsidRPr="008B7A40" w:rsidRDefault="009E2150" w:rsidP="009E2150">
            <w:pPr>
              <w:rPr>
                <w:sz w:val="24"/>
              </w:rPr>
            </w:pPr>
            <w:r w:rsidRPr="008B7A40">
              <w:rPr>
                <w:sz w:val="24"/>
              </w:rPr>
              <w:t>Tribal Area Sub-plan</w:t>
            </w:r>
          </w:p>
        </w:tc>
        <w:tc>
          <w:tcPr>
            <w:tcW w:w="1697" w:type="dxa"/>
            <w:vAlign w:val="bottom"/>
          </w:tcPr>
          <w:p w14:paraId="1B6D6D9D" w14:textId="14086CAC" w:rsidR="009E2150" w:rsidRPr="008B7A40" w:rsidRDefault="00E34733" w:rsidP="009E2150">
            <w:pPr>
              <w:jc w:val="right"/>
              <w:rPr>
                <w:iCs/>
                <w:sz w:val="24"/>
              </w:rPr>
            </w:pPr>
            <w:r w:rsidRPr="008B7A40">
              <w:rPr>
                <w:iCs/>
                <w:sz w:val="24"/>
              </w:rPr>
              <w:t>65.00</w:t>
            </w:r>
          </w:p>
        </w:tc>
        <w:tc>
          <w:tcPr>
            <w:tcW w:w="1870" w:type="dxa"/>
            <w:vAlign w:val="bottom"/>
          </w:tcPr>
          <w:p w14:paraId="5012EA4A" w14:textId="1117FF11" w:rsidR="009E2150" w:rsidRPr="008B7A40" w:rsidRDefault="00E34733" w:rsidP="009E2150">
            <w:pPr>
              <w:jc w:val="right"/>
              <w:rPr>
                <w:iCs/>
                <w:sz w:val="24"/>
              </w:rPr>
            </w:pPr>
            <w:r w:rsidRPr="008B7A40">
              <w:rPr>
                <w:iCs/>
                <w:sz w:val="24"/>
              </w:rPr>
              <w:t>0.00</w:t>
            </w:r>
          </w:p>
        </w:tc>
        <w:tc>
          <w:tcPr>
            <w:tcW w:w="1609" w:type="dxa"/>
            <w:vAlign w:val="bottom"/>
          </w:tcPr>
          <w:p w14:paraId="00B2F2F3" w14:textId="3A65FC72" w:rsidR="009E2150" w:rsidRPr="008B7A40" w:rsidRDefault="00E34733" w:rsidP="009E2150">
            <w:pPr>
              <w:jc w:val="right"/>
              <w:rPr>
                <w:iCs/>
                <w:sz w:val="24"/>
              </w:rPr>
            </w:pPr>
            <w:r w:rsidRPr="008B7A40">
              <w:rPr>
                <w:iCs/>
                <w:sz w:val="24"/>
              </w:rPr>
              <w:t>65.00</w:t>
            </w:r>
          </w:p>
        </w:tc>
        <w:tc>
          <w:tcPr>
            <w:tcW w:w="1523" w:type="dxa"/>
            <w:vAlign w:val="bottom"/>
          </w:tcPr>
          <w:p w14:paraId="6C1F147D" w14:textId="3C6E51C5" w:rsidR="009E2150" w:rsidRPr="008B7A40" w:rsidRDefault="009E2150" w:rsidP="009E2150">
            <w:pPr>
              <w:jc w:val="right"/>
              <w:rPr>
                <w:iCs/>
                <w:sz w:val="24"/>
              </w:rPr>
            </w:pPr>
            <w:r w:rsidRPr="008B7A40">
              <w:rPr>
                <w:iCs/>
                <w:sz w:val="24"/>
              </w:rPr>
              <w:t>32.50</w:t>
            </w:r>
          </w:p>
        </w:tc>
        <w:tc>
          <w:tcPr>
            <w:tcW w:w="1864" w:type="dxa"/>
            <w:vAlign w:val="bottom"/>
          </w:tcPr>
          <w:p w14:paraId="7F61F2CC" w14:textId="6F337E23" w:rsidR="009E2150" w:rsidRPr="008B7A40" w:rsidRDefault="0041686B" w:rsidP="009E2150">
            <w:pPr>
              <w:jc w:val="right"/>
              <w:rPr>
                <w:sz w:val="24"/>
              </w:rPr>
            </w:pPr>
            <w:r w:rsidRPr="008B7A40">
              <w:rPr>
                <w:sz w:val="24"/>
              </w:rPr>
              <w:t>(+) 100.00</w:t>
            </w:r>
          </w:p>
        </w:tc>
      </w:tr>
      <w:tr w:rsidR="008B7A40" w:rsidRPr="008B7A40" w14:paraId="0DFE44C5" w14:textId="77777777" w:rsidTr="0063464E">
        <w:tc>
          <w:tcPr>
            <w:tcW w:w="1057" w:type="dxa"/>
            <w:vAlign w:val="center"/>
          </w:tcPr>
          <w:p w14:paraId="535218FF" w14:textId="77777777" w:rsidR="009E2150" w:rsidRPr="008B7A40" w:rsidRDefault="009E2150" w:rsidP="009E2150">
            <w:pPr>
              <w:jc w:val="center"/>
              <w:rPr>
                <w:sz w:val="24"/>
              </w:rPr>
            </w:pPr>
          </w:p>
        </w:tc>
        <w:tc>
          <w:tcPr>
            <w:tcW w:w="4690" w:type="dxa"/>
          </w:tcPr>
          <w:p w14:paraId="0F95E21B" w14:textId="77777777" w:rsidR="009E2150" w:rsidRPr="008B7A40" w:rsidRDefault="009E2150" w:rsidP="009E2150">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040FD5C4" w14:textId="110BCC57" w:rsidR="009E2150" w:rsidRPr="008B7A40" w:rsidRDefault="00E34733" w:rsidP="009E2150">
            <w:pPr>
              <w:jc w:val="right"/>
              <w:rPr>
                <w:b/>
                <w:bCs/>
                <w:iCs/>
                <w:sz w:val="24"/>
              </w:rPr>
            </w:pPr>
            <w:r w:rsidRPr="008B7A40">
              <w:rPr>
                <w:b/>
                <w:bCs/>
                <w:iCs/>
                <w:sz w:val="24"/>
              </w:rPr>
              <w:t>18,764.55</w:t>
            </w:r>
          </w:p>
        </w:tc>
        <w:tc>
          <w:tcPr>
            <w:tcW w:w="1870" w:type="dxa"/>
            <w:vAlign w:val="bottom"/>
          </w:tcPr>
          <w:p w14:paraId="6E887D44" w14:textId="0394B8A6" w:rsidR="009E2150" w:rsidRPr="008B7A40" w:rsidRDefault="00E34733" w:rsidP="009E2150">
            <w:pPr>
              <w:jc w:val="right"/>
              <w:rPr>
                <w:b/>
                <w:bCs/>
                <w:iCs/>
                <w:sz w:val="24"/>
              </w:rPr>
            </w:pPr>
            <w:r w:rsidRPr="008B7A40">
              <w:rPr>
                <w:b/>
                <w:bCs/>
                <w:iCs/>
                <w:sz w:val="24"/>
              </w:rPr>
              <w:t>0.00</w:t>
            </w:r>
          </w:p>
        </w:tc>
        <w:tc>
          <w:tcPr>
            <w:tcW w:w="1609" w:type="dxa"/>
            <w:vAlign w:val="bottom"/>
          </w:tcPr>
          <w:p w14:paraId="053A9B55" w14:textId="739BEC21" w:rsidR="009E2150" w:rsidRPr="008B7A40" w:rsidRDefault="00E34733" w:rsidP="009E2150">
            <w:pPr>
              <w:jc w:val="right"/>
              <w:rPr>
                <w:b/>
                <w:bCs/>
                <w:iCs/>
                <w:sz w:val="24"/>
              </w:rPr>
            </w:pPr>
            <w:r w:rsidRPr="008B7A40">
              <w:rPr>
                <w:b/>
                <w:bCs/>
                <w:iCs/>
                <w:sz w:val="24"/>
              </w:rPr>
              <w:t>18,764.55</w:t>
            </w:r>
          </w:p>
        </w:tc>
        <w:tc>
          <w:tcPr>
            <w:tcW w:w="1523" w:type="dxa"/>
            <w:vAlign w:val="bottom"/>
          </w:tcPr>
          <w:p w14:paraId="3465C8A6" w14:textId="6F43D518" w:rsidR="009E2150" w:rsidRPr="008B7A40" w:rsidRDefault="009E2150" w:rsidP="009E2150">
            <w:pPr>
              <w:jc w:val="right"/>
              <w:rPr>
                <w:b/>
                <w:bCs/>
                <w:iCs/>
                <w:sz w:val="24"/>
              </w:rPr>
            </w:pPr>
            <w:r w:rsidRPr="008B7A40">
              <w:rPr>
                <w:b/>
                <w:bCs/>
                <w:iCs/>
                <w:sz w:val="24"/>
              </w:rPr>
              <w:t>15,462.00</w:t>
            </w:r>
          </w:p>
        </w:tc>
        <w:tc>
          <w:tcPr>
            <w:tcW w:w="1864" w:type="dxa"/>
            <w:vAlign w:val="bottom"/>
          </w:tcPr>
          <w:p w14:paraId="3FCF47B2" w14:textId="2D35159E" w:rsidR="009E2150" w:rsidRPr="008B7A40" w:rsidRDefault="0041686B" w:rsidP="009E2150">
            <w:pPr>
              <w:jc w:val="right"/>
              <w:rPr>
                <w:b/>
                <w:bCs/>
                <w:sz w:val="24"/>
              </w:rPr>
            </w:pPr>
            <w:r w:rsidRPr="008B7A40">
              <w:rPr>
                <w:b/>
                <w:bCs/>
                <w:sz w:val="24"/>
              </w:rPr>
              <w:t>(+) 21.36</w:t>
            </w:r>
          </w:p>
        </w:tc>
      </w:tr>
      <w:tr w:rsidR="008B7A40" w:rsidRPr="008B7A40" w14:paraId="547758B9" w14:textId="77777777" w:rsidTr="0063464E">
        <w:tc>
          <w:tcPr>
            <w:tcW w:w="1057" w:type="dxa"/>
            <w:vAlign w:val="center"/>
          </w:tcPr>
          <w:p w14:paraId="6EA0E985" w14:textId="77777777" w:rsidR="009E2150" w:rsidRPr="008B7A40" w:rsidRDefault="009E2150" w:rsidP="009E2150">
            <w:pPr>
              <w:jc w:val="center"/>
              <w:rPr>
                <w:b/>
                <w:bCs/>
                <w:i/>
                <w:iCs/>
                <w:sz w:val="24"/>
              </w:rPr>
            </w:pPr>
            <w:r w:rsidRPr="008B7A40">
              <w:rPr>
                <w:b/>
                <w:bCs/>
                <w:i/>
                <w:iCs/>
                <w:sz w:val="24"/>
              </w:rPr>
              <w:t>03</w:t>
            </w:r>
          </w:p>
        </w:tc>
        <w:tc>
          <w:tcPr>
            <w:tcW w:w="13253" w:type="dxa"/>
            <w:gridSpan w:val="6"/>
          </w:tcPr>
          <w:p w14:paraId="2E2B76BF" w14:textId="77777777" w:rsidR="009E2150" w:rsidRPr="008B7A40" w:rsidRDefault="009E2150" w:rsidP="009E2150">
            <w:pPr>
              <w:rPr>
                <w:b/>
                <w:bCs/>
                <w:i/>
                <w:iCs/>
              </w:rPr>
            </w:pPr>
            <w:r w:rsidRPr="008B7A40">
              <w:rPr>
                <w:b/>
                <w:bCs/>
                <w:i/>
                <w:iCs/>
                <w:sz w:val="24"/>
              </w:rPr>
              <w:t>Animal Husbandry</w:t>
            </w:r>
          </w:p>
        </w:tc>
      </w:tr>
      <w:tr w:rsidR="008B7A40" w:rsidRPr="008B7A40" w14:paraId="789016EE" w14:textId="77777777" w:rsidTr="0063464E">
        <w:tc>
          <w:tcPr>
            <w:tcW w:w="1057" w:type="dxa"/>
            <w:vAlign w:val="center"/>
          </w:tcPr>
          <w:p w14:paraId="01939B29" w14:textId="77777777" w:rsidR="009E2150" w:rsidRPr="008B7A40" w:rsidRDefault="009E2150" w:rsidP="009E2150">
            <w:pPr>
              <w:jc w:val="center"/>
              <w:rPr>
                <w:sz w:val="24"/>
              </w:rPr>
            </w:pPr>
            <w:r w:rsidRPr="008B7A40">
              <w:rPr>
                <w:sz w:val="24"/>
              </w:rPr>
              <w:t>277</w:t>
            </w:r>
          </w:p>
        </w:tc>
        <w:tc>
          <w:tcPr>
            <w:tcW w:w="4690" w:type="dxa"/>
          </w:tcPr>
          <w:p w14:paraId="16B4213B" w14:textId="77777777" w:rsidR="009E2150" w:rsidRPr="008B7A40" w:rsidRDefault="009E2150" w:rsidP="009E2150">
            <w:pPr>
              <w:pStyle w:val="Heading2"/>
              <w:spacing w:before="0"/>
              <w:ind w:right="-121"/>
              <w:jc w:val="left"/>
              <w:rPr>
                <w:rFonts w:ascii="Times New Roman" w:hAnsi="Times New Roman" w:cs="Times New Roman"/>
                <w:b w:val="0"/>
                <w:bCs/>
                <w:sz w:val="24"/>
                <w:szCs w:val="24"/>
              </w:rPr>
            </w:pPr>
            <w:r w:rsidRPr="008B7A40">
              <w:rPr>
                <w:rFonts w:ascii="Times New Roman" w:hAnsi="Times New Roman" w:cs="Times New Roman"/>
                <w:b w:val="0"/>
                <w:bCs/>
                <w:sz w:val="24"/>
                <w:szCs w:val="24"/>
              </w:rPr>
              <w:t>Education</w:t>
            </w:r>
          </w:p>
        </w:tc>
        <w:tc>
          <w:tcPr>
            <w:tcW w:w="1697" w:type="dxa"/>
            <w:vAlign w:val="bottom"/>
          </w:tcPr>
          <w:p w14:paraId="176B83CB" w14:textId="441518C0" w:rsidR="009E2150" w:rsidRPr="008B7A40" w:rsidRDefault="001D44FA" w:rsidP="009E2150">
            <w:pPr>
              <w:jc w:val="right"/>
              <w:rPr>
                <w:iCs/>
                <w:sz w:val="24"/>
              </w:rPr>
            </w:pPr>
            <w:r w:rsidRPr="008B7A40">
              <w:rPr>
                <w:iCs/>
                <w:sz w:val="24"/>
              </w:rPr>
              <w:t>3,525.00</w:t>
            </w:r>
          </w:p>
        </w:tc>
        <w:tc>
          <w:tcPr>
            <w:tcW w:w="1870" w:type="dxa"/>
            <w:vAlign w:val="bottom"/>
          </w:tcPr>
          <w:p w14:paraId="12ABB9EF" w14:textId="66B601AA" w:rsidR="009E2150" w:rsidRPr="008B7A40" w:rsidRDefault="001D44FA" w:rsidP="001D44FA">
            <w:pPr>
              <w:jc w:val="right"/>
              <w:rPr>
                <w:iCs/>
                <w:sz w:val="24"/>
              </w:rPr>
            </w:pPr>
            <w:r w:rsidRPr="008B7A40">
              <w:rPr>
                <w:iCs/>
                <w:sz w:val="24"/>
              </w:rPr>
              <w:t>0.00</w:t>
            </w:r>
          </w:p>
        </w:tc>
        <w:tc>
          <w:tcPr>
            <w:tcW w:w="1609" w:type="dxa"/>
            <w:vAlign w:val="bottom"/>
          </w:tcPr>
          <w:p w14:paraId="6108C3FA" w14:textId="6D9534A3" w:rsidR="009E2150" w:rsidRPr="008B7A40" w:rsidRDefault="001D44FA" w:rsidP="009E2150">
            <w:pPr>
              <w:jc w:val="right"/>
              <w:rPr>
                <w:iCs/>
                <w:sz w:val="24"/>
              </w:rPr>
            </w:pPr>
            <w:r w:rsidRPr="008B7A40">
              <w:rPr>
                <w:iCs/>
                <w:sz w:val="24"/>
              </w:rPr>
              <w:t>3,525.00</w:t>
            </w:r>
          </w:p>
        </w:tc>
        <w:tc>
          <w:tcPr>
            <w:tcW w:w="1523" w:type="dxa"/>
            <w:vAlign w:val="bottom"/>
          </w:tcPr>
          <w:p w14:paraId="28532E38" w14:textId="51AB63A3" w:rsidR="009E2150" w:rsidRPr="008B7A40" w:rsidRDefault="009E2150" w:rsidP="009E2150">
            <w:pPr>
              <w:jc w:val="right"/>
              <w:rPr>
                <w:iCs/>
                <w:sz w:val="24"/>
              </w:rPr>
            </w:pPr>
            <w:r w:rsidRPr="008B7A40">
              <w:rPr>
                <w:iCs/>
                <w:sz w:val="24"/>
              </w:rPr>
              <w:t>3,155.00</w:t>
            </w:r>
          </w:p>
        </w:tc>
        <w:tc>
          <w:tcPr>
            <w:tcW w:w="1864" w:type="dxa"/>
            <w:vAlign w:val="bottom"/>
          </w:tcPr>
          <w:p w14:paraId="1A20D4CA" w14:textId="3AA1990B" w:rsidR="009E2150" w:rsidRPr="008B7A40" w:rsidRDefault="0041686B" w:rsidP="009E2150">
            <w:pPr>
              <w:jc w:val="right"/>
              <w:rPr>
                <w:sz w:val="24"/>
              </w:rPr>
            </w:pPr>
            <w:r w:rsidRPr="008B7A40">
              <w:rPr>
                <w:sz w:val="24"/>
              </w:rPr>
              <w:t>(+) 11.73</w:t>
            </w:r>
          </w:p>
        </w:tc>
      </w:tr>
      <w:tr w:rsidR="008B7A40" w:rsidRPr="008B7A40" w14:paraId="5EE04CE3" w14:textId="77777777" w:rsidTr="0063464E">
        <w:tc>
          <w:tcPr>
            <w:tcW w:w="1057" w:type="dxa"/>
            <w:vAlign w:val="center"/>
          </w:tcPr>
          <w:p w14:paraId="4ACCA897" w14:textId="77777777" w:rsidR="009E2150" w:rsidRPr="008B7A40" w:rsidRDefault="009E2150" w:rsidP="009E2150">
            <w:pPr>
              <w:jc w:val="center"/>
            </w:pPr>
          </w:p>
        </w:tc>
        <w:tc>
          <w:tcPr>
            <w:tcW w:w="4690" w:type="dxa"/>
          </w:tcPr>
          <w:p w14:paraId="286C73B6" w14:textId="77777777" w:rsidR="009E2150" w:rsidRPr="008B7A40" w:rsidRDefault="009E2150" w:rsidP="009E2150">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vAlign w:val="bottom"/>
          </w:tcPr>
          <w:p w14:paraId="639FD233" w14:textId="1179FF8F" w:rsidR="009E2150" w:rsidRPr="008B7A40" w:rsidRDefault="001D44FA" w:rsidP="009E2150">
            <w:pPr>
              <w:jc w:val="right"/>
              <w:rPr>
                <w:b/>
                <w:bCs/>
                <w:iCs/>
                <w:sz w:val="24"/>
              </w:rPr>
            </w:pPr>
            <w:r w:rsidRPr="008B7A40">
              <w:rPr>
                <w:b/>
                <w:bCs/>
                <w:iCs/>
                <w:sz w:val="24"/>
              </w:rPr>
              <w:t>3,525.00</w:t>
            </w:r>
          </w:p>
        </w:tc>
        <w:tc>
          <w:tcPr>
            <w:tcW w:w="1870" w:type="dxa"/>
            <w:vAlign w:val="bottom"/>
          </w:tcPr>
          <w:p w14:paraId="054FDA81" w14:textId="643A60A9" w:rsidR="009E2150" w:rsidRPr="008B7A40" w:rsidRDefault="001D44FA" w:rsidP="009E2150">
            <w:pPr>
              <w:jc w:val="right"/>
              <w:rPr>
                <w:b/>
                <w:bCs/>
                <w:iCs/>
                <w:sz w:val="24"/>
              </w:rPr>
            </w:pPr>
            <w:r w:rsidRPr="008B7A40">
              <w:rPr>
                <w:b/>
                <w:bCs/>
                <w:iCs/>
                <w:sz w:val="24"/>
              </w:rPr>
              <w:t>0.00</w:t>
            </w:r>
          </w:p>
        </w:tc>
        <w:tc>
          <w:tcPr>
            <w:tcW w:w="1609" w:type="dxa"/>
            <w:vAlign w:val="bottom"/>
          </w:tcPr>
          <w:p w14:paraId="637E3086" w14:textId="6BFC7B05" w:rsidR="009E2150" w:rsidRPr="008B7A40" w:rsidRDefault="001D44FA" w:rsidP="009E2150">
            <w:pPr>
              <w:jc w:val="right"/>
              <w:rPr>
                <w:b/>
                <w:bCs/>
                <w:iCs/>
                <w:sz w:val="24"/>
              </w:rPr>
            </w:pPr>
            <w:r w:rsidRPr="008B7A40">
              <w:rPr>
                <w:b/>
                <w:bCs/>
                <w:iCs/>
                <w:sz w:val="24"/>
              </w:rPr>
              <w:t>3,525.00</w:t>
            </w:r>
          </w:p>
        </w:tc>
        <w:tc>
          <w:tcPr>
            <w:tcW w:w="1523" w:type="dxa"/>
            <w:vAlign w:val="bottom"/>
          </w:tcPr>
          <w:p w14:paraId="7B185E37" w14:textId="371A3237" w:rsidR="009E2150" w:rsidRPr="008B7A40" w:rsidRDefault="009E2150" w:rsidP="009E2150">
            <w:pPr>
              <w:jc w:val="right"/>
              <w:rPr>
                <w:b/>
                <w:bCs/>
                <w:iCs/>
                <w:sz w:val="24"/>
              </w:rPr>
            </w:pPr>
            <w:r w:rsidRPr="008B7A40">
              <w:rPr>
                <w:b/>
                <w:bCs/>
                <w:iCs/>
                <w:sz w:val="24"/>
              </w:rPr>
              <w:t>3,155.00</w:t>
            </w:r>
          </w:p>
        </w:tc>
        <w:tc>
          <w:tcPr>
            <w:tcW w:w="1864" w:type="dxa"/>
            <w:vAlign w:val="bottom"/>
          </w:tcPr>
          <w:p w14:paraId="70E36681" w14:textId="2C03AED0" w:rsidR="009E2150" w:rsidRPr="008B7A40" w:rsidRDefault="0041686B" w:rsidP="009E2150">
            <w:pPr>
              <w:jc w:val="right"/>
              <w:rPr>
                <w:b/>
                <w:bCs/>
                <w:sz w:val="24"/>
              </w:rPr>
            </w:pPr>
            <w:r w:rsidRPr="008B7A40">
              <w:rPr>
                <w:b/>
                <w:bCs/>
                <w:sz w:val="24"/>
              </w:rPr>
              <w:t>(+) 11.73</w:t>
            </w:r>
          </w:p>
        </w:tc>
      </w:tr>
      <w:tr w:rsidR="008B7A40" w:rsidRPr="008B7A40" w14:paraId="0F0120CF" w14:textId="77777777" w:rsidTr="00EF4FE6">
        <w:tc>
          <w:tcPr>
            <w:tcW w:w="1057" w:type="dxa"/>
            <w:vAlign w:val="center"/>
          </w:tcPr>
          <w:p w14:paraId="5DF27B34" w14:textId="77777777" w:rsidR="009E2150" w:rsidRPr="008B7A40" w:rsidRDefault="009E2150" w:rsidP="009E2150">
            <w:pPr>
              <w:jc w:val="center"/>
              <w:rPr>
                <w:b/>
                <w:bCs/>
                <w:i/>
                <w:iCs/>
                <w:sz w:val="24"/>
              </w:rPr>
            </w:pPr>
            <w:r w:rsidRPr="008B7A40">
              <w:rPr>
                <w:b/>
                <w:bCs/>
                <w:i/>
                <w:iCs/>
                <w:sz w:val="24"/>
              </w:rPr>
              <w:t>04</w:t>
            </w:r>
          </w:p>
        </w:tc>
        <w:tc>
          <w:tcPr>
            <w:tcW w:w="13253" w:type="dxa"/>
            <w:gridSpan w:val="6"/>
          </w:tcPr>
          <w:p w14:paraId="3A6D5275" w14:textId="77777777" w:rsidR="009E2150" w:rsidRPr="008B7A40" w:rsidRDefault="009E2150" w:rsidP="009E2150">
            <w:pPr>
              <w:rPr>
                <w:b/>
                <w:bCs/>
                <w:i/>
                <w:iCs/>
              </w:rPr>
            </w:pPr>
            <w:r w:rsidRPr="008B7A40">
              <w:rPr>
                <w:b/>
                <w:bCs/>
                <w:i/>
                <w:iCs/>
              </w:rPr>
              <w:t>Dairy Development</w:t>
            </w:r>
          </w:p>
        </w:tc>
      </w:tr>
      <w:tr w:rsidR="008B7A40" w:rsidRPr="008B7A40" w14:paraId="532959A4" w14:textId="77777777" w:rsidTr="00EF4FE6">
        <w:tc>
          <w:tcPr>
            <w:tcW w:w="1057" w:type="dxa"/>
            <w:vAlign w:val="center"/>
          </w:tcPr>
          <w:p w14:paraId="3954518F" w14:textId="77777777" w:rsidR="0041686B" w:rsidRPr="008B7A40" w:rsidRDefault="0041686B" w:rsidP="0041686B">
            <w:pPr>
              <w:jc w:val="center"/>
              <w:rPr>
                <w:sz w:val="24"/>
              </w:rPr>
            </w:pPr>
            <w:r w:rsidRPr="008B7A40">
              <w:rPr>
                <w:sz w:val="24"/>
              </w:rPr>
              <w:t>277</w:t>
            </w:r>
          </w:p>
        </w:tc>
        <w:tc>
          <w:tcPr>
            <w:tcW w:w="4690" w:type="dxa"/>
          </w:tcPr>
          <w:p w14:paraId="72C9A2CD" w14:textId="77777777" w:rsidR="0041686B" w:rsidRPr="008B7A40" w:rsidRDefault="0041686B" w:rsidP="0041686B">
            <w:pPr>
              <w:pStyle w:val="Heading2"/>
              <w:spacing w:before="0"/>
              <w:ind w:right="-121"/>
              <w:jc w:val="left"/>
              <w:rPr>
                <w:rFonts w:ascii="Times New Roman" w:hAnsi="Times New Roman" w:cs="Times New Roman"/>
                <w:b w:val="0"/>
                <w:bCs/>
                <w:sz w:val="24"/>
                <w:szCs w:val="24"/>
              </w:rPr>
            </w:pPr>
            <w:r w:rsidRPr="008B7A40">
              <w:rPr>
                <w:rFonts w:ascii="Times New Roman" w:hAnsi="Times New Roman" w:cs="Times New Roman"/>
                <w:b w:val="0"/>
                <w:bCs/>
                <w:sz w:val="24"/>
                <w:szCs w:val="24"/>
              </w:rPr>
              <w:t>Education</w:t>
            </w:r>
          </w:p>
        </w:tc>
        <w:tc>
          <w:tcPr>
            <w:tcW w:w="1697" w:type="dxa"/>
            <w:vAlign w:val="bottom"/>
          </w:tcPr>
          <w:p w14:paraId="3C779A18" w14:textId="0DFE758D" w:rsidR="0041686B" w:rsidRPr="008B7A40" w:rsidRDefault="0041686B" w:rsidP="0041686B">
            <w:pPr>
              <w:jc w:val="right"/>
              <w:rPr>
                <w:iCs/>
                <w:sz w:val="24"/>
              </w:rPr>
            </w:pPr>
            <w:r w:rsidRPr="008B7A40">
              <w:rPr>
                <w:iCs/>
                <w:sz w:val="24"/>
              </w:rPr>
              <w:t>120.00</w:t>
            </w:r>
          </w:p>
        </w:tc>
        <w:tc>
          <w:tcPr>
            <w:tcW w:w="1870" w:type="dxa"/>
            <w:vAlign w:val="bottom"/>
          </w:tcPr>
          <w:p w14:paraId="535F5BDE" w14:textId="197F226C" w:rsidR="0041686B" w:rsidRPr="008B7A40" w:rsidRDefault="0041686B" w:rsidP="0041686B">
            <w:pPr>
              <w:jc w:val="right"/>
              <w:rPr>
                <w:iCs/>
                <w:sz w:val="24"/>
              </w:rPr>
            </w:pPr>
            <w:r w:rsidRPr="008B7A40">
              <w:rPr>
                <w:iCs/>
                <w:sz w:val="24"/>
              </w:rPr>
              <w:t>0.00</w:t>
            </w:r>
          </w:p>
        </w:tc>
        <w:tc>
          <w:tcPr>
            <w:tcW w:w="1609" w:type="dxa"/>
            <w:vAlign w:val="bottom"/>
          </w:tcPr>
          <w:p w14:paraId="0C5422A0" w14:textId="0947CC4F" w:rsidR="0041686B" w:rsidRPr="008B7A40" w:rsidRDefault="0041686B" w:rsidP="0041686B">
            <w:pPr>
              <w:jc w:val="right"/>
              <w:rPr>
                <w:iCs/>
                <w:sz w:val="24"/>
              </w:rPr>
            </w:pPr>
            <w:r w:rsidRPr="008B7A40">
              <w:rPr>
                <w:iCs/>
                <w:sz w:val="24"/>
              </w:rPr>
              <w:t>120.00</w:t>
            </w:r>
          </w:p>
        </w:tc>
        <w:tc>
          <w:tcPr>
            <w:tcW w:w="1523" w:type="dxa"/>
            <w:vAlign w:val="bottom"/>
          </w:tcPr>
          <w:p w14:paraId="12C118D6" w14:textId="09A9D1B1" w:rsidR="0041686B" w:rsidRPr="008B7A40" w:rsidRDefault="0041686B" w:rsidP="0041686B">
            <w:pPr>
              <w:jc w:val="right"/>
              <w:rPr>
                <w:iCs/>
                <w:sz w:val="24"/>
              </w:rPr>
            </w:pPr>
            <w:r w:rsidRPr="008B7A40">
              <w:rPr>
                <w:iCs/>
                <w:sz w:val="24"/>
              </w:rPr>
              <w:t>45.00</w:t>
            </w:r>
          </w:p>
        </w:tc>
        <w:tc>
          <w:tcPr>
            <w:tcW w:w="1864" w:type="dxa"/>
            <w:vAlign w:val="bottom"/>
          </w:tcPr>
          <w:p w14:paraId="14E292E0" w14:textId="0978400E" w:rsidR="0041686B" w:rsidRPr="008B7A40" w:rsidRDefault="0041686B" w:rsidP="0041686B">
            <w:pPr>
              <w:jc w:val="right"/>
              <w:rPr>
                <w:sz w:val="24"/>
              </w:rPr>
            </w:pPr>
            <w:r w:rsidRPr="008B7A40">
              <w:rPr>
                <w:sz w:val="24"/>
              </w:rPr>
              <w:t>(+) 166.67</w:t>
            </w:r>
          </w:p>
        </w:tc>
      </w:tr>
      <w:tr w:rsidR="008B7A40" w:rsidRPr="008B7A40" w14:paraId="61FED151" w14:textId="77777777" w:rsidTr="00EF4FE6">
        <w:tc>
          <w:tcPr>
            <w:tcW w:w="1057" w:type="dxa"/>
            <w:vAlign w:val="center"/>
          </w:tcPr>
          <w:p w14:paraId="7460C03E" w14:textId="77777777" w:rsidR="0041686B" w:rsidRPr="008B7A40" w:rsidRDefault="0041686B" w:rsidP="0041686B">
            <w:pPr>
              <w:jc w:val="center"/>
            </w:pPr>
          </w:p>
        </w:tc>
        <w:tc>
          <w:tcPr>
            <w:tcW w:w="4690" w:type="dxa"/>
          </w:tcPr>
          <w:p w14:paraId="3EBBF84B" w14:textId="77777777" w:rsidR="0041686B" w:rsidRPr="008B7A40" w:rsidRDefault="0041686B" w:rsidP="0041686B">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04</w:t>
            </w:r>
          </w:p>
        </w:tc>
        <w:tc>
          <w:tcPr>
            <w:tcW w:w="1697" w:type="dxa"/>
            <w:vAlign w:val="bottom"/>
          </w:tcPr>
          <w:p w14:paraId="4C313321" w14:textId="1E7B7449" w:rsidR="0041686B" w:rsidRPr="008B7A40" w:rsidRDefault="0041686B" w:rsidP="0041686B">
            <w:pPr>
              <w:jc w:val="right"/>
              <w:rPr>
                <w:b/>
                <w:bCs/>
                <w:iCs/>
                <w:sz w:val="24"/>
              </w:rPr>
            </w:pPr>
            <w:r w:rsidRPr="008B7A40">
              <w:rPr>
                <w:b/>
                <w:bCs/>
                <w:iCs/>
                <w:sz w:val="24"/>
              </w:rPr>
              <w:t>120.00</w:t>
            </w:r>
          </w:p>
        </w:tc>
        <w:tc>
          <w:tcPr>
            <w:tcW w:w="1870" w:type="dxa"/>
            <w:vAlign w:val="bottom"/>
          </w:tcPr>
          <w:p w14:paraId="168369AF" w14:textId="13E2F819" w:rsidR="0041686B" w:rsidRPr="008B7A40" w:rsidRDefault="0041686B" w:rsidP="0041686B">
            <w:pPr>
              <w:jc w:val="right"/>
              <w:rPr>
                <w:b/>
                <w:bCs/>
                <w:iCs/>
                <w:sz w:val="24"/>
              </w:rPr>
            </w:pPr>
            <w:r w:rsidRPr="008B7A40">
              <w:rPr>
                <w:b/>
                <w:bCs/>
                <w:iCs/>
                <w:sz w:val="24"/>
              </w:rPr>
              <w:t>0.00</w:t>
            </w:r>
          </w:p>
        </w:tc>
        <w:tc>
          <w:tcPr>
            <w:tcW w:w="1609" w:type="dxa"/>
            <w:vAlign w:val="bottom"/>
          </w:tcPr>
          <w:p w14:paraId="4A7A193E" w14:textId="54389A3C" w:rsidR="0041686B" w:rsidRPr="008B7A40" w:rsidRDefault="0041686B" w:rsidP="0041686B">
            <w:pPr>
              <w:jc w:val="right"/>
              <w:rPr>
                <w:b/>
                <w:bCs/>
                <w:iCs/>
                <w:sz w:val="24"/>
              </w:rPr>
            </w:pPr>
            <w:r w:rsidRPr="008B7A40">
              <w:rPr>
                <w:b/>
                <w:bCs/>
                <w:iCs/>
                <w:sz w:val="24"/>
              </w:rPr>
              <w:t>120.00</w:t>
            </w:r>
          </w:p>
        </w:tc>
        <w:tc>
          <w:tcPr>
            <w:tcW w:w="1523" w:type="dxa"/>
            <w:vAlign w:val="bottom"/>
          </w:tcPr>
          <w:p w14:paraId="492741FB" w14:textId="52DE335D" w:rsidR="0041686B" w:rsidRPr="008B7A40" w:rsidRDefault="0041686B" w:rsidP="0041686B">
            <w:pPr>
              <w:jc w:val="right"/>
              <w:rPr>
                <w:b/>
                <w:bCs/>
                <w:iCs/>
                <w:sz w:val="24"/>
              </w:rPr>
            </w:pPr>
            <w:r w:rsidRPr="008B7A40">
              <w:rPr>
                <w:b/>
                <w:bCs/>
                <w:iCs/>
                <w:sz w:val="24"/>
              </w:rPr>
              <w:t>45.00</w:t>
            </w:r>
          </w:p>
        </w:tc>
        <w:tc>
          <w:tcPr>
            <w:tcW w:w="1864" w:type="dxa"/>
            <w:vAlign w:val="bottom"/>
          </w:tcPr>
          <w:p w14:paraId="021B0797" w14:textId="0ED247DF" w:rsidR="0041686B" w:rsidRPr="008B7A40" w:rsidRDefault="0041686B" w:rsidP="0041686B">
            <w:pPr>
              <w:jc w:val="right"/>
              <w:rPr>
                <w:b/>
                <w:bCs/>
                <w:sz w:val="24"/>
              </w:rPr>
            </w:pPr>
            <w:r w:rsidRPr="008B7A40">
              <w:rPr>
                <w:b/>
                <w:bCs/>
                <w:sz w:val="24"/>
              </w:rPr>
              <w:t>(+) 166.67</w:t>
            </w:r>
          </w:p>
        </w:tc>
      </w:tr>
      <w:tr w:rsidR="008B7A40" w:rsidRPr="008B7A40" w14:paraId="0864E2A5" w14:textId="77777777" w:rsidTr="00EF4FE6">
        <w:tc>
          <w:tcPr>
            <w:tcW w:w="1057" w:type="dxa"/>
            <w:vAlign w:val="center"/>
          </w:tcPr>
          <w:p w14:paraId="07B109BE" w14:textId="77777777" w:rsidR="0041686B" w:rsidRPr="008B7A40" w:rsidRDefault="0041686B" w:rsidP="0041686B">
            <w:pPr>
              <w:jc w:val="center"/>
              <w:rPr>
                <w:b/>
                <w:i/>
                <w:sz w:val="24"/>
              </w:rPr>
            </w:pPr>
            <w:r w:rsidRPr="008B7A40">
              <w:rPr>
                <w:b/>
                <w:i/>
                <w:sz w:val="24"/>
              </w:rPr>
              <w:t>05</w:t>
            </w:r>
          </w:p>
        </w:tc>
        <w:tc>
          <w:tcPr>
            <w:tcW w:w="13253" w:type="dxa"/>
            <w:gridSpan w:val="6"/>
          </w:tcPr>
          <w:p w14:paraId="2DCF6510" w14:textId="77777777" w:rsidR="0041686B" w:rsidRPr="008B7A40" w:rsidRDefault="0041686B" w:rsidP="0041686B">
            <w:pPr>
              <w:rPr>
                <w:b/>
              </w:rPr>
            </w:pPr>
            <w:r w:rsidRPr="008B7A40">
              <w:rPr>
                <w:b/>
                <w:i/>
                <w:sz w:val="24"/>
              </w:rPr>
              <w:t>Fisheries</w:t>
            </w:r>
          </w:p>
        </w:tc>
      </w:tr>
      <w:tr w:rsidR="008B7A40" w:rsidRPr="008B7A40" w14:paraId="77C62941" w14:textId="77777777" w:rsidTr="00EF4FE6">
        <w:tc>
          <w:tcPr>
            <w:tcW w:w="1057" w:type="dxa"/>
            <w:vAlign w:val="center"/>
          </w:tcPr>
          <w:p w14:paraId="21578087" w14:textId="77777777" w:rsidR="0041686B" w:rsidRPr="008B7A40" w:rsidRDefault="0041686B" w:rsidP="0041686B">
            <w:pPr>
              <w:jc w:val="center"/>
              <w:rPr>
                <w:sz w:val="24"/>
              </w:rPr>
            </w:pPr>
            <w:r w:rsidRPr="008B7A40">
              <w:rPr>
                <w:sz w:val="24"/>
              </w:rPr>
              <w:t>004</w:t>
            </w:r>
          </w:p>
        </w:tc>
        <w:tc>
          <w:tcPr>
            <w:tcW w:w="4690" w:type="dxa"/>
          </w:tcPr>
          <w:p w14:paraId="34EA7171" w14:textId="77777777" w:rsidR="0041686B" w:rsidRPr="008B7A40" w:rsidRDefault="0041686B" w:rsidP="0041686B">
            <w:pPr>
              <w:rPr>
                <w:sz w:val="24"/>
              </w:rPr>
            </w:pPr>
            <w:r w:rsidRPr="008B7A40">
              <w:rPr>
                <w:sz w:val="24"/>
              </w:rPr>
              <w:t>Research</w:t>
            </w:r>
          </w:p>
        </w:tc>
        <w:tc>
          <w:tcPr>
            <w:tcW w:w="1697" w:type="dxa"/>
            <w:vAlign w:val="bottom"/>
          </w:tcPr>
          <w:p w14:paraId="210ED0F2" w14:textId="4DE77DDF" w:rsidR="0041686B" w:rsidRPr="008B7A40" w:rsidRDefault="0041686B" w:rsidP="0041686B">
            <w:pPr>
              <w:jc w:val="right"/>
              <w:rPr>
                <w:bCs/>
                <w:iCs/>
                <w:sz w:val="24"/>
              </w:rPr>
            </w:pPr>
            <w:r w:rsidRPr="008B7A40">
              <w:rPr>
                <w:bCs/>
                <w:iCs/>
                <w:sz w:val="24"/>
              </w:rPr>
              <w:t>125.46</w:t>
            </w:r>
          </w:p>
        </w:tc>
        <w:tc>
          <w:tcPr>
            <w:tcW w:w="1870" w:type="dxa"/>
            <w:vAlign w:val="bottom"/>
          </w:tcPr>
          <w:p w14:paraId="5072A609" w14:textId="366E265A" w:rsidR="0041686B" w:rsidRPr="008B7A40" w:rsidRDefault="0041686B" w:rsidP="0041686B">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5958841B" w14:textId="1D5093CD" w:rsidR="0041686B" w:rsidRPr="008B7A40" w:rsidRDefault="0041686B" w:rsidP="0041686B">
            <w:pPr>
              <w:jc w:val="right"/>
              <w:rPr>
                <w:bCs/>
                <w:iCs/>
                <w:sz w:val="24"/>
              </w:rPr>
            </w:pPr>
            <w:r w:rsidRPr="008B7A40">
              <w:rPr>
                <w:bCs/>
                <w:iCs/>
                <w:sz w:val="24"/>
              </w:rPr>
              <w:t>125.46</w:t>
            </w:r>
          </w:p>
        </w:tc>
        <w:tc>
          <w:tcPr>
            <w:tcW w:w="1523" w:type="dxa"/>
            <w:vAlign w:val="bottom"/>
          </w:tcPr>
          <w:p w14:paraId="33D0DBAC" w14:textId="14189179" w:rsidR="0041686B" w:rsidRPr="008B7A40" w:rsidRDefault="0041686B" w:rsidP="0041686B">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iCs/>
                <w:sz w:val="24"/>
              </w:rPr>
              <w:t>159.01</w:t>
            </w:r>
          </w:p>
        </w:tc>
        <w:tc>
          <w:tcPr>
            <w:tcW w:w="1864" w:type="dxa"/>
          </w:tcPr>
          <w:p w14:paraId="6E88237B" w14:textId="2C74F399" w:rsidR="0041686B" w:rsidRPr="008B7A40" w:rsidRDefault="0041686B" w:rsidP="0041686B">
            <w:pPr>
              <w:jc w:val="right"/>
              <w:rPr>
                <w:sz w:val="24"/>
              </w:rPr>
            </w:pPr>
            <w:r w:rsidRPr="008B7A40">
              <w:rPr>
                <w:sz w:val="24"/>
              </w:rPr>
              <w:t>(-) 21.10</w:t>
            </w:r>
          </w:p>
        </w:tc>
      </w:tr>
      <w:tr w:rsidR="008B7A40" w:rsidRPr="008B7A40" w14:paraId="61409572" w14:textId="77777777" w:rsidTr="00EF4FE6">
        <w:tc>
          <w:tcPr>
            <w:tcW w:w="1057" w:type="dxa"/>
            <w:vAlign w:val="center"/>
          </w:tcPr>
          <w:p w14:paraId="0829A152" w14:textId="77777777" w:rsidR="0041686B" w:rsidRPr="008B7A40" w:rsidRDefault="0041686B" w:rsidP="0041686B">
            <w:pPr>
              <w:jc w:val="center"/>
              <w:rPr>
                <w:sz w:val="24"/>
              </w:rPr>
            </w:pPr>
            <w:r w:rsidRPr="008B7A40">
              <w:rPr>
                <w:sz w:val="24"/>
              </w:rPr>
              <w:t>277</w:t>
            </w:r>
          </w:p>
        </w:tc>
        <w:tc>
          <w:tcPr>
            <w:tcW w:w="4690" w:type="dxa"/>
          </w:tcPr>
          <w:p w14:paraId="401E8042" w14:textId="77777777" w:rsidR="0041686B" w:rsidRPr="008B7A40" w:rsidRDefault="0041686B" w:rsidP="0041686B">
            <w:pPr>
              <w:pStyle w:val="Heading2"/>
              <w:spacing w:before="0"/>
              <w:ind w:right="-121"/>
              <w:jc w:val="left"/>
              <w:rPr>
                <w:rFonts w:ascii="Times New Roman" w:hAnsi="Times New Roman" w:cs="Times New Roman"/>
                <w:b w:val="0"/>
                <w:bCs/>
                <w:sz w:val="24"/>
                <w:szCs w:val="24"/>
              </w:rPr>
            </w:pPr>
            <w:r w:rsidRPr="008B7A40">
              <w:rPr>
                <w:rFonts w:ascii="Times New Roman" w:hAnsi="Times New Roman" w:cs="Times New Roman"/>
                <w:b w:val="0"/>
                <w:bCs/>
                <w:sz w:val="24"/>
                <w:szCs w:val="24"/>
              </w:rPr>
              <w:t>Education</w:t>
            </w:r>
          </w:p>
        </w:tc>
        <w:tc>
          <w:tcPr>
            <w:tcW w:w="1697" w:type="dxa"/>
            <w:vAlign w:val="bottom"/>
          </w:tcPr>
          <w:p w14:paraId="6D2B4A07" w14:textId="46B2100B" w:rsidR="0041686B" w:rsidRPr="008B7A40" w:rsidRDefault="0041686B" w:rsidP="0041686B">
            <w:pPr>
              <w:jc w:val="right"/>
              <w:rPr>
                <w:bCs/>
                <w:iCs/>
                <w:sz w:val="24"/>
              </w:rPr>
            </w:pPr>
            <w:r w:rsidRPr="008B7A40">
              <w:rPr>
                <w:bCs/>
                <w:iCs/>
                <w:sz w:val="24"/>
              </w:rPr>
              <w:t>397.20</w:t>
            </w:r>
          </w:p>
        </w:tc>
        <w:tc>
          <w:tcPr>
            <w:tcW w:w="1870" w:type="dxa"/>
            <w:vAlign w:val="bottom"/>
          </w:tcPr>
          <w:p w14:paraId="30C3D785" w14:textId="026353F7" w:rsidR="0041686B" w:rsidRPr="008B7A40" w:rsidRDefault="0041686B" w:rsidP="0041686B">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642FCF39" w14:textId="23B5702C" w:rsidR="0041686B" w:rsidRPr="008B7A40" w:rsidRDefault="0041686B" w:rsidP="0041686B">
            <w:pPr>
              <w:jc w:val="right"/>
              <w:rPr>
                <w:bCs/>
                <w:iCs/>
                <w:sz w:val="24"/>
              </w:rPr>
            </w:pPr>
            <w:r w:rsidRPr="008B7A40">
              <w:rPr>
                <w:bCs/>
                <w:iCs/>
                <w:sz w:val="24"/>
              </w:rPr>
              <w:t>397.20</w:t>
            </w:r>
          </w:p>
        </w:tc>
        <w:tc>
          <w:tcPr>
            <w:tcW w:w="1523" w:type="dxa"/>
            <w:vAlign w:val="bottom"/>
          </w:tcPr>
          <w:p w14:paraId="192DA99B" w14:textId="0D917F5D" w:rsidR="0041686B" w:rsidRPr="008B7A40" w:rsidRDefault="0041686B" w:rsidP="0041686B">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iCs/>
                <w:sz w:val="24"/>
              </w:rPr>
              <w:t>400.00</w:t>
            </w:r>
          </w:p>
        </w:tc>
        <w:tc>
          <w:tcPr>
            <w:tcW w:w="1864" w:type="dxa"/>
          </w:tcPr>
          <w:p w14:paraId="07D0685E" w14:textId="77ADFE5D" w:rsidR="0041686B" w:rsidRPr="008B7A40" w:rsidRDefault="0041686B" w:rsidP="0041686B">
            <w:pPr>
              <w:jc w:val="right"/>
              <w:rPr>
                <w:sz w:val="24"/>
              </w:rPr>
            </w:pPr>
            <w:r w:rsidRPr="008B7A40">
              <w:rPr>
                <w:sz w:val="24"/>
              </w:rPr>
              <w:t>(-) 0.70</w:t>
            </w:r>
          </w:p>
        </w:tc>
      </w:tr>
      <w:tr w:rsidR="008B7A40" w:rsidRPr="008B7A40" w14:paraId="6DA721BC" w14:textId="77777777" w:rsidTr="00EF4FE6">
        <w:tc>
          <w:tcPr>
            <w:tcW w:w="1057" w:type="dxa"/>
            <w:vAlign w:val="center"/>
          </w:tcPr>
          <w:p w14:paraId="05B21235" w14:textId="77777777" w:rsidR="0041686B" w:rsidRPr="008B7A40" w:rsidRDefault="0041686B" w:rsidP="0041686B">
            <w:pPr>
              <w:jc w:val="center"/>
            </w:pPr>
          </w:p>
        </w:tc>
        <w:tc>
          <w:tcPr>
            <w:tcW w:w="4690" w:type="dxa"/>
          </w:tcPr>
          <w:p w14:paraId="1B711BED" w14:textId="77777777" w:rsidR="0041686B" w:rsidRPr="008B7A40" w:rsidRDefault="0041686B" w:rsidP="0041686B">
            <w:pPr>
              <w:jc w:val="center"/>
              <w:rPr>
                <w:b/>
                <w:sz w:val="24"/>
              </w:rPr>
            </w:pPr>
            <w:r w:rsidRPr="008B7A40">
              <w:rPr>
                <w:b/>
                <w:sz w:val="24"/>
              </w:rPr>
              <w:t>TOTAL – 05</w:t>
            </w:r>
          </w:p>
        </w:tc>
        <w:tc>
          <w:tcPr>
            <w:tcW w:w="1697" w:type="dxa"/>
            <w:vAlign w:val="bottom"/>
          </w:tcPr>
          <w:p w14:paraId="5D490E11" w14:textId="1BEB99A6" w:rsidR="0041686B" w:rsidRPr="008B7A40" w:rsidRDefault="0041686B" w:rsidP="0041686B">
            <w:pPr>
              <w:jc w:val="right"/>
              <w:rPr>
                <w:b/>
                <w:iCs/>
                <w:sz w:val="24"/>
              </w:rPr>
            </w:pPr>
            <w:r w:rsidRPr="008B7A40">
              <w:rPr>
                <w:b/>
                <w:iCs/>
                <w:sz w:val="24"/>
              </w:rPr>
              <w:t>522.66</w:t>
            </w:r>
          </w:p>
        </w:tc>
        <w:tc>
          <w:tcPr>
            <w:tcW w:w="1870" w:type="dxa"/>
            <w:vAlign w:val="bottom"/>
          </w:tcPr>
          <w:p w14:paraId="56AD7A24" w14:textId="73516C05" w:rsidR="0041686B" w:rsidRPr="008B7A40" w:rsidRDefault="0041686B" w:rsidP="0041686B">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58339A5B" w14:textId="394C8C34" w:rsidR="0041686B" w:rsidRPr="008B7A40" w:rsidRDefault="0041686B" w:rsidP="0041686B">
            <w:pPr>
              <w:jc w:val="right"/>
              <w:rPr>
                <w:b/>
                <w:iCs/>
                <w:sz w:val="24"/>
              </w:rPr>
            </w:pPr>
            <w:r w:rsidRPr="008B7A40">
              <w:rPr>
                <w:b/>
                <w:iCs/>
                <w:sz w:val="24"/>
              </w:rPr>
              <w:t>522.66</w:t>
            </w:r>
          </w:p>
        </w:tc>
        <w:tc>
          <w:tcPr>
            <w:tcW w:w="1523" w:type="dxa"/>
            <w:vAlign w:val="bottom"/>
          </w:tcPr>
          <w:p w14:paraId="4EB588BF" w14:textId="21CFD34D" w:rsidR="0041686B" w:rsidRPr="008B7A40" w:rsidRDefault="0041686B" w:rsidP="0041686B">
            <w:pPr>
              <w:pStyle w:val="Heading1"/>
              <w:spacing w:before="0"/>
              <w:jc w:val="right"/>
              <w:rPr>
                <w:rFonts w:ascii="Times New Roman" w:hAnsi="Times New Roman" w:cs="Times New Roman"/>
                <w:sz w:val="24"/>
                <w:szCs w:val="24"/>
              </w:rPr>
            </w:pPr>
            <w:r w:rsidRPr="008B7A40">
              <w:rPr>
                <w:rFonts w:ascii="Times New Roman" w:hAnsi="Times New Roman" w:cs="Times New Roman"/>
                <w:iCs/>
                <w:sz w:val="24"/>
              </w:rPr>
              <w:t>559.01</w:t>
            </w:r>
          </w:p>
        </w:tc>
        <w:tc>
          <w:tcPr>
            <w:tcW w:w="1864" w:type="dxa"/>
          </w:tcPr>
          <w:p w14:paraId="254BF29C" w14:textId="486169D8" w:rsidR="0041686B" w:rsidRPr="008B7A40" w:rsidRDefault="0041686B" w:rsidP="0041686B">
            <w:pPr>
              <w:jc w:val="right"/>
              <w:rPr>
                <w:b/>
                <w:sz w:val="24"/>
              </w:rPr>
            </w:pPr>
            <w:r w:rsidRPr="008B7A40">
              <w:rPr>
                <w:b/>
                <w:sz w:val="24"/>
              </w:rPr>
              <w:t>(-) 6.50</w:t>
            </w:r>
          </w:p>
        </w:tc>
      </w:tr>
    </w:tbl>
    <w:p w14:paraId="3FC62C0C" w14:textId="77777777" w:rsidR="009D5D18" w:rsidRPr="008B7A40" w:rsidRDefault="009D5D18"/>
    <w:p w14:paraId="50EB9287" w14:textId="77777777" w:rsidR="009D5D18" w:rsidRPr="008B7A40" w:rsidRDefault="009D5D18" w:rsidP="009D5D18">
      <w:pPr>
        <w:ind w:right="-270" w:hanging="450"/>
        <w:contextualSpacing/>
        <w:jc w:val="center"/>
        <w:rPr>
          <w:b/>
        </w:rPr>
      </w:pPr>
      <w:r w:rsidRPr="008B7A40">
        <w:rPr>
          <w:b/>
        </w:rPr>
        <w:lastRenderedPageBreak/>
        <w:t>15. DETAILED STATEMENT OF REVENUE EXPENDITURE BY MINOR HEADS – contd.</w:t>
      </w:r>
    </w:p>
    <w:p w14:paraId="78611BE2" w14:textId="77777777" w:rsidR="009D5D18" w:rsidRPr="008B7A40" w:rsidRDefault="009D5D18" w:rsidP="009D5D18">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40779AF2" w14:textId="77777777" w:rsidR="009D5D18" w:rsidRPr="008B7A40" w:rsidRDefault="009D5D18" w:rsidP="009D5D18">
      <w:pPr>
        <w:tabs>
          <w:tab w:val="left" w:pos="15030"/>
        </w:tabs>
        <w:ind w:right="-270"/>
        <w:contextualSpacing/>
        <w:jc w:val="right"/>
        <w:rPr>
          <w:b/>
        </w:rPr>
      </w:pPr>
      <w:r w:rsidRPr="008B7A40">
        <w:rPr>
          <w:b/>
        </w:rPr>
        <w:t>(</w:t>
      </w:r>
      <w:r w:rsidRPr="008B7A40">
        <w:rPr>
          <w:rFonts w:ascii="Rupee Foradian" w:hAnsi="Rupee Foradian"/>
          <w:b/>
        </w:rPr>
        <w:t>`</w:t>
      </w:r>
      <w:r w:rsidR="005A5831"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576578F4" w14:textId="77777777" w:rsidTr="00EF4FE6">
        <w:tc>
          <w:tcPr>
            <w:tcW w:w="5747" w:type="dxa"/>
            <w:gridSpan w:val="2"/>
            <w:vMerge w:val="restart"/>
            <w:vAlign w:val="center"/>
          </w:tcPr>
          <w:p w14:paraId="47801AD8" w14:textId="77777777" w:rsidR="009D5D18" w:rsidRPr="008B7A40" w:rsidRDefault="009D5D18" w:rsidP="00EF4FE6">
            <w:pPr>
              <w:tabs>
                <w:tab w:val="left" w:pos="15030"/>
              </w:tabs>
              <w:ind w:right="63"/>
              <w:contextualSpacing/>
              <w:jc w:val="center"/>
              <w:rPr>
                <w:b/>
              </w:rPr>
            </w:pPr>
            <w:r w:rsidRPr="008B7A40">
              <w:rPr>
                <w:b/>
                <w:sz w:val="24"/>
              </w:rPr>
              <w:t>Heads</w:t>
            </w:r>
          </w:p>
        </w:tc>
        <w:tc>
          <w:tcPr>
            <w:tcW w:w="5176" w:type="dxa"/>
            <w:gridSpan w:val="3"/>
          </w:tcPr>
          <w:p w14:paraId="18929DA6" w14:textId="147BD2F5" w:rsidR="009D5D18" w:rsidRPr="008B7A40" w:rsidRDefault="009D5D18" w:rsidP="00EF4FE6">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BB6A03A" w14:textId="53CDED13" w:rsidR="009D5D18" w:rsidRPr="008B7A40" w:rsidRDefault="009D5D18" w:rsidP="00EF4FE6">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382DB061" w14:textId="77777777" w:rsidR="009D5D18" w:rsidRPr="008B7A40" w:rsidRDefault="009D5D18" w:rsidP="00EF4FE6">
            <w:pPr>
              <w:ind w:right="-285"/>
              <w:contextualSpacing/>
              <w:rPr>
                <w:b/>
                <w:sz w:val="24"/>
              </w:rPr>
            </w:pPr>
            <w:r w:rsidRPr="008B7A40">
              <w:rPr>
                <w:b/>
                <w:sz w:val="24"/>
              </w:rPr>
              <w:t>Increase (+)/</w:t>
            </w:r>
          </w:p>
          <w:p w14:paraId="4BD454E0" w14:textId="77777777" w:rsidR="009D5D18" w:rsidRPr="008B7A40" w:rsidRDefault="009D5D18" w:rsidP="00EF4FE6">
            <w:pPr>
              <w:ind w:right="-285"/>
              <w:contextualSpacing/>
              <w:rPr>
                <w:b/>
                <w:sz w:val="24"/>
              </w:rPr>
            </w:pPr>
            <w:r w:rsidRPr="008B7A40">
              <w:rPr>
                <w:b/>
                <w:sz w:val="24"/>
              </w:rPr>
              <w:t>Decrease (-)</w:t>
            </w:r>
            <w:r w:rsidR="005A5831" w:rsidRPr="008B7A40">
              <w:rPr>
                <w:b/>
                <w:sz w:val="24"/>
              </w:rPr>
              <w:t xml:space="preserve"> </w:t>
            </w:r>
            <w:r w:rsidRPr="008B7A40">
              <w:rPr>
                <w:b/>
                <w:sz w:val="24"/>
              </w:rPr>
              <w:t>in</w:t>
            </w:r>
          </w:p>
          <w:p w14:paraId="2BC8F4D6" w14:textId="02BC9A12" w:rsidR="009D5D18" w:rsidRPr="008B7A40" w:rsidRDefault="009D5D18" w:rsidP="00EF4FE6">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5A5831" w:rsidRPr="008B7A40">
              <w:rPr>
                <w:b/>
                <w:sz w:val="24"/>
              </w:rPr>
              <w:t xml:space="preserve"> </w:t>
            </w:r>
            <w:r w:rsidR="00AA75BD" w:rsidRPr="008B7A40">
              <w:rPr>
                <w:b/>
                <w:bCs/>
                <w:sz w:val="24"/>
              </w:rPr>
              <w:t>2023-24</w:t>
            </w:r>
          </w:p>
        </w:tc>
      </w:tr>
      <w:tr w:rsidR="008B7A40" w:rsidRPr="008B7A40" w14:paraId="7E36C838" w14:textId="77777777" w:rsidTr="00EF4FE6">
        <w:tc>
          <w:tcPr>
            <w:tcW w:w="5747" w:type="dxa"/>
            <w:gridSpan w:val="2"/>
            <w:vMerge/>
          </w:tcPr>
          <w:p w14:paraId="6ADDFFDB" w14:textId="77777777" w:rsidR="009D5D18" w:rsidRPr="008B7A40" w:rsidRDefault="009D5D18" w:rsidP="00EF4FE6">
            <w:pPr>
              <w:tabs>
                <w:tab w:val="left" w:pos="15030"/>
              </w:tabs>
              <w:ind w:right="63"/>
              <w:contextualSpacing/>
              <w:jc w:val="right"/>
              <w:rPr>
                <w:b/>
              </w:rPr>
            </w:pPr>
          </w:p>
        </w:tc>
        <w:tc>
          <w:tcPr>
            <w:tcW w:w="1697" w:type="dxa"/>
            <w:vAlign w:val="center"/>
          </w:tcPr>
          <w:p w14:paraId="61AD5EE1" w14:textId="77777777" w:rsidR="009D5D18" w:rsidRPr="008B7A40" w:rsidRDefault="009D5D18" w:rsidP="00EF4FE6">
            <w:pPr>
              <w:ind w:right="-153" w:hanging="137"/>
              <w:contextualSpacing/>
              <w:jc w:val="center"/>
              <w:rPr>
                <w:b/>
                <w:sz w:val="24"/>
              </w:rPr>
            </w:pPr>
            <w:r w:rsidRPr="008B7A40">
              <w:rPr>
                <w:b/>
                <w:sz w:val="24"/>
              </w:rPr>
              <w:t>State Fund Expenditure</w:t>
            </w:r>
          </w:p>
        </w:tc>
        <w:tc>
          <w:tcPr>
            <w:tcW w:w="1870" w:type="dxa"/>
            <w:vAlign w:val="center"/>
          </w:tcPr>
          <w:p w14:paraId="531DD459" w14:textId="77777777" w:rsidR="009D5D18" w:rsidRPr="008B7A40" w:rsidRDefault="009D5D18" w:rsidP="00EF4FE6">
            <w:pPr>
              <w:ind w:left="-81" w:right="-51"/>
              <w:contextualSpacing/>
              <w:jc w:val="center"/>
              <w:rPr>
                <w:b/>
              </w:rPr>
            </w:pPr>
            <w:r w:rsidRPr="008B7A40">
              <w:rPr>
                <w:b/>
              </w:rPr>
              <w:t>Central Assistance (including CSS/CS)</w:t>
            </w:r>
          </w:p>
        </w:tc>
        <w:tc>
          <w:tcPr>
            <w:tcW w:w="1609" w:type="dxa"/>
            <w:vAlign w:val="center"/>
          </w:tcPr>
          <w:p w14:paraId="3A6848C7" w14:textId="77777777" w:rsidR="009D5D18" w:rsidRPr="008B7A40" w:rsidRDefault="009D5D18" w:rsidP="00EF4FE6">
            <w:pPr>
              <w:contextualSpacing/>
              <w:jc w:val="center"/>
              <w:rPr>
                <w:b/>
                <w:sz w:val="24"/>
              </w:rPr>
            </w:pPr>
            <w:r w:rsidRPr="008B7A40">
              <w:rPr>
                <w:b/>
                <w:bCs/>
                <w:sz w:val="24"/>
              </w:rPr>
              <w:t>TOTAL</w:t>
            </w:r>
          </w:p>
        </w:tc>
        <w:tc>
          <w:tcPr>
            <w:tcW w:w="1523" w:type="dxa"/>
            <w:vMerge/>
          </w:tcPr>
          <w:p w14:paraId="4DBCCA17" w14:textId="77777777" w:rsidR="009D5D18" w:rsidRPr="008B7A40" w:rsidRDefault="009D5D18" w:rsidP="00EF4FE6">
            <w:pPr>
              <w:tabs>
                <w:tab w:val="left" w:pos="15030"/>
              </w:tabs>
              <w:ind w:right="63"/>
              <w:contextualSpacing/>
              <w:jc w:val="right"/>
              <w:rPr>
                <w:b/>
              </w:rPr>
            </w:pPr>
          </w:p>
        </w:tc>
        <w:tc>
          <w:tcPr>
            <w:tcW w:w="1864" w:type="dxa"/>
            <w:vMerge/>
          </w:tcPr>
          <w:p w14:paraId="5EA1BF5A" w14:textId="77777777" w:rsidR="009D5D18" w:rsidRPr="008B7A40" w:rsidRDefault="009D5D18" w:rsidP="00EF4FE6">
            <w:pPr>
              <w:tabs>
                <w:tab w:val="left" w:pos="15030"/>
              </w:tabs>
              <w:ind w:right="63"/>
              <w:contextualSpacing/>
              <w:jc w:val="right"/>
              <w:rPr>
                <w:b/>
              </w:rPr>
            </w:pPr>
          </w:p>
        </w:tc>
      </w:tr>
      <w:tr w:rsidR="008B7A40" w:rsidRPr="008B7A40" w14:paraId="6C900AC2" w14:textId="77777777" w:rsidTr="00EF4FE6">
        <w:tc>
          <w:tcPr>
            <w:tcW w:w="1057" w:type="dxa"/>
          </w:tcPr>
          <w:p w14:paraId="16ABF519" w14:textId="77777777" w:rsidR="009D5D18" w:rsidRPr="008B7A40" w:rsidRDefault="009D5D18" w:rsidP="00EF4FE6">
            <w:pPr>
              <w:jc w:val="center"/>
              <w:rPr>
                <w:b/>
                <w:sz w:val="24"/>
              </w:rPr>
            </w:pPr>
            <w:r w:rsidRPr="008B7A40">
              <w:rPr>
                <w:b/>
                <w:sz w:val="24"/>
              </w:rPr>
              <w:t>C</w:t>
            </w:r>
          </w:p>
        </w:tc>
        <w:tc>
          <w:tcPr>
            <w:tcW w:w="13253" w:type="dxa"/>
            <w:gridSpan w:val="6"/>
          </w:tcPr>
          <w:p w14:paraId="5DE67129" w14:textId="77777777" w:rsidR="009D5D18" w:rsidRPr="008B7A40" w:rsidRDefault="009D5D18" w:rsidP="00EF4FE6">
            <w:pPr>
              <w:ind w:right="95"/>
              <w:rPr>
                <w:sz w:val="24"/>
              </w:rPr>
            </w:pPr>
            <w:r w:rsidRPr="008B7A40">
              <w:rPr>
                <w:b/>
                <w:sz w:val="24"/>
              </w:rPr>
              <w:t>ECONOMIC SERVICES- contd.</w:t>
            </w:r>
          </w:p>
        </w:tc>
      </w:tr>
      <w:tr w:rsidR="008B7A40" w:rsidRPr="008B7A40" w14:paraId="4F3F2395" w14:textId="77777777" w:rsidTr="00EF4FE6">
        <w:tc>
          <w:tcPr>
            <w:tcW w:w="1057" w:type="dxa"/>
          </w:tcPr>
          <w:p w14:paraId="6CF99EA6" w14:textId="77777777" w:rsidR="009D5D18" w:rsidRPr="008B7A40" w:rsidRDefault="009D5D18" w:rsidP="00EF4FE6">
            <w:pPr>
              <w:jc w:val="center"/>
              <w:rPr>
                <w:b/>
                <w:iCs/>
                <w:sz w:val="24"/>
              </w:rPr>
            </w:pPr>
            <w:r w:rsidRPr="008B7A40">
              <w:rPr>
                <w:b/>
                <w:iCs/>
                <w:sz w:val="24"/>
              </w:rPr>
              <w:t>(a)</w:t>
            </w:r>
          </w:p>
        </w:tc>
        <w:tc>
          <w:tcPr>
            <w:tcW w:w="13253" w:type="dxa"/>
            <w:gridSpan w:val="6"/>
          </w:tcPr>
          <w:p w14:paraId="3F482EFB" w14:textId="77777777" w:rsidR="009D5D18" w:rsidRPr="008B7A40" w:rsidRDefault="009D5D18" w:rsidP="00EF4FE6">
            <w:pPr>
              <w:ind w:right="95"/>
              <w:rPr>
                <w:iCs/>
                <w:sz w:val="24"/>
              </w:rPr>
            </w:pPr>
            <w:r w:rsidRPr="008B7A40">
              <w:rPr>
                <w:b/>
                <w:iCs/>
                <w:sz w:val="24"/>
              </w:rPr>
              <w:t>Agriculture and Allied Activities-concld.</w:t>
            </w:r>
          </w:p>
        </w:tc>
      </w:tr>
      <w:tr w:rsidR="008B7A40" w:rsidRPr="008B7A40" w14:paraId="01F8532C" w14:textId="77777777" w:rsidTr="00EF4FE6">
        <w:tc>
          <w:tcPr>
            <w:tcW w:w="1057" w:type="dxa"/>
          </w:tcPr>
          <w:p w14:paraId="4444E126" w14:textId="77777777" w:rsidR="009D5D18" w:rsidRPr="008B7A40" w:rsidRDefault="009D5D18" w:rsidP="00EF4FE6">
            <w:pPr>
              <w:jc w:val="center"/>
              <w:rPr>
                <w:b/>
                <w:sz w:val="24"/>
              </w:rPr>
            </w:pPr>
            <w:r w:rsidRPr="008B7A40">
              <w:rPr>
                <w:b/>
                <w:sz w:val="24"/>
              </w:rPr>
              <w:t>2415</w:t>
            </w:r>
          </w:p>
        </w:tc>
        <w:tc>
          <w:tcPr>
            <w:tcW w:w="13253" w:type="dxa"/>
            <w:gridSpan w:val="6"/>
          </w:tcPr>
          <w:p w14:paraId="217E365D" w14:textId="77777777" w:rsidR="009D5D18" w:rsidRPr="008B7A40" w:rsidRDefault="009D5D18" w:rsidP="00EF4FE6">
            <w:pPr>
              <w:rPr>
                <w:b/>
                <w:bCs/>
              </w:rPr>
            </w:pPr>
            <w:r w:rsidRPr="008B7A40">
              <w:rPr>
                <w:b/>
                <w:sz w:val="24"/>
              </w:rPr>
              <w:t>Agricultural Research and Education- concld.</w:t>
            </w:r>
          </w:p>
        </w:tc>
      </w:tr>
      <w:tr w:rsidR="008B7A40" w:rsidRPr="008B7A40" w14:paraId="557AD15F" w14:textId="77777777" w:rsidTr="00EF4FE6">
        <w:tc>
          <w:tcPr>
            <w:tcW w:w="1057" w:type="dxa"/>
            <w:vAlign w:val="center"/>
          </w:tcPr>
          <w:p w14:paraId="2E9B7A1B" w14:textId="77777777" w:rsidR="009D5D18" w:rsidRPr="008B7A40" w:rsidRDefault="009D5D18" w:rsidP="00EF4FE6">
            <w:pPr>
              <w:jc w:val="center"/>
              <w:rPr>
                <w:b/>
                <w:bCs/>
                <w:i/>
                <w:iCs/>
                <w:sz w:val="24"/>
              </w:rPr>
            </w:pPr>
            <w:r w:rsidRPr="008B7A40">
              <w:rPr>
                <w:b/>
                <w:bCs/>
                <w:i/>
                <w:iCs/>
                <w:sz w:val="24"/>
              </w:rPr>
              <w:t>06</w:t>
            </w:r>
          </w:p>
        </w:tc>
        <w:tc>
          <w:tcPr>
            <w:tcW w:w="13253" w:type="dxa"/>
            <w:gridSpan w:val="6"/>
          </w:tcPr>
          <w:p w14:paraId="1DA81D5A" w14:textId="77777777" w:rsidR="009D5D18" w:rsidRPr="008B7A40" w:rsidRDefault="002122AD" w:rsidP="00EF4FE6">
            <w:pPr>
              <w:rPr>
                <w:b/>
                <w:i/>
                <w:iCs/>
                <w:sz w:val="24"/>
              </w:rPr>
            </w:pPr>
            <w:r w:rsidRPr="008B7A40">
              <w:rPr>
                <w:b/>
                <w:i/>
                <w:iCs/>
                <w:sz w:val="24"/>
              </w:rPr>
              <w:t>Forestry</w:t>
            </w:r>
          </w:p>
        </w:tc>
      </w:tr>
      <w:tr w:rsidR="008B7A40" w:rsidRPr="008B7A40" w14:paraId="316A889F" w14:textId="77777777" w:rsidTr="00EF4FE6">
        <w:tc>
          <w:tcPr>
            <w:tcW w:w="1057" w:type="dxa"/>
            <w:vAlign w:val="center"/>
          </w:tcPr>
          <w:p w14:paraId="63BF14E2" w14:textId="77777777" w:rsidR="00BD4701" w:rsidRPr="008B7A40" w:rsidRDefault="00BD4701" w:rsidP="00BD4701">
            <w:pPr>
              <w:jc w:val="center"/>
              <w:rPr>
                <w:sz w:val="24"/>
              </w:rPr>
            </w:pPr>
            <w:r w:rsidRPr="008B7A40">
              <w:rPr>
                <w:sz w:val="24"/>
              </w:rPr>
              <w:t>277</w:t>
            </w:r>
          </w:p>
        </w:tc>
        <w:tc>
          <w:tcPr>
            <w:tcW w:w="4690" w:type="dxa"/>
          </w:tcPr>
          <w:p w14:paraId="3491071B" w14:textId="77777777" w:rsidR="00BD4701" w:rsidRPr="008B7A40" w:rsidRDefault="00BD4701" w:rsidP="00BD4701">
            <w:pPr>
              <w:pStyle w:val="Heading2"/>
              <w:spacing w:before="0"/>
              <w:ind w:right="-121"/>
              <w:jc w:val="left"/>
              <w:rPr>
                <w:rFonts w:ascii="Times New Roman" w:hAnsi="Times New Roman" w:cs="Times New Roman"/>
                <w:b w:val="0"/>
                <w:bCs/>
                <w:sz w:val="24"/>
                <w:szCs w:val="24"/>
              </w:rPr>
            </w:pPr>
            <w:r w:rsidRPr="008B7A40">
              <w:rPr>
                <w:rFonts w:ascii="Times New Roman" w:hAnsi="Times New Roman" w:cs="Times New Roman"/>
                <w:b w:val="0"/>
                <w:bCs/>
                <w:sz w:val="24"/>
                <w:szCs w:val="24"/>
              </w:rPr>
              <w:t>Education</w:t>
            </w:r>
          </w:p>
        </w:tc>
        <w:tc>
          <w:tcPr>
            <w:tcW w:w="1697" w:type="dxa"/>
            <w:vAlign w:val="bottom"/>
          </w:tcPr>
          <w:p w14:paraId="3ACA6AF4" w14:textId="7C6EA684" w:rsidR="00BD4701" w:rsidRPr="008B7A40" w:rsidRDefault="001D44FA" w:rsidP="00BD4701">
            <w:pPr>
              <w:jc w:val="right"/>
              <w:rPr>
                <w:bCs/>
                <w:iCs/>
                <w:sz w:val="24"/>
              </w:rPr>
            </w:pPr>
            <w:r w:rsidRPr="008B7A40">
              <w:rPr>
                <w:bCs/>
                <w:iCs/>
                <w:sz w:val="24"/>
              </w:rPr>
              <w:t>51.05</w:t>
            </w:r>
          </w:p>
        </w:tc>
        <w:tc>
          <w:tcPr>
            <w:tcW w:w="1870" w:type="dxa"/>
            <w:vAlign w:val="bottom"/>
          </w:tcPr>
          <w:p w14:paraId="0275EBCF" w14:textId="52BEFFFF" w:rsidR="00BD4701" w:rsidRPr="008B7A40" w:rsidRDefault="001D44FA"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00E41D86" w14:textId="71CF5CB8" w:rsidR="00BD4701" w:rsidRPr="008B7A40" w:rsidRDefault="001D44FA"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51.05</w:t>
            </w:r>
          </w:p>
        </w:tc>
        <w:tc>
          <w:tcPr>
            <w:tcW w:w="1523" w:type="dxa"/>
            <w:vAlign w:val="bottom"/>
          </w:tcPr>
          <w:p w14:paraId="4A4D4F6F" w14:textId="5001A291" w:rsidR="00BD4701" w:rsidRPr="008B7A40" w:rsidRDefault="00BD4701"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50.00</w:t>
            </w:r>
          </w:p>
        </w:tc>
        <w:tc>
          <w:tcPr>
            <w:tcW w:w="1864" w:type="dxa"/>
          </w:tcPr>
          <w:p w14:paraId="12ED372E" w14:textId="7B90C4FA" w:rsidR="00BD4701" w:rsidRPr="008B7A40" w:rsidRDefault="0041686B" w:rsidP="00BD4701">
            <w:pPr>
              <w:jc w:val="right"/>
              <w:rPr>
                <w:bCs/>
                <w:sz w:val="24"/>
              </w:rPr>
            </w:pPr>
            <w:r w:rsidRPr="008B7A40">
              <w:rPr>
                <w:bCs/>
                <w:sz w:val="24"/>
              </w:rPr>
              <w:t>(+) 2.10</w:t>
            </w:r>
          </w:p>
        </w:tc>
      </w:tr>
      <w:tr w:rsidR="008B7A40" w:rsidRPr="008B7A40" w14:paraId="7EC7441D" w14:textId="77777777" w:rsidTr="00EF4FE6">
        <w:tc>
          <w:tcPr>
            <w:tcW w:w="1057" w:type="dxa"/>
            <w:vAlign w:val="center"/>
          </w:tcPr>
          <w:p w14:paraId="5F081C58" w14:textId="77777777" w:rsidR="00BD4701" w:rsidRPr="008B7A40" w:rsidRDefault="00BD4701" w:rsidP="00BD4701">
            <w:pPr>
              <w:jc w:val="center"/>
              <w:rPr>
                <w:sz w:val="24"/>
              </w:rPr>
            </w:pPr>
          </w:p>
        </w:tc>
        <w:tc>
          <w:tcPr>
            <w:tcW w:w="4690" w:type="dxa"/>
          </w:tcPr>
          <w:p w14:paraId="55343AFA" w14:textId="77777777" w:rsidR="00BD4701" w:rsidRPr="008B7A40" w:rsidRDefault="00BD4701" w:rsidP="00BD4701">
            <w:pPr>
              <w:pStyle w:val="Heading2"/>
              <w:spacing w:before="0"/>
              <w:ind w:right="-121"/>
              <w:rPr>
                <w:rFonts w:ascii="Times New Roman" w:hAnsi="Times New Roman" w:cs="Times New Roman"/>
                <w:bCs/>
                <w:sz w:val="24"/>
                <w:szCs w:val="24"/>
              </w:rPr>
            </w:pPr>
            <w:r w:rsidRPr="008B7A40">
              <w:rPr>
                <w:rFonts w:ascii="Times New Roman" w:hAnsi="Times New Roman" w:cs="Times New Roman"/>
                <w:bCs/>
                <w:sz w:val="24"/>
                <w:szCs w:val="24"/>
              </w:rPr>
              <w:t>TOTAL – 06</w:t>
            </w:r>
          </w:p>
        </w:tc>
        <w:tc>
          <w:tcPr>
            <w:tcW w:w="1697" w:type="dxa"/>
            <w:vAlign w:val="bottom"/>
          </w:tcPr>
          <w:p w14:paraId="4FC76EF2" w14:textId="6B22082F" w:rsidR="00BD4701" w:rsidRPr="008B7A40" w:rsidRDefault="001D44FA" w:rsidP="00BD4701">
            <w:pPr>
              <w:jc w:val="right"/>
              <w:rPr>
                <w:b/>
                <w:iCs/>
                <w:sz w:val="24"/>
              </w:rPr>
            </w:pPr>
            <w:r w:rsidRPr="008B7A40">
              <w:rPr>
                <w:b/>
                <w:iCs/>
                <w:sz w:val="24"/>
              </w:rPr>
              <w:t>51.05</w:t>
            </w:r>
          </w:p>
        </w:tc>
        <w:tc>
          <w:tcPr>
            <w:tcW w:w="1870" w:type="dxa"/>
            <w:vAlign w:val="bottom"/>
          </w:tcPr>
          <w:p w14:paraId="30F829DC" w14:textId="1604C3ED" w:rsidR="00BD4701" w:rsidRPr="008B7A40" w:rsidRDefault="001D44FA" w:rsidP="00BD470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3B6A9EA2" w14:textId="7483640D" w:rsidR="00BD4701" w:rsidRPr="008B7A40" w:rsidRDefault="001D44FA" w:rsidP="00BD470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51.05</w:t>
            </w:r>
          </w:p>
        </w:tc>
        <w:tc>
          <w:tcPr>
            <w:tcW w:w="1523" w:type="dxa"/>
            <w:vAlign w:val="bottom"/>
          </w:tcPr>
          <w:p w14:paraId="04549229" w14:textId="69C6649F" w:rsidR="00BD4701" w:rsidRPr="008B7A40" w:rsidRDefault="00BD4701" w:rsidP="00BD470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50.00</w:t>
            </w:r>
          </w:p>
        </w:tc>
        <w:tc>
          <w:tcPr>
            <w:tcW w:w="1864" w:type="dxa"/>
          </w:tcPr>
          <w:p w14:paraId="3B77D230" w14:textId="4646B50C" w:rsidR="00BD4701" w:rsidRPr="008B7A40" w:rsidRDefault="0041686B" w:rsidP="00BD4701">
            <w:pPr>
              <w:jc w:val="right"/>
              <w:rPr>
                <w:b/>
                <w:bCs/>
                <w:sz w:val="24"/>
              </w:rPr>
            </w:pPr>
            <w:r w:rsidRPr="008B7A40">
              <w:rPr>
                <w:b/>
                <w:bCs/>
                <w:sz w:val="24"/>
              </w:rPr>
              <w:t>(+) 2.10</w:t>
            </w:r>
          </w:p>
        </w:tc>
      </w:tr>
      <w:tr w:rsidR="008B7A40" w:rsidRPr="008B7A40" w14:paraId="48057E87" w14:textId="77777777" w:rsidTr="00EF4FE6">
        <w:trPr>
          <w:trHeight w:val="296"/>
        </w:trPr>
        <w:tc>
          <w:tcPr>
            <w:tcW w:w="1057" w:type="dxa"/>
            <w:vAlign w:val="center"/>
          </w:tcPr>
          <w:p w14:paraId="3D8D1415" w14:textId="77777777" w:rsidR="00BD4701" w:rsidRPr="008B7A40" w:rsidRDefault="00BD4701" w:rsidP="00BD4701">
            <w:pPr>
              <w:jc w:val="center"/>
            </w:pPr>
          </w:p>
        </w:tc>
        <w:tc>
          <w:tcPr>
            <w:tcW w:w="4690" w:type="dxa"/>
          </w:tcPr>
          <w:p w14:paraId="684833BB" w14:textId="77777777" w:rsidR="00BD4701" w:rsidRPr="008B7A40" w:rsidRDefault="00BD4701" w:rsidP="00BD4701">
            <w:pPr>
              <w:jc w:val="center"/>
              <w:rPr>
                <w:b/>
                <w:sz w:val="24"/>
              </w:rPr>
            </w:pPr>
            <w:r w:rsidRPr="008B7A40">
              <w:rPr>
                <w:b/>
                <w:sz w:val="24"/>
              </w:rPr>
              <w:t>TOTAL – 2415</w:t>
            </w:r>
          </w:p>
        </w:tc>
        <w:tc>
          <w:tcPr>
            <w:tcW w:w="1697" w:type="dxa"/>
            <w:vAlign w:val="bottom"/>
          </w:tcPr>
          <w:p w14:paraId="34F57F6D" w14:textId="2D10DDA2" w:rsidR="00BD4701" w:rsidRPr="008B7A40" w:rsidRDefault="001D44FA" w:rsidP="00BD4701">
            <w:pPr>
              <w:jc w:val="right"/>
              <w:rPr>
                <w:b/>
                <w:iCs/>
                <w:sz w:val="24"/>
              </w:rPr>
            </w:pPr>
            <w:r w:rsidRPr="008B7A40">
              <w:rPr>
                <w:b/>
                <w:iCs/>
                <w:sz w:val="24"/>
              </w:rPr>
              <w:t>22,983.26</w:t>
            </w:r>
          </w:p>
        </w:tc>
        <w:tc>
          <w:tcPr>
            <w:tcW w:w="1870" w:type="dxa"/>
            <w:vAlign w:val="bottom"/>
          </w:tcPr>
          <w:p w14:paraId="4926410E" w14:textId="2D81BA55" w:rsidR="00BD4701" w:rsidRPr="008B7A40" w:rsidRDefault="001D44FA" w:rsidP="00BD470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5B9A825D" w14:textId="7B136365" w:rsidR="00BD4701" w:rsidRPr="008B7A40" w:rsidRDefault="001D44FA" w:rsidP="00BD4701">
            <w:pPr>
              <w:jc w:val="right"/>
              <w:rPr>
                <w:b/>
                <w:iCs/>
                <w:sz w:val="24"/>
              </w:rPr>
            </w:pPr>
            <w:r w:rsidRPr="008B7A40">
              <w:rPr>
                <w:b/>
                <w:iCs/>
                <w:sz w:val="24"/>
              </w:rPr>
              <w:t>22,983.26</w:t>
            </w:r>
          </w:p>
        </w:tc>
        <w:tc>
          <w:tcPr>
            <w:tcW w:w="1523" w:type="dxa"/>
            <w:vAlign w:val="bottom"/>
          </w:tcPr>
          <w:p w14:paraId="5188002D" w14:textId="7B0F20B1" w:rsidR="00BD4701" w:rsidRPr="008B7A40" w:rsidRDefault="00BD4701" w:rsidP="00BD4701">
            <w:pPr>
              <w:jc w:val="right"/>
              <w:rPr>
                <w:b/>
                <w:iCs/>
                <w:sz w:val="24"/>
              </w:rPr>
            </w:pPr>
            <w:r w:rsidRPr="008B7A40">
              <w:rPr>
                <w:b/>
                <w:iCs/>
                <w:sz w:val="24"/>
              </w:rPr>
              <w:t>19,271.01</w:t>
            </w:r>
          </w:p>
        </w:tc>
        <w:tc>
          <w:tcPr>
            <w:tcW w:w="1864" w:type="dxa"/>
          </w:tcPr>
          <w:p w14:paraId="697BA8BE" w14:textId="63D1E056" w:rsidR="00BD4701" w:rsidRPr="008B7A40" w:rsidRDefault="0041686B" w:rsidP="00BD4701">
            <w:pPr>
              <w:jc w:val="right"/>
              <w:rPr>
                <w:b/>
                <w:bCs/>
                <w:sz w:val="24"/>
              </w:rPr>
            </w:pPr>
            <w:r w:rsidRPr="008B7A40">
              <w:rPr>
                <w:b/>
                <w:bCs/>
                <w:sz w:val="24"/>
              </w:rPr>
              <w:t>(+) 19.26</w:t>
            </w:r>
          </w:p>
        </w:tc>
      </w:tr>
      <w:tr w:rsidR="008B7A40" w:rsidRPr="008B7A40" w14:paraId="4F50CA6F" w14:textId="77777777" w:rsidTr="0063464E">
        <w:tc>
          <w:tcPr>
            <w:tcW w:w="1057" w:type="dxa"/>
            <w:vAlign w:val="bottom"/>
          </w:tcPr>
          <w:p w14:paraId="15D3E467" w14:textId="77777777" w:rsidR="00BD4701" w:rsidRPr="008B7A40" w:rsidRDefault="00BD4701" w:rsidP="00BD4701">
            <w:pPr>
              <w:jc w:val="center"/>
              <w:rPr>
                <w:b/>
                <w:sz w:val="24"/>
              </w:rPr>
            </w:pPr>
            <w:r w:rsidRPr="008B7A40">
              <w:rPr>
                <w:b/>
                <w:sz w:val="24"/>
              </w:rPr>
              <w:t>2425</w:t>
            </w:r>
          </w:p>
        </w:tc>
        <w:tc>
          <w:tcPr>
            <w:tcW w:w="13253" w:type="dxa"/>
            <w:gridSpan w:val="6"/>
            <w:vAlign w:val="bottom"/>
          </w:tcPr>
          <w:p w14:paraId="7CEDF158" w14:textId="77777777" w:rsidR="00BD4701" w:rsidRPr="008B7A40" w:rsidRDefault="00BD4701" w:rsidP="00BD4701">
            <w:pPr>
              <w:rPr>
                <w:b/>
                <w:bCs/>
              </w:rPr>
            </w:pPr>
            <w:r w:rsidRPr="008B7A40">
              <w:rPr>
                <w:b/>
                <w:sz w:val="24"/>
              </w:rPr>
              <w:t>Co-operation</w:t>
            </w:r>
          </w:p>
        </w:tc>
      </w:tr>
      <w:tr w:rsidR="008B7A40" w:rsidRPr="008B7A40" w14:paraId="669696AE" w14:textId="77777777" w:rsidTr="0063464E">
        <w:tc>
          <w:tcPr>
            <w:tcW w:w="1057" w:type="dxa"/>
            <w:vAlign w:val="center"/>
          </w:tcPr>
          <w:p w14:paraId="6972DBC3" w14:textId="77777777" w:rsidR="00BD4701" w:rsidRPr="008B7A40" w:rsidRDefault="00BD4701" w:rsidP="00BD4701">
            <w:pPr>
              <w:jc w:val="center"/>
              <w:rPr>
                <w:sz w:val="24"/>
              </w:rPr>
            </w:pPr>
            <w:r w:rsidRPr="008B7A40">
              <w:rPr>
                <w:sz w:val="24"/>
              </w:rPr>
              <w:t>001</w:t>
            </w:r>
          </w:p>
        </w:tc>
        <w:tc>
          <w:tcPr>
            <w:tcW w:w="4690" w:type="dxa"/>
          </w:tcPr>
          <w:p w14:paraId="7665C711" w14:textId="77777777" w:rsidR="00BD4701" w:rsidRPr="008B7A40" w:rsidRDefault="00BD4701" w:rsidP="00BD4701">
            <w:pPr>
              <w:rPr>
                <w:sz w:val="24"/>
              </w:rPr>
            </w:pPr>
            <w:r w:rsidRPr="008B7A40">
              <w:rPr>
                <w:sz w:val="24"/>
              </w:rPr>
              <w:t>Direction and Administration</w:t>
            </w:r>
          </w:p>
        </w:tc>
        <w:tc>
          <w:tcPr>
            <w:tcW w:w="1697" w:type="dxa"/>
            <w:vAlign w:val="bottom"/>
          </w:tcPr>
          <w:p w14:paraId="3992C15A" w14:textId="3EC656A2" w:rsidR="00BD4701" w:rsidRPr="008B7A40" w:rsidRDefault="00AD569F"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4,877.83</w:t>
            </w:r>
          </w:p>
        </w:tc>
        <w:tc>
          <w:tcPr>
            <w:tcW w:w="1870" w:type="dxa"/>
          </w:tcPr>
          <w:p w14:paraId="4E105C02" w14:textId="688F5446" w:rsidR="00BD4701" w:rsidRPr="008B7A40" w:rsidRDefault="00AD569F" w:rsidP="00BD4701">
            <w:pPr>
              <w:jc w:val="right"/>
              <w:rPr>
                <w:sz w:val="24"/>
              </w:rPr>
            </w:pPr>
            <w:r w:rsidRPr="008B7A40">
              <w:rPr>
                <w:sz w:val="24"/>
              </w:rPr>
              <w:t>0.00</w:t>
            </w:r>
          </w:p>
        </w:tc>
        <w:tc>
          <w:tcPr>
            <w:tcW w:w="1609" w:type="dxa"/>
            <w:vAlign w:val="bottom"/>
          </w:tcPr>
          <w:p w14:paraId="64A6890C" w14:textId="59F65326" w:rsidR="00BD4701" w:rsidRPr="008B7A40" w:rsidRDefault="00AD569F"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4,877.83</w:t>
            </w:r>
          </w:p>
        </w:tc>
        <w:tc>
          <w:tcPr>
            <w:tcW w:w="1523" w:type="dxa"/>
            <w:vAlign w:val="bottom"/>
          </w:tcPr>
          <w:p w14:paraId="63E486C5" w14:textId="54034865" w:rsidR="00BD4701" w:rsidRPr="008B7A40" w:rsidRDefault="00BD4701"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4,747.74</w:t>
            </w:r>
          </w:p>
        </w:tc>
        <w:tc>
          <w:tcPr>
            <w:tcW w:w="1864" w:type="dxa"/>
          </w:tcPr>
          <w:p w14:paraId="5113259B" w14:textId="66A23AC3" w:rsidR="00BD4701" w:rsidRPr="008B7A40" w:rsidRDefault="0041686B" w:rsidP="00BD4701">
            <w:pPr>
              <w:jc w:val="right"/>
              <w:rPr>
                <w:sz w:val="24"/>
              </w:rPr>
            </w:pPr>
            <w:r w:rsidRPr="008B7A40">
              <w:rPr>
                <w:sz w:val="24"/>
              </w:rPr>
              <w:t>(+) 2.74</w:t>
            </w:r>
          </w:p>
        </w:tc>
      </w:tr>
      <w:tr w:rsidR="008B7A40" w:rsidRPr="008B7A40" w14:paraId="1F78EE4B" w14:textId="77777777" w:rsidTr="0063464E">
        <w:tc>
          <w:tcPr>
            <w:tcW w:w="1057" w:type="dxa"/>
            <w:vAlign w:val="center"/>
          </w:tcPr>
          <w:p w14:paraId="3A1F7637" w14:textId="77777777" w:rsidR="00BD4701" w:rsidRPr="008B7A40" w:rsidRDefault="00BD4701" w:rsidP="00BD4701">
            <w:pPr>
              <w:jc w:val="center"/>
              <w:rPr>
                <w:sz w:val="24"/>
              </w:rPr>
            </w:pPr>
            <w:r w:rsidRPr="008B7A40">
              <w:rPr>
                <w:sz w:val="24"/>
              </w:rPr>
              <w:t>003</w:t>
            </w:r>
          </w:p>
        </w:tc>
        <w:tc>
          <w:tcPr>
            <w:tcW w:w="4690" w:type="dxa"/>
          </w:tcPr>
          <w:p w14:paraId="6406F020" w14:textId="77777777" w:rsidR="00BD4701" w:rsidRPr="008B7A40" w:rsidRDefault="00BD4701" w:rsidP="00BD4701">
            <w:pPr>
              <w:rPr>
                <w:sz w:val="24"/>
              </w:rPr>
            </w:pPr>
            <w:r w:rsidRPr="008B7A40">
              <w:rPr>
                <w:sz w:val="24"/>
              </w:rPr>
              <w:t>Training</w:t>
            </w:r>
          </w:p>
        </w:tc>
        <w:tc>
          <w:tcPr>
            <w:tcW w:w="1697" w:type="dxa"/>
            <w:vAlign w:val="bottom"/>
          </w:tcPr>
          <w:p w14:paraId="7936D4C9" w14:textId="74461664" w:rsidR="00BD4701" w:rsidRPr="008B7A40" w:rsidRDefault="00AD569F"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86.00</w:t>
            </w:r>
          </w:p>
        </w:tc>
        <w:tc>
          <w:tcPr>
            <w:tcW w:w="1870" w:type="dxa"/>
          </w:tcPr>
          <w:p w14:paraId="478E2911" w14:textId="0DCEA633" w:rsidR="00BD4701" w:rsidRPr="008B7A40" w:rsidRDefault="00AD569F" w:rsidP="00BD4701">
            <w:pPr>
              <w:jc w:val="right"/>
              <w:rPr>
                <w:sz w:val="24"/>
              </w:rPr>
            </w:pPr>
            <w:r w:rsidRPr="008B7A40">
              <w:rPr>
                <w:sz w:val="24"/>
              </w:rPr>
              <w:t>0.00</w:t>
            </w:r>
          </w:p>
        </w:tc>
        <w:tc>
          <w:tcPr>
            <w:tcW w:w="1609" w:type="dxa"/>
            <w:vAlign w:val="bottom"/>
          </w:tcPr>
          <w:p w14:paraId="33CA495E" w14:textId="3FB9A577" w:rsidR="00BD4701" w:rsidRPr="008B7A40" w:rsidRDefault="00AD569F"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86.00</w:t>
            </w:r>
          </w:p>
        </w:tc>
        <w:tc>
          <w:tcPr>
            <w:tcW w:w="1523" w:type="dxa"/>
            <w:vAlign w:val="bottom"/>
          </w:tcPr>
          <w:p w14:paraId="726D6CF8" w14:textId="1CFD335E" w:rsidR="00BD4701" w:rsidRPr="008B7A40" w:rsidRDefault="00BD4701"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86.00</w:t>
            </w:r>
          </w:p>
        </w:tc>
        <w:tc>
          <w:tcPr>
            <w:tcW w:w="1864" w:type="dxa"/>
          </w:tcPr>
          <w:p w14:paraId="6AFA4D6B" w14:textId="1900524D" w:rsidR="00BD4701" w:rsidRPr="008B7A40" w:rsidRDefault="0041686B" w:rsidP="00BD4701">
            <w:pPr>
              <w:jc w:val="right"/>
              <w:rPr>
                <w:sz w:val="24"/>
              </w:rPr>
            </w:pPr>
            <w:r w:rsidRPr="008B7A40">
              <w:rPr>
                <w:sz w:val="24"/>
              </w:rPr>
              <w:t>0.00</w:t>
            </w:r>
          </w:p>
        </w:tc>
      </w:tr>
      <w:tr w:rsidR="008B7A40" w:rsidRPr="008B7A40" w14:paraId="148F527C" w14:textId="77777777" w:rsidTr="0063464E">
        <w:tc>
          <w:tcPr>
            <w:tcW w:w="1057" w:type="dxa"/>
            <w:vAlign w:val="center"/>
          </w:tcPr>
          <w:p w14:paraId="7D5A86CA" w14:textId="77777777" w:rsidR="00BD4701" w:rsidRPr="008B7A40" w:rsidRDefault="00BD4701" w:rsidP="00BD4701">
            <w:pPr>
              <w:jc w:val="center"/>
              <w:rPr>
                <w:sz w:val="24"/>
              </w:rPr>
            </w:pPr>
            <w:r w:rsidRPr="008B7A40">
              <w:rPr>
                <w:sz w:val="24"/>
              </w:rPr>
              <w:t>107</w:t>
            </w:r>
          </w:p>
        </w:tc>
        <w:tc>
          <w:tcPr>
            <w:tcW w:w="4690" w:type="dxa"/>
          </w:tcPr>
          <w:p w14:paraId="14F1E188" w14:textId="77777777" w:rsidR="00BD4701" w:rsidRPr="008B7A40" w:rsidRDefault="00BD4701" w:rsidP="00BD4701">
            <w:pPr>
              <w:rPr>
                <w:sz w:val="24"/>
              </w:rPr>
            </w:pPr>
            <w:r w:rsidRPr="008B7A40">
              <w:rPr>
                <w:sz w:val="24"/>
              </w:rPr>
              <w:t xml:space="preserve">Assistance to credit Co-operatives </w:t>
            </w:r>
          </w:p>
        </w:tc>
        <w:tc>
          <w:tcPr>
            <w:tcW w:w="1697" w:type="dxa"/>
            <w:vAlign w:val="bottom"/>
          </w:tcPr>
          <w:p w14:paraId="1E65D27C" w14:textId="224B5346" w:rsidR="00BD4701" w:rsidRPr="008B7A40" w:rsidRDefault="00AD569F" w:rsidP="00BD4701">
            <w:pPr>
              <w:jc w:val="right"/>
              <w:rPr>
                <w:iCs/>
                <w:sz w:val="24"/>
              </w:rPr>
            </w:pPr>
            <w:r w:rsidRPr="008B7A40">
              <w:rPr>
                <w:iCs/>
                <w:sz w:val="24"/>
              </w:rPr>
              <w:t>13,203.50</w:t>
            </w:r>
          </w:p>
        </w:tc>
        <w:tc>
          <w:tcPr>
            <w:tcW w:w="1870" w:type="dxa"/>
          </w:tcPr>
          <w:p w14:paraId="43489BBD" w14:textId="7131EF90" w:rsidR="00BD4701" w:rsidRPr="008B7A40" w:rsidRDefault="00AD569F" w:rsidP="00BD4701">
            <w:pPr>
              <w:jc w:val="right"/>
              <w:rPr>
                <w:sz w:val="24"/>
              </w:rPr>
            </w:pPr>
            <w:r w:rsidRPr="008B7A40">
              <w:rPr>
                <w:sz w:val="24"/>
              </w:rPr>
              <w:t>546.00</w:t>
            </w:r>
          </w:p>
        </w:tc>
        <w:tc>
          <w:tcPr>
            <w:tcW w:w="1609" w:type="dxa"/>
            <w:vAlign w:val="bottom"/>
          </w:tcPr>
          <w:p w14:paraId="538B8072" w14:textId="59E0D1E3" w:rsidR="00BD4701" w:rsidRPr="008B7A40" w:rsidRDefault="00AD569F" w:rsidP="00BD4701">
            <w:pPr>
              <w:jc w:val="right"/>
              <w:rPr>
                <w:iCs/>
                <w:sz w:val="24"/>
              </w:rPr>
            </w:pPr>
            <w:r w:rsidRPr="008B7A40">
              <w:rPr>
                <w:iCs/>
                <w:sz w:val="24"/>
              </w:rPr>
              <w:t>13,749.50</w:t>
            </w:r>
          </w:p>
        </w:tc>
        <w:tc>
          <w:tcPr>
            <w:tcW w:w="1523" w:type="dxa"/>
            <w:vAlign w:val="bottom"/>
          </w:tcPr>
          <w:p w14:paraId="29CB66A3" w14:textId="38A86D79" w:rsidR="00BD4701" w:rsidRPr="008B7A40" w:rsidRDefault="00BD4701" w:rsidP="00BD4701">
            <w:pPr>
              <w:jc w:val="right"/>
              <w:rPr>
                <w:iCs/>
                <w:sz w:val="24"/>
              </w:rPr>
            </w:pPr>
            <w:r w:rsidRPr="008B7A40">
              <w:rPr>
                <w:iCs/>
                <w:sz w:val="24"/>
              </w:rPr>
              <w:t>13,049.17</w:t>
            </w:r>
          </w:p>
        </w:tc>
        <w:tc>
          <w:tcPr>
            <w:tcW w:w="1864" w:type="dxa"/>
          </w:tcPr>
          <w:p w14:paraId="7B2D5128" w14:textId="4415F327" w:rsidR="00BD4701" w:rsidRPr="008B7A40" w:rsidRDefault="0041686B" w:rsidP="00BD4701">
            <w:pPr>
              <w:jc w:val="right"/>
              <w:rPr>
                <w:sz w:val="24"/>
              </w:rPr>
            </w:pPr>
            <w:r w:rsidRPr="008B7A40">
              <w:rPr>
                <w:sz w:val="24"/>
              </w:rPr>
              <w:t>(+) 5.37</w:t>
            </w:r>
          </w:p>
        </w:tc>
      </w:tr>
      <w:tr w:rsidR="008B7A40" w:rsidRPr="008B7A40" w14:paraId="1B5ABD61" w14:textId="77777777" w:rsidTr="0063464E">
        <w:tc>
          <w:tcPr>
            <w:tcW w:w="1057" w:type="dxa"/>
            <w:vAlign w:val="center"/>
          </w:tcPr>
          <w:p w14:paraId="595C28B3" w14:textId="77777777" w:rsidR="00BD4701" w:rsidRPr="008B7A40" w:rsidRDefault="00BD4701" w:rsidP="00BD4701">
            <w:pPr>
              <w:jc w:val="center"/>
              <w:rPr>
                <w:sz w:val="24"/>
              </w:rPr>
            </w:pPr>
            <w:r w:rsidRPr="008B7A40">
              <w:rPr>
                <w:sz w:val="24"/>
              </w:rPr>
              <w:t>277</w:t>
            </w:r>
          </w:p>
        </w:tc>
        <w:tc>
          <w:tcPr>
            <w:tcW w:w="4690" w:type="dxa"/>
          </w:tcPr>
          <w:p w14:paraId="3F924A12" w14:textId="281D9F86" w:rsidR="00BD4701" w:rsidRPr="008B7A40" w:rsidRDefault="00BD4701" w:rsidP="00BD4701">
            <w:pPr>
              <w:rPr>
                <w:sz w:val="24"/>
              </w:rPr>
            </w:pPr>
            <w:r w:rsidRPr="008B7A40">
              <w:rPr>
                <w:sz w:val="24"/>
              </w:rPr>
              <w:t>Cooperative Education</w:t>
            </w:r>
          </w:p>
        </w:tc>
        <w:tc>
          <w:tcPr>
            <w:tcW w:w="1697" w:type="dxa"/>
            <w:vAlign w:val="bottom"/>
          </w:tcPr>
          <w:p w14:paraId="6A3075B8" w14:textId="1E31292F" w:rsidR="00BD4701" w:rsidRPr="008B7A40" w:rsidRDefault="00AD569F" w:rsidP="00BD4701">
            <w:pPr>
              <w:jc w:val="right"/>
              <w:rPr>
                <w:iCs/>
                <w:sz w:val="24"/>
              </w:rPr>
            </w:pPr>
            <w:r w:rsidRPr="008B7A40">
              <w:rPr>
                <w:iCs/>
                <w:sz w:val="24"/>
              </w:rPr>
              <w:t>0.00</w:t>
            </w:r>
          </w:p>
        </w:tc>
        <w:tc>
          <w:tcPr>
            <w:tcW w:w="1870" w:type="dxa"/>
          </w:tcPr>
          <w:p w14:paraId="6021043C" w14:textId="2C5B377F" w:rsidR="00BD4701" w:rsidRPr="008B7A40" w:rsidRDefault="00AD569F" w:rsidP="00BD4701">
            <w:pPr>
              <w:jc w:val="right"/>
              <w:rPr>
                <w:sz w:val="24"/>
              </w:rPr>
            </w:pPr>
            <w:r w:rsidRPr="008B7A40">
              <w:rPr>
                <w:sz w:val="24"/>
              </w:rPr>
              <w:t>0.00</w:t>
            </w:r>
          </w:p>
        </w:tc>
        <w:tc>
          <w:tcPr>
            <w:tcW w:w="1609" w:type="dxa"/>
            <w:vAlign w:val="bottom"/>
          </w:tcPr>
          <w:p w14:paraId="6DAC5D51" w14:textId="07496D6D" w:rsidR="00BD4701" w:rsidRPr="008B7A40" w:rsidRDefault="00AD569F" w:rsidP="00BD4701">
            <w:pPr>
              <w:jc w:val="right"/>
              <w:rPr>
                <w:iCs/>
                <w:sz w:val="24"/>
              </w:rPr>
            </w:pPr>
            <w:r w:rsidRPr="008B7A40">
              <w:rPr>
                <w:iCs/>
                <w:sz w:val="24"/>
              </w:rPr>
              <w:t>0.00</w:t>
            </w:r>
          </w:p>
        </w:tc>
        <w:tc>
          <w:tcPr>
            <w:tcW w:w="1523" w:type="dxa"/>
            <w:vAlign w:val="bottom"/>
          </w:tcPr>
          <w:p w14:paraId="0884DF5F" w14:textId="307C8A02" w:rsidR="00BD4701" w:rsidRPr="008B7A40" w:rsidRDefault="00BD4701" w:rsidP="00BD4701">
            <w:pPr>
              <w:jc w:val="right"/>
              <w:rPr>
                <w:iCs/>
                <w:sz w:val="24"/>
              </w:rPr>
            </w:pPr>
            <w:r w:rsidRPr="008B7A40">
              <w:rPr>
                <w:iCs/>
                <w:sz w:val="24"/>
              </w:rPr>
              <w:t>2.00</w:t>
            </w:r>
          </w:p>
        </w:tc>
        <w:tc>
          <w:tcPr>
            <w:tcW w:w="1864" w:type="dxa"/>
          </w:tcPr>
          <w:p w14:paraId="6C79E533" w14:textId="7834A910" w:rsidR="00BD4701" w:rsidRPr="008B7A40" w:rsidRDefault="0041686B" w:rsidP="00BD4701">
            <w:pPr>
              <w:jc w:val="right"/>
              <w:rPr>
                <w:sz w:val="24"/>
              </w:rPr>
            </w:pPr>
            <w:r w:rsidRPr="008B7A40">
              <w:rPr>
                <w:sz w:val="24"/>
              </w:rPr>
              <w:t>(-) 100.00</w:t>
            </w:r>
          </w:p>
        </w:tc>
      </w:tr>
      <w:tr w:rsidR="008B7A40" w:rsidRPr="008B7A40" w14:paraId="57E22B11" w14:textId="77777777" w:rsidTr="0063464E">
        <w:tc>
          <w:tcPr>
            <w:tcW w:w="1057" w:type="dxa"/>
            <w:vAlign w:val="center"/>
          </w:tcPr>
          <w:p w14:paraId="032002CA" w14:textId="77777777" w:rsidR="00BD4701" w:rsidRPr="008B7A40" w:rsidRDefault="00BD4701" w:rsidP="00BD4701">
            <w:pPr>
              <w:jc w:val="center"/>
              <w:rPr>
                <w:sz w:val="24"/>
              </w:rPr>
            </w:pPr>
            <w:r w:rsidRPr="008B7A40">
              <w:rPr>
                <w:sz w:val="24"/>
              </w:rPr>
              <w:t>789</w:t>
            </w:r>
          </w:p>
        </w:tc>
        <w:tc>
          <w:tcPr>
            <w:tcW w:w="4690" w:type="dxa"/>
          </w:tcPr>
          <w:p w14:paraId="7E17BCF8" w14:textId="77777777" w:rsidR="00BD4701" w:rsidRPr="008B7A40" w:rsidRDefault="00BD4701" w:rsidP="00BD4701">
            <w:pPr>
              <w:rPr>
                <w:sz w:val="24"/>
              </w:rPr>
            </w:pPr>
            <w:r w:rsidRPr="008B7A40">
              <w:rPr>
                <w:sz w:val="24"/>
              </w:rPr>
              <w:t>Special Component Plan for Scheduled Caste</w:t>
            </w:r>
          </w:p>
        </w:tc>
        <w:tc>
          <w:tcPr>
            <w:tcW w:w="1697" w:type="dxa"/>
            <w:vAlign w:val="bottom"/>
          </w:tcPr>
          <w:p w14:paraId="6FB98222" w14:textId="645EC228" w:rsidR="00BD4701" w:rsidRPr="008B7A40" w:rsidRDefault="00AD569F" w:rsidP="00BD4701">
            <w:pPr>
              <w:jc w:val="right"/>
              <w:rPr>
                <w:iCs/>
                <w:sz w:val="24"/>
              </w:rPr>
            </w:pPr>
            <w:r w:rsidRPr="008B7A40">
              <w:rPr>
                <w:iCs/>
                <w:sz w:val="24"/>
              </w:rPr>
              <w:t>3,002.00</w:t>
            </w:r>
          </w:p>
        </w:tc>
        <w:tc>
          <w:tcPr>
            <w:tcW w:w="1870" w:type="dxa"/>
            <w:vAlign w:val="bottom"/>
          </w:tcPr>
          <w:p w14:paraId="3AC255DA" w14:textId="74FC2333" w:rsidR="00BD4701" w:rsidRPr="008B7A40" w:rsidRDefault="00AD569F" w:rsidP="00BD4701">
            <w:pPr>
              <w:jc w:val="right"/>
              <w:rPr>
                <w:sz w:val="24"/>
              </w:rPr>
            </w:pPr>
            <w:r w:rsidRPr="008B7A40">
              <w:rPr>
                <w:sz w:val="24"/>
              </w:rPr>
              <w:t>0.00</w:t>
            </w:r>
          </w:p>
        </w:tc>
        <w:tc>
          <w:tcPr>
            <w:tcW w:w="1609" w:type="dxa"/>
            <w:vAlign w:val="bottom"/>
          </w:tcPr>
          <w:p w14:paraId="4C645DA4" w14:textId="20E0DFB0" w:rsidR="00BD4701" w:rsidRPr="008B7A40" w:rsidRDefault="00AD569F" w:rsidP="00BD4701">
            <w:pPr>
              <w:jc w:val="right"/>
              <w:rPr>
                <w:iCs/>
                <w:sz w:val="24"/>
              </w:rPr>
            </w:pPr>
            <w:r w:rsidRPr="008B7A40">
              <w:rPr>
                <w:iCs/>
                <w:sz w:val="24"/>
              </w:rPr>
              <w:t>3,002.00</w:t>
            </w:r>
          </w:p>
        </w:tc>
        <w:tc>
          <w:tcPr>
            <w:tcW w:w="1523" w:type="dxa"/>
            <w:vAlign w:val="bottom"/>
          </w:tcPr>
          <w:p w14:paraId="4169476D" w14:textId="34C73A68" w:rsidR="00BD4701" w:rsidRPr="008B7A40" w:rsidRDefault="00BD4701" w:rsidP="00BD4701">
            <w:pPr>
              <w:jc w:val="right"/>
              <w:rPr>
                <w:iCs/>
                <w:sz w:val="24"/>
              </w:rPr>
            </w:pPr>
            <w:r w:rsidRPr="008B7A40">
              <w:rPr>
                <w:iCs/>
                <w:sz w:val="24"/>
              </w:rPr>
              <w:t>2,317.96</w:t>
            </w:r>
          </w:p>
        </w:tc>
        <w:tc>
          <w:tcPr>
            <w:tcW w:w="1864" w:type="dxa"/>
            <w:vAlign w:val="bottom"/>
          </w:tcPr>
          <w:p w14:paraId="7EE5FB2F" w14:textId="756B27CA" w:rsidR="00BD4701" w:rsidRPr="008B7A40" w:rsidRDefault="00D40316" w:rsidP="00BD4701">
            <w:pPr>
              <w:jc w:val="right"/>
              <w:rPr>
                <w:sz w:val="24"/>
              </w:rPr>
            </w:pPr>
            <w:r w:rsidRPr="008B7A40">
              <w:rPr>
                <w:sz w:val="24"/>
              </w:rPr>
              <w:t>(+) 29.51</w:t>
            </w:r>
          </w:p>
        </w:tc>
      </w:tr>
      <w:tr w:rsidR="008B7A40" w:rsidRPr="008B7A40" w14:paraId="1E821A1F" w14:textId="77777777" w:rsidTr="0063464E">
        <w:tc>
          <w:tcPr>
            <w:tcW w:w="1057" w:type="dxa"/>
            <w:vAlign w:val="center"/>
          </w:tcPr>
          <w:p w14:paraId="1A9B01B8" w14:textId="77777777" w:rsidR="00BD4701" w:rsidRPr="008B7A40" w:rsidRDefault="00BD4701" w:rsidP="00BD4701">
            <w:pPr>
              <w:jc w:val="center"/>
              <w:rPr>
                <w:sz w:val="24"/>
              </w:rPr>
            </w:pPr>
            <w:r w:rsidRPr="008B7A40">
              <w:rPr>
                <w:sz w:val="24"/>
              </w:rPr>
              <w:t>796</w:t>
            </w:r>
          </w:p>
        </w:tc>
        <w:tc>
          <w:tcPr>
            <w:tcW w:w="4690" w:type="dxa"/>
          </w:tcPr>
          <w:p w14:paraId="479DC1D1" w14:textId="77777777" w:rsidR="00BD4701" w:rsidRPr="008B7A40" w:rsidRDefault="00BD4701" w:rsidP="00BD4701">
            <w:pPr>
              <w:rPr>
                <w:sz w:val="24"/>
              </w:rPr>
            </w:pPr>
            <w:r w:rsidRPr="008B7A40">
              <w:rPr>
                <w:sz w:val="24"/>
              </w:rPr>
              <w:t>Tribal Area Sub-plan</w:t>
            </w:r>
          </w:p>
        </w:tc>
        <w:tc>
          <w:tcPr>
            <w:tcW w:w="1697" w:type="dxa"/>
            <w:vAlign w:val="bottom"/>
          </w:tcPr>
          <w:p w14:paraId="0A213DD4" w14:textId="71F52379" w:rsidR="00BD4701" w:rsidRPr="008B7A40" w:rsidRDefault="00AD569F" w:rsidP="00BD4701">
            <w:pPr>
              <w:jc w:val="right"/>
              <w:rPr>
                <w:iCs/>
                <w:sz w:val="24"/>
              </w:rPr>
            </w:pPr>
            <w:r w:rsidRPr="008B7A40">
              <w:rPr>
                <w:iCs/>
                <w:sz w:val="24"/>
              </w:rPr>
              <w:t>9,714.90</w:t>
            </w:r>
          </w:p>
        </w:tc>
        <w:tc>
          <w:tcPr>
            <w:tcW w:w="1870" w:type="dxa"/>
          </w:tcPr>
          <w:p w14:paraId="384DABC2" w14:textId="3DBCE0D7" w:rsidR="00BD4701" w:rsidRPr="008B7A40" w:rsidRDefault="00AD569F" w:rsidP="00BD4701">
            <w:pPr>
              <w:jc w:val="right"/>
              <w:rPr>
                <w:sz w:val="24"/>
              </w:rPr>
            </w:pPr>
            <w:r w:rsidRPr="008B7A40">
              <w:rPr>
                <w:sz w:val="24"/>
              </w:rPr>
              <w:t>0.00</w:t>
            </w:r>
          </w:p>
        </w:tc>
        <w:tc>
          <w:tcPr>
            <w:tcW w:w="1609" w:type="dxa"/>
            <w:vAlign w:val="bottom"/>
          </w:tcPr>
          <w:p w14:paraId="16C2FEBB" w14:textId="6DF21DD4" w:rsidR="00BD4701" w:rsidRPr="008B7A40" w:rsidRDefault="00AD569F" w:rsidP="00BD4701">
            <w:pPr>
              <w:jc w:val="right"/>
              <w:rPr>
                <w:iCs/>
                <w:sz w:val="24"/>
              </w:rPr>
            </w:pPr>
            <w:r w:rsidRPr="008B7A40">
              <w:rPr>
                <w:iCs/>
                <w:sz w:val="24"/>
              </w:rPr>
              <w:t>9,714.90</w:t>
            </w:r>
          </w:p>
        </w:tc>
        <w:tc>
          <w:tcPr>
            <w:tcW w:w="1523" w:type="dxa"/>
            <w:vAlign w:val="bottom"/>
          </w:tcPr>
          <w:p w14:paraId="51B309D3" w14:textId="5A186CCA" w:rsidR="00BD4701" w:rsidRPr="008B7A40" w:rsidRDefault="00BD4701" w:rsidP="00BD4701">
            <w:pPr>
              <w:jc w:val="right"/>
              <w:rPr>
                <w:iCs/>
                <w:sz w:val="24"/>
              </w:rPr>
            </w:pPr>
            <w:r w:rsidRPr="008B7A40">
              <w:rPr>
                <w:iCs/>
                <w:sz w:val="24"/>
              </w:rPr>
              <w:t>7,334.54</w:t>
            </w:r>
          </w:p>
        </w:tc>
        <w:tc>
          <w:tcPr>
            <w:tcW w:w="1864" w:type="dxa"/>
          </w:tcPr>
          <w:p w14:paraId="5C8CBED7" w14:textId="69CEC4C8" w:rsidR="00BD4701" w:rsidRPr="008B7A40" w:rsidRDefault="00D40316" w:rsidP="00BD4701">
            <w:pPr>
              <w:jc w:val="right"/>
              <w:rPr>
                <w:sz w:val="24"/>
              </w:rPr>
            </w:pPr>
            <w:r w:rsidRPr="008B7A40">
              <w:rPr>
                <w:sz w:val="24"/>
              </w:rPr>
              <w:t>(+) 32.45</w:t>
            </w:r>
          </w:p>
        </w:tc>
      </w:tr>
      <w:tr w:rsidR="008B7A40" w:rsidRPr="008B7A40" w14:paraId="09399E7D" w14:textId="77777777" w:rsidTr="00011C80">
        <w:tc>
          <w:tcPr>
            <w:tcW w:w="1057" w:type="dxa"/>
            <w:vAlign w:val="center"/>
          </w:tcPr>
          <w:p w14:paraId="55C05092" w14:textId="77777777" w:rsidR="00BD4701" w:rsidRPr="008B7A40" w:rsidRDefault="00BD4701" w:rsidP="00BD4701">
            <w:pPr>
              <w:jc w:val="center"/>
              <w:rPr>
                <w:sz w:val="24"/>
              </w:rPr>
            </w:pPr>
          </w:p>
        </w:tc>
        <w:tc>
          <w:tcPr>
            <w:tcW w:w="4690" w:type="dxa"/>
            <w:vAlign w:val="center"/>
          </w:tcPr>
          <w:p w14:paraId="4DDFC615" w14:textId="77777777" w:rsidR="00BD4701" w:rsidRPr="008B7A40" w:rsidRDefault="00BD4701" w:rsidP="00BD4701">
            <w:pPr>
              <w:jc w:val="center"/>
              <w:rPr>
                <w:b/>
                <w:sz w:val="24"/>
              </w:rPr>
            </w:pPr>
            <w:r w:rsidRPr="008B7A40">
              <w:rPr>
                <w:b/>
                <w:sz w:val="24"/>
              </w:rPr>
              <w:t>TOTAL – 2425</w:t>
            </w:r>
          </w:p>
        </w:tc>
        <w:tc>
          <w:tcPr>
            <w:tcW w:w="1697" w:type="dxa"/>
            <w:vAlign w:val="bottom"/>
          </w:tcPr>
          <w:p w14:paraId="1CBEF3B1" w14:textId="12B2D72A" w:rsidR="00BD4701" w:rsidRPr="008B7A40" w:rsidRDefault="00AD569F" w:rsidP="00BD4701">
            <w:pPr>
              <w:jc w:val="right"/>
              <w:rPr>
                <w:b/>
                <w:iCs/>
                <w:sz w:val="24"/>
              </w:rPr>
            </w:pPr>
            <w:r w:rsidRPr="008B7A40">
              <w:rPr>
                <w:b/>
                <w:iCs/>
                <w:sz w:val="24"/>
              </w:rPr>
              <w:t>30,884.23</w:t>
            </w:r>
          </w:p>
        </w:tc>
        <w:tc>
          <w:tcPr>
            <w:tcW w:w="1870" w:type="dxa"/>
            <w:vAlign w:val="bottom"/>
          </w:tcPr>
          <w:p w14:paraId="64977B88" w14:textId="2C1A3FA7" w:rsidR="00BD4701" w:rsidRPr="008B7A40" w:rsidRDefault="00AD569F" w:rsidP="00BD4701">
            <w:pPr>
              <w:jc w:val="right"/>
              <w:rPr>
                <w:b/>
                <w:iCs/>
                <w:sz w:val="24"/>
              </w:rPr>
            </w:pPr>
            <w:r w:rsidRPr="008B7A40">
              <w:rPr>
                <w:b/>
                <w:iCs/>
                <w:sz w:val="24"/>
              </w:rPr>
              <w:t>546.00</w:t>
            </w:r>
          </w:p>
        </w:tc>
        <w:tc>
          <w:tcPr>
            <w:tcW w:w="1609" w:type="dxa"/>
            <w:vAlign w:val="bottom"/>
          </w:tcPr>
          <w:p w14:paraId="226AED05" w14:textId="7C6F455F" w:rsidR="00BD4701" w:rsidRPr="008B7A40" w:rsidRDefault="00AD569F" w:rsidP="00BD4701">
            <w:pPr>
              <w:jc w:val="right"/>
              <w:rPr>
                <w:b/>
                <w:iCs/>
                <w:sz w:val="24"/>
              </w:rPr>
            </w:pPr>
            <w:r w:rsidRPr="008B7A40">
              <w:rPr>
                <w:b/>
                <w:iCs/>
                <w:sz w:val="24"/>
              </w:rPr>
              <w:t>31,430.23</w:t>
            </w:r>
          </w:p>
        </w:tc>
        <w:tc>
          <w:tcPr>
            <w:tcW w:w="1523" w:type="dxa"/>
            <w:vAlign w:val="bottom"/>
          </w:tcPr>
          <w:p w14:paraId="7B139FC5" w14:textId="3AEEB81C" w:rsidR="00BD4701" w:rsidRPr="008B7A40" w:rsidRDefault="00BD4701" w:rsidP="00BD4701">
            <w:pPr>
              <w:jc w:val="right"/>
              <w:rPr>
                <w:b/>
                <w:iCs/>
                <w:sz w:val="24"/>
              </w:rPr>
            </w:pPr>
            <w:r w:rsidRPr="008B7A40">
              <w:rPr>
                <w:b/>
                <w:iCs/>
                <w:sz w:val="24"/>
              </w:rPr>
              <w:t>27,537.41</w:t>
            </w:r>
          </w:p>
        </w:tc>
        <w:tc>
          <w:tcPr>
            <w:tcW w:w="1864" w:type="dxa"/>
          </w:tcPr>
          <w:p w14:paraId="3AE5494B" w14:textId="3C5E28BC" w:rsidR="00BD4701" w:rsidRPr="008B7A40" w:rsidRDefault="00D40316" w:rsidP="00BD4701">
            <w:pPr>
              <w:jc w:val="right"/>
              <w:rPr>
                <w:b/>
                <w:bCs/>
                <w:sz w:val="24"/>
              </w:rPr>
            </w:pPr>
            <w:r w:rsidRPr="008B7A40">
              <w:rPr>
                <w:b/>
                <w:bCs/>
                <w:sz w:val="24"/>
              </w:rPr>
              <w:t>(+) 14.14</w:t>
            </w:r>
          </w:p>
        </w:tc>
      </w:tr>
      <w:tr w:rsidR="008B7A40" w:rsidRPr="008B7A40" w14:paraId="1DEA7E86" w14:textId="77777777" w:rsidTr="0063464E">
        <w:tc>
          <w:tcPr>
            <w:tcW w:w="1057" w:type="dxa"/>
            <w:vAlign w:val="center"/>
          </w:tcPr>
          <w:p w14:paraId="0281C588" w14:textId="77777777" w:rsidR="00BD4701" w:rsidRPr="008B7A40" w:rsidRDefault="00BD4701" w:rsidP="00BD4701">
            <w:pPr>
              <w:jc w:val="center"/>
              <w:rPr>
                <w:b/>
                <w:sz w:val="24"/>
              </w:rPr>
            </w:pPr>
            <w:r w:rsidRPr="008B7A40">
              <w:rPr>
                <w:b/>
                <w:sz w:val="24"/>
              </w:rPr>
              <w:t>2435</w:t>
            </w:r>
          </w:p>
        </w:tc>
        <w:tc>
          <w:tcPr>
            <w:tcW w:w="13253" w:type="dxa"/>
            <w:gridSpan w:val="6"/>
            <w:vAlign w:val="center"/>
          </w:tcPr>
          <w:p w14:paraId="478394A6" w14:textId="77777777" w:rsidR="00BD4701" w:rsidRPr="008B7A40" w:rsidRDefault="00BD4701" w:rsidP="00BD4701">
            <w:pPr>
              <w:rPr>
                <w:b/>
                <w:bCs/>
              </w:rPr>
            </w:pPr>
            <w:r w:rsidRPr="008B7A40">
              <w:rPr>
                <w:b/>
                <w:sz w:val="24"/>
              </w:rPr>
              <w:t>Other Agricultural Programmes</w:t>
            </w:r>
          </w:p>
        </w:tc>
      </w:tr>
      <w:tr w:rsidR="008B7A40" w:rsidRPr="008B7A40" w14:paraId="21BC27C6" w14:textId="77777777" w:rsidTr="0063464E">
        <w:tc>
          <w:tcPr>
            <w:tcW w:w="1057" w:type="dxa"/>
            <w:vAlign w:val="center"/>
          </w:tcPr>
          <w:p w14:paraId="48049978" w14:textId="77777777" w:rsidR="00BD4701" w:rsidRPr="008B7A40" w:rsidRDefault="00BD4701" w:rsidP="00BD4701">
            <w:pPr>
              <w:jc w:val="center"/>
              <w:rPr>
                <w:b/>
                <w:i/>
                <w:sz w:val="24"/>
              </w:rPr>
            </w:pPr>
            <w:r w:rsidRPr="008B7A40">
              <w:rPr>
                <w:b/>
                <w:i/>
                <w:sz w:val="24"/>
              </w:rPr>
              <w:t>60</w:t>
            </w:r>
          </w:p>
        </w:tc>
        <w:tc>
          <w:tcPr>
            <w:tcW w:w="13253" w:type="dxa"/>
            <w:gridSpan w:val="6"/>
            <w:vAlign w:val="bottom"/>
          </w:tcPr>
          <w:p w14:paraId="738072AC" w14:textId="77777777" w:rsidR="00BD4701" w:rsidRPr="008B7A40" w:rsidRDefault="00BD4701" w:rsidP="00BD4701">
            <w:pPr>
              <w:rPr>
                <w:b/>
                <w:bCs/>
              </w:rPr>
            </w:pPr>
            <w:r w:rsidRPr="008B7A40">
              <w:rPr>
                <w:b/>
                <w:i/>
                <w:sz w:val="24"/>
              </w:rPr>
              <w:t>Others</w:t>
            </w:r>
          </w:p>
        </w:tc>
      </w:tr>
      <w:tr w:rsidR="008B7A40" w:rsidRPr="008B7A40" w14:paraId="5880D0E9" w14:textId="77777777" w:rsidTr="0063464E">
        <w:tc>
          <w:tcPr>
            <w:tcW w:w="1057" w:type="dxa"/>
            <w:vAlign w:val="center"/>
          </w:tcPr>
          <w:p w14:paraId="4A4E9100" w14:textId="77777777" w:rsidR="00BD4701" w:rsidRPr="008B7A40" w:rsidRDefault="00BD4701" w:rsidP="00BD4701">
            <w:pPr>
              <w:jc w:val="center"/>
              <w:rPr>
                <w:sz w:val="24"/>
              </w:rPr>
            </w:pPr>
            <w:r w:rsidRPr="008B7A40">
              <w:rPr>
                <w:sz w:val="24"/>
              </w:rPr>
              <w:t>101</w:t>
            </w:r>
          </w:p>
        </w:tc>
        <w:tc>
          <w:tcPr>
            <w:tcW w:w="4690" w:type="dxa"/>
          </w:tcPr>
          <w:p w14:paraId="431D7E13" w14:textId="77777777" w:rsidR="00BD4701" w:rsidRPr="008B7A40" w:rsidRDefault="00BD4701" w:rsidP="00BD4701">
            <w:pPr>
              <w:rPr>
                <w:sz w:val="24"/>
              </w:rPr>
            </w:pPr>
            <w:r w:rsidRPr="008B7A40">
              <w:rPr>
                <w:sz w:val="24"/>
              </w:rPr>
              <w:t>Scheme for Debt relief to farmers</w:t>
            </w:r>
          </w:p>
        </w:tc>
        <w:tc>
          <w:tcPr>
            <w:tcW w:w="1697" w:type="dxa"/>
            <w:vAlign w:val="bottom"/>
          </w:tcPr>
          <w:p w14:paraId="5D7A66E8" w14:textId="34E90415" w:rsidR="00BD4701" w:rsidRPr="008B7A40" w:rsidRDefault="00AD569F" w:rsidP="00BD4701">
            <w:pPr>
              <w:jc w:val="right"/>
              <w:rPr>
                <w:bCs/>
                <w:iCs/>
                <w:sz w:val="24"/>
              </w:rPr>
            </w:pPr>
            <w:r w:rsidRPr="008B7A40">
              <w:rPr>
                <w:bCs/>
                <w:iCs/>
                <w:sz w:val="24"/>
              </w:rPr>
              <w:t>1,696.69</w:t>
            </w:r>
          </w:p>
        </w:tc>
        <w:tc>
          <w:tcPr>
            <w:tcW w:w="1870" w:type="dxa"/>
            <w:vAlign w:val="bottom"/>
          </w:tcPr>
          <w:p w14:paraId="3BCAC17A" w14:textId="60A2E35A" w:rsidR="00BD4701" w:rsidRPr="008B7A40" w:rsidRDefault="00AD569F"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6C6D2E13" w14:textId="6A4E65AE" w:rsidR="00BD4701" w:rsidRPr="008B7A40" w:rsidRDefault="00AD569F" w:rsidP="00BD4701">
            <w:pPr>
              <w:jc w:val="right"/>
              <w:rPr>
                <w:bCs/>
                <w:iCs/>
                <w:sz w:val="24"/>
              </w:rPr>
            </w:pPr>
            <w:r w:rsidRPr="008B7A40">
              <w:rPr>
                <w:bCs/>
                <w:iCs/>
                <w:sz w:val="24"/>
              </w:rPr>
              <w:t>1,696.69</w:t>
            </w:r>
          </w:p>
        </w:tc>
        <w:tc>
          <w:tcPr>
            <w:tcW w:w="1523" w:type="dxa"/>
            <w:vAlign w:val="bottom"/>
          </w:tcPr>
          <w:p w14:paraId="338D770E" w14:textId="69C1D3A8" w:rsidR="00BD4701" w:rsidRPr="008B7A40" w:rsidRDefault="00BD4701" w:rsidP="00BD4701">
            <w:pPr>
              <w:jc w:val="right"/>
              <w:rPr>
                <w:bCs/>
                <w:iCs/>
                <w:sz w:val="24"/>
              </w:rPr>
            </w:pPr>
            <w:r w:rsidRPr="008B7A40">
              <w:rPr>
                <w:bCs/>
                <w:iCs/>
                <w:sz w:val="24"/>
              </w:rPr>
              <w:t>1,600.00</w:t>
            </w:r>
          </w:p>
        </w:tc>
        <w:tc>
          <w:tcPr>
            <w:tcW w:w="1864" w:type="dxa"/>
            <w:vAlign w:val="bottom"/>
          </w:tcPr>
          <w:p w14:paraId="551D1A25" w14:textId="4BFF7734" w:rsidR="00BD4701" w:rsidRPr="008B7A40" w:rsidRDefault="00D40316" w:rsidP="00BD4701">
            <w:pPr>
              <w:jc w:val="right"/>
              <w:rPr>
                <w:sz w:val="24"/>
              </w:rPr>
            </w:pPr>
            <w:r w:rsidRPr="008B7A40">
              <w:rPr>
                <w:sz w:val="24"/>
              </w:rPr>
              <w:t>(+) 6.04</w:t>
            </w:r>
          </w:p>
        </w:tc>
      </w:tr>
      <w:tr w:rsidR="008B7A40" w:rsidRPr="008B7A40" w14:paraId="4C84FC09" w14:textId="77777777" w:rsidTr="0063464E">
        <w:tc>
          <w:tcPr>
            <w:tcW w:w="1057" w:type="dxa"/>
            <w:vAlign w:val="center"/>
          </w:tcPr>
          <w:p w14:paraId="60DB61D2" w14:textId="77777777" w:rsidR="00BD4701" w:rsidRPr="008B7A40" w:rsidRDefault="00BD4701" w:rsidP="00BD4701">
            <w:pPr>
              <w:rPr>
                <w:sz w:val="24"/>
              </w:rPr>
            </w:pPr>
          </w:p>
        </w:tc>
        <w:tc>
          <w:tcPr>
            <w:tcW w:w="4690" w:type="dxa"/>
            <w:vAlign w:val="center"/>
          </w:tcPr>
          <w:p w14:paraId="5B4493B3" w14:textId="77777777" w:rsidR="00BD4701" w:rsidRPr="008B7A40" w:rsidRDefault="00BD4701" w:rsidP="00BD4701">
            <w:pPr>
              <w:jc w:val="center"/>
              <w:rPr>
                <w:b/>
                <w:sz w:val="24"/>
              </w:rPr>
            </w:pPr>
            <w:r w:rsidRPr="008B7A40">
              <w:rPr>
                <w:b/>
                <w:sz w:val="24"/>
              </w:rPr>
              <w:t>TOTAL – 60</w:t>
            </w:r>
          </w:p>
        </w:tc>
        <w:tc>
          <w:tcPr>
            <w:tcW w:w="1697" w:type="dxa"/>
            <w:vAlign w:val="bottom"/>
          </w:tcPr>
          <w:p w14:paraId="70E30EC5" w14:textId="24C17818" w:rsidR="00BD4701" w:rsidRPr="008B7A40" w:rsidRDefault="00AD569F" w:rsidP="00BD4701">
            <w:pPr>
              <w:jc w:val="right"/>
              <w:rPr>
                <w:b/>
                <w:iCs/>
                <w:sz w:val="24"/>
              </w:rPr>
            </w:pPr>
            <w:r w:rsidRPr="008B7A40">
              <w:rPr>
                <w:b/>
                <w:iCs/>
                <w:sz w:val="24"/>
              </w:rPr>
              <w:t>1,696.69</w:t>
            </w:r>
          </w:p>
        </w:tc>
        <w:tc>
          <w:tcPr>
            <w:tcW w:w="1870" w:type="dxa"/>
            <w:vAlign w:val="bottom"/>
          </w:tcPr>
          <w:p w14:paraId="51BA861D" w14:textId="2A49F88F" w:rsidR="00BD4701" w:rsidRPr="008B7A40" w:rsidRDefault="00AD569F" w:rsidP="00BD470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7BB7EBC3" w14:textId="2780EADB" w:rsidR="00BD4701" w:rsidRPr="008B7A40" w:rsidRDefault="00AD569F" w:rsidP="00BD4701">
            <w:pPr>
              <w:jc w:val="right"/>
              <w:rPr>
                <w:b/>
                <w:iCs/>
                <w:sz w:val="24"/>
              </w:rPr>
            </w:pPr>
            <w:r w:rsidRPr="008B7A40">
              <w:rPr>
                <w:b/>
                <w:iCs/>
                <w:sz w:val="24"/>
              </w:rPr>
              <w:t>1,696.69</w:t>
            </w:r>
          </w:p>
        </w:tc>
        <w:tc>
          <w:tcPr>
            <w:tcW w:w="1523" w:type="dxa"/>
            <w:vAlign w:val="bottom"/>
          </w:tcPr>
          <w:p w14:paraId="59DC80E3" w14:textId="4BE1D50F" w:rsidR="00BD4701" w:rsidRPr="008B7A40" w:rsidRDefault="00BD4701" w:rsidP="00BD4701">
            <w:pPr>
              <w:jc w:val="right"/>
              <w:rPr>
                <w:b/>
                <w:iCs/>
                <w:sz w:val="24"/>
              </w:rPr>
            </w:pPr>
            <w:r w:rsidRPr="008B7A40">
              <w:rPr>
                <w:b/>
                <w:iCs/>
                <w:sz w:val="24"/>
              </w:rPr>
              <w:t>1,600.00</w:t>
            </w:r>
          </w:p>
        </w:tc>
        <w:tc>
          <w:tcPr>
            <w:tcW w:w="1864" w:type="dxa"/>
            <w:vAlign w:val="bottom"/>
          </w:tcPr>
          <w:p w14:paraId="7B4977C7" w14:textId="36BFC1AA" w:rsidR="00BD4701" w:rsidRPr="008B7A40" w:rsidRDefault="00D40316" w:rsidP="00BD4701">
            <w:pPr>
              <w:jc w:val="right"/>
              <w:rPr>
                <w:b/>
                <w:bCs/>
                <w:sz w:val="24"/>
              </w:rPr>
            </w:pPr>
            <w:r w:rsidRPr="008B7A40">
              <w:rPr>
                <w:b/>
                <w:bCs/>
                <w:sz w:val="24"/>
              </w:rPr>
              <w:t>(+) 6.04</w:t>
            </w:r>
          </w:p>
        </w:tc>
      </w:tr>
      <w:tr w:rsidR="008B7A40" w:rsidRPr="008B7A40" w14:paraId="3B1DE603" w14:textId="77777777" w:rsidTr="0063464E">
        <w:tc>
          <w:tcPr>
            <w:tcW w:w="1057" w:type="dxa"/>
            <w:vAlign w:val="center"/>
          </w:tcPr>
          <w:p w14:paraId="24C5D118" w14:textId="77777777" w:rsidR="00BD4701" w:rsidRPr="008B7A40" w:rsidRDefault="00BD4701" w:rsidP="00BD4701">
            <w:pPr>
              <w:rPr>
                <w:sz w:val="24"/>
              </w:rPr>
            </w:pPr>
          </w:p>
        </w:tc>
        <w:tc>
          <w:tcPr>
            <w:tcW w:w="4690" w:type="dxa"/>
            <w:vAlign w:val="center"/>
          </w:tcPr>
          <w:p w14:paraId="53F347CE" w14:textId="77777777" w:rsidR="00BD4701" w:rsidRPr="008B7A40" w:rsidRDefault="00BD4701" w:rsidP="00BD4701">
            <w:pPr>
              <w:jc w:val="center"/>
              <w:rPr>
                <w:b/>
                <w:sz w:val="24"/>
              </w:rPr>
            </w:pPr>
            <w:r w:rsidRPr="008B7A40">
              <w:rPr>
                <w:b/>
                <w:sz w:val="24"/>
              </w:rPr>
              <w:t>TOTAL – 2435</w:t>
            </w:r>
          </w:p>
        </w:tc>
        <w:tc>
          <w:tcPr>
            <w:tcW w:w="1697" w:type="dxa"/>
            <w:vAlign w:val="bottom"/>
          </w:tcPr>
          <w:p w14:paraId="37168B9E" w14:textId="39BE0477" w:rsidR="00BD4701" w:rsidRPr="008B7A40" w:rsidRDefault="00AD569F" w:rsidP="00BD4701">
            <w:pPr>
              <w:jc w:val="right"/>
              <w:rPr>
                <w:b/>
                <w:iCs/>
                <w:sz w:val="24"/>
              </w:rPr>
            </w:pPr>
            <w:r w:rsidRPr="008B7A40">
              <w:rPr>
                <w:b/>
                <w:iCs/>
                <w:sz w:val="24"/>
              </w:rPr>
              <w:t>1,696.69</w:t>
            </w:r>
          </w:p>
        </w:tc>
        <w:tc>
          <w:tcPr>
            <w:tcW w:w="1870" w:type="dxa"/>
            <w:vAlign w:val="bottom"/>
          </w:tcPr>
          <w:p w14:paraId="76F707CF" w14:textId="63F3981C" w:rsidR="00BD4701" w:rsidRPr="008B7A40" w:rsidRDefault="00AD569F" w:rsidP="00BD470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7DF3811D" w14:textId="5CC52896" w:rsidR="00BD4701" w:rsidRPr="008B7A40" w:rsidRDefault="00AD569F" w:rsidP="00BD4701">
            <w:pPr>
              <w:jc w:val="right"/>
              <w:rPr>
                <w:b/>
                <w:iCs/>
                <w:sz w:val="24"/>
              </w:rPr>
            </w:pPr>
            <w:r w:rsidRPr="008B7A40">
              <w:rPr>
                <w:b/>
                <w:iCs/>
                <w:sz w:val="24"/>
              </w:rPr>
              <w:t>1,696.69</w:t>
            </w:r>
          </w:p>
        </w:tc>
        <w:tc>
          <w:tcPr>
            <w:tcW w:w="1523" w:type="dxa"/>
            <w:vAlign w:val="bottom"/>
          </w:tcPr>
          <w:p w14:paraId="01AD2B8D" w14:textId="31B7720C" w:rsidR="00BD4701" w:rsidRPr="008B7A40" w:rsidRDefault="00BD4701" w:rsidP="00BD4701">
            <w:pPr>
              <w:jc w:val="right"/>
              <w:rPr>
                <w:b/>
                <w:iCs/>
                <w:sz w:val="24"/>
              </w:rPr>
            </w:pPr>
            <w:r w:rsidRPr="008B7A40">
              <w:rPr>
                <w:b/>
                <w:iCs/>
                <w:sz w:val="24"/>
              </w:rPr>
              <w:t>1,600.00</w:t>
            </w:r>
          </w:p>
        </w:tc>
        <w:tc>
          <w:tcPr>
            <w:tcW w:w="1864" w:type="dxa"/>
            <w:vAlign w:val="bottom"/>
          </w:tcPr>
          <w:p w14:paraId="6B6C76FE" w14:textId="7A93C44E" w:rsidR="00BD4701" w:rsidRPr="008B7A40" w:rsidRDefault="00D40316" w:rsidP="00BD4701">
            <w:pPr>
              <w:jc w:val="right"/>
              <w:rPr>
                <w:b/>
                <w:bCs/>
                <w:sz w:val="24"/>
              </w:rPr>
            </w:pPr>
            <w:r w:rsidRPr="008B7A40">
              <w:rPr>
                <w:b/>
                <w:bCs/>
                <w:sz w:val="24"/>
              </w:rPr>
              <w:t>(+) 6.04</w:t>
            </w:r>
          </w:p>
        </w:tc>
      </w:tr>
      <w:tr w:rsidR="008B7A40" w:rsidRPr="008B7A40" w14:paraId="60D05191" w14:textId="77777777" w:rsidTr="0063464E">
        <w:tc>
          <w:tcPr>
            <w:tcW w:w="1057" w:type="dxa"/>
            <w:vAlign w:val="center"/>
          </w:tcPr>
          <w:p w14:paraId="050DD5B0" w14:textId="77777777" w:rsidR="00BD4701" w:rsidRPr="008B7A40" w:rsidRDefault="00BD4701" w:rsidP="00BD4701">
            <w:pPr>
              <w:pStyle w:val="Heading4"/>
              <w:ind w:left="-90" w:right="-176" w:hanging="90"/>
              <w:jc w:val="center"/>
              <w:rPr>
                <w:rFonts w:ascii="Times New Roman" w:hAnsi="Times New Roman" w:cs="Times New Roman"/>
                <w:sz w:val="24"/>
                <w:szCs w:val="24"/>
              </w:rPr>
            </w:pPr>
            <w:r w:rsidRPr="008B7A40">
              <w:rPr>
                <w:rFonts w:ascii="Times New Roman" w:hAnsi="Times New Roman" w:cs="Times New Roman"/>
                <w:sz w:val="24"/>
                <w:szCs w:val="24"/>
              </w:rPr>
              <w:t>TOTAL</w:t>
            </w:r>
          </w:p>
        </w:tc>
        <w:tc>
          <w:tcPr>
            <w:tcW w:w="4690" w:type="dxa"/>
            <w:vAlign w:val="center"/>
          </w:tcPr>
          <w:p w14:paraId="7ECB772F" w14:textId="77777777" w:rsidR="00BD4701" w:rsidRPr="008B7A40" w:rsidRDefault="00BD4701" w:rsidP="00BD4701">
            <w:pPr>
              <w:ind w:right="-66"/>
              <w:rPr>
                <w:b/>
                <w:sz w:val="24"/>
              </w:rPr>
            </w:pPr>
            <w:r w:rsidRPr="008B7A40">
              <w:rPr>
                <w:b/>
                <w:sz w:val="24"/>
              </w:rPr>
              <w:t>(a) Agriculture and Allied Activities</w:t>
            </w:r>
          </w:p>
        </w:tc>
        <w:tc>
          <w:tcPr>
            <w:tcW w:w="1697" w:type="dxa"/>
            <w:vAlign w:val="bottom"/>
          </w:tcPr>
          <w:p w14:paraId="1ED4B694" w14:textId="77777777" w:rsidR="00BD4701" w:rsidRPr="008B7A40" w:rsidRDefault="00AD569F" w:rsidP="00BD4701">
            <w:pPr>
              <w:jc w:val="right"/>
              <w:rPr>
                <w:b/>
                <w:i/>
                <w:sz w:val="24"/>
              </w:rPr>
            </w:pPr>
            <w:r w:rsidRPr="008B7A40">
              <w:rPr>
                <w:b/>
                <w:i/>
                <w:sz w:val="24"/>
              </w:rPr>
              <w:t>454.92</w:t>
            </w:r>
          </w:p>
          <w:p w14:paraId="75C88420" w14:textId="766E2406" w:rsidR="00AD569F" w:rsidRPr="008B7A40" w:rsidRDefault="00AD569F" w:rsidP="00BD4701">
            <w:pPr>
              <w:jc w:val="right"/>
              <w:rPr>
                <w:b/>
                <w:iCs/>
                <w:sz w:val="24"/>
              </w:rPr>
            </w:pPr>
            <w:r w:rsidRPr="008B7A40">
              <w:rPr>
                <w:b/>
                <w:iCs/>
                <w:sz w:val="24"/>
              </w:rPr>
              <w:t>32,25,062.18</w:t>
            </w:r>
          </w:p>
        </w:tc>
        <w:tc>
          <w:tcPr>
            <w:tcW w:w="1870" w:type="dxa"/>
            <w:vAlign w:val="bottom"/>
          </w:tcPr>
          <w:p w14:paraId="2881C90C" w14:textId="7A690099" w:rsidR="00BD4701" w:rsidRPr="008B7A40" w:rsidRDefault="00AD569F" w:rsidP="00BD4701">
            <w:pPr>
              <w:jc w:val="right"/>
              <w:rPr>
                <w:b/>
                <w:iCs/>
                <w:sz w:val="24"/>
              </w:rPr>
            </w:pPr>
            <w:r w:rsidRPr="008B7A40">
              <w:rPr>
                <w:b/>
                <w:iCs/>
                <w:sz w:val="24"/>
              </w:rPr>
              <w:t>85,780.60</w:t>
            </w:r>
          </w:p>
        </w:tc>
        <w:tc>
          <w:tcPr>
            <w:tcW w:w="1609" w:type="dxa"/>
            <w:vAlign w:val="bottom"/>
          </w:tcPr>
          <w:p w14:paraId="160A89EF" w14:textId="6D13928F" w:rsidR="00BD4701" w:rsidRPr="008B7A40" w:rsidRDefault="00AD569F" w:rsidP="00BD4701">
            <w:pPr>
              <w:jc w:val="right"/>
              <w:rPr>
                <w:b/>
                <w:iCs/>
                <w:sz w:val="24"/>
              </w:rPr>
            </w:pPr>
            <w:r w:rsidRPr="008B7A40">
              <w:rPr>
                <w:b/>
                <w:iCs/>
                <w:sz w:val="24"/>
              </w:rPr>
              <w:t>33,11,297.70</w:t>
            </w:r>
          </w:p>
        </w:tc>
        <w:tc>
          <w:tcPr>
            <w:tcW w:w="1523" w:type="dxa"/>
            <w:vAlign w:val="bottom"/>
          </w:tcPr>
          <w:p w14:paraId="2D5A4E9F" w14:textId="659F08C7" w:rsidR="00BD4701" w:rsidRPr="008B7A40" w:rsidRDefault="00BD4701" w:rsidP="00BD4701">
            <w:pPr>
              <w:jc w:val="right"/>
              <w:rPr>
                <w:b/>
                <w:iCs/>
                <w:sz w:val="24"/>
              </w:rPr>
            </w:pPr>
            <w:r w:rsidRPr="008B7A40">
              <w:rPr>
                <w:b/>
                <w:iCs/>
                <w:sz w:val="24"/>
              </w:rPr>
              <w:t>17,32,936.63</w:t>
            </w:r>
          </w:p>
        </w:tc>
        <w:tc>
          <w:tcPr>
            <w:tcW w:w="1864" w:type="dxa"/>
            <w:vAlign w:val="bottom"/>
          </w:tcPr>
          <w:p w14:paraId="7C86F776" w14:textId="5B3FBE8D" w:rsidR="00BD4701" w:rsidRPr="008B7A40" w:rsidRDefault="00D40316" w:rsidP="00BD4701">
            <w:pPr>
              <w:jc w:val="right"/>
              <w:rPr>
                <w:b/>
                <w:bCs/>
                <w:sz w:val="24"/>
              </w:rPr>
            </w:pPr>
            <w:r w:rsidRPr="008B7A40">
              <w:rPr>
                <w:b/>
                <w:bCs/>
                <w:sz w:val="24"/>
              </w:rPr>
              <w:t>(+) 91.08</w:t>
            </w:r>
          </w:p>
        </w:tc>
      </w:tr>
    </w:tbl>
    <w:p w14:paraId="32D61080" w14:textId="77777777" w:rsidR="00AC3630" w:rsidRPr="008B7A40" w:rsidRDefault="00AC3630"/>
    <w:p w14:paraId="5943DCC2" w14:textId="77777777" w:rsidR="00EA674B" w:rsidRPr="008B7A40" w:rsidRDefault="00EA674B"/>
    <w:p w14:paraId="1B78EBA6" w14:textId="77777777" w:rsidR="009D5D18" w:rsidRPr="008B7A40" w:rsidRDefault="009D5D18"/>
    <w:p w14:paraId="08F50BBC" w14:textId="77777777" w:rsidR="009D5D18" w:rsidRPr="008B7A40" w:rsidRDefault="009D5D18"/>
    <w:p w14:paraId="3BCFE943" w14:textId="77777777" w:rsidR="009D5D18" w:rsidRPr="008B7A40" w:rsidRDefault="009D5D18"/>
    <w:p w14:paraId="2ACBD6BA" w14:textId="77777777" w:rsidR="004E5B8B" w:rsidRPr="008B7A40" w:rsidRDefault="004E5B8B"/>
    <w:p w14:paraId="33082129" w14:textId="77777777" w:rsidR="008B7A40" w:rsidRPr="008B7A40" w:rsidRDefault="008B7A40"/>
    <w:p w14:paraId="7E7FF8BD" w14:textId="77777777" w:rsidR="00BD4701" w:rsidRPr="008B7A40" w:rsidRDefault="00BD4701"/>
    <w:p w14:paraId="1A3521DB" w14:textId="77777777" w:rsidR="00EA674B" w:rsidRPr="008B7A40" w:rsidRDefault="00EA674B" w:rsidP="00C3711B">
      <w:pPr>
        <w:spacing w:line="235" w:lineRule="auto"/>
        <w:ind w:right="-270" w:hanging="450"/>
        <w:contextualSpacing/>
        <w:jc w:val="center"/>
        <w:rPr>
          <w:b/>
        </w:rPr>
      </w:pPr>
      <w:r w:rsidRPr="008B7A40">
        <w:rPr>
          <w:b/>
        </w:rPr>
        <w:lastRenderedPageBreak/>
        <w:t>15. DETAILED STATEMENT OF REVENUE EXPENDITURE BY MINOR HEADS – contd.</w:t>
      </w:r>
    </w:p>
    <w:p w14:paraId="0360A002" w14:textId="77777777" w:rsidR="00EA674B" w:rsidRPr="008B7A40" w:rsidRDefault="00EA674B" w:rsidP="00C3711B">
      <w:pPr>
        <w:spacing w:line="235" w:lineRule="auto"/>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2CE73136" w14:textId="77777777" w:rsidR="00EA674B" w:rsidRPr="008B7A40" w:rsidRDefault="00EA674B" w:rsidP="00C3711B">
      <w:pPr>
        <w:tabs>
          <w:tab w:val="left" w:pos="15030"/>
        </w:tabs>
        <w:spacing w:line="235" w:lineRule="auto"/>
        <w:ind w:right="-270"/>
        <w:contextualSpacing/>
        <w:jc w:val="right"/>
        <w:rPr>
          <w:b/>
        </w:rPr>
      </w:pPr>
      <w:r w:rsidRPr="008B7A40">
        <w:rPr>
          <w:b/>
        </w:rPr>
        <w:t>(</w:t>
      </w:r>
      <w:r w:rsidRPr="008B7A40">
        <w:rPr>
          <w:rFonts w:ascii="Rupee Foradian" w:hAnsi="Rupee Foradian"/>
          <w:b/>
        </w:rPr>
        <w:t>`</w:t>
      </w:r>
      <w:r w:rsidR="002402E0"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58BC3337" w14:textId="77777777" w:rsidTr="00181591">
        <w:tc>
          <w:tcPr>
            <w:tcW w:w="5747" w:type="dxa"/>
            <w:gridSpan w:val="2"/>
            <w:vMerge w:val="restart"/>
            <w:vAlign w:val="center"/>
          </w:tcPr>
          <w:p w14:paraId="3C57BF35" w14:textId="77777777" w:rsidR="00EA674B" w:rsidRPr="008B7A40" w:rsidRDefault="00EA674B" w:rsidP="00C3711B">
            <w:pPr>
              <w:tabs>
                <w:tab w:val="left" w:pos="15030"/>
              </w:tabs>
              <w:spacing w:line="235" w:lineRule="auto"/>
              <w:ind w:right="63"/>
              <w:contextualSpacing/>
              <w:jc w:val="center"/>
              <w:rPr>
                <w:b/>
              </w:rPr>
            </w:pPr>
            <w:r w:rsidRPr="008B7A40">
              <w:rPr>
                <w:b/>
                <w:sz w:val="24"/>
              </w:rPr>
              <w:t>Heads</w:t>
            </w:r>
          </w:p>
        </w:tc>
        <w:tc>
          <w:tcPr>
            <w:tcW w:w="5176" w:type="dxa"/>
            <w:gridSpan w:val="3"/>
          </w:tcPr>
          <w:p w14:paraId="0D4F1EE3" w14:textId="01C72C2F" w:rsidR="00EA674B" w:rsidRPr="008B7A40" w:rsidRDefault="00EA674B" w:rsidP="00C3711B">
            <w:pPr>
              <w:tabs>
                <w:tab w:val="left" w:pos="15030"/>
              </w:tabs>
              <w:spacing w:line="235" w:lineRule="auto"/>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2F609AA5" w14:textId="6CB480E6" w:rsidR="00EA674B" w:rsidRPr="008B7A40" w:rsidRDefault="00EA674B" w:rsidP="00C3711B">
            <w:pPr>
              <w:tabs>
                <w:tab w:val="left" w:pos="15030"/>
              </w:tabs>
              <w:spacing w:line="235" w:lineRule="auto"/>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8197DEA" w14:textId="77777777" w:rsidR="00EA674B" w:rsidRPr="008B7A40" w:rsidRDefault="00EA674B" w:rsidP="00C3711B">
            <w:pPr>
              <w:spacing w:line="235" w:lineRule="auto"/>
              <w:ind w:right="-285"/>
              <w:contextualSpacing/>
              <w:rPr>
                <w:b/>
                <w:sz w:val="24"/>
              </w:rPr>
            </w:pPr>
            <w:r w:rsidRPr="008B7A40">
              <w:rPr>
                <w:b/>
                <w:sz w:val="24"/>
              </w:rPr>
              <w:t>Increase (+)/</w:t>
            </w:r>
          </w:p>
          <w:p w14:paraId="750048E8" w14:textId="77777777" w:rsidR="00EA674B" w:rsidRPr="008B7A40" w:rsidRDefault="00EA674B" w:rsidP="00C3711B">
            <w:pPr>
              <w:spacing w:line="235" w:lineRule="auto"/>
              <w:ind w:right="-285"/>
              <w:contextualSpacing/>
              <w:rPr>
                <w:b/>
                <w:sz w:val="24"/>
              </w:rPr>
            </w:pPr>
            <w:r w:rsidRPr="008B7A40">
              <w:rPr>
                <w:b/>
                <w:sz w:val="24"/>
              </w:rPr>
              <w:t>Decrease (-)</w:t>
            </w:r>
            <w:r w:rsidR="002402E0" w:rsidRPr="008B7A40">
              <w:rPr>
                <w:b/>
                <w:sz w:val="24"/>
              </w:rPr>
              <w:t xml:space="preserve"> </w:t>
            </w:r>
            <w:r w:rsidRPr="008B7A40">
              <w:rPr>
                <w:b/>
                <w:sz w:val="24"/>
              </w:rPr>
              <w:t>in</w:t>
            </w:r>
          </w:p>
          <w:p w14:paraId="26F9D063" w14:textId="24FD9DC9" w:rsidR="00EA674B" w:rsidRPr="008B7A40" w:rsidRDefault="00EA674B" w:rsidP="00C3711B">
            <w:pPr>
              <w:tabs>
                <w:tab w:val="left" w:pos="15030"/>
              </w:tabs>
              <w:spacing w:line="235" w:lineRule="auto"/>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2402E0" w:rsidRPr="008B7A40">
              <w:rPr>
                <w:b/>
                <w:sz w:val="24"/>
              </w:rPr>
              <w:t xml:space="preserve"> </w:t>
            </w:r>
            <w:r w:rsidR="00AA75BD" w:rsidRPr="008B7A40">
              <w:rPr>
                <w:b/>
                <w:bCs/>
                <w:sz w:val="24"/>
              </w:rPr>
              <w:t>2023-24</w:t>
            </w:r>
          </w:p>
        </w:tc>
      </w:tr>
      <w:tr w:rsidR="008B7A40" w:rsidRPr="008B7A40" w14:paraId="5BC8804C" w14:textId="77777777" w:rsidTr="00181591">
        <w:tc>
          <w:tcPr>
            <w:tcW w:w="5747" w:type="dxa"/>
            <w:gridSpan w:val="2"/>
            <w:vMerge/>
          </w:tcPr>
          <w:p w14:paraId="4705A93C" w14:textId="77777777" w:rsidR="00EA674B" w:rsidRPr="008B7A40" w:rsidRDefault="00EA674B" w:rsidP="00C3711B">
            <w:pPr>
              <w:tabs>
                <w:tab w:val="left" w:pos="15030"/>
              </w:tabs>
              <w:spacing w:line="235" w:lineRule="auto"/>
              <w:ind w:right="63"/>
              <w:contextualSpacing/>
              <w:jc w:val="right"/>
              <w:rPr>
                <w:b/>
              </w:rPr>
            </w:pPr>
          </w:p>
        </w:tc>
        <w:tc>
          <w:tcPr>
            <w:tcW w:w="1697" w:type="dxa"/>
            <w:vAlign w:val="center"/>
          </w:tcPr>
          <w:p w14:paraId="3F3A3DFC" w14:textId="77777777" w:rsidR="00EA674B" w:rsidRPr="008B7A40" w:rsidRDefault="00EA674B" w:rsidP="00C3711B">
            <w:pPr>
              <w:spacing w:line="235" w:lineRule="auto"/>
              <w:ind w:right="-153" w:hanging="137"/>
              <w:contextualSpacing/>
              <w:jc w:val="center"/>
              <w:rPr>
                <w:b/>
                <w:sz w:val="24"/>
              </w:rPr>
            </w:pPr>
            <w:r w:rsidRPr="008B7A40">
              <w:rPr>
                <w:b/>
                <w:sz w:val="24"/>
              </w:rPr>
              <w:t>State Fund Expenditure</w:t>
            </w:r>
          </w:p>
        </w:tc>
        <w:tc>
          <w:tcPr>
            <w:tcW w:w="1870" w:type="dxa"/>
            <w:vAlign w:val="center"/>
          </w:tcPr>
          <w:p w14:paraId="3868C88F" w14:textId="77777777" w:rsidR="00EA674B" w:rsidRPr="008B7A40" w:rsidRDefault="00EA674B" w:rsidP="00C3711B">
            <w:pPr>
              <w:spacing w:line="235" w:lineRule="auto"/>
              <w:ind w:left="-81" w:right="-51"/>
              <w:contextualSpacing/>
              <w:jc w:val="center"/>
              <w:rPr>
                <w:b/>
              </w:rPr>
            </w:pPr>
            <w:r w:rsidRPr="008B7A40">
              <w:rPr>
                <w:b/>
              </w:rPr>
              <w:t>Central Assistance (including CSS/CS)</w:t>
            </w:r>
          </w:p>
        </w:tc>
        <w:tc>
          <w:tcPr>
            <w:tcW w:w="1609" w:type="dxa"/>
            <w:vAlign w:val="center"/>
          </w:tcPr>
          <w:p w14:paraId="26E2F1E3" w14:textId="77777777" w:rsidR="00EA674B" w:rsidRPr="008B7A40" w:rsidRDefault="00EA674B" w:rsidP="00C3711B">
            <w:pPr>
              <w:spacing w:line="235" w:lineRule="auto"/>
              <w:contextualSpacing/>
              <w:jc w:val="center"/>
              <w:rPr>
                <w:b/>
                <w:sz w:val="24"/>
              </w:rPr>
            </w:pPr>
            <w:r w:rsidRPr="008B7A40">
              <w:rPr>
                <w:b/>
                <w:bCs/>
                <w:sz w:val="24"/>
              </w:rPr>
              <w:t>TOTAL</w:t>
            </w:r>
          </w:p>
        </w:tc>
        <w:tc>
          <w:tcPr>
            <w:tcW w:w="1523" w:type="dxa"/>
            <w:vMerge/>
          </w:tcPr>
          <w:p w14:paraId="6B66666E" w14:textId="77777777" w:rsidR="00EA674B" w:rsidRPr="008B7A40" w:rsidRDefault="00EA674B" w:rsidP="00C3711B">
            <w:pPr>
              <w:tabs>
                <w:tab w:val="left" w:pos="15030"/>
              </w:tabs>
              <w:spacing w:line="235" w:lineRule="auto"/>
              <w:ind w:right="63"/>
              <w:contextualSpacing/>
              <w:jc w:val="right"/>
              <w:rPr>
                <w:b/>
              </w:rPr>
            </w:pPr>
          </w:p>
        </w:tc>
        <w:tc>
          <w:tcPr>
            <w:tcW w:w="1864" w:type="dxa"/>
            <w:vMerge/>
          </w:tcPr>
          <w:p w14:paraId="5274896A" w14:textId="77777777" w:rsidR="00EA674B" w:rsidRPr="008B7A40" w:rsidRDefault="00EA674B" w:rsidP="00C3711B">
            <w:pPr>
              <w:tabs>
                <w:tab w:val="left" w:pos="15030"/>
              </w:tabs>
              <w:spacing w:line="235" w:lineRule="auto"/>
              <w:ind w:right="63"/>
              <w:contextualSpacing/>
              <w:jc w:val="right"/>
              <w:rPr>
                <w:b/>
              </w:rPr>
            </w:pPr>
          </w:p>
        </w:tc>
      </w:tr>
      <w:tr w:rsidR="008B7A40" w:rsidRPr="008B7A40" w14:paraId="6053E77F" w14:textId="77777777" w:rsidTr="00181591">
        <w:tc>
          <w:tcPr>
            <w:tcW w:w="1057" w:type="dxa"/>
          </w:tcPr>
          <w:p w14:paraId="35EEC6D1" w14:textId="77777777" w:rsidR="00EA674B" w:rsidRPr="008B7A40" w:rsidRDefault="00EA674B" w:rsidP="00C3711B">
            <w:pPr>
              <w:spacing w:line="235" w:lineRule="auto"/>
              <w:jc w:val="center"/>
              <w:rPr>
                <w:b/>
                <w:sz w:val="24"/>
              </w:rPr>
            </w:pPr>
            <w:r w:rsidRPr="008B7A40">
              <w:rPr>
                <w:b/>
                <w:sz w:val="24"/>
              </w:rPr>
              <w:t>C</w:t>
            </w:r>
          </w:p>
        </w:tc>
        <w:tc>
          <w:tcPr>
            <w:tcW w:w="13253" w:type="dxa"/>
            <w:gridSpan w:val="6"/>
          </w:tcPr>
          <w:p w14:paraId="244E0649" w14:textId="77777777" w:rsidR="00EA674B" w:rsidRPr="008B7A40" w:rsidRDefault="00EA674B" w:rsidP="00C3711B">
            <w:pPr>
              <w:spacing w:line="235" w:lineRule="auto"/>
              <w:ind w:right="95"/>
              <w:rPr>
                <w:sz w:val="24"/>
              </w:rPr>
            </w:pPr>
            <w:r w:rsidRPr="008B7A40">
              <w:rPr>
                <w:b/>
                <w:sz w:val="24"/>
              </w:rPr>
              <w:t>ECONOMIC SERVICES- contd.</w:t>
            </w:r>
          </w:p>
        </w:tc>
      </w:tr>
      <w:tr w:rsidR="008B7A40" w:rsidRPr="008B7A40" w14:paraId="6F9A77C6" w14:textId="77777777" w:rsidTr="00181591">
        <w:tc>
          <w:tcPr>
            <w:tcW w:w="1057" w:type="dxa"/>
            <w:vAlign w:val="center"/>
          </w:tcPr>
          <w:p w14:paraId="0DE4F032" w14:textId="77777777" w:rsidR="00EA674B" w:rsidRPr="008B7A40" w:rsidRDefault="00EA674B" w:rsidP="00C3711B">
            <w:pPr>
              <w:spacing w:line="235" w:lineRule="auto"/>
              <w:jc w:val="center"/>
              <w:rPr>
                <w:b/>
                <w:bCs/>
                <w:sz w:val="24"/>
              </w:rPr>
            </w:pPr>
            <w:r w:rsidRPr="008B7A40">
              <w:rPr>
                <w:b/>
                <w:bCs/>
                <w:sz w:val="24"/>
              </w:rPr>
              <w:t>(b)</w:t>
            </w:r>
          </w:p>
        </w:tc>
        <w:tc>
          <w:tcPr>
            <w:tcW w:w="13253" w:type="dxa"/>
            <w:gridSpan w:val="6"/>
            <w:vAlign w:val="center"/>
          </w:tcPr>
          <w:p w14:paraId="22DF67B6" w14:textId="77777777" w:rsidR="00EA674B" w:rsidRPr="008B7A40" w:rsidRDefault="00914035" w:rsidP="00C3711B">
            <w:pPr>
              <w:spacing w:line="235" w:lineRule="auto"/>
              <w:rPr>
                <w:b/>
                <w:bCs/>
                <w:sz w:val="24"/>
              </w:rPr>
            </w:pPr>
            <w:r w:rsidRPr="008B7A40">
              <w:rPr>
                <w:b/>
                <w:bCs/>
                <w:sz w:val="24"/>
              </w:rPr>
              <w:t>Rural Development</w:t>
            </w:r>
          </w:p>
        </w:tc>
      </w:tr>
      <w:tr w:rsidR="008B7A40" w:rsidRPr="008B7A40" w14:paraId="7865E637" w14:textId="77777777" w:rsidTr="0063464E">
        <w:tc>
          <w:tcPr>
            <w:tcW w:w="1057" w:type="dxa"/>
            <w:vAlign w:val="center"/>
          </w:tcPr>
          <w:p w14:paraId="13F1CBC9" w14:textId="77777777" w:rsidR="00A41694" w:rsidRPr="008B7A40" w:rsidRDefault="00A41694" w:rsidP="00C3711B">
            <w:pPr>
              <w:spacing w:line="235" w:lineRule="auto"/>
              <w:jc w:val="center"/>
              <w:rPr>
                <w:b/>
                <w:sz w:val="24"/>
              </w:rPr>
            </w:pPr>
            <w:r w:rsidRPr="008B7A40">
              <w:rPr>
                <w:b/>
                <w:sz w:val="24"/>
              </w:rPr>
              <w:t>2501</w:t>
            </w:r>
          </w:p>
        </w:tc>
        <w:tc>
          <w:tcPr>
            <w:tcW w:w="13253" w:type="dxa"/>
            <w:gridSpan w:val="6"/>
            <w:vAlign w:val="center"/>
          </w:tcPr>
          <w:p w14:paraId="3E23A461" w14:textId="77777777" w:rsidR="00A41694" w:rsidRPr="008B7A40" w:rsidRDefault="00A41694" w:rsidP="00C3711B">
            <w:pPr>
              <w:spacing w:line="235" w:lineRule="auto"/>
              <w:rPr>
                <w:b/>
                <w:bCs/>
              </w:rPr>
            </w:pPr>
            <w:r w:rsidRPr="008B7A40">
              <w:rPr>
                <w:b/>
                <w:sz w:val="24"/>
              </w:rPr>
              <w:t>Special Programmes</w:t>
            </w:r>
            <w:r w:rsidR="00EA674B" w:rsidRPr="008B7A40">
              <w:rPr>
                <w:b/>
                <w:sz w:val="24"/>
              </w:rPr>
              <w:t xml:space="preserve"> </w:t>
            </w:r>
            <w:r w:rsidRPr="008B7A40">
              <w:rPr>
                <w:b/>
                <w:sz w:val="24"/>
              </w:rPr>
              <w:t>for  Rural Development</w:t>
            </w:r>
          </w:p>
        </w:tc>
      </w:tr>
      <w:tr w:rsidR="008B7A40" w:rsidRPr="008B7A40" w14:paraId="089F1151" w14:textId="77777777" w:rsidTr="00181591">
        <w:tc>
          <w:tcPr>
            <w:tcW w:w="1057" w:type="dxa"/>
            <w:vAlign w:val="center"/>
          </w:tcPr>
          <w:p w14:paraId="783DC908" w14:textId="77777777" w:rsidR="00EA674B" w:rsidRPr="008B7A40" w:rsidRDefault="00EA674B" w:rsidP="00C3711B">
            <w:pPr>
              <w:spacing w:line="235" w:lineRule="auto"/>
              <w:jc w:val="center"/>
              <w:rPr>
                <w:b/>
                <w:i/>
                <w:iCs/>
                <w:sz w:val="24"/>
              </w:rPr>
            </w:pPr>
            <w:r w:rsidRPr="008B7A40">
              <w:rPr>
                <w:b/>
                <w:i/>
                <w:iCs/>
                <w:sz w:val="24"/>
              </w:rPr>
              <w:t>06</w:t>
            </w:r>
          </w:p>
        </w:tc>
        <w:tc>
          <w:tcPr>
            <w:tcW w:w="13253" w:type="dxa"/>
            <w:gridSpan w:val="6"/>
          </w:tcPr>
          <w:p w14:paraId="75563E40" w14:textId="77777777" w:rsidR="00EA674B" w:rsidRPr="008B7A40" w:rsidRDefault="00EA674B" w:rsidP="00C3711B">
            <w:pPr>
              <w:spacing w:line="235" w:lineRule="auto"/>
              <w:rPr>
                <w:b/>
                <w:bCs/>
                <w:i/>
                <w:iCs/>
              </w:rPr>
            </w:pPr>
            <w:r w:rsidRPr="008B7A40">
              <w:rPr>
                <w:b/>
                <w:i/>
                <w:iCs/>
                <w:sz w:val="24"/>
              </w:rPr>
              <w:t>Self Employment Programme</w:t>
            </w:r>
          </w:p>
        </w:tc>
      </w:tr>
      <w:tr w:rsidR="008B7A40" w:rsidRPr="008B7A40" w14:paraId="44906C21" w14:textId="77777777" w:rsidTr="0063464E">
        <w:tc>
          <w:tcPr>
            <w:tcW w:w="1057" w:type="dxa"/>
            <w:vAlign w:val="center"/>
          </w:tcPr>
          <w:p w14:paraId="596811D6" w14:textId="77777777" w:rsidR="0063401F" w:rsidRPr="008B7A40" w:rsidRDefault="0063401F" w:rsidP="00C3711B">
            <w:pPr>
              <w:spacing w:line="235" w:lineRule="auto"/>
              <w:jc w:val="center"/>
              <w:rPr>
                <w:sz w:val="24"/>
              </w:rPr>
            </w:pPr>
            <w:r w:rsidRPr="008B7A40">
              <w:rPr>
                <w:sz w:val="24"/>
              </w:rPr>
              <w:t>102</w:t>
            </w:r>
          </w:p>
        </w:tc>
        <w:tc>
          <w:tcPr>
            <w:tcW w:w="4690" w:type="dxa"/>
          </w:tcPr>
          <w:p w14:paraId="08812E8A" w14:textId="77777777" w:rsidR="0063401F" w:rsidRPr="008B7A40" w:rsidRDefault="0063401F" w:rsidP="00C3711B">
            <w:pPr>
              <w:spacing w:line="235" w:lineRule="auto"/>
              <w:rPr>
                <w:sz w:val="24"/>
              </w:rPr>
            </w:pPr>
            <w:r w:rsidRPr="008B7A40">
              <w:rPr>
                <w:sz w:val="24"/>
              </w:rPr>
              <w:t>National Rural Livelihood Mission</w:t>
            </w:r>
          </w:p>
        </w:tc>
        <w:tc>
          <w:tcPr>
            <w:tcW w:w="1697" w:type="dxa"/>
            <w:vAlign w:val="bottom"/>
          </w:tcPr>
          <w:p w14:paraId="5EE317E8" w14:textId="3AF2EADE"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14,197.44</w:t>
            </w:r>
          </w:p>
        </w:tc>
        <w:tc>
          <w:tcPr>
            <w:tcW w:w="1870" w:type="dxa"/>
            <w:vAlign w:val="bottom"/>
          </w:tcPr>
          <w:p w14:paraId="49190CD4" w14:textId="645F66AD"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22,383.66</w:t>
            </w:r>
          </w:p>
        </w:tc>
        <w:tc>
          <w:tcPr>
            <w:tcW w:w="1609" w:type="dxa"/>
            <w:vAlign w:val="bottom"/>
          </w:tcPr>
          <w:p w14:paraId="610DE9EB" w14:textId="3B05B0E0"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36,581.10</w:t>
            </w:r>
          </w:p>
        </w:tc>
        <w:tc>
          <w:tcPr>
            <w:tcW w:w="1523" w:type="dxa"/>
            <w:vAlign w:val="bottom"/>
          </w:tcPr>
          <w:p w14:paraId="6DD3D275" w14:textId="56A1BD73"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12,832.81</w:t>
            </w:r>
          </w:p>
        </w:tc>
        <w:tc>
          <w:tcPr>
            <w:tcW w:w="1864" w:type="dxa"/>
            <w:vAlign w:val="bottom"/>
          </w:tcPr>
          <w:p w14:paraId="723DB688" w14:textId="47610BEB" w:rsidR="0063401F" w:rsidRPr="008B7A40" w:rsidRDefault="0063401F" w:rsidP="00C3711B">
            <w:pPr>
              <w:spacing w:line="235" w:lineRule="auto"/>
              <w:jc w:val="right"/>
              <w:rPr>
                <w:sz w:val="24"/>
              </w:rPr>
            </w:pPr>
            <w:r w:rsidRPr="008B7A40">
              <w:rPr>
                <w:sz w:val="24"/>
              </w:rPr>
              <w:t>(+) 185.06</w:t>
            </w:r>
          </w:p>
        </w:tc>
      </w:tr>
      <w:tr w:rsidR="008B7A40" w:rsidRPr="008B7A40" w14:paraId="575574D5" w14:textId="77777777" w:rsidTr="0063464E">
        <w:tc>
          <w:tcPr>
            <w:tcW w:w="1057" w:type="dxa"/>
            <w:vAlign w:val="center"/>
          </w:tcPr>
          <w:p w14:paraId="7390F70A" w14:textId="77777777" w:rsidR="0063401F" w:rsidRPr="008B7A40" w:rsidRDefault="0063401F" w:rsidP="00C3711B">
            <w:pPr>
              <w:spacing w:line="235" w:lineRule="auto"/>
              <w:jc w:val="center"/>
              <w:rPr>
                <w:sz w:val="24"/>
              </w:rPr>
            </w:pPr>
            <w:r w:rsidRPr="008B7A40">
              <w:rPr>
                <w:sz w:val="24"/>
              </w:rPr>
              <w:t>196</w:t>
            </w:r>
          </w:p>
        </w:tc>
        <w:tc>
          <w:tcPr>
            <w:tcW w:w="4690" w:type="dxa"/>
          </w:tcPr>
          <w:p w14:paraId="1B623EA9" w14:textId="77777777" w:rsidR="0063401F" w:rsidRPr="008B7A40" w:rsidRDefault="0063401F" w:rsidP="00C3711B">
            <w:pPr>
              <w:spacing w:line="235" w:lineRule="auto"/>
              <w:rPr>
                <w:sz w:val="24"/>
              </w:rPr>
            </w:pPr>
            <w:r w:rsidRPr="008B7A40">
              <w:rPr>
                <w:sz w:val="24"/>
              </w:rPr>
              <w:t xml:space="preserve">Assistance to </w:t>
            </w:r>
            <w:r w:rsidRPr="008B7A40">
              <w:rPr>
                <w:i/>
                <w:iCs/>
                <w:sz w:val="24"/>
              </w:rPr>
              <w:t>Zilla Panchayats</w:t>
            </w:r>
          </w:p>
        </w:tc>
        <w:tc>
          <w:tcPr>
            <w:tcW w:w="1697" w:type="dxa"/>
            <w:vAlign w:val="bottom"/>
          </w:tcPr>
          <w:p w14:paraId="230A8EF8" w14:textId="4294657E" w:rsidR="0063401F" w:rsidRPr="008B7A40" w:rsidRDefault="0063401F" w:rsidP="00C3711B">
            <w:pPr>
              <w:spacing w:line="235" w:lineRule="auto"/>
              <w:jc w:val="right"/>
              <w:rPr>
                <w:sz w:val="24"/>
              </w:rPr>
            </w:pPr>
            <w:r w:rsidRPr="008B7A40">
              <w:rPr>
                <w:sz w:val="24"/>
              </w:rPr>
              <w:t>3,300.00</w:t>
            </w:r>
          </w:p>
        </w:tc>
        <w:tc>
          <w:tcPr>
            <w:tcW w:w="1870" w:type="dxa"/>
            <w:vAlign w:val="bottom"/>
          </w:tcPr>
          <w:p w14:paraId="671B950F" w14:textId="664640A9"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28325FE7" w14:textId="52065E9A"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3,300.00</w:t>
            </w:r>
          </w:p>
        </w:tc>
        <w:tc>
          <w:tcPr>
            <w:tcW w:w="1523" w:type="dxa"/>
            <w:vAlign w:val="bottom"/>
          </w:tcPr>
          <w:p w14:paraId="2F95F9A2" w14:textId="15EDC06B"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1,664.57</w:t>
            </w:r>
          </w:p>
        </w:tc>
        <w:tc>
          <w:tcPr>
            <w:tcW w:w="1864" w:type="dxa"/>
            <w:vAlign w:val="bottom"/>
          </w:tcPr>
          <w:p w14:paraId="27969817" w14:textId="295DD63F" w:rsidR="0063401F" w:rsidRPr="008B7A40" w:rsidRDefault="0063401F" w:rsidP="00C3711B">
            <w:pPr>
              <w:spacing w:line="235" w:lineRule="auto"/>
              <w:jc w:val="right"/>
              <w:rPr>
                <w:sz w:val="24"/>
              </w:rPr>
            </w:pPr>
            <w:r w:rsidRPr="008B7A40">
              <w:rPr>
                <w:sz w:val="24"/>
              </w:rPr>
              <w:t>(+) 98.25</w:t>
            </w:r>
          </w:p>
        </w:tc>
      </w:tr>
      <w:tr w:rsidR="008B7A40" w:rsidRPr="008B7A40" w14:paraId="41CC0FC0" w14:textId="77777777" w:rsidTr="0063464E">
        <w:tc>
          <w:tcPr>
            <w:tcW w:w="1057" w:type="dxa"/>
            <w:vAlign w:val="center"/>
          </w:tcPr>
          <w:p w14:paraId="046FFE5A" w14:textId="77777777" w:rsidR="0063401F" w:rsidRPr="008B7A40" w:rsidRDefault="0063401F" w:rsidP="00C3711B">
            <w:pPr>
              <w:spacing w:line="235" w:lineRule="auto"/>
              <w:jc w:val="center"/>
              <w:rPr>
                <w:sz w:val="24"/>
              </w:rPr>
            </w:pPr>
            <w:r w:rsidRPr="008B7A40">
              <w:rPr>
                <w:sz w:val="24"/>
              </w:rPr>
              <w:t>789</w:t>
            </w:r>
          </w:p>
        </w:tc>
        <w:tc>
          <w:tcPr>
            <w:tcW w:w="4690" w:type="dxa"/>
          </w:tcPr>
          <w:p w14:paraId="577D768B" w14:textId="77777777" w:rsidR="0063401F" w:rsidRPr="008B7A40" w:rsidRDefault="0063401F" w:rsidP="00C3711B">
            <w:pPr>
              <w:spacing w:line="235" w:lineRule="auto"/>
              <w:ind w:right="-108"/>
              <w:rPr>
                <w:sz w:val="24"/>
              </w:rPr>
            </w:pPr>
            <w:r w:rsidRPr="008B7A40">
              <w:rPr>
                <w:sz w:val="24"/>
              </w:rPr>
              <w:t>Special Component Plan for Scheduled Castes</w:t>
            </w:r>
          </w:p>
        </w:tc>
        <w:tc>
          <w:tcPr>
            <w:tcW w:w="1697" w:type="dxa"/>
            <w:vAlign w:val="bottom"/>
          </w:tcPr>
          <w:p w14:paraId="0339A703" w14:textId="7AE452AA" w:rsidR="0063401F" w:rsidRPr="008B7A40" w:rsidRDefault="0063401F" w:rsidP="00C3711B">
            <w:pPr>
              <w:spacing w:line="235" w:lineRule="auto"/>
              <w:jc w:val="right"/>
              <w:rPr>
                <w:sz w:val="24"/>
              </w:rPr>
            </w:pPr>
            <w:r w:rsidRPr="008B7A40">
              <w:rPr>
                <w:sz w:val="24"/>
              </w:rPr>
              <w:t>3,507.65</w:t>
            </w:r>
          </w:p>
        </w:tc>
        <w:tc>
          <w:tcPr>
            <w:tcW w:w="1870" w:type="dxa"/>
            <w:vAlign w:val="bottom"/>
          </w:tcPr>
          <w:p w14:paraId="55C8E2DF" w14:textId="12B668EF"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5,261.48</w:t>
            </w:r>
          </w:p>
        </w:tc>
        <w:tc>
          <w:tcPr>
            <w:tcW w:w="1609" w:type="dxa"/>
            <w:vAlign w:val="bottom"/>
          </w:tcPr>
          <w:p w14:paraId="16B47B7B" w14:textId="723EB2D3"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8,769.13</w:t>
            </w:r>
          </w:p>
        </w:tc>
        <w:tc>
          <w:tcPr>
            <w:tcW w:w="1523" w:type="dxa"/>
            <w:vAlign w:val="bottom"/>
          </w:tcPr>
          <w:p w14:paraId="24F1C878" w14:textId="5CFB81F7"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7,861.18</w:t>
            </w:r>
          </w:p>
        </w:tc>
        <w:tc>
          <w:tcPr>
            <w:tcW w:w="1864" w:type="dxa"/>
            <w:vAlign w:val="bottom"/>
          </w:tcPr>
          <w:p w14:paraId="6AA47291" w14:textId="27E972CB" w:rsidR="0063401F" w:rsidRPr="008B7A40" w:rsidRDefault="0063401F" w:rsidP="00C3711B">
            <w:pPr>
              <w:spacing w:line="235" w:lineRule="auto"/>
              <w:jc w:val="right"/>
              <w:rPr>
                <w:sz w:val="24"/>
              </w:rPr>
            </w:pPr>
            <w:r w:rsidRPr="008B7A40">
              <w:rPr>
                <w:sz w:val="24"/>
              </w:rPr>
              <w:t>(+) 11.55</w:t>
            </w:r>
          </w:p>
        </w:tc>
      </w:tr>
      <w:tr w:rsidR="008B7A40" w:rsidRPr="008B7A40" w14:paraId="4CBBFB25" w14:textId="77777777" w:rsidTr="0063464E">
        <w:tc>
          <w:tcPr>
            <w:tcW w:w="1057" w:type="dxa"/>
            <w:vAlign w:val="center"/>
          </w:tcPr>
          <w:p w14:paraId="4C8501E1" w14:textId="77777777" w:rsidR="0063401F" w:rsidRPr="008B7A40" w:rsidRDefault="0063401F" w:rsidP="00C3711B">
            <w:pPr>
              <w:spacing w:line="235" w:lineRule="auto"/>
              <w:jc w:val="center"/>
              <w:rPr>
                <w:sz w:val="24"/>
              </w:rPr>
            </w:pPr>
            <w:r w:rsidRPr="008B7A40">
              <w:rPr>
                <w:sz w:val="24"/>
              </w:rPr>
              <w:t>796</w:t>
            </w:r>
          </w:p>
        </w:tc>
        <w:tc>
          <w:tcPr>
            <w:tcW w:w="4690" w:type="dxa"/>
          </w:tcPr>
          <w:p w14:paraId="25A5F95E" w14:textId="77777777" w:rsidR="0063401F" w:rsidRPr="008B7A40" w:rsidRDefault="0063401F" w:rsidP="00C3711B">
            <w:pPr>
              <w:spacing w:line="235" w:lineRule="auto"/>
              <w:rPr>
                <w:sz w:val="24"/>
              </w:rPr>
            </w:pPr>
            <w:r w:rsidRPr="008B7A40">
              <w:rPr>
                <w:sz w:val="24"/>
              </w:rPr>
              <w:t>Tribal Area Sub-plan</w:t>
            </w:r>
          </w:p>
        </w:tc>
        <w:tc>
          <w:tcPr>
            <w:tcW w:w="1697" w:type="dxa"/>
            <w:vAlign w:val="bottom"/>
          </w:tcPr>
          <w:p w14:paraId="6B5C62D0" w14:textId="24444CA7" w:rsidR="0063401F" w:rsidRPr="008B7A40" w:rsidRDefault="0063401F" w:rsidP="00C3711B">
            <w:pPr>
              <w:spacing w:line="235" w:lineRule="auto"/>
              <w:jc w:val="right"/>
              <w:rPr>
                <w:sz w:val="24"/>
              </w:rPr>
            </w:pPr>
            <w:r w:rsidRPr="008B7A40">
              <w:rPr>
                <w:sz w:val="24"/>
              </w:rPr>
              <w:t>6,321.41</w:t>
            </w:r>
          </w:p>
        </w:tc>
        <w:tc>
          <w:tcPr>
            <w:tcW w:w="1870" w:type="dxa"/>
            <w:vAlign w:val="bottom"/>
          </w:tcPr>
          <w:p w14:paraId="5247B355" w14:textId="43CC611D"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9,480.60</w:t>
            </w:r>
          </w:p>
        </w:tc>
        <w:tc>
          <w:tcPr>
            <w:tcW w:w="1609" w:type="dxa"/>
            <w:vAlign w:val="bottom"/>
          </w:tcPr>
          <w:p w14:paraId="23B7A1C4" w14:textId="6A5F4F39"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15,802.01</w:t>
            </w:r>
          </w:p>
        </w:tc>
        <w:tc>
          <w:tcPr>
            <w:tcW w:w="1523" w:type="dxa"/>
            <w:vAlign w:val="bottom"/>
          </w:tcPr>
          <w:p w14:paraId="56C5A688" w14:textId="37B5CA4E" w:rsidR="0063401F" w:rsidRPr="008B7A40" w:rsidRDefault="0063401F" w:rsidP="00C3711B">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3,607.98</w:t>
            </w:r>
          </w:p>
        </w:tc>
        <w:tc>
          <w:tcPr>
            <w:tcW w:w="1864" w:type="dxa"/>
            <w:vAlign w:val="bottom"/>
          </w:tcPr>
          <w:p w14:paraId="7792906F" w14:textId="225A4D01" w:rsidR="0063401F" w:rsidRPr="008B7A40" w:rsidRDefault="0063401F" w:rsidP="00C3711B">
            <w:pPr>
              <w:spacing w:line="235" w:lineRule="auto"/>
              <w:jc w:val="right"/>
              <w:rPr>
                <w:sz w:val="24"/>
              </w:rPr>
            </w:pPr>
            <w:r w:rsidRPr="008B7A40">
              <w:rPr>
                <w:sz w:val="24"/>
              </w:rPr>
              <w:t>(+) 337.97</w:t>
            </w:r>
          </w:p>
        </w:tc>
      </w:tr>
      <w:tr w:rsidR="008B7A40" w:rsidRPr="008B7A40" w14:paraId="7D4A9F4A" w14:textId="77777777" w:rsidTr="0063464E">
        <w:tc>
          <w:tcPr>
            <w:tcW w:w="1057" w:type="dxa"/>
            <w:vAlign w:val="center"/>
          </w:tcPr>
          <w:p w14:paraId="629E87FE" w14:textId="77777777" w:rsidR="0063401F" w:rsidRPr="008B7A40" w:rsidRDefault="0063401F" w:rsidP="00C3711B">
            <w:pPr>
              <w:spacing w:line="235" w:lineRule="auto"/>
              <w:jc w:val="center"/>
              <w:rPr>
                <w:sz w:val="24"/>
              </w:rPr>
            </w:pPr>
          </w:p>
        </w:tc>
        <w:tc>
          <w:tcPr>
            <w:tcW w:w="4690" w:type="dxa"/>
          </w:tcPr>
          <w:p w14:paraId="76D3F509" w14:textId="77777777" w:rsidR="0063401F" w:rsidRPr="008B7A40" w:rsidRDefault="0063401F" w:rsidP="00C3711B">
            <w:pPr>
              <w:pStyle w:val="Heading2"/>
              <w:spacing w:before="0" w:line="235" w:lineRule="auto"/>
              <w:rPr>
                <w:rFonts w:ascii="Times New Roman" w:hAnsi="Times New Roman" w:cs="Times New Roman"/>
                <w:sz w:val="24"/>
                <w:szCs w:val="24"/>
              </w:rPr>
            </w:pPr>
            <w:r w:rsidRPr="008B7A40">
              <w:rPr>
                <w:rFonts w:ascii="Times New Roman" w:hAnsi="Times New Roman" w:cs="Times New Roman"/>
                <w:sz w:val="24"/>
                <w:szCs w:val="24"/>
              </w:rPr>
              <w:t>TOTAL – 06</w:t>
            </w:r>
          </w:p>
        </w:tc>
        <w:tc>
          <w:tcPr>
            <w:tcW w:w="1697" w:type="dxa"/>
            <w:vAlign w:val="bottom"/>
          </w:tcPr>
          <w:p w14:paraId="3C6C4B56" w14:textId="6B3D771C" w:rsidR="0063401F" w:rsidRPr="008B7A40" w:rsidRDefault="0063401F" w:rsidP="00C3711B">
            <w:pPr>
              <w:pStyle w:val="Heading1"/>
              <w:spacing w:before="0" w:line="235" w:lineRule="auto"/>
              <w:jc w:val="right"/>
              <w:rPr>
                <w:rFonts w:ascii="Times New Roman" w:hAnsi="Times New Roman" w:cs="Times New Roman"/>
                <w:sz w:val="24"/>
                <w:szCs w:val="24"/>
              </w:rPr>
            </w:pPr>
            <w:r w:rsidRPr="008B7A40">
              <w:rPr>
                <w:rFonts w:ascii="Times New Roman" w:hAnsi="Times New Roman" w:cs="Times New Roman"/>
                <w:sz w:val="24"/>
                <w:szCs w:val="24"/>
              </w:rPr>
              <w:t>27,326.50</w:t>
            </w:r>
          </w:p>
        </w:tc>
        <w:tc>
          <w:tcPr>
            <w:tcW w:w="1870" w:type="dxa"/>
            <w:vAlign w:val="bottom"/>
          </w:tcPr>
          <w:p w14:paraId="2192FFD4" w14:textId="73349887" w:rsidR="0063401F" w:rsidRPr="008B7A40" w:rsidRDefault="0063401F" w:rsidP="00C3711B">
            <w:pPr>
              <w:spacing w:line="235" w:lineRule="auto"/>
              <w:jc w:val="right"/>
              <w:rPr>
                <w:b/>
                <w:iCs/>
                <w:sz w:val="24"/>
              </w:rPr>
            </w:pPr>
            <w:r w:rsidRPr="008B7A40">
              <w:rPr>
                <w:b/>
                <w:iCs/>
                <w:sz w:val="24"/>
              </w:rPr>
              <w:t>37,125.74</w:t>
            </w:r>
          </w:p>
        </w:tc>
        <w:tc>
          <w:tcPr>
            <w:tcW w:w="1609" w:type="dxa"/>
            <w:vAlign w:val="bottom"/>
          </w:tcPr>
          <w:p w14:paraId="1F6D3CD6" w14:textId="656F203C" w:rsidR="0063401F" w:rsidRPr="008B7A40" w:rsidRDefault="0063401F" w:rsidP="00C3711B">
            <w:pPr>
              <w:spacing w:line="235" w:lineRule="auto"/>
              <w:jc w:val="right"/>
              <w:rPr>
                <w:b/>
                <w:iCs/>
                <w:sz w:val="24"/>
              </w:rPr>
            </w:pPr>
            <w:r w:rsidRPr="008B7A40">
              <w:rPr>
                <w:b/>
                <w:iCs/>
                <w:sz w:val="24"/>
              </w:rPr>
              <w:t>64,452.24</w:t>
            </w:r>
          </w:p>
        </w:tc>
        <w:tc>
          <w:tcPr>
            <w:tcW w:w="1523" w:type="dxa"/>
            <w:vAlign w:val="bottom"/>
          </w:tcPr>
          <w:p w14:paraId="3CC3A8E5" w14:textId="541EE98D" w:rsidR="0063401F" w:rsidRPr="008B7A40" w:rsidRDefault="0063401F" w:rsidP="00C3711B">
            <w:pPr>
              <w:spacing w:line="235" w:lineRule="auto"/>
              <w:jc w:val="right"/>
              <w:rPr>
                <w:b/>
                <w:iCs/>
                <w:sz w:val="24"/>
              </w:rPr>
            </w:pPr>
            <w:r w:rsidRPr="008B7A40">
              <w:rPr>
                <w:b/>
                <w:iCs/>
                <w:sz w:val="24"/>
              </w:rPr>
              <w:t>25,966.54</w:t>
            </w:r>
          </w:p>
        </w:tc>
        <w:tc>
          <w:tcPr>
            <w:tcW w:w="1864" w:type="dxa"/>
            <w:vAlign w:val="bottom"/>
          </w:tcPr>
          <w:p w14:paraId="39333A26" w14:textId="709353D5" w:rsidR="0063401F" w:rsidRPr="008B7A40" w:rsidRDefault="0063401F" w:rsidP="00C3711B">
            <w:pPr>
              <w:spacing w:line="235" w:lineRule="auto"/>
              <w:jc w:val="right"/>
              <w:rPr>
                <w:b/>
                <w:bCs/>
                <w:sz w:val="24"/>
              </w:rPr>
            </w:pPr>
            <w:r w:rsidRPr="008B7A40">
              <w:rPr>
                <w:b/>
                <w:bCs/>
                <w:sz w:val="24"/>
              </w:rPr>
              <w:t>(+) 148.21</w:t>
            </w:r>
          </w:p>
        </w:tc>
      </w:tr>
      <w:tr w:rsidR="008B7A40" w:rsidRPr="008B7A40" w14:paraId="12116CC7" w14:textId="77777777" w:rsidTr="0063464E">
        <w:tc>
          <w:tcPr>
            <w:tcW w:w="1057" w:type="dxa"/>
            <w:vAlign w:val="center"/>
          </w:tcPr>
          <w:p w14:paraId="32CDD1C5" w14:textId="77777777" w:rsidR="0063401F" w:rsidRPr="008B7A40" w:rsidRDefault="0063401F" w:rsidP="00C3711B">
            <w:pPr>
              <w:spacing w:line="235" w:lineRule="auto"/>
              <w:jc w:val="center"/>
              <w:rPr>
                <w:sz w:val="24"/>
              </w:rPr>
            </w:pPr>
          </w:p>
        </w:tc>
        <w:tc>
          <w:tcPr>
            <w:tcW w:w="4690" w:type="dxa"/>
          </w:tcPr>
          <w:p w14:paraId="1CF53E06" w14:textId="77777777" w:rsidR="0063401F" w:rsidRPr="008B7A40" w:rsidRDefault="0063401F" w:rsidP="00C3711B">
            <w:pPr>
              <w:spacing w:line="235" w:lineRule="auto"/>
              <w:jc w:val="center"/>
              <w:rPr>
                <w:b/>
                <w:sz w:val="24"/>
              </w:rPr>
            </w:pPr>
            <w:r w:rsidRPr="008B7A40">
              <w:rPr>
                <w:b/>
                <w:sz w:val="24"/>
              </w:rPr>
              <w:t>TOTAL – 2501</w:t>
            </w:r>
          </w:p>
        </w:tc>
        <w:tc>
          <w:tcPr>
            <w:tcW w:w="1697" w:type="dxa"/>
            <w:vAlign w:val="bottom"/>
          </w:tcPr>
          <w:p w14:paraId="07591C4A" w14:textId="3F46B12B" w:rsidR="0063401F" w:rsidRPr="008B7A40" w:rsidRDefault="0063401F" w:rsidP="00C3711B">
            <w:pPr>
              <w:pStyle w:val="Heading1"/>
              <w:spacing w:before="0" w:line="235" w:lineRule="auto"/>
              <w:jc w:val="right"/>
              <w:rPr>
                <w:rFonts w:ascii="Times New Roman" w:hAnsi="Times New Roman" w:cs="Times New Roman"/>
                <w:sz w:val="24"/>
                <w:szCs w:val="24"/>
              </w:rPr>
            </w:pPr>
            <w:r w:rsidRPr="008B7A40">
              <w:rPr>
                <w:rFonts w:ascii="Times New Roman" w:hAnsi="Times New Roman" w:cs="Times New Roman"/>
                <w:sz w:val="24"/>
                <w:szCs w:val="24"/>
              </w:rPr>
              <w:t>27,326.50</w:t>
            </w:r>
          </w:p>
        </w:tc>
        <w:tc>
          <w:tcPr>
            <w:tcW w:w="1870" w:type="dxa"/>
            <w:vAlign w:val="bottom"/>
          </w:tcPr>
          <w:p w14:paraId="009EE787" w14:textId="5D95D55D" w:rsidR="0063401F" w:rsidRPr="008B7A40" w:rsidRDefault="0063401F" w:rsidP="00C3711B">
            <w:pPr>
              <w:spacing w:line="235" w:lineRule="auto"/>
              <w:jc w:val="right"/>
              <w:rPr>
                <w:b/>
                <w:iCs/>
                <w:sz w:val="24"/>
              </w:rPr>
            </w:pPr>
            <w:r w:rsidRPr="008B7A40">
              <w:rPr>
                <w:b/>
                <w:iCs/>
                <w:sz w:val="24"/>
              </w:rPr>
              <w:t>37,125.74</w:t>
            </w:r>
          </w:p>
        </w:tc>
        <w:tc>
          <w:tcPr>
            <w:tcW w:w="1609" w:type="dxa"/>
            <w:vAlign w:val="bottom"/>
          </w:tcPr>
          <w:p w14:paraId="6B24D2B3" w14:textId="7CECEE7C" w:rsidR="0063401F" w:rsidRPr="008B7A40" w:rsidRDefault="0063401F" w:rsidP="00C3711B">
            <w:pPr>
              <w:spacing w:line="235" w:lineRule="auto"/>
              <w:jc w:val="right"/>
              <w:rPr>
                <w:b/>
                <w:iCs/>
                <w:sz w:val="24"/>
              </w:rPr>
            </w:pPr>
            <w:r w:rsidRPr="008B7A40">
              <w:rPr>
                <w:b/>
                <w:iCs/>
                <w:sz w:val="24"/>
              </w:rPr>
              <w:t>64,452.24</w:t>
            </w:r>
          </w:p>
        </w:tc>
        <w:tc>
          <w:tcPr>
            <w:tcW w:w="1523" w:type="dxa"/>
            <w:vAlign w:val="bottom"/>
          </w:tcPr>
          <w:p w14:paraId="7EB400C1" w14:textId="40F2B08C" w:rsidR="0063401F" w:rsidRPr="008B7A40" w:rsidRDefault="0063401F" w:rsidP="00C3711B">
            <w:pPr>
              <w:spacing w:line="235" w:lineRule="auto"/>
              <w:jc w:val="right"/>
              <w:rPr>
                <w:b/>
                <w:iCs/>
                <w:sz w:val="24"/>
              </w:rPr>
            </w:pPr>
            <w:r w:rsidRPr="008B7A40">
              <w:rPr>
                <w:b/>
                <w:iCs/>
                <w:sz w:val="24"/>
              </w:rPr>
              <w:t>25,966.54</w:t>
            </w:r>
          </w:p>
        </w:tc>
        <w:tc>
          <w:tcPr>
            <w:tcW w:w="1864" w:type="dxa"/>
            <w:vAlign w:val="bottom"/>
          </w:tcPr>
          <w:p w14:paraId="5A8DEEDD" w14:textId="372A93D4" w:rsidR="0063401F" w:rsidRPr="008B7A40" w:rsidRDefault="0063401F" w:rsidP="00C3711B">
            <w:pPr>
              <w:spacing w:line="235" w:lineRule="auto"/>
              <w:jc w:val="right"/>
              <w:rPr>
                <w:b/>
                <w:bCs/>
                <w:sz w:val="24"/>
              </w:rPr>
            </w:pPr>
            <w:r w:rsidRPr="008B7A40">
              <w:rPr>
                <w:b/>
                <w:bCs/>
                <w:sz w:val="24"/>
              </w:rPr>
              <w:t>(+) 148.21</w:t>
            </w:r>
          </w:p>
        </w:tc>
      </w:tr>
      <w:tr w:rsidR="008B7A40" w:rsidRPr="008B7A40" w14:paraId="578FBE93" w14:textId="77777777" w:rsidTr="00181591">
        <w:tc>
          <w:tcPr>
            <w:tcW w:w="1057" w:type="dxa"/>
            <w:vAlign w:val="center"/>
          </w:tcPr>
          <w:p w14:paraId="4186D5A0" w14:textId="77777777" w:rsidR="00BD4701" w:rsidRPr="008B7A40" w:rsidRDefault="00BD4701" w:rsidP="00C3711B">
            <w:pPr>
              <w:spacing w:line="235" w:lineRule="auto"/>
              <w:jc w:val="center"/>
              <w:rPr>
                <w:b/>
                <w:sz w:val="24"/>
              </w:rPr>
            </w:pPr>
            <w:r w:rsidRPr="008B7A40">
              <w:rPr>
                <w:b/>
                <w:sz w:val="24"/>
              </w:rPr>
              <w:t>2505</w:t>
            </w:r>
          </w:p>
        </w:tc>
        <w:tc>
          <w:tcPr>
            <w:tcW w:w="13253" w:type="dxa"/>
            <w:gridSpan w:val="6"/>
          </w:tcPr>
          <w:p w14:paraId="6CBE31F7" w14:textId="77777777" w:rsidR="00BD4701" w:rsidRPr="008B7A40" w:rsidRDefault="00BD4701" w:rsidP="00C3711B">
            <w:pPr>
              <w:spacing w:line="235" w:lineRule="auto"/>
              <w:rPr>
                <w:b/>
                <w:bCs/>
                <w:sz w:val="24"/>
              </w:rPr>
            </w:pPr>
            <w:r w:rsidRPr="008B7A40">
              <w:rPr>
                <w:b/>
                <w:sz w:val="24"/>
              </w:rPr>
              <w:t>Rural Employment</w:t>
            </w:r>
          </w:p>
        </w:tc>
      </w:tr>
      <w:tr w:rsidR="0059125B" w:rsidRPr="008B7A40" w14:paraId="311AFFDB" w14:textId="77777777" w:rsidTr="0088510D">
        <w:tc>
          <w:tcPr>
            <w:tcW w:w="1057" w:type="dxa"/>
            <w:vAlign w:val="center"/>
          </w:tcPr>
          <w:p w14:paraId="408EF255" w14:textId="77777777" w:rsidR="0059125B" w:rsidRPr="008B7A40" w:rsidRDefault="0059125B" w:rsidP="00C3711B">
            <w:pPr>
              <w:spacing w:line="235" w:lineRule="auto"/>
              <w:jc w:val="center"/>
              <w:rPr>
                <w:b/>
                <w:bCs/>
                <w:i/>
                <w:iCs/>
                <w:sz w:val="24"/>
              </w:rPr>
            </w:pPr>
            <w:r w:rsidRPr="008B7A40">
              <w:rPr>
                <w:b/>
                <w:bCs/>
                <w:i/>
                <w:iCs/>
                <w:sz w:val="24"/>
              </w:rPr>
              <w:t>02</w:t>
            </w:r>
          </w:p>
        </w:tc>
        <w:tc>
          <w:tcPr>
            <w:tcW w:w="13253" w:type="dxa"/>
            <w:gridSpan w:val="6"/>
          </w:tcPr>
          <w:p w14:paraId="48DF144F" w14:textId="2FE30593" w:rsidR="0059125B" w:rsidRPr="008B7A40" w:rsidRDefault="0059125B" w:rsidP="00C3711B">
            <w:pPr>
              <w:spacing w:line="235" w:lineRule="auto"/>
              <w:rPr>
                <w:bCs/>
                <w:sz w:val="24"/>
              </w:rPr>
            </w:pPr>
            <w:r w:rsidRPr="008B7A40">
              <w:rPr>
                <w:b/>
                <w:i/>
                <w:iCs/>
                <w:sz w:val="24"/>
              </w:rPr>
              <w:t>Rural Employment Guarantee Schemes</w:t>
            </w:r>
          </w:p>
        </w:tc>
      </w:tr>
      <w:tr w:rsidR="0059125B" w:rsidRPr="008B7A40" w14:paraId="0261BE08" w14:textId="77777777" w:rsidTr="0063464E">
        <w:tc>
          <w:tcPr>
            <w:tcW w:w="1057" w:type="dxa"/>
            <w:vAlign w:val="center"/>
          </w:tcPr>
          <w:p w14:paraId="2BC5683A" w14:textId="0A4C4745" w:rsidR="0059125B" w:rsidRPr="0059125B" w:rsidRDefault="0059125B" w:rsidP="00C3711B">
            <w:pPr>
              <w:spacing w:line="235" w:lineRule="auto"/>
              <w:jc w:val="center"/>
            </w:pPr>
            <w:r w:rsidRPr="0059125B">
              <w:t>101</w:t>
            </w:r>
          </w:p>
        </w:tc>
        <w:tc>
          <w:tcPr>
            <w:tcW w:w="4690" w:type="dxa"/>
          </w:tcPr>
          <w:p w14:paraId="4F3C3A2F" w14:textId="2C9AA995" w:rsidR="0059125B" w:rsidRPr="0059125B" w:rsidRDefault="0059125B" w:rsidP="00C3711B">
            <w:pPr>
              <w:spacing w:line="235" w:lineRule="auto"/>
            </w:pPr>
            <w:r w:rsidRPr="0059125B">
              <w:rPr>
                <w:sz w:val="24"/>
              </w:rPr>
              <w:t>Rural Employment Guarantee Schemes</w:t>
            </w:r>
          </w:p>
        </w:tc>
        <w:tc>
          <w:tcPr>
            <w:tcW w:w="1697" w:type="dxa"/>
            <w:vAlign w:val="bottom"/>
          </w:tcPr>
          <w:p w14:paraId="5490F0FE" w14:textId="3B6E02A7" w:rsidR="0059125B" w:rsidRPr="008B7A40" w:rsidRDefault="0059125B" w:rsidP="00C3711B">
            <w:pPr>
              <w:pStyle w:val="Heading1"/>
              <w:spacing w:before="0" w:line="235" w:lineRule="auto"/>
              <w:jc w:val="right"/>
              <w:rPr>
                <w:rFonts w:ascii="Times New Roman" w:hAnsi="Times New Roman" w:cs="Times New Roman"/>
                <w:b w:val="0"/>
                <w:bCs/>
                <w:szCs w:val="24"/>
              </w:rPr>
            </w:pPr>
            <w:r w:rsidRPr="008B7A40">
              <w:rPr>
                <w:rFonts w:ascii="Times New Roman" w:hAnsi="Times New Roman" w:cs="Times New Roman"/>
                <w:b w:val="0"/>
                <w:bCs/>
                <w:sz w:val="24"/>
                <w:szCs w:val="24"/>
              </w:rPr>
              <w:t>4,171.79</w:t>
            </w:r>
          </w:p>
        </w:tc>
        <w:tc>
          <w:tcPr>
            <w:tcW w:w="1870" w:type="dxa"/>
            <w:vAlign w:val="bottom"/>
          </w:tcPr>
          <w:p w14:paraId="577A2AE5" w14:textId="06688A7A" w:rsidR="0059125B" w:rsidRPr="008B7A40" w:rsidRDefault="0059125B" w:rsidP="00C3711B">
            <w:pPr>
              <w:spacing w:line="235" w:lineRule="auto"/>
              <w:jc w:val="right"/>
              <w:rPr>
                <w:bCs/>
                <w:iCs/>
              </w:rPr>
            </w:pPr>
            <w:r w:rsidRPr="008B7A40">
              <w:rPr>
                <w:bCs/>
                <w:iCs/>
                <w:sz w:val="24"/>
              </w:rPr>
              <w:t>0.00</w:t>
            </w:r>
          </w:p>
        </w:tc>
        <w:tc>
          <w:tcPr>
            <w:tcW w:w="1609" w:type="dxa"/>
            <w:vAlign w:val="bottom"/>
          </w:tcPr>
          <w:p w14:paraId="04CC7F3E" w14:textId="73951A92" w:rsidR="0059125B" w:rsidRPr="008B7A40" w:rsidRDefault="0059125B" w:rsidP="00C3711B">
            <w:pPr>
              <w:spacing w:line="235" w:lineRule="auto"/>
              <w:jc w:val="right"/>
              <w:rPr>
                <w:bCs/>
                <w:iCs/>
              </w:rPr>
            </w:pPr>
            <w:r w:rsidRPr="008B7A40">
              <w:rPr>
                <w:bCs/>
                <w:iCs/>
                <w:sz w:val="24"/>
              </w:rPr>
              <w:t>4,171.79</w:t>
            </w:r>
          </w:p>
        </w:tc>
        <w:tc>
          <w:tcPr>
            <w:tcW w:w="1523" w:type="dxa"/>
            <w:vAlign w:val="bottom"/>
          </w:tcPr>
          <w:p w14:paraId="343A1E27" w14:textId="3A295258" w:rsidR="0059125B" w:rsidRPr="008B7A40" w:rsidRDefault="0059125B" w:rsidP="00C3711B">
            <w:pPr>
              <w:spacing w:line="235" w:lineRule="auto"/>
              <w:jc w:val="right"/>
              <w:rPr>
                <w:bCs/>
                <w:iCs/>
              </w:rPr>
            </w:pPr>
            <w:r w:rsidRPr="008B7A40">
              <w:rPr>
                <w:bCs/>
                <w:iCs/>
                <w:sz w:val="24"/>
              </w:rPr>
              <w:t>131.49</w:t>
            </w:r>
          </w:p>
        </w:tc>
        <w:tc>
          <w:tcPr>
            <w:tcW w:w="1864" w:type="dxa"/>
            <w:vAlign w:val="bottom"/>
          </w:tcPr>
          <w:p w14:paraId="34A39396" w14:textId="5E48C4D2" w:rsidR="0059125B" w:rsidRPr="008B7A40" w:rsidRDefault="0059125B" w:rsidP="00C3711B">
            <w:pPr>
              <w:spacing w:line="235" w:lineRule="auto"/>
              <w:jc w:val="right"/>
              <w:rPr>
                <w:bCs/>
              </w:rPr>
            </w:pPr>
            <w:r w:rsidRPr="008B7A40">
              <w:rPr>
                <w:bCs/>
                <w:sz w:val="24"/>
              </w:rPr>
              <w:t>(+) 3,072.71</w:t>
            </w:r>
          </w:p>
        </w:tc>
      </w:tr>
      <w:tr w:rsidR="0059125B" w:rsidRPr="008B7A40" w14:paraId="2DB9620E" w14:textId="77777777" w:rsidTr="0063464E">
        <w:tc>
          <w:tcPr>
            <w:tcW w:w="1057" w:type="dxa"/>
            <w:vAlign w:val="center"/>
          </w:tcPr>
          <w:p w14:paraId="73D63046" w14:textId="77777777" w:rsidR="0059125B" w:rsidRPr="008B7A40" w:rsidRDefault="0059125B" w:rsidP="00C3711B">
            <w:pPr>
              <w:spacing w:line="235" w:lineRule="auto"/>
              <w:jc w:val="center"/>
              <w:rPr>
                <w:sz w:val="24"/>
              </w:rPr>
            </w:pPr>
          </w:p>
        </w:tc>
        <w:tc>
          <w:tcPr>
            <w:tcW w:w="4690" w:type="dxa"/>
          </w:tcPr>
          <w:p w14:paraId="7B06E4B6" w14:textId="77777777" w:rsidR="0059125B" w:rsidRPr="008B7A40" w:rsidRDefault="0059125B" w:rsidP="00C3711B">
            <w:pPr>
              <w:spacing w:line="235" w:lineRule="auto"/>
              <w:jc w:val="center"/>
              <w:rPr>
                <w:b/>
                <w:bCs/>
                <w:sz w:val="24"/>
              </w:rPr>
            </w:pPr>
            <w:r w:rsidRPr="008B7A40">
              <w:rPr>
                <w:b/>
                <w:bCs/>
                <w:sz w:val="24"/>
              </w:rPr>
              <w:t>TOTAL – 02</w:t>
            </w:r>
          </w:p>
        </w:tc>
        <w:tc>
          <w:tcPr>
            <w:tcW w:w="1697" w:type="dxa"/>
            <w:vAlign w:val="bottom"/>
          </w:tcPr>
          <w:p w14:paraId="528120EA" w14:textId="695E9F55" w:rsidR="0059125B" w:rsidRPr="008B7A40" w:rsidRDefault="0059125B" w:rsidP="00C3711B">
            <w:pPr>
              <w:pStyle w:val="Heading1"/>
              <w:spacing w:before="0" w:line="235" w:lineRule="auto"/>
              <w:jc w:val="right"/>
              <w:rPr>
                <w:rFonts w:ascii="Times New Roman" w:hAnsi="Times New Roman" w:cs="Times New Roman"/>
                <w:sz w:val="24"/>
                <w:szCs w:val="24"/>
              </w:rPr>
            </w:pPr>
            <w:r w:rsidRPr="008B7A40">
              <w:rPr>
                <w:rFonts w:ascii="Times New Roman" w:hAnsi="Times New Roman" w:cs="Times New Roman"/>
                <w:sz w:val="24"/>
                <w:szCs w:val="24"/>
              </w:rPr>
              <w:t>4,171.79</w:t>
            </w:r>
          </w:p>
        </w:tc>
        <w:tc>
          <w:tcPr>
            <w:tcW w:w="1870" w:type="dxa"/>
            <w:vAlign w:val="bottom"/>
          </w:tcPr>
          <w:p w14:paraId="3ED88228" w14:textId="645D33D9" w:rsidR="0059125B" w:rsidRPr="008B7A40" w:rsidRDefault="0059125B" w:rsidP="00C3711B">
            <w:pPr>
              <w:spacing w:line="235" w:lineRule="auto"/>
              <w:jc w:val="right"/>
              <w:rPr>
                <w:b/>
                <w:iCs/>
                <w:sz w:val="24"/>
              </w:rPr>
            </w:pPr>
            <w:r w:rsidRPr="008B7A40">
              <w:rPr>
                <w:b/>
                <w:iCs/>
                <w:sz w:val="24"/>
              </w:rPr>
              <w:t>0.00</w:t>
            </w:r>
          </w:p>
        </w:tc>
        <w:tc>
          <w:tcPr>
            <w:tcW w:w="1609" w:type="dxa"/>
            <w:vAlign w:val="bottom"/>
          </w:tcPr>
          <w:p w14:paraId="13060782" w14:textId="302DD55A" w:rsidR="0059125B" w:rsidRPr="008B7A40" w:rsidRDefault="0059125B" w:rsidP="00C3711B">
            <w:pPr>
              <w:spacing w:line="235" w:lineRule="auto"/>
              <w:jc w:val="right"/>
              <w:rPr>
                <w:b/>
                <w:iCs/>
                <w:sz w:val="24"/>
              </w:rPr>
            </w:pPr>
            <w:r w:rsidRPr="008B7A40">
              <w:rPr>
                <w:b/>
                <w:iCs/>
                <w:sz w:val="24"/>
              </w:rPr>
              <w:t>4,171.79</w:t>
            </w:r>
          </w:p>
        </w:tc>
        <w:tc>
          <w:tcPr>
            <w:tcW w:w="1523" w:type="dxa"/>
            <w:vAlign w:val="bottom"/>
          </w:tcPr>
          <w:p w14:paraId="695ACAEF" w14:textId="5BCBE0CD" w:rsidR="0059125B" w:rsidRPr="008B7A40" w:rsidRDefault="0059125B" w:rsidP="00C3711B">
            <w:pPr>
              <w:spacing w:line="235" w:lineRule="auto"/>
              <w:jc w:val="right"/>
              <w:rPr>
                <w:b/>
                <w:iCs/>
                <w:sz w:val="24"/>
              </w:rPr>
            </w:pPr>
            <w:r w:rsidRPr="008B7A40">
              <w:rPr>
                <w:b/>
                <w:iCs/>
                <w:sz w:val="24"/>
              </w:rPr>
              <w:t>131.49</w:t>
            </w:r>
          </w:p>
        </w:tc>
        <w:tc>
          <w:tcPr>
            <w:tcW w:w="1864" w:type="dxa"/>
            <w:vAlign w:val="bottom"/>
          </w:tcPr>
          <w:p w14:paraId="5B282251" w14:textId="6A265C48" w:rsidR="0059125B" w:rsidRPr="008B7A40" w:rsidRDefault="0059125B" w:rsidP="00C3711B">
            <w:pPr>
              <w:spacing w:line="235" w:lineRule="auto"/>
              <w:jc w:val="right"/>
              <w:rPr>
                <w:b/>
                <w:bCs/>
                <w:sz w:val="24"/>
              </w:rPr>
            </w:pPr>
            <w:r w:rsidRPr="008B7A40">
              <w:rPr>
                <w:b/>
                <w:bCs/>
                <w:sz w:val="24"/>
              </w:rPr>
              <w:t>(+) 3,072.71</w:t>
            </w:r>
          </w:p>
        </w:tc>
      </w:tr>
      <w:tr w:rsidR="0059125B" w:rsidRPr="008B7A40" w14:paraId="7EF22D20" w14:textId="77777777" w:rsidTr="0063464E">
        <w:tc>
          <w:tcPr>
            <w:tcW w:w="1057" w:type="dxa"/>
            <w:vAlign w:val="center"/>
          </w:tcPr>
          <w:p w14:paraId="3BF38AC1" w14:textId="77777777" w:rsidR="0059125B" w:rsidRPr="008B7A40" w:rsidRDefault="0059125B" w:rsidP="00C3711B">
            <w:pPr>
              <w:spacing w:line="235" w:lineRule="auto"/>
              <w:jc w:val="center"/>
              <w:rPr>
                <w:b/>
                <w:i/>
                <w:sz w:val="24"/>
              </w:rPr>
            </w:pPr>
            <w:r w:rsidRPr="008B7A40">
              <w:rPr>
                <w:b/>
                <w:i/>
                <w:sz w:val="24"/>
              </w:rPr>
              <w:t>60</w:t>
            </w:r>
          </w:p>
        </w:tc>
        <w:tc>
          <w:tcPr>
            <w:tcW w:w="13253" w:type="dxa"/>
            <w:gridSpan w:val="6"/>
          </w:tcPr>
          <w:p w14:paraId="091ED586" w14:textId="77777777" w:rsidR="0059125B" w:rsidRPr="008B7A40" w:rsidRDefault="0059125B" w:rsidP="00C3711B">
            <w:pPr>
              <w:spacing w:line="235" w:lineRule="auto"/>
              <w:rPr>
                <w:b/>
                <w:bCs/>
                <w:sz w:val="24"/>
              </w:rPr>
            </w:pPr>
            <w:r w:rsidRPr="008B7A40">
              <w:rPr>
                <w:b/>
                <w:i/>
                <w:sz w:val="24"/>
              </w:rPr>
              <w:t>Other Programmes</w:t>
            </w:r>
          </w:p>
        </w:tc>
      </w:tr>
      <w:tr w:rsidR="0059125B" w:rsidRPr="008B7A40" w14:paraId="35DB741D" w14:textId="77777777" w:rsidTr="0063464E">
        <w:tc>
          <w:tcPr>
            <w:tcW w:w="1057" w:type="dxa"/>
            <w:vAlign w:val="center"/>
          </w:tcPr>
          <w:p w14:paraId="2BBA0E5A" w14:textId="77777777" w:rsidR="0059125B" w:rsidRPr="008B7A40" w:rsidRDefault="0059125B" w:rsidP="00C3711B">
            <w:pPr>
              <w:spacing w:line="235" w:lineRule="auto"/>
              <w:jc w:val="center"/>
              <w:rPr>
                <w:sz w:val="24"/>
              </w:rPr>
            </w:pPr>
            <w:r w:rsidRPr="008B7A40">
              <w:rPr>
                <w:sz w:val="24"/>
              </w:rPr>
              <w:t>196</w:t>
            </w:r>
          </w:p>
        </w:tc>
        <w:tc>
          <w:tcPr>
            <w:tcW w:w="4690" w:type="dxa"/>
          </w:tcPr>
          <w:p w14:paraId="1BC55190" w14:textId="77777777" w:rsidR="0059125B" w:rsidRPr="008B7A40" w:rsidRDefault="0059125B" w:rsidP="00C3711B">
            <w:pPr>
              <w:spacing w:line="235" w:lineRule="auto"/>
              <w:rPr>
                <w:sz w:val="24"/>
              </w:rPr>
            </w:pPr>
            <w:r w:rsidRPr="008B7A40">
              <w:rPr>
                <w:sz w:val="24"/>
              </w:rPr>
              <w:t xml:space="preserve">Assistance to </w:t>
            </w:r>
            <w:r w:rsidRPr="008B7A40">
              <w:rPr>
                <w:i/>
                <w:iCs/>
                <w:sz w:val="24"/>
              </w:rPr>
              <w:t>Zilla Panchayats</w:t>
            </w:r>
          </w:p>
        </w:tc>
        <w:tc>
          <w:tcPr>
            <w:tcW w:w="1697" w:type="dxa"/>
            <w:vAlign w:val="bottom"/>
          </w:tcPr>
          <w:p w14:paraId="7BD6C3FF" w14:textId="10D94569" w:rsidR="0059125B" w:rsidRPr="008B7A40" w:rsidRDefault="0059125B" w:rsidP="00C3711B">
            <w:pPr>
              <w:spacing w:line="235" w:lineRule="auto"/>
              <w:ind w:right="-18"/>
              <w:jc w:val="right"/>
              <w:rPr>
                <w:sz w:val="24"/>
              </w:rPr>
            </w:pPr>
            <w:r w:rsidRPr="008B7A40">
              <w:rPr>
                <w:sz w:val="24"/>
              </w:rPr>
              <w:t>22,198.72</w:t>
            </w:r>
          </w:p>
        </w:tc>
        <w:tc>
          <w:tcPr>
            <w:tcW w:w="1870" w:type="dxa"/>
            <w:vAlign w:val="bottom"/>
          </w:tcPr>
          <w:p w14:paraId="792A00CC" w14:textId="39449161" w:rsidR="0059125B" w:rsidRPr="008B7A40" w:rsidRDefault="0059125B" w:rsidP="00C3711B">
            <w:pPr>
              <w:spacing w:line="235" w:lineRule="auto"/>
              <w:ind w:right="-18"/>
              <w:jc w:val="right"/>
              <w:rPr>
                <w:iCs/>
                <w:sz w:val="24"/>
              </w:rPr>
            </w:pPr>
            <w:r w:rsidRPr="008B7A40">
              <w:rPr>
                <w:iCs/>
                <w:sz w:val="24"/>
              </w:rPr>
              <w:t>40,436.49</w:t>
            </w:r>
          </w:p>
        </w:tc>
        <w:tc>
          <w:tcPr>
            <w:tcW w:w="1609" w:type="dxa"/>
            <w:vAlign w:val="bottom"/>
          </w:tcPr>
          <w:p w14:paraId="5B6D995B" w14:textId="168A1600" w:rsidR="0059125B" w:rsidRPr="008B7A40" w:rsidRDefault="0059125B" w:rsidP="00C3711B">
            <w:pPr>
              <w:spacing w:line="235" w:lineRule="auto"/>
              <w:ind w:right="-18"/>
              <w:jc w:val="right"/>
              <w:rPr>
                <w:iCs/>
                <w:sz w:val="24"/>
              </w:rPr>
            </w:pPr>
            <w:r w:rsidRPr="008B7A40">
              <w:rPr>
                <w:iCs/>
                <w:sz w:val="24"/>
              </w:rPr>
              <w:t>62,635.21</w:t>
            </w:r>
          </w:p>
        </w:tc>
        <w:tc>
          <w:tcPr>
            <w:tcW w:w="1523" w:type="dxa"/>
            <w:vAlign w:val="bottom"/>
          </w:tcPr>
          <w:p w14:paraId="16A10CA8" w14:textId="2961E143" w:rsidR="0059125B" w:rsidRPr="008B7A40" w:rsidRDefault="0059125B" w:rsidP="00C3711B">
            <w:pPr>
              <w:spacing w:line="235" w:lineRule="auto"/>
              <w:ind w:right="-18"/>
              <w:jc w:val="right"/>
              <w:rPr>
                <w:iCs/>
                <w:sz w:val="24"/>
              </w:rPr>
            </w:pPr>
            <w:r w:rsidRPr="008B7A40">
              <w:rPr>
                <w:iCs/>
                <w:sz w:val="24"/>
              </w:rPr>
              <w:t>67,213.78</w:t>
            </w:r>
          </w:p>
        </w:tc>
        <w:tc>
          <w:tcPr>
            <w:tcW w:w="1864" w:type="dxa"/>
            <w:vAlign w:val="bottom"/>
          </w:tcPr>
          <w:p w14:paraId="3B6F3F48" w14:textId="14A7697B" w:rsidR="0059125B" w:rsidRPr="008B7A40" w:rsidRDefault="0059125B" w:rsidP="00C3711B">
            <w:pPr>
              <w:spacing w:line="235" w:lineRule="auto"/>
              <w:jc w:val="right"/>
              <w:rPr>
                <w:sz w:val="24"/>
              </w:rPr>
            </w:pPr>
            <w:r w:rsidRPr="008B7A40">
              <w:rPr>
                <w:sz w:val="24"/>
              </w:rPr>
              <w:t>(-) 6.81</w:t>
            </w:r>
          </w:p>
        </w:tc>
      </w:tr>
      <w:tr w:rsidR="0059125B" w:rsidRPr="008B7A40" w14:paraId="5B369DBE" w14:textId="77777777" w:rsidTr="0063464E">
        <w:tc>
          <w:tcPr>
            <w:tcW w:w="1057" w:type="dxa"/>
            <w:vAlign w:val="center"/>
          </w:tcPr>
          <w:p w14:paraId="3F0256E6" w14:textId="77777777" w:rsidR="0059125B" w:rsidRPr="008B7A40" w:rsidRDefault="0059125B" w:rsidP="00C3711B">
            <w:pPr>
              <w:spacing w:line="235" w:lineRule="auto"/>
              <w:jc w:val="center"/>
              <w:rPr>
                <w:sz w:val="24"/>
              </w:rPr>
            </w:pPr>
            <w:r w:rsidRPr="008B7A40">
              <w:rPr>
                <w:sz w:val="24"/>
              </w:rPr>
              <w:t>789</w:t>
            </w:r>
          </w:p>
        </w:tc>
        <w:tc>
          <w:tcPr>
            <w:tcW w:w="4690" w:type="dxa"/>
          </w:tcPr>
          <w:p w14:paraId="57CC91A4" w14:textId="77777777" w:rsidR="0059125B" w:rsidRPr="008B7A40" w:rsidRDefault="0059125B" w:rsidP="00C3711B">
            <w:pPr>
              <w:spacing w:line="235" w:lineRule="auto"/>
              <w:rPr>
                <w:sz w:val="24"/>
              </w:rPr>
            </w:pPr>
            <w:r w:rsidRPr="008B7A40">
              <w:rPr>
                <w:sz w:val="24"/>
              </w:rPr>
              <w:t>Special Component Plan for Scheduled Castes</w:t>
            </w:r>
          </w:p>
        </w:tc>
        <w:tc>
          <w:tcPr>
            <w:tcW w:w="1697" w:type="dxa"/>
            <w:vAlign w:val="bottom"/>
          </w:tcPr>
          <w:p w14:paraId="5DFC237B" w14:textId="7A48929A" w:rsidR="0059125B" w:rsidRPr="008B7A40" w:rsidRDefault="0059125B" w:rsidP="00C3711B">
            <w:pPr>
              <w:spacing w:line="235" w:lineRule="auto"/>
              <w:ind w:right="-18"/>
              <w:jc w:val="right"/>
              <w:rPr>
                <w:sz w:val="24"/>
              </w:rPr>
            </w:pPr>
            <w:r w:rsidRPr="008B7A40">
              <w:rPr>
                <w:sz w:val="24"/>
              </w:rPr>
              <w:t>5,328.18</w:t>
            </w:r>
          </w:p>
        </w:tc>
        <w:tc>
          <w:tcPr>
            <w:tcW w:w="1870" w:type="dxa"/>
            <w:vAlign w:val="bottom"/>
          </w:tcPr>
          <w:p w14:paraId="2CEA1CE5" w14:textId="65DBB891" w:rsidR="0059125B" w:rsidRPr="008B7A40" w:rsidRDefault="0059125B" w:rsidP="00C3711B">
            <w:pPr>
              <w:spacing w:line="235" w:lineRule="auto"/>
              <w:ind w:right="-18"/>
              <w:jc w:val="right"/>
              <w:rPr>
                <w:iCs/>
                <w:sz w:val="24"/>
              </w:rPr>
            </w:pPr>
            <w:r w:rsidRPr="008B7A40">
              <w:rPr>
                <w:iCs/>
                <w:sz w:val="24"/>
              </w:rPr>
              <w:t>9,602.45</w:t>
            </w:r>
          </w:p>
        </w:tc>
        <w:tc>
          <w:tcPr>
            <w:tcW w:w="1609" w:type="dxa"/>
            <w:vAlign w:val="bottom"/>
          </w:tcPr>
          <w:p w14:paraId="2C6356A8" w14:textId="4A7AB6B8" w:rsidR="0059125B" w:rsidRPr="008B7A40" w:rsidRDefault="0059125B" w:rsidP="00C3711B">
            <w:pPr>
              <w:spacing w:line="235" w:lineRule="auto"/>
              <w:ind w:right="-18"/>
              <w:jc w:val="right"/>
              <w:rPr>
                <w:iCs/>
                <w:sz w:val="24"/>
              </w:rPr>
            </w:pPr>
            <w:r w:rsidRPr="008B7A40">
              <w:rPr>
                <w:iCs/>
                <w:sz w:val="24"/>
              </w:rPr>
              <w:t>14,930.63</w:t>
            </w:r>
          </w:p>
        </w:tc>
        <w:tc>
          <w:tcPr>
            <w:tcW w:w="1523" w:type="dxa"/>
            <w:vAlign w:val="bottom"/>
          </w:tcPr>
          <w:p w14:paraId="7A004039" w14:textId="2B0B93FE" w:rsidR="0059125B" w:rsidRPr="008B7A40" w:rsidRDefault="0059125B" w:rsidP="00C3711B">
            <w:pPr>
              <w:spacing w:line="235" w:lineRule="auto"/>
              <w:ind w:right="-18"/>
              <w:jc w:val="right"/>
              <w:rPr>
                <w:iCs/>
                <w:sz w:val="24"/>
              </w:rPr>
            </w:pPr>
            <w:r w:rsidRPr="008B7A40">
              <w:rPr>
                <w:iCs/>
                <w:sz w:val="24"/>
              </w:rPr>
              <w:t>15,810.01</w:t>
            </w:r>
          </w:p>
        </w:tc>
        <w:tc>
          <w:tcPr>
            <w:tcW w:w="1864" w:type="dxa"/>
            <w:vAlign w:val="bottom"/>
          </w:tcPr>
          <w:p w14:paraId="76ACB8B3" w14:textId="209FAE8B" w:rsidR="0059125B" w:rsidRPr="008B7A40" w:rsidRDefault="0059125B" w:rsidP="00C3711B">
            <w:pPr>
              <w:spacing w:line="235" w:lineRule="auto"/>
              <w:ind w:right="-18"/>
              <w:jc w:val="right"/>
              <w:rPr>
                <w:sz w:val="24"/>
              </w:rPr>
            </w:pPr>
            <w:r w:rsidRPr="008B7A40">
              <w:rPr>
                <w:sz w:val="24"/>
              </w:rPr>
              <w:t>(-) 5.56</w:t>
            </w:r>
          </w:p>
        </w:tc>
      </w:tr>
      <w:tr w:rsidR="0059125B" w:rsidRPr="008B7A40" w14:paraId="30709F9B" w14:textId="77777777" w:rsidTr="0063464E">
        <w:tc>
          <w:tcPr>
            <w:tcW w:w="1057" w:type="dxa"/>
            <w:vAlign w:val="center"/>
          </w:tcPr>
          <w:p w14:paraId="594E5F75" w14:textId="77777777" w:rsidR="0059125B" w:rsidRPr="008B7A40" w:rsidRDefault="0059125B" w:rsidP="00C3711B">
            <w:pPr>
              <w:spacing w:line="235" w:lineRule="auto"/>
              <w:jc w:val="center"/>
              <w:rPr>
                <w:sz w:val="24"/>
              </w:rPr>
            </w:pPr>
            <w:r w:rsidRPr="008B7A40">
              <w:rPr>
                <w:sz w:val="24"/>
              </w:rPr>
              <w:t>796</w:t>
            </w:r>
          </w:p>
        </w:tc>
        <w:tc>
          <w:tcPr>
            <w:tcW w:w="4690" w:type="dxa"/>
          </w:tcPr>
          <w:p w14:paraId="2EB0F8C0" w14:textId="77777777" w:rsidR="0059125B" w:rsidRPr="008B7A40" w:rsidRDefault="0059125B" w:rsidP="00C3711B">
            <w:pPr>
              <w:spacing w:line="235" w:lineRule="auto"/>
              <w:rPr>
                <w:sz w:val="24"/>
              </w:rPr>
            </w:pPr>
            <w:r w:rsidRPr="008B7A40">
              <w:rPr>
                <w:sz w:val="24"/>
              </w:rPr>
              <w:t>Tribal Area Sub-plan</w:t>
            </w:r>
          </w:p>
        </w:tc>
        <w:tc>
          <w:tcPr>
            <w:tcW w:w="1697" w:type="dxa"/>
            <w:vAlign w:val="bottom"/>
          </w:tcPr>
          <w:p w14:paraId="5643B125" w14:textId="4D2D0665" w:rsidR="0059125B" w:rsidRPr="008B7A40" w:rsidRDefault="0059125B" w:rsidP="00C3711B">
            <w:pPr>
              <w:spacing w:line="235" w:lineRule="auto"/>
              <w:ind w:right="-18"/>
              <w:jc w:val="right"/>
              <w:rPr>
                <w:sz w:val="24"/>
              </w:rPr>
            </w:pPr>
            <w:r w:rsidRPr="008B7A40">
              <w:rPr>
                <w:sz w:val="24"/>
              </w:rPr>
              <w:t>16,870.54</w:t>
            </w:r>
          </w:p>
        </w:tc>
        <w:tc>
          <w:tcPr>
            <w:tcW w:w="1870" w:type="dxa"/>
            <w:vAlign w:val="bottom"/>
          </w:tcPr>
          <w:p w14:paraId="7DEFB8A5" w14:textId="7CBC7B86" w:rsidR="0059125B" w:rsidRPr="008B7A40" w:rsidRDefault="0059125B" w:rsidP="00C3711B">
            <w:pPr>
              <w:spacing w:line="235" w:lineRule="auto"/>
              <w:ind w:right="-18"/>
              <w:jc w:val="right"/>
              <w:rPr>
                <w:iCs/>
                <w:sz w:val="24"/>
              </w:rPr>
            </w:pPr>
            <w:r w:rsidRPr="008B7A40">
              <w:rPr>
                <w:iCs/>
                <w:sz w:val="24"/>
              </w:rPr>
              <w:t>30,407.75</w:t>
            </w:r>
          </w:p>
        </w:tc>
        <w:tc>
          <w:tcPr>
            <w:tcW w:w="1609" w:type="dxa"/>
            <w:vAlign w:val="bottom"/>
          </w:tcPr>
          <w:p w14:paraId="708B9AD5" w14:textId="60C09DF0" w:rsidR="0059125B" w:rsidRPr="008B7A40" w:rsidRDefault="0059125B" w:rsidP="00C3711B">
            <w:pPr>
              <w:spacing w:line="235" w:lineRule="auto"/>
              <w:ind w:right="-18"/>
              <w:jc w:val="right"/>
              <w:rPr>
                <w:iCs/>
                <w:sz w:val="24"/>
              </w:rPr>
            </w:pPr>
            <w:r w:rsidRPr="008B7A40">
              <w:rPr>
                <w:iCs/>
                <w:sz w:val="24"/>
              </w:rPr>
              <w:t>47,278.29</w:t>
            </w:r>
          </w:p>
        </w:tc>
        <w:tc>
          <w:tcPr>
            <w:tcW w:w="1523" w:type="dxa"/>
            <w:vAlign w:val="bottom"/>
          </w:tcPr>
          <w:p w14:paraId="36BFD830" w14:textId="76394A24" w:rsidR="0059125B" w:rsidRPr="008B7A40" w:rsidRDefault="0059125B" w:rsidP="00C3711B">
            <w:pPr>
              <w:spacing w:line="235" w:lineRule="auto"/>
              <w:ind w:right="-18"/>
              <w:jc w:val="right"/>
              <w:rPr>
                <w:iCs/>
                <w:sz w:val="24"/>
              </w:rPr>
            </w:pPr>
            <w:r w:rsidRPr="008B7A40">
              <w:rPr>
                <w:iCs/>
                <w:sz w:val="24"/>
              </w:rPr>
              <w:t>50,065.07</w:t>
            </w:r>
          </w:p>
        </w:tc>
        <w:tc>
          <w:tcPr>
            <w:tcW w:w="1864" w:type="dxa"/>
            <w:vAlign w:val="bottom"/>
          </w:tcPr>
          <w:p w14:paraId="78D5782F" w14:textId="2482109E" w:rsidR="0059125B" w:rsidRPr="008B7A40" w:rsidRDefault="0059125B" w:rsidP="00C3711B">
            <w:pPr>
              <w:spacing w:line="235" w:lineRule="auto"/>
              <w:ind w:right="-18"/>
              <w:jc w:val="right"/>
              <w:rPr>
                <w:sz w:val="24"/>
              </w:rPr>
            </w:pPr>
            <w:r w:rsidRPr="008B7A40">
              <w:rPr>
                <w:sz w:val="24"/>
              </w:rPr>
              <w:t>(-) 5.57</w:t>
            </w:r>
          </w:p>
        </w:tc>
      </w:tr>
      <w:tr w:rsidR="0059125B" w:rsidRPr="008B7A40" w14:paraId="36C18968" w14:textId="77777777" w:rsidTr="0063464E">
        <w:tc>
          <w:tcPr>
            <w:tcW w:w="1057" w:type="dxa"/>
            <w:vAlign w:val="center"/>
          </w:tcPr>
          <w:p w14:paraId="6BA7D2F3" w14:textId="77777777" w:rsidR="0059125B" w:rsidRPr="008B7A40" w:rsidRDefault="0059125B" w:rsidP="00C3711B">
            <w:pPr>
              <w:spacing w:line="235" w:lineRule="auto"/>
              <w:jc w:val="center"/>
              <w:rPr>
                <w:sz w:val="24"/>
              </w:rPr>
            </w:pPr>
          </w:p>
        </w:tc>
        <w:tc>
          <w:tcPr>
            <w:tcW w:w="4690" w:type="dxa"/>
          </w:tcPr>
          <w:p w14:paraId="2054A5B9" w14:textId="77777777" w:rsidR="0059125B" w:rsidRPr="008B7A40" w:rsidRDefault="0059125B" w:rsidP="00C3711B">
            <w:pPr>
              <w:pStyle w:val="Heading2"/>
              <w:spacing w:before="0" w:line="235" w:lineRule="auto"/>
              <w:rPr>
                <w:rFonts w:ascii="Times New Roman" w:hAnsi="Times New Roman" w:cs="Times New Roman"/>
                <w:sz w:val="24"/>
                <w:szCs w:val="24"/>
              </w:rPr>
            </w:pPr>
            <w:r w:rsidRPr="008B7A40">
              <w:rPr>
                <w:rFonts w:ascii="Times New Roman" w:hAnsi="Times New Roman" w:cs="Times New Roman"/>
                <w:sz w:val="24"/>
                <w:szCs w:val="24"/>
              </w:rPr>
              <w:t>TOTAL – 60</w:t>
            </w:r>
          </w:p>
        </w:tc>
        <w:tc>
          <w:tcPr>
            <w:tcW w:w="1697" w:type="dxa"/>
            <w:vAlign w:val="bottom"/>
          </w:tcPr>
          <w:p w14:paraId="6A665DFB" w14:textId="535B329F" w:rsidR="0059125B" w:rsidRPr="008B7A40" w:rsidRDefault="0059125B" w:rsidP="00C3711B">
            <w:pPr>
              <w:spacing w:line="235" w:lineRule="auto"/>
              <w:ind w:right="-18"/>
              <w:jc w:val="right"/>
              <w:rPr>
                <w:b/>
                <w:bCs/>
                <w:iCs/>
                <w:sz w:val="24"/>
              </w:rPr>
            </w:pPr>
            <w:r w:rsidRPr="008B7A40">
              <w:rPr>
                <w:b/>
                <w:bCs/>
                <w:iCs/>
                <w:sz w:val="24"/>
              </w:rPr>
              <w:t>44,397.44</w:t>
            </w:r>
          </w:p>
        </w:tc>
        <w:tc>
          <w:tcPr>
            <w:tcW w:w="1870" w:type="dxa"/>
            <w:vAlign w:val="bottom"/>
          </w:tcPr>
          <w:p w14:paraId="743053BA" w14:textId="0279263C" w:rsidR="0059125B" w:rsidRPr="008B7A40" w:rsidRDefault="0059125B" w:rsidP="00C3711B">
            <w:pPr>
              <w:spacing w:line="235" w:lineRule="auto"/>
              <w:ind w:right="-18"/>
              <w:jc w:val="right"/>
              <w:rPr>
                <w:b/>
                <w:bCs/>
                <w:iCs/>
                <w:sz w:val="24"/>
              </w:rPr>
            </w:pPr>
            <w:r w:rsidRPr="008B7A40">
              <w:rPr>
                <w:b/>
                <w:bCs/>
                <w:iCs/>
                <w:sz w:val="24"/>
              </w:rPr>
              <w:t>80,446.69</w:t>
            </w:r>
          </w:p>
        </w:tc>
        <w:tc>
          <w:tcPr>
            <w:tcW w:w="1609" w:type="dxa"/>
            <w:vAlign w:val="bottom"/>
          </w:tcPr>
          <w:p w14:paraId="7D08F5D6" w14:textId="0BA5F12E" w:rsidR="0059125B" w:rsidRPr="008B7A40" w:rsidRDefault="0059125B" w:rsidP="00C3711B">
            <w:pPr>
              <w:spacing w:line="235" w:lineRule="auto"/>
              <w:ind w:right="-18"/>
              <w:jc w:val="right"/>
              <w:rPr>
                <w:b/>
                <w:bCs/>
                <w:iCs/>
                <w:sz w:val="24"/>
              </w:rPr>
            </w:pPr>
            <w:r w:rsidRPr="008B7A40">
              <w:rPr>
                <w:b/>
                <w:bCs/>
                <w:iCs/>
                <w:sz w:val="24"/>
              </w:rPr>
              <w:t>1,24,844.13</w:t>
            </w:r>
          </w:p>
        </w:tc>
        <w:tc>
          <w:tcPr>
            <w:tcW w:w="1523" w:type="dxa"/>
            <w:vAlign w:val="bottom"/>
          </w:tcPr>
          <w:p w14:paraId="5BCC08E7" w14:textId="0EDE433D" w:rsidR="0059125B" w:rsidRPr="008B7A40" w:rsidRDefault="0059125B" w:rsidP="00C3711B">
            <w:pPr>
              <w:spacing w:line="235" w:lineRule="auto"/>
              <w:ind w:right="-18"/>
              <w:jc w:val="right"/>
              <w:rPr>
                <w:b/>
                <w:bCs/>
                <w:iCs/>
                <w:sz w:val="24"/>
              </w:rPr>
            </w:pPr>
            <w:r w:rsidRPr="008B7A40">
              <w:rPr>
                <w:b/>
                <w:bCs/>
                <w:iCs/>
                <w:sz w:val="24"/>
              </w:rPr>
              <w:t>1,33,088.86</w:t>
            </w:r>
          </w:p>
        </w:tc>
        <w:tc>
          <w:tcPr>
            <w:tcW w:w="1864" w:type="dxa"/>
            <w:vAlign w:val="bottom"/>
          </w:tcPr>
          <w:p w14:paraId="3D7E70FE" w14:textId="6B0796AF" w:rsidR="0059125B" w:rsidRPr="008B7A40" w:rsidRDefault="0059125B" w:rsidP="00C3711B">
            <w:pPr>
              <w:spacing w:line="235" w:lineRule="auto"/>
              <w:ind w:right="-18"/>
              <w:jc w:val="right"/>
              <w:rPr>
                <w:b/>
                <w:bCs/>
                <w:sz w:val="24"/>
              </w:rPr>
            </w:pPr>
            <w:r w:rsidRPr="008B7A40">
              <w:rPr>
                <w:b/>
                <w:bCs/>
                <w:sz w:val="24"/>
              </w:rPr>
              <w:t>(-) 6.19</w:t>
            </w:r>
          </w:p>
        </w:tc>
      </w:tr>
      <w:tr w:rsidR="0059125B" w:rsidRPr="008B7A40" w14:paraId="044465A4" w14:textId="77777777" w:rsidTr="0063464E">
        <w:tc>
          <w:tcPr>
            <w:tcW w:w="1057" w:type="dxa"/>
            <w:vAlign w:val="center"/>
          </w:tcPr>
          <w:p w14:paraId="39C1190C" w14:textId="77777777" w:rsidR="0059125B" w:rsidRPr="008B7A40" w:rsidRDefault="0059125B" w:rsidP="00C3711B">
            <w:pPr>
              <w:spacing w:line="235" w:lineRule="auto"/>
              <w:jc w:val="center"/>
              <w:rPr>
                <w:sz w:val="24"/>
              </w:rPr>
            </w:pPr>
          </w:p>
        </w:tc>
        <w:tc>
          <w:tcPr>
            <w:tcW w:w="4690" w:type="dxa"/>
          </w:tcPr>
          <w:p w14:paraId="3FEAB907" w14:textId="77777777" w:rsidR="0059125B" w:rsidRPr="008B7A40" w:rsidRDefault="0059125B" w:rsidP="00C3711B">
            <w:pPr>
              <w:spacing w:line="235" w:lineRule="auto"/>
              <w:jc w:val="center"/>
              <w:rPr>
                <w:b/>
                <w:sz w:val="24"/>
              </w:rPr>
            </w:pPr>
            <w:r w:rsidRPr="008B7A40">
              <w:rPr>
                <w:b/>
                <w:sz w:val="24"/>
              </w:rPr>
              <w:t>TOTAL – 2505</w:t>
            </w:r>
          </w:p>
        </w:tc>
        <w:tc>
          <w:tcPr>
            <w:tcW w:w="1697" w:type="dxa"/>
            <w:vAlign w:val="bottom"/>
          </w:tcPr>
          <w:p w14:paraId="2AC908F4" w14:textId="6CB1E71C" w:rsidR="0059125B" w:rsidRPr="008B7A40" w:rsidRDefault="0059125B" w:rsidP="00C3711B">
            <w:pPr>
              <w:spacing w:line="235" w:lineRule="auto"/>
              <w:ind w:right="-18"/>
              <w:jc w:val="right"/>
              <w:rPr>
                <w:b/>
                <w:bCs/>
                <w:iCs/>
                <w:sz w:val="24"/>
              </w:rPr>
            </w:pPr>
            <w:r w:rsidRPr="008B7A40">
              <w:rPr>
                <w:b/>
                <w:bCs/>
                <w:iCs/>
                <w:sz w:val="24"/>
              </w:rPr>
              <w:t>48,569.23</w:t>
            </w:r>
          </w:p>
        </w:tc>
        <w:tc>
          <w:tcPr>
            <w:tcW w:w="1870" w:type="dxa"/>
            <w:vAlign w:val="bottom"/>
          </w:tcPr>
          <w:p w14:paraId="7D693016" w14:textId="7FFC05D8" w:rsidR="0059125B" w:rsidRPr="008B7A40" w:rsidRDefault="0059125B" w:rsidP="00C3711B">
            <w:pPr>
              <w:spacing w:line="235" w:lineRule="auto"/>
              <w:ind w:right="-18"/>
              <w:jc w:val="right"/>
              <w:rPr>
                <w:b/>
                <w:bCs/>
                <w:iCs/>
                <w:sz w:val="24"/>
              </w:rPr>
            </w:pPr>
            <w:r w:rsidRPr="008B7A40">
              <w:rPr>
                <w:b/>
                <w:bCs/>
                <w:iCs/>
                <w:sz w:val="24"/>
              </w:rPr>
              <w:t>80,446.69</w:t>
            </w:r>
          </w:p>
        </w:tc>
        <w:tc>
          <w:tcPr>
            <w:tcW w:w="1609" w:type="dxa"/>
            <w:vAlign w:val="bottom"/>
          </w:tcPr>
          <w:p w14:paraId="4766A5B7" w14:textId="522A2666" w:rsidR="0059125B" w:rsidRPr="008B7A40" w:rsidRDefault="0059125B" w:rsidP="00C3711B">
            <w:pPr>
              <w:tabs>
                <w:tab w:val="left" w:pos="1469"/>
              </w:tabs>
              <w:spacing w:line="235" w:lineRule="auto"/>
              <w:ind w:right="-18"/>
              <w:jc w:val="right"/>
              <w:rPr>
                <w:b/>
                <w:bCs/>
                <w:iCs/>
                <w:sz w:val="24"/>
              </w:rPr>
            </w:pPr>
            <w:r w:rsidRPr="008B7A40">
              <w:rPr>
                <w:b/>
                <w:bCs/>
                <w:iCs/>
                <w:sz w:val="24"/>
              </w:rPr>
              <w:t>1,29,015.92</w:t>
            </w:r>
          </w:p>
        </w:tc>
        <w:tc>
          <w:tcPr>
            <w:tcW w:w="1523" w:type="dxa"/>
            <w:vAlign w:val="bottom"/>
          </w:tcPr>
          <w:p w14:paraId="47F042B5" w14:textId="7FC62DE2" w:rsidR="0059125B" w:rsidRPr="008B7A40" w:rsidRDefault="0059125B" w:rsidP="00C3711B">
            <w:pPr>
              <w:tabs>
                <w:tab w:val="left" w:pos="1469"/>
              </w:tabs>
              <w:spacing w:line="235" w:lineRule="auto"/>
              <w:ind w:right="-18"/>
              <w:jc w:val="right"/>
              <w:rPr>
                <w:b/>
                <w:bCs/>
                <w:iCs/>
                <w:sz w:val="24"/>
              </w:rPr>
            </w:pPr>
            <w:r w:rsidRPr="008B7A40">
              <w:rPr>
                <w:b/>
                <w:bCs/>
                <w:iCs/>
                <w:sz w:val="24"/>
              </w:rPr>
              <w:t>1,33,220.35</w:t>
            </w:r>
          </w:p>
        </w:tc>
        <w:tc>
          <w:tcPr>
            <w:tcW w:w="1864" w:type="dxa"/>
            <w:vAlign w:val="bottom"/>
          </w:tcPr>
          <w:p w14:paraId="673C02CD" w14:textId="507A2DF6" w:rsidR="0059125B" w:rsidRPr="008B7A40" w:rsidRDefault="0059125B" w:rsidP="00C3711B">
            <w:pPr>
              <w:spacing w:line="235" w:lineRule="auto"/>
              <w:ind w:right="-18"/>
              <w:jc w:val="right"/>
              <w:rPr>
                <w:b/>
                <w:bCs/>
                <w:sz w:val="24"/>
              </w:rPr>
            </w:pPr>
            <w:r w:rsidRPr="008B7A40">
              <w:rPr>
                <w:b/>
                <w:bCs/>
                <w:sz w:val="24"/>
              </w:rPr>
              <w:t>(-) 3.16</w:t>
            </w:r>
          </w:p>
        </w:tc>
      </w:tr>
      <w:tr w:rsidR="0059125B" w:rsidRPr="008B7A40" w14:paraId="47D31DB3" w14:textId="77777777" w:rsidTr="00181591">
        <w:tc>
          <w:tcPr>
            <w:tcW w:w="1057" w:type="dxa"/>
          </w:tcPr>
          <w:p w14:paraId="4EFBFF06" w14:textId="77777777" w:rsidR="0059125B" w:rsidRPr="008B7A40" w:rsidRDefault="0059125B" w:rsidP="00C3711B">
            <w:pPr>
              <w:spacing w:line="235" w:lineRule="auto"/>
              <w:jc w:val="center"/>
              <w:rPr>
                <w:b/>
                <w:sz w:val="24"/>
              </w:rPr>
            </w:pPr>
            <w:r w:rsidRPr="008B7A40">
              <w:rPr>
                <w:b/>
                <w:sz w:val="24"/>
              </w:rPr>
              <w:t>2515</w:t>
            </w:r>
          </w:p>
        </w:tc>
        <w:tc>
          <w:tcPr>
            <w:tcW w:w="13253" w:type="dxa"/>
            <w:gridSpan w:val="6"/>
          </w:tcPr>
          <w:p w14:paraId="347356BB" w14:textId="77777777" w:rsidR="0059125B" w:rsidRPr="008B7A40" w:rsidRDefault="0059125B" w:rsidP="00C3711B">
            <w:pPr>
              <w:spacing w:line="235" w:lineRule="auto"/>
              <w:ind w:right="-18"/>
              <w:rPr>
                <w:b/>
                <w:bCs/>
              </w:rPr>
            </w:pPr>
            <w:r w:rsidRPr="008B7A40">
              <w:rPr>
                <w:b/>
                <w:sz w:val="24"/>
              </w:rPr>
              <w:t>Other Rural Development Programmes</w:t>
            </w:r>
          </w:p>
        </w:tc>
      </w:tr>
      <w:tr w:rsidR="0059125B" w:rsidRPr="008B7A40" w14:paraId="7D0148A1" w14:textId="77777777" w:rsidTr="0063464E">
        <w:tc>
          <w:tcPr>
            <w:tcW w:w="1057" w:type="dxa"/>
            <w:vAlign w:val="center"/>
          </w:tcPr>
          <w:p w14:paraId="092726BC" w14:textId="77777777" w:rsidR="0059125B" w:rsidRPr="008B7A40" w:rsidRDefault="0059125B" w:rsidP="00C3711B">
            <w:pPr>
              <w:spacing w:line="235" w:lineRule="auto"/>
              <w:jc w:val="center"/>
              <w:rPr>
                <w:sz w:val="24"/>
              </w:rPr>
            </w:pPr>
            <w:r w:rsidRPr="008B7A40">
              <w:rPr>
                <w:sz w:val="24"/>
              </w:rPr>
              <w:t>001</w:t>
            </w:r>
          </w:p>
        </w:tc>
        <w:tc>
          <w:tcPr>
            <w:tcW w:w="4690" w:type="dxa"/>
            <w:vAlign w:val="center"/>
          </w:tcPr>
          <w:p w14:paraId="3E05B172" w14:textId="77777777" w:rsidR="0059125B" w:rsidRPr="008B7A40" w:rsidRDefault="0059125B" w:rsidP="00C3711B">
            <w:pPr>
              <w:spacing w:line="235" w:lineRule="auto"/>
              <w:rPr>
                <w:sz w:val="24"/>
              </w:rPr>
            </w:pPr>
            <w:r w:rsidRPr="008B7A40">
              <w:rPr>
                <w:sz w:val="24"/>
              </w:rPr>
              <w:t>Direction and Administration</w:t>
            </w:r>
          </w:p>
        </w:tc>
        <w:tc>
          <w:tcPr>
            <w:tcW w:w="1697" w:type="dxa"/>
            <w:vAlign w:val="bottom"/>
          </w:tcPr>
          <w:p w14:paraId="7B753043" w14:textId="6FDEDBD9" w:rsidR="0059125B" w:rsidRPr="008B7A40" w:rsidRDefault="0059125B" w:rsidP="00C3711B">
            <w:pPr>
              <w:spacing w:line="235" w:lineRule="auto"/>
              <w:jc w:val="right"/>
              <w:rPr>
                <w:iCs/>
                <w:sz w:val="24"/>
              </w:rPr>
            </w:pPr>
            <w:r w:rsidRPr="008B7A40">
              <w:rPr>
                <w:iCs/>
                <w:sz w:val="24"/>
              </w:rPr>
              <w:t>5,065.10</w:t>
            </w:r>
          </w:p>
        </w:tc>
        <w:tc>
          <w:tcPr>
            <w:tcW w:w="1870" w:type="dxa"/>
            <w:vAlign w:val="bottom"/>
          </w:tcPr>
          <w:p w14:paraId="59C96FFA" w14:textId="3D04C47B" w:rsidR="0059125B" w:rsidRPr="008B7A40" w:rsidRDefault="0059125B" w:rsidP="00C3711B">
            <w:pPr>
              <w:spacing w:line="235" w:lineRule="auto"/>
              <w:jc w:val="right"/>
              <w:rPr>
                <w:bCs/>
                <w:iCs/>
                <w:sz w:val="24"/>
              </w:rPr>
            </w:pPr>
            <w:r w:rsidRPr="008B7A40">
              <w:rPr>
                <w:bCs/>
                <w:iCs/>
                <w:sz w:val="24"/>
              </w:rPr>
              <w:t>0.00</w:t>
            </w:r>
          </w:p>
        </w:tc>
        <w:tc>
          <w:tcPr>
            <w:tcW w:w="1609" w:type="dxa"/>
            <w:vAlign w:val="bottom"/>
          </w:tcPr>
          <w:p w14:paraId="1FD9AA8E" w14:textId="24190B9A" w:rsidR="0059125B" w:rsidRPr="008B7A40" w:rsidRDefault="0059125B" w:rsidP="00C3711B">
            <w:pPr>
              <w:spacing w:line="235" w:lineRule="auto"/>
              <w:jc w:val="right"/>
              <w:rPr>
                <w:iCs/>
                <w:sz w:val="24"/>
              </w:rPr>
            </w:pPr>
            <w:r w:rsidRPr="008B7A40">
              <w:rPr>
                <w:iCs/>
                <w:sz w:val="24"/>
              </w:rPr>
              <w:t>5,065.10</w:t>
            </w:r>
          </w:p>
        </w:tc>
        <w:tc>
          <w:tcPr>
            <w:tcW w:w="1523" w:type="dxa"/>
            <w:vAlign w:val="bottom"/>
          </w:tcPr>
          <w:p w14:paraId="7C70D02A" w14:textId="788F7F8A" w:rsidR="0059125B" w:rsidRPr="008B7A40" w:rsidRDefault="0059125B" w:rsidP="00C3711B">
            <w:pPr>
              <w:spacing w:line="235" w:lineRule="auto"/>
              <w:jc w:val="right"/>
              <w:rPr>
                <w:iCs/>
                <w:sz w:val="24"/>
              </w:rPr>
            </w:pPr>
            <w:r w:rsidRPr="008B7A40">
              <w:rPr>
                <w:iCs/>
                <w:sz w:val="24"/>
              </w:rPr>
              <w:t>5,449.34</w:t>
            </w:r>
          </w:p>
        </w:tc>
        <w:tc>
          <w:tcPr>
            <w:tcW w:w="1864" w:type="dxa"/>
            <w:vAlign w:val="bottom"/>
          </w:tcPr>
          <w:p w14:paraId="0EEEDF82" w14:textId="404089F6" w:rsidR="0059125B" w:rsidRPr="008B7A40" w:rsidRDefault="0059125B" w:rsidP="00C3711B">
            <w:pPr>
              <w:spacing w:line="235" w:lineRule="auto"/>
              <w:jc w:val="right"/>
              <w:rPr>
                <w:sz w:val="24"/>
              </w:rPr>
            </w:pPr>
            <w:r w:rsidRPr="008B7A40">
              <w:rPr>
                <w:sz w:val="24"/>
              </w:rPr>
              <w:t>(-) 7.05</w:t>
            </w:r>
          </w:p>
        </w:tc>
      </w:tr>
      <w:tr w:rsidR="0059125B" w:rsidRPr="008B7A40" w14:paraId="405C74A2" w14:textId="77777777" w:rsidTr="0063464E">
        <w:tc>
          <w:tcPr>
            <w:tcW w:w="1057" w:type="dxa"/>
            <w:vAlign w:val="center"/>
          </w:tcPr>
          <w:p w14:paraId="354C307D" w14:textId="77777777" w:rsidR="0059125B" w:rsidRPr="008B7A40" w:rsidRDefault="0059125B" w:rsidP="00C3711B">
            <w:pPr>
              <w:spacing w:line="235" w:lineRule="auto"/>
              <w:jc w:val="center"/>
              <w:rPr>
                <w:sz w:val="24"/>
              </w:rPr>
            </w:pPr>
            <w:r w:rsidRPr="008B7A40">
              <w:rPr>
                <w:sz w:val="24"/>
              </w:rPr>
              <w:t>003</w:t>
            </w:r>
          </w:p>
        </w:tc>
        <w:tc>
          <w:tcPr>
            <w:tcW w:w="4690" w:type="dxa"/>
          </w:tcPr>
          <w:p w14:paraId="46ED09BF" w14:textId="77777777" w:rsidR="0059125B" w:rsidRPr="008B7A40" w:rsidRDefault="0059125B" w:rsidP="00C3711B">
            <w:pPr>
              <w:spacing w:line="235" w:lineRule="auto"/>
              <w:rPr>
                <w:sz w:val="24"/>
              </w:rPr>
            </w:pPr>
            <w:r w:rsidRPr="008B7A40">
              <w:rPr>
                <w:sz w:val="24"/>
              </w:rPr>
              <w:t>Training</w:t>
            </w:r>
          </w:p>
        </w:tc>
        <w:tc>
          <w:tcPr>
            <w:tcW w:w="1697" w:type="dxa"/>
            <w:vAlign w:val="bottom"/>
          </w:tcPr>
          <w:p w14:paraId="0E9BB22A" w14:textId="1DA3A8C0" w:rsidR="0059125B" w:rsidRPr="008B7A40" w:rsidRDefault="0059125B" w:rsidP="00C3711B">
            <w:pPr>
              <w:spacing w:line="235" w:lineRule="auto"/>
              <w:jc w:val="right"/>
              <w:rPr>
                <w:iCs/>
                <w:sz w:val="24"/>
              </w:rPr>
            </w:pPr>
            <w:r w:rsidRPr="008B7A40">
              <w:rPr>
                <w:iCs/>
                <w:sz w:val="24"/>
              </w:rPr>
              <w:t>406.19</w:t>
            </w:r>
          </w:p>
        </w:tc>
        <w:tc>
          <w:tcPr>
            <w:tcW w:w="1870" w:type="dxa"/>
            <w:vAlign w:val="bottom"/>
          </w:tcPr>
          <w:p w14:paraId="060EBD91" w14:textId="7B022132" w:rsidR="0059125B" w:rsidRPr="008B7A40" w:rsidRDefault="0059125B" w:rsidP="00C3711B">
            <w:pPr>
              <w:spacing w:line="235" w:lineRule="auto"/>
              <w:jc w:val="right"/>
              <w:rPr>
                <w:iCs/>
                <w:sz w:val="24"/>
              </w:rPr>
            </w:pPr>
            <w:r w:rsidRPr="008B7A40">
              <w:rPr>
                <w:iCs/>
                <w:sz w:val="24"/>
              </w:rPr>
              <w:t>0.00</w:t>
            </w:r>
          </w:p>
        </w:tc>
        <w:tc>
          <w:tcPr>
            <w:tcW w:w="1609" w:type="dxa"/>
            <w:vAlign w:val="bottom"/>
          </w:tcPr>
          <w:p w14:paraId="7E8B2203" w14:textId="34ABDECD" w:rsidR="0059125B" w:rsidRPr="008B7A40" w:rsidRDefault="0059125B" w:rsidP="00C3711B">
            <w:pPr>
              <w:spacing w:line="235" w:lineRule="auto"/>
              <w:jc w:val="right"/>
              <w:rPr>
                <w:iCs/>
                <w:sz w:val="24"/>
              </w:rPr>
            </w:pPr>
            <w:r w:rsidRPr="008B7A40">
              <w:rPr>
                <w:iCs/>
                <w:sz w:val="24"/>
              </w:rPr>
              <w:t>406.19</w:t>
            </w:r>
          </w:p>
        </w:tc>
        <w:tc>
          <w:tcPr>
            <w:tcW w:w="1523" w:type="dxa"/>
            <w:vAlign w:val="bottom"/>
          </w:tcPr>
          <w:p w14:paraId="3AA4D217" w14:textId="341CCC17" w:rsidR="0059125B" w:rsidRPr="008B7A40" w:rsidRDefault="0059125B" w:rsidP="00C3711B">
            <w:pPr>
              <w:spacing w:line="235" w:lineRule="auto"/>
              <w:jc w:val="right"/>
              <w:rPr>
                <w:iCs/>
                <w:sz w:val="24"/>
              </w:rPr>
            </w:pPr>
            <w:r w:rsidRPr="008B7A40">
              <w:rPr>
                <w:iCs/>
                <w:sz w:val="24"/>
              </w:rPr>
              <w:t>634.58</w:t>
            </w:r>
          </w:p>
        </w:tc>
        <w:tc>
          <w:tcPr>
            <w:tcW w:w="1864" w:type="dxa"/>
            <w:vAlign w:val="bottom"/>
          </w:tcPr>
          <w:p w14:paraId="601C7FB7" w14:textId="1354BDA9" w:rsidR="0059125B" w:rsidRPr="008B7A40" w:rsidRDefault="0059125B" w:rsidP="00C3711B">
            <w:pPr>
              <w:spacing w:line="235" w:lineRule="auto"/>
              <w:jc w:val="right"/>
              <w:rPr>
                <w:sz w:val="24"/>
              </w:rPr>
            </w:pPr>
            <w:r w:rsidRPr="008B7A40">
              <w:rPr>
                <w:sz w:val="24"/>
              </w:rPr>
              <w:t>(-) 35.99</w:t>
            </w:r>
          </w:p>
        </w:tc>
      </w:tr>
      <w:tr w:rsidR="0059125B" w:rsidRPr="008B7A40" w14:paraId="66720D80" w14:textId="77777777" w:rsidTr="009F2C01">
        <w:trPr>
          <w:trHeight w:val="314"/>
        </w:trPr>
        <w:tc>
          <w:tcPr>
            <w:tcW w:w="1057" w:type="dxa"/>
            <w:vAlign w:val="center"/>
          </w:tcPr>
          <w:p w14:paraId="35F34CEF" w14:textId="77777777" w:rsidR="0059125B" w:rsidRPr="008B7A40" w:rsidRDefault="0059125B" w:rsidP="00C3711B">
            <w:pPr>
              <w:spacing w:line="235" w:lineRule="auto"/>
              <w:jc w:val="center"/>
              <w:rPr>
                <w:sz w:val="24"/>
              </w:rPr>
            </w:pPr>
            <w:r w:rsidRPr="008B7A40">
              <w:rPr>
                <w:sz w:val="24"/>
              </w:rPr>
              <w:t>101</w:t>
            </w:r>
          </w:p>
        </w:tc>
        <w:tc>
          <w:tcPr>
            <w:tcW w:w="4690" w:type="dxa"/>
            <w:vAlign w:val="center"/>
          </w:tcPr>
          <w:p w14:paraId="51DB3DBF" w14:textId="77777777" w:rsidR="0059125B" w:rsidRPr="008B7A40" w:rsidRDefault="0059125B" w:rsidP="00C3711B">
            <w:pPr>
              <w:spacing w:line="235" w:lineRule="auto"/>
              <w:rPr>
                <w:i/>
                <w:iCs/>
                <w:sz w:val="24"/>
              </w:rPr>
            </w:pPr>
            <w:r w:rsidRPr="008B7A40">
              <w:rPr>
                <w:i/>
                <w:iCs/>
                <w:sz w:val="24"/>
              </w:rPr>
              <w:t>Panchayati Raj</w:t>
            </w:r>
          </w:p>
        </w:tc>
        <w:tc>
          <w:tcPr>
            <w:tcW w:w="1697" w:type="dxa"/>
            <w:vAlign w:val="bottom"/>
          </w:tcPr>
          <w:p w14:paraId="5ED7BDAF" w14:textId="3B26994D" w:rsidR="0059125B" w:rsidRPr="008B7A40" w:rsidRDefault="0059125B" w:rsidP="00C3711B">
            <w:pPr>
              <w:spacing w:line="235" w:lineRule="auto"/>
              <w:jc w:val="right"/>
              <w:rPr>
                <w:i/>
                <w:sz w:val="24"/>
              </w:rPr>
            </w:pPr>
            <w:r w:rsidRPr="008B7A40">
              <w:rPr>
                <w:i/>
                <w:sz w:val="24"/>
              </w:rPr>
              <w:t>3.38</w:t>
            </w:r>
          </w:p>
          <w:p w14:paraId="4645515D" w14:textId="371FED1A" w:rsidR="0059125B" w:rsidRPr="008B7A40" w:rsidRDefault="0059125B" w:rsidP="00C3711B">
            <w:pPr>
              <w:spacing w:line="235" w:lineRule="auto"/>
              <w:jc w:val="right"/>
              <w:rPr>
                <w:iCs/>
                <w:sz w:val="24"/>
              </w:rPr>
            </w:pPr>
            <w:r w:rsidRPr="008B7A40">
              <w:rPr>
                <w:iCs/>
                <w:sz w:val="24"/>
              </w:rPr>
              <w:t>12,152.19</w:t>
            </w:r>
          </w:p>
        </w:tc>
        <w:tc>
          <w:tcPr>
            <w:tcW w:w="1870" w:type="dxa"/>
            <w:vAlign w:val="bottom"/>
          </w:tcPr>
          <w:p w14:paraId="6C4F24CA" w14:textId="71D5B81A" w:rsidR="0059125B" w:rsidRPr="008B7A40" w:rsidRDefault="0059125B" w:rsidP="00C3711B">
            <w:pPr>
              <w:spacing w:line="235" w:lineRule="auto"/>
              <w:jc w:val="right"/>
              <w:rPr>
                <w:bCs/>
                <w:iCs/>
                <w:sz w:val="24"/>
              </w:rPr>
            </w:pPr>
            <w:r w:rsidRPr="008B7A40">
              <w:rPr>
                <w:bCs/>
                <w:iCs/>
                <w:sz w:val="24"/>
              </w:rPr>
              <w:t>0.00</w:t>
            </w:r>
          </w:p>
        </w:tc>
        <w:tc>
          <w:tcPr>
            <w:tcW w:w="1609" w:type="dxa"/>
            <w:vAlign w:val="bottom"/>
          </w:tcPr>
          <w:p w14:paraId="33434894" w14:textId="30477BC7" w:rsidR="0059125B" w:rsidRPr="008B7A40" w:rsidRDefault="0059125B" w:rsidP="00C3711B">
            <w:pPr>
              <w:spacing w:line="235" w:lineRule="auto"/>
              <w:jc w:val="right"/>
              <w:rPr>
                <w:iCs/>
                <w:sz w:val="24"/>
              </w:rPr>
            </w:pPr>
            <w:r w:rsidRPr="008B7A40">
              <w:rPr>
                <w:iCs/>
                <w:sz w:val="24"/>
              </w:rPr>
              <w:t>12,155.57</w:t>
            </w:r>
          </w:p>
        </w:tc>
        <w:tc>
          <w:tcPr>
            <w:tcW w:w="1523" w:type="dxa"/>
            <w:vAlign w:val="bottom"/>
          </w:tcPr>
          <w:p w14:paraId="37441E86" w14:textId="4FCE6B0B" w:rsidR="0059125B" w:rsidRPr="008B7A40" w:rsidRDefault="0059125B" w:rsidP="00C3711B">
            <w:pPr>
              <w:spacing w:line="235" w:lineRule="auto"/>
              <w:jc w:val="right"/>
              <w:rPr>
                <w:iCs/>
                <w:sz w:val="24"/>
              </w:rPr>
            </w:pPr>
            <w:r w:rsidRPr="008B7A40">
              <w:rPr>
                <w:iCs/>
                <w:sz w:val="24"/>
              </w:rPr>
              <w:t>11,975.26</w:t>
            </w:r>
          </w:p>
        </w:tc>
        <w:tc>
          <w:tcPr>
            <w:tcW w:w="1864" w:type="dxa"/>
            <w:vAlign w:val="bottom"/>
          </w:tcPr>
          <w:p w14:paraId="4B53BC77" w14:textId="20D3DCEF" w:rsidR="0059125B" w:rsidRPr="008B7A40" w:rsidRDefault="0059125B" w:rsidP="00C3711B">
            <w:pPr>
              <w:spacing w:line="235" w:lineRule="auto"/>
              <w:jc w:val="right"/>
              <w:rPr>
                <w:sz w:val="24"/>
              </w:rPr>
            </w:pPr>
            <w:r w:rsidRPr="008B7A40">
              <w:rPr>
                <w:sz w:val="24"/>
              </w:rPr>
              <w:t>(+) 1.51</w:t>
            </w:r>
          </w:p>
        </w:tc>
      </w:tr>
      <w:tr w:rsidR="0059125B" w:rsidRPr="008B7A40" w14:paraId="6817AD02" w14:textId="77777777" w:rsidTr="0063464E">
        <w:tc>
          <w:tcPr>
            <w:tcW w:w="1057" w:type="dxa"/>
          </w:tcPr>
          <w:p w14:paraId="407CD366" w14:textId="77777777" w:rsidR="0059125B" w:rsidRPr="008B7A40" w:rsidRDefault="0059125B" w:rsidP="00C3711B">
            <w:pPr>
              <w:spacing w:line="235" w:lineRule="auto"/>
              <w:jc w:val="center"/>
              <w:rPr>
                <w:sz w:val="24"/>
              </w:rPr>
            </w:pPr>
            <w:r w:rsidRPr="008B7A40">
              <w:rPr>
                <w:sz w:val="24"/>
              </w:rPr>
              <w:t>102</w:t>
            </w:r>
          </w:p>
        </w:tc>
        <w:tc>
          <w:tcPr>
            <w:tcW w:w="4690" w:type="dxa"/>
          </w:tcPr>
          <w:p w14:paraId="0FC6B91D" w14:textId="77777777" w:rsidR="0059125B" w:rsidRPr="008B7A40" w:rsidRDefault="0059125B" w:rsidP="00C3711B">
            <w:pPr>
              <w:spacing w:line="235" w:lineRule="auto"/>
              <w:rPr>
                <w:sz w:val="24"/>
              </w:rPr>
            </w:pPr>
            <w:r w:rsidRPr="008B7A40">
              <w:rPr>
                <w:sz w:val="24"/>
              </w:rPr>
              <w:t>Community Development</w:t>
            </w:r>
          </w:p>
        </w:tc>
        <w:tc>
          <w:tcPr>
            <w:tcW w:w="1697" w:type="dxa"/>
            <w:vAlign w:val="bottom"/>
          </w:tcPr>
          <w:p w14:paraId="55B844D5" w14:textId="6954C308" w:rsidR="0059125B" w:rsidRPr="008B7A40" w:rsidRDefault="0059125B" w:rsidP="00C3711B">
            <w:pPr>
              <w:spacing w:line="235" w:lineRule="auto"/>
              <w:jc w:val="right"/>
              <w:rPr>
                <w:iCs/>
                <w:sz w:val="24"/>
              </w:rPr>
            </w:pPr>
            <w:r w:rsidRPr="008B7A40">
              <w:rPr>
                <w:iCs/>
                <w:sz w:val="24"/>
              </w:rPr>
              <w:t>16,077.32</w:t>
            </w:r>
          </w:p>
        </w:tc>
        <w:tc>
          <w:tcPr>
            <w:tcW w:w="1870" w:type="dxa"/>
            <w:vAlign w:val="bottom"/>
          </w:tcPr>
          <w:p w14:paraId="19357B2B" w14:textId="3E7E18DB" w:rsidR="0059125B" w:rsidRPr="008B7A40" w:rsidRDefault="0059125B" w:rsidP="00C3711B">
            <w:pPr>
              <w:spacing w:line="235" w:lineRule="auto"/>
              <w:jc w:val="right"/>
              <w:rPr>
                <w:bCs/>
                <w:iCs/>
                <w:sz w:val="24"/>
              </w:rPr>
            </w:pPr>
            <w:r w:rsidRPr="008B7A40">
              <w:rPr>
                <w:bCs/>
                <w:iCs/>
                <w:sz w:val="24"/>
              </w:rPr>
              <w:t>0.00</w:t>
            </w:r>
          </w:p>
        </w:tc>
        <w:tc>
          <w:tcPr>
            <w:tcW w:w="1609" w:type="dxa"/>
            <w:vAlign w:val="bottom"/>
          </w:tcPr>
          <w:p w14:paraId="33C2E7A7" w14:textId="7A9D8E4C" w:rsidR="0059125B" w:rsidRPr="008B7A40" w:rsidRDefault="0059125B" w:rsidP="00C3711B">
            <w:pPr>
              <w:spacing w:line="235" w:lineRule="auto"/>
              <w:jc w:val="right"/>
              <w:rPr>
                <w:iCs/>
                <w:sz w:val="24"/>
              </w:rPr>
            </w:pPr>
            <w:r w:rsidRPr="008B7A40">
              <w:rPr>
                <w:iCs/>
                <w:sz w:val="24"/>
              </w:rPr>
              <w:t>16,077.32</w:t>
            </w:r>
            <w:r w:rsidRPr="008B7A40">
              <w:rPr>
                <w:rStyle w:val="FootnoteReference"/>
                <w:iCs/>
                <w:sz w:val="24"/>
              </w:rPr>
              <w:footnoteReference w:id="18"/>
            </w:r>
          </w:p>
        </w:tc>
        <w:tc>
          <w:tcPr>
            <w:tcW w:w="1523" w:type="dxa"/>
            <w:vAlign w:val="bottom"/>
          </w:tcPr>
          <w:p w14:paraId="573DD300" w14:textId="3CED52EC" w:rsidR="0059125B" w:rsidRPr="008B7A40" w:rsidRDefault="0059125B" w:rsidP="00C3711B">
            <w:pPr>
              <w:spacing w:line="235" w:lineRule="auto"/>
              <w:jc w:val="right"/>
              <w:rPr>
                <w:iCs/>
                <w:sz w:val="24"/>
              </w:rPr>
            </w:pPr>
            <w:r w:rsidRPr="008B7A40">
              <w:rPr>
                <w:iCs/>
                <w:sz w:val="24"/>
              </w:rPr>
              <w:t>13,173.45</w:t>
            </w:r>
          </w:p>
        </w:tc>
        <w:tc>
          <w:tcPr>
            <w:tcW w:w="1864" w:type="dxa"/>
            <w:vAlign w:val="bottom"/>
          </w:tcPr>
          <w:p w14:paraId="79D47EF6" w14:textId="6DB26315" w:rsidR="0059125B" w:rsidRPr="008B7A40" w:rsidRDefault="0059125B" w:rsidP="00C3711B">
            <w:pPr>
              <w:spacing w:line="235" w:lineRule="auto"/>
              <w:jc w:val="right"/>
              <w:rPr>
                <w:sz w:val="24"/>
              </w:rPr>
            </w:pPr>
            <w:r w:rsidRPr="008B7A40">
              <w:rPr>
                <w:sz w:val="24"/>
              </w:rPr>
              <w:t>(+) 22.04</w:t>
            </w:r>
          </w:p>
        </w:tc>
      </w:tr>
      <w:tr w:rsidR="0059125B" w:rsidRPr="008B7A40" w14:paraId="2B769AB2" w14:textId="77777777" w:rsidTr="0063464E">
        <w:tc>
          <w:tcPr>
            <w:tcW w:w="1057" w:type="dxa"/>
          </w:tcPr>
          <w:p w14:paraId="6F55197D" w14:textId="77777777" w:rsidR="0059125B" w:rsidRPr="008B7A40" w:rsidRDefault="0059125B" w:rsidP="00C3711B">
            <w:pPr>
              <w:spacing w:line="235" w:lineRule="auto"/>
              <w:jc w:val="center"/>
              <w:rPr>
                <w:sz w:val="24"/>
              </w:rPr>
            </w:pPr>
            <w:r w:rsidRPr="008B7A40">
              <w:rPr>
                <w:sz w:val="24"/>
              </w:rPr>
              <w:t>196</w:t>
            </w:r>
          </w:p>
        </w:tc>
        <w:tc>
          <w:tcPr>
            <w:tcW w:w="4690" w:type="dxa"/>
          </w:tcPr>
          <w:p w14:paraId="2EBFC29A" w14:textId="77777777" w:rsidR="0059125B" w:rsidRPr="008B7A40" w:rsidRDefault="0059125B" w:rsidP="00C3711B">
            <w:pPr>
              <w:spacing w:line="235" w:lineRule="auto"/>
              <w:rPr>
                <w:sz w:val="24"/>
              </w:rPr>
            </w:pPr>
            <w:r w:rsidRPr="008B7A40">
              <w:rPr>
                <w:sz w:val="24"/>
              </w:rPr>
              <w:t xml:space="preserve">Assistance to </w:t>
            </w:r>
            <w:r w:rsidRPr="008B7A40">
              <w:rPr>
                <w:i/>
                <w:iCs/>
                <w:sz w:val="24"/>
              </w:rPr>
              <w:t>Zilla Panchayats</w:t>
            </w:r>
          </w:p>
        </w:tc>
        <w:tc>
          <w:tcPr>
            <w:tcW w:w="1697" w:type="dxa"/>
            <w:vAlign w:val="bottom"/>
          </w:tcPr>
          <w:p w14:paraId="0D9960E5" w14:textId="7CBE003A" w:rsidR="0059125B" w:rsidRPr="008B7A40" w:rsidRDefault="0059125B" w:rsidP="00C3711B">
            <w:pPr>
              <w:spacing w:line="235" w:lineRule="auto"/>
              <w:jc w:val="right"/>
              <w:rPr>
                <w:iCs/>
                <w:sz w:val="24"/>
              </w:rPr>
            </w:pPr>
            <w:r w:rsidRPr="008B7A40">
              <w:rPr>
                <w:iCs/>
                <w:sz w:val="24"/>
              </w:rPr>
              <w:t>12,948.21</w:t>
            </w:r>
          </w:p>
        </w:tc>
        <w:tc>
          <w:tcPr>
            <w:tcW w:w="1870" w:type="dxa"/>
            <w:vAlign w:val="bottom"/>
          </w:tcPr>
          <w:p w14:paraId="5026E797" w14:textId="1C7DCF65" w:rsidR="0059125B" w:rsidRPr="008B7A40" w:rsidRDefault="0059125B" w:rsidP="00C3711B">
            <w:pPr>
              <w:spacing w:line="235" w:lineRule="auto"/>
              <w:jc w:val="right"/>
              <w:rPr>
                <w:iCs/>
                <w:sz w:val="24"/>
              </w:rPr>
            </w:pPr>
            <w:r w:rsidRPr="008B7A40">
              <w:rPr>
                <w:iCs/>
                <w:sz w:val="24"/>
              </w:rPr>
              <w:t>0.00</w:t>
            </w:r>
          </w:p>
        </w:tc>
        <w:tc>
          <w:tcPr>
            <w:tcW w:w="1609" w:type="dxa"/>
            <w:vAlign w:val="bottom"/>
          </w:tcPr>
          <w:p w14:paraId="7F8F60BF" w14:textId="6DD0A4CD" w:rsidR="0059125B" w:rsidRPr="008B7A40" w:rsidRDefault="0059125B" w:rsidP="00C3711B">
            <w:pPr>
              <w:spacing w:line="235" w:lineRule="auto"/>
              <w:jc w:val="right"/>
              <w:rPr>
                <w:iCs/>
                <w:sz w:val="24"/>
              </w:rPr>
            </w:pPr>
            <w:r w:rsidRPr="008B7A40">
              <w:rPr>
                <w:iCs/>
                <w:sz w:val="24"/>
              </w:rPr>
              <w:t>12,948.21</w:t>
            </w:r>
          </w:p>
        </w:tc>
        <w:tc>
          <w:tcPr>
            <w:tcW w:w="1523" w:type="dxa"/>
            <w:vAlign w:val="bottom"/>
          </w:tcPr>
          <w:p w14:paraId="3A7F77DF" w14:textId="7792FDF9" w:rsidR="0059125B" w:rsidRPr="008B7A40" w:rsidRDefault="0059125B" w:rsidP="00C3711B">
            <w:pPr>
              <w:spacing w:line="235" w:lineRule="auto"/>
              <w:jc w:val="right"/>
              <w:rPr>
                <w:iCs/>
                <w:sz w:val="24"/>
              </w:rPr>
            </w:pPr>
            <w:r w:rsidRPr="008B7A40">
              <w:rPr>
                <w:iCs/>
                <w:sz w:val="24"/>
              </w:rPr>
              <w:t>12,726.66</w:t>
            </w:r>
          </w:p>
        </w:tc>
        <w:tc>
          <w:tcPr>
            <w:tcW w:w="1864" w:type="dxa"/>
            <w:vAlign w:val="bottom"/>
          </w:tcPr>
          <w:p w14:paraId="472682D9" w14:textId="658F4FCB" w:rsidR="0059125B" w:rsidRPr="008B7A40" w:rsidRDefault="0059125B" w:rsidP="00C3711B">
            <w:pPr>
              <w:spacing w:line="235" w:lineRule="auto"/>
              <w:jc w:val="right"/>
              <w:rPr>
                <w:sz w:val="24"/>
              </w:rPr>
            </w:pPr>
            <w:r w:rsidRPr="008B7A40">
              <w:rPr>
                <w:sz w:val="24"/>
              </w:rPr>
              <w:t>(+) 1.74</w:t>
            </w:r>
          </w:p>
        </w:tc>
      </w:tr>
      <w:tr w:rsidR="0059125B" w:rsidRPr="008B7A40" w14:paraId="0463424C" w14:textId="77777777" w:rsidTr="0063464E">
        <w:tc>
          <w:tcPr>
            <w:tcW w:w="1057" w:type="dxa"/>
          </w:tcPr>
          <w:p w14:paraId="00196CAB" w14:textId="77777777" w:rsidR="0059125B" w:rsidRPr="008B7A40" w:rsidRDefault="0059125B" w:rsidP="00C3711B">
            <w:pPr>
              <w:spacing w:line="235" w:lineRule="auto"/>
              <w:jc w:val="center"/>
              <w:rPr>
                <w:sz w:val="24"/>
              </w:rPr>
            </w:pPr>
            <w:r w:rsidRPr="008B7A40">
              <w:rPr>
                <w:sz w:val="24"/>
              </w:rPr>
              <w:t>197</w:t>
            </w:r>
          </w:p>
        </w:tc>
        <w:tc>
          <w:tcPr>
            <w:tcW w:w="4690" w:type="dxa"/>
          </w:tcPr>
          <w:p w14:paraId="6A6A92F7" w14:textId="77777777" w:rsidR="0059125B" w:rsidRPr="008B7A40" w:rsidRDefault="0059125B" w:rsidP="00C3711B">
            <w:pPr>
              <w:spacing w:line="235" w:lineRule="auto"/>
              <w:rPr>
                <w:sz w:val="24"/>
              </w:rPr>
            </w:pPr>
            <w:r w:rsidRPr="008B7A40">
              <w:rPr>
                <w:sz w:val="24"/>
              </w:rPr>
              <w:t xml:space="preserve">Assistance to </w:t>
            </w:r>
            <w:r w:rsidRPr="008B7A40">
              <w:rPr>
                <w:i/>
                <w:iCs/>
                <w:sz w:val="24"/>
              </w:rPr>
              <w:t>Janpad Panchayats</w:t>
            </w:r>
          </w:p>
        </w:tc>
        <w:tc>
          <w:tcPr>
            <w:tcW w:w="1697" w:type="dxa"/>
            <w:vAlign w:val="bottom"/>
          </w:tcPr>
          <w:p w14:paraId="15950C70" w14:textId="201BA36A" w:rsidR="0059125B" w:rsidRPr="008B7A40" w:rsidRDefault="0059125B" w:rsidP="00C3711B">
            <w:pPr>
              <w:spacing w:line="235" w:lineRule="auto"/>
              <w:jc w:val="right"/>
              <w:rPr>
                <w:iCs/>
                <w:sz w:val="24"/>
              </w:rPr>
            </w:pPr>
            <w:r w:rsidRPr="008B7A40">
              <w:rPr>
                <w:iCs/>
                <w:sz w:val="24"/>
              </w:rPr>
              <w:t>21,270.39</w:t>
            </w:r>
          </w:p>
        </w:tc>
        <w:tc>
          <w:tcPr>
            <w:tcW w:w="1870" w:type="dxa"/>
            <w:vAlign w:val="bottom"/>
          </w:tcPr>
          <w:p w14:paraId="120AEBB9" w14:textId="1E2F8DAD" w:rsidR="0059125B" w:rsidRPr="008B7A40" w:rsidRDefault="0059125B" w:rsidP="00C3711B">
            <w:pPr>
              <w:spacing w:line="235" w:lineRule="auto"/>
              <w:jc w:val="right"/>
              <w:rPr>
                <w:iCs/>
                <w:sz w:val="24"/>
              </w:rPr>
            </w:pPr>
            <w:r w:rsidRPr="008B7A40">
              <w:rPr>
                <w:iCs/>
                <w:sz w:val="24"/>
              </w:rPr>
              <w:t>0.00</w:t>
            </w:r>
          </w:p>
        </w:tc>
        <w:tc>
          <w:tcPr>
            <w:tcW w:w="1609" w:type="dxa"/>
            <w:vAlign w:val="bottom"/>
          </w:tcPr>
          <w:p w14:paraId="4801D32D" w14:textId="5F58D42D" w:rsidR="0059125B" w:rsidRPr="008B7A40" w:rsidRDefault="0059125B" w:rsidP="00C3711B">
            <w:pPr>
              <w:spacing w:line="235" w:lineRule="auto"/>
              <w:jc w:val="right"/>
              <w:rPr>
                <w:iCs/>
                <w:sz w:val="24"/>
              </w:rPr>
            </w:pPr>
            <w:r w:rsidRPr="008B7A40">
              <w:rPr>
                <w:iCs/>
                <w:sz w:val="24"/>
              </w:rPr>
              <w:t>21,270.39</w:t>
            </w:r>
          </w:p>
        </w:tc>
        <w:tc>
          <w:tcPr>
            <w:tcW w:w="1523" w:type="dxa"/>
            <w:vAlign w:val="bottom"/>
          </w:tcPr>
          <w:p w14:paraId="090F3D51" w14:textId="5D263C48" w:rsidR="0059125B" w:rsidRPr="008B7A40" w:rsidRDefault="0059125B" w:rsidP="00C3711B">
            <w:pPr>
              <w:spacing w:line="235" w:lineRule="auto"/>
              <w:jc w:val="right"/>
              <w:rPr>
                <w:iCs/>
                <w:sz w:val="24"/>
              </w:rPr>
            </w:pPr>
            <w:r w:rsidRPr="008B7A40">
              <w:rPr>
                <w:iCs/>
                <w:sz w:val="24"/>
              </w:rPr>
              <w:t>20,687.16</w:t>
            </w:r>
          </w:p>
        </w:tc>
        <w:tc>
          <w:tcPr>
            <w:tcW w:w="1864" w:type="dxa"/>
            <w:vAlign w:val="bottom"/>
          </w:tcPr>
          <w:p w14:paraId="28B00958" w14:textId="28DEE62F" w:rsidR="0059125B" w:rsidRPr="008B7A40" w:rsidRDefault="0059125B" w:rsidP="00C3711B">
            <w:pPr>
              <w:spacing w:line="235" w:lineRule="auto"/>
              <w:jc w:val="right"/>
              <w:rPr>
                <w:sz w:val="24"/>
              </w:rPr>
            </w:pPr>
            <w:r w:rsidRPr="008B7A40">
              <w:rPr>
                <w:sz w:val="24"/>
              </w:rPr>
              <w:t>(+) 2.82</w:t>
            </w:r>
          </w:p>
        </w:tc>
      </w:tr>
    </w:tbl>
    <w:p w14:paraId="03842BEF" w14:textId="3E57FBA3" w:rsidR="00C9337D" w:rsidRPr="008B7A40" w:rsidRDefault="00C9337D" w:rsidP="00C9337D">
      <w:pPr>
        <w:ind w:right="-270" w:hanging="450"/>
        <w:contextualSpacing/>
        <w:jc w:val="center"/>
        <w:rPr>
          <w:b/>
        </w:rPr>
      </w:pPr>
      <w:r w:rsidRPr="008B7A40">
        <w:rPr>
          <w:b/>
        </w:rPr>
        <w:lastRenderedPageBreak/>
        <w:t>15. DETAILED STATEMENT OF REVENUE EXPENDITURE BY MINOR HEADS – contd.</w:t>
      </w:r>
    </w:p>
    <w:p w14:paraId="00962FD1" w14:textId="77777777" w:rsidR="00C9337D" w:rsidRPr="008B7A40" w:rsidRDefault="00C9337D" w:rsidP="00C9337D">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CB5288C" w14:textId="77777777" w:rsidR="00C9337D" w:rsidRPr="008B7A40" w:rsidRDefault="00C9337D" w:rsidP="00C9337D">
      <w:pPr>
        <w:tabs>
          <w:tab w:val="left" w:pos="15030"/>
        </w:tabs>
        <w:ind w:right="-270"/>
        <w:contextualSpacing/>
        <w:jc w:val="right"/>
        <w:rPr>
          <w:b/>
        </w:rPr>
      </w:pPr>
      <w:r w:rsidRPr="008B7A40">
        <w:rPr>
          <w:b/>
        </w:rPr>
        <w:t>(</w:t>
      </w:r>
      <w:r w:rsidRPr="008B7A40">
        <w:rPr>
          <w:rFonts w:ascii="Rupee Foradian" w:hAnsi="Rupee Foradian"/>
          <w:b/>
        </w:rPr>
        <w:t>`</w:t>
      </w:r>
      <w:r w:rsidR="002402E0"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1A88CEC4" w14:textId="77777777" w:rsidTr="00CC4922">
        <w:tc>
          <w:tcPr>
            <w:tcW w:w="5747" w:type="dxa"/>
            <w:gridSpan w:val="2"/>
            <w:vMerge w:val="restart"/>
            <w:vAlign w:val="center"/>
          </w:tcPr>
          <w:p w14:paraId="6CE13F3A" w14:textId="77777777" w:rsidR="00C9337D" w:rsidRPr="008B7A40" w:rsidRDefault="00C9337D" w:rsidP="00CC4922">
            <w:pPr>
              <w:tabs>
                <w:tab w:val="left" w:pos="15030"/>
              </w:tabs>
              <w:ind w:right="63"/>
              <w:contextualSpacing/>
              <w:jc w:val="center"/>
              <w:rPr>
                <w:b/>
              </w:rPr>
            </w:pPr>
            <w:r w:rsidRPr="008B7A40">
              <w:rPr>
                <w:b/>
                <w:sz w:val="24"/>
              </w:rPr>
              <w:t>Heads</w:t>
            </w:r>
          </w:p>
        </w:tc>
        <w:tc>
          <w:tcPr>
            <w:tcW w:w="5176" w:type="dxa"/>
            <w:gridSpan w:val="3"/>
          </w:tcPr>
          <w:p w14:paraId="18438913" w14:textId="43CBBBCE" w:rsidR="00C9337D" w:rsidRPr="008B7A40" w:rsidRDefault="00C9337D" w:rsidP="00CC492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71EE5678" w14:textId="2178F42D" w:rsidR="00C9337D" w:rsidRPr="008B7A40" w:rsidRDefault="00C9337D" w:rsidP="00CC492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5F783F1D" w14:textId="77777777" w:rsidR="00C9337D" w:rsidRPr="008B7A40" w:rsidRDefault="00C9337D" w:rsidP="00CC4922">
            <w:pPr>
              <w:ind w:right="-285"/>
              <w:contextualSpacing/>
              <w:rPr>
                <w:b/>
                <w:sz w:val="24"/>
              </w:rPr>
            </w:pPr>
            <w:r w:rsidRPr="008B7A40">
              <w:rPr>
                <w:b/>
                <w:sz w:val="24"/>
              </w:rPr>
              <w:t>Increase (+)/</w:t>
            </w:r>
          </w:p>
          <w:p w14:paraId="231A2FC0" w14:textId="77777777" w:rsidR="00C9337D" w:rsidRPr="008B7A40" w:rsidRDefault="00C9337D" w:rsidP="00CC4922">
            <w:pPr>
              <w:ind w:right="-285"/>
              <w:contextualSpacing/>
              <w:rPr>
                <w:b/>
                <w:sz w:val="24"/>
              </w:rPr>
            </w:pPr>
            <w:r w:rsidRPr="008B7A40">
              <w:rPr>
                <w:b/>
                <w:sz w:val="24"/>
              </w:rPr>
              <w:t>Decrease (-)</w:t>
            </w:r>
            <w:r w:rsidR="002402E0" w:rsidRPr="008B7A40">
              <w:rPr>
                <w:b/>
                <w:sz w:val="24"/>
              </w:rPr>
              <w:t xml:space="preserve"> </w:t>
            </w:r>
            <w:r w:rsidRPr="008B7A40">
              <w:rPr>
                <w:b/>
                <w:sz w:val="24"/>
              </w:rPr>
              <w:t>in</w:t>
            </w:r>
          </w:p>
          <w:p w14:paraId="3EA6A806" w14:textId="1E18C3A5" w:rsidR="00C9337D" w:rsidRPr="008B7A40" w:rsidRDefault="00C9337D" w:rsidP="00CC492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2402E0" w:rsidRPr="008B7A40">
              <w:rPr>
                <w:b/>
                <w:sz w:val="24"/>
              </w:rPr>
              <w:t xml:space="preserve"> </w:t>
            </w:r>
            <w:r w:rsidR="00AA75BD" w:rsidRPr="008B7A40">
              <w:rPr>
                <w:b/>
                <w:bCs/>
                <w:sz w:val="24"/>
              </w:rPr>
              <w:t>2023-24</w:t>
            </w:r>
          </w:p>
        </w:tc>
      </w:tr>
      <w:tr w:rsidR="008B7A40" w:rsidRPr="008B7A40" w14:paraId="5E2B55C9" w14:textId="77777777" w:rsidTr="00CC4922">
        <w:tc>
          <w:tcPr>
            <w:tcW w:w="5747" w:type="dxa"/>
            <w:gridSpan w:val="2"/>
            <w:vMerge/>
          </w:tcPr>
          <w:p w14:paraId="0D70EDDA" w14:textId="77777777" w:rsidR="00C9337D" w:rsidRPr="008B7A40" w:rsidRDefault="00C9337D" w:rsidP="00CC4922">
            <w:pPr>
              <w:tabs>
                <w:tab w:val="left" w:pos="15030"/>
              </w:tabs>
              <w:ind w:right="63"/>
              <w:contextualSpacing/>
              <w:jc w:val="right"/>
              <w:rPr>
                <w:b/>
              </w:rPr>
            </w:pPr>
          </w:p>
        </w:tc>
        <w:tc>
          <w:tcPr>
            <w:tcW w:w="1697" w:type="dxa"/>
            <w:vAlign w:val="center"/>
          </w:tcPr>
          <w:p w14:paraId="406183F6" w14:textId="77777777" w:rsidR="00C9337D" w:rsidRPr="008B7A40" w:rsidRDefault="00C9337D" w:rsidP="00CC4922">
            <w:pPr>
              <w:ind w:right="-153" w:hanging="137"/>
              <w:contextualSpacing/>
              <w:jc w:val="center"/>
              <w:rPr>
                <w:b/>
                <w:sz w:val="24"/>
              </w:rPr>
            </w:pPr>
            <w:r w:rsidRPr="008B7A40">
              <w:rPr>
                <w:b/>
                <w:sz w:val="24"/>
              </w:rPr>
              <w:t>State Fund Expenditure</w:t>
            </w:r>
          </w:p>
        </w:tc>
        <w:tc>
          <w:tcPr>
            <w:tcW w:w="1870" w:type="dxa"/>
            <w:vAlign w:val="center"/>
          </w:tcPr>
          <w:p w14:paraId="78103DF2" w14:textId="77777777" w:rsidR="00C9337D" w:rsidRPr="008B7A40" w:rsidRDefault="00C9337D" w:rsidP="00CC4922">
            <w:pPr>
              <w:ind w:left="-81" w:right="-51"/>
              <w:contextualSpacing/>
              <w:jc w:val="center"/>
              <w:rPr>
                <w:b/>
              </w:rPr>
            </w:pPr>
            <w:r w:rsidRPr="008B7A40">
              <w:rPr>
                <w:b/>
              </w:rPr>
              <w:t>Central Assistance (including CSS/CS)</w:t>
            </w:r>
          </w:p>
        </w:tc>
        <w:tc>
          <w:tcPr>
            <w:tcW w:w="1609" w:type="dxa"/>
            <w:vAlign w:val="center"/>
          </w:tcPr>
          <w:p w14:paraId="222554FE" w14:textId="77777777" w:rsidR="00C9337D" w:rsidRPr="008B7A40" w:rsidRDefault="00C9337D" w:rsidP="00CC4922">
            <w:pPr>
              <w:contextualSpacing/>
              <w:jc w:val="center"/>
              <w:rPr>
                <w:b/>
                <w:sz w:val="24"/>
              </w:rPr>
            </w:pPr>
            <w:r w:rsidRPr="008B7A40">
              <w:rPr>
                <w:b/>
                <w:bCs/>
                <w:sz w:val="24"/>
              </w:rPr>
              <w:t>TOTAL</w:t>
            </w:r>
          </w:p>
        </w:tc>
        <w:tc>
          <w:tcPr>
            <w:tcW w:w="1523" w:type="dxa"/>
            <w:vMerge/>
          </w:tcPr>
          <w:p w14:paraId="0D3A534B" w14:textId="77777777" w:rsidR="00C9337D" w:rsidRPr="008B7A40" w:rsidRDefault="00C9337D" w:rsidP="00CC4922">
            <w:pPr>
              <w:tabs>
                <w:tab w:val="left" w:pos="15030"/>
              </w:tabs>
              <w:ind w:right="63"/>
              <w:contextualSpacing/>
              <w:jc w:val="right"/>
              <w:rPr>
                <w:b/>
              </w:rPr>
            </w:pPr>
          </w:p>
        </w:tc>
        <w:tc>
          <w:tcPr>
            <w:tcW w:w="1864" w:type="dxa"/>
            <w:vMerge/>
          </w:tcPr>
          <w:p w14:paraId="119A0E82" w14:textId="77777777" w:rsidR="00C9337D" w:rsidRPr="008B7A40" w:rsidRDefault="00C9337D" w:rsidP="00CC4922">
            <w:pPr>
              <w:tabs>
                <w:tab w:val="left" w:pos="15030"/>
              </w:tabs>
              <w:ind w:right="63"/>
              <w:contextualSpacing/>
              <w:jc w:val="right"/>
              <w:rPr>
                <w:b/>
              </w:rPr>
            </w:pPr>
          </w:p>
        </w:tc>
      </w:tr>
      <w:tr w:rsidR="008B7A40" w:rsidRPr="008B7A40" w14:paraId="7B05A158" w14:textId="77777777" w:rsidTr="00CC4922">
        <w:tc>
          <w:tcPr>
            <w:tcW w:w="1057" w:type="dxa"/>
          </w:tcPr>
          <w:p w14:paraId="3F86E194" w14:textId="77777777" w:rsidR="00C9337D" w:rsidRPr="008B7A40" w:rsidRDefault="00C9337D" w:rsidP="00CC4922">
            <w:pPr>
              <w:jc w:val="center"/>
              <w:rPr>
                <w:b/>
                <w:sz w:val="24"/>
              </w:rPr>
            </w:pPr>
            <w:r w:rsidRPr="008B7A40">
              <w:rPr>
                <w:b/>
                <w:sz w:val="24"/>
              </w:rPr>
              <w:t>C</w:t>
            </w:r>
          </w:p>
        </w:tc>
        <w:tc>
          <w:tcPr>
            <w:tcW w:w="13253" w:type="dxa"/>
            <w:gridSpan w:val="6"/>
          </w:tcPr>
          <w:p w14:paraId="3488B146" w14:textId="77777777" w:rsidR="00C9337D" w:rsidRPr="008B7A40" w:rsidRDefault="00C9337D" w:rsidP="00CC4922">
            <w:pPr>
              <w:ind w:right="95"/>
              <w:rPr>
                <w:sz w:val="24"/>
              </w:rPr>
            </w:pPr>
            <w:r w:rsidRPr="008B7A40">
              <w:rPr>
                <w:b/>
                <w:sz w:val="24"/>
              </w:rPr>
              <w:t>ECONOMIC SERVICES- contd.</w:t>
            </w:r>
          </w:p>
        </w:tc>
      </w:tr>
      <w:tr w:rsidR="008B7A40" w:rsidRPr="008B7A40" w14:paraId="45E100E9" w14:textId="77777777" w:rsidTr="00CC4922">
        <w:tc>
          <w:tcPr>
            <w:tcW w:w="1057" w:type="dxa"/>
            <w:vAlign w:val="center"/>
          </w:tcPr>
          <w:p w14:paraId="220BA1C9" w14:textId="77777777" w:rsidR="00C9337D" w:rsidRPr="008B7A40" w:rsidRDefault="00C9337D" w:rsidP="00CC4922">
            <w:pPr>
              <w:jc w:val="center"/>
              <w:rPr>
                <w:b/>
                <w:bCs/>
                <w:sz w:val="24"/>
              </w:rPr>
            </w:pPr>
            <w:r w:rsidRPr="008B7A40">
              <w:rPr>
                <w:b/>
                <w:bCs/>
                <w:sz w:val="24"/>
              </w:rPr>
              <w:t>(b)</w:t>
            </w:r>
          </w:p>
        </w:tc>
        <w:tc>
          <w:tcPr>
            <w:tcW w:w="13253" w:type="dxa"/>
            <w:gridSpan w:val="6"/>
            <w:vAlign w:val="center"/>
          </w:tcPr>
          <w:p w14:paraId="334A5664" w14:textId="77777777" w:rsidR="00C9337D" w:rsidRPr="008B7A40" w:rsidRDefault="00C9337D" w:rsidP="00CC4922">
            <w:pPr>
              <w:rPr>
                <w:b/>
                <w:bCs/>
                <w:sz w:val="24"/>
              </w:rPr>
            </w:pPr>
            <w:r w:rsidRPr="008B7A40">
              <w:rPr>
                <w:b/>
                <w:bCs/>
                <w:sz w:val="24"/>
              </w:rPr>
              <w:t>Rural Development-concld.</w:t>
            </w:r>
          </w:p>
        </w:tc>
      </w:tr>
      <w:tr w:rsidR="008B7A40" w:rsidRPr="008B7A40" w14:paraId="5F28B454" w14:textId="77777777" w:rsidTr="00CC4922">
        <w:tc>
          <w:tcPr>
            <w:tcW w:w="1057" w:type="dxa"/>
          </w:tcPr>
          <w:p w14:paraId="63ECC887" w14:textId="77777777" w:rsidR="00C9337D" w:rsidRPr="008B7A40" w:rsidRDefault="00C9337D" w:rsidP="00CC4922">
            <w:pPr>
              <w:jc w:val="center"/>
              <w:rPr>
                <w:b/>
                <w:sz w:val="24"/>
              </w:rPr>
            </w:pPr>
            <w:r w:rsidRPr="008B7A40">
              <w:rPr>
                <w:b/>
                <w:sz w:val="24"/>
              </w:rPr>
              <w:t>2515</w:t>
            </w:r>
          </w:p>
        </w:tc>
        <w:tc>
          <w:tcPr>
            <w:tcW w:w="13253" w:type="dxa"/>
            <w:gridSpan w:val="6"/>
          </w:tcPr>
          <w:p w14:paraId="0DD5D3BD" w14:textId="77777777" w:rsidR="00C9337D" w:rsidRPr="008B7A40" w:rsidRDefault="00C9337D" w:rsidP="00CC4922">
            <w:pPr>
              <w:spacing w:before="20"/>
              <w:ind w:right="-18"/>
              <w:rPr>
                <w:b/>
                <w:bCs/>
              </w:rPr>
            </w:pPr>
            <w:r w:rsidRPr="008B7A40">
              <w:rPr>
                <w:b/>
                <w:sz w:val="24"/>
              </w:rPr>
              <w:t>Other Rural Development Programmes- concld.</w:t>
            </w:r>
          </w:p>
        </w:tc>
      </w:tr>
      <w:tr w:rsidR="008B7A40" w:rsidRPr="008B7A40" w14:paraId="29B65C08" w14:textId="77777777" w:rsidTr="0063464E">
        <w:tc>
          <w:tcPr>
            <w:tcW w:w="1057" w:type="dxa"/>
          </w:tcPr>
          <w:p w14:paraId="379ADCF9" w14:textId="77777777" w:rsidR="00BD4701" w:rsidRPr="008B7A40" w:rsidRDefault="00BD4701" w:rsidP="00BD4701">
            <w:pPr>
              <w:jc w:val="center"/>
              <w:rPr>
                <w:sz w:val="24"/>
              </w:rPr>
            </w:pPr>
            <w:r w:rsidRPr="008B7A40">
              <w:rPr>
                <w:sz w:val="24"/>
              </w:rPr>
              <w:t>198</w:t>
            </w:r>
          </w:p>
        </w:tc>
        <w:tc>
          <w:tcPr>
            <w:tcW w:w="4690" w:type="dxa"/>
          </w:tcPr>
          <w:p w14:paraId="4B1C09DC" w14:textId="77777777" w:rsidR="00BD4701" w:rsidRPr="008B7A40" w:rsidRDefault="00BD4701" w:rsidP="00BD4701">
            <w:pPr>
              <w:rPr>
                <w:sz w:val="24"/>
              </w:rPr>
            </w:pPr>
            <w:r w:rsidRPr="008B7A40">
              <w:rPr>
                <w:sz w:val="24"/>
              </w:rPr>
              <w:t xml:space="preserve">Assistance to </w:t>
            </w:r>
            <w:r w:rsidRPr="008B7A40">
              <w:rPr>
                <w:i/>
                <w:iCs/>
                <w:sz w:val="24"/>
              </w:rPr>
              <w:t>Gram Panchayats</w:t>
            </w:r>
          </w:p>
        </w:tc>
        <w:tc>
          <w:tcPr>
            <w:tcW w:w="1697" w:type="dxa"/>
            <w:vAlign w:val="bottom"/>
          </w:tcPr>
          <w:p w14:paraId="0DB308C1" w14:textId="7994766A" w:rsidR="00BD4701" w:rsidRPr="008B7A40" w:rsidRDefault="004931D8" w:rsidP="00BD4701">
            <w:pPr>
              <w:jc w:val="right"/>
              <w:rPr>
                <w:iCs/>
                <w:sz w:val="24"/>
              </w:rPr>
            </w:pPr>
            <w:r w:rsidRPr="008B7A40">
              <w:rPr>
                <w:iCs/>
                <w:sz w:val="24"/>
              </w:rPr>
              <w:t>1,78,736.11</w:t>
            </w:r>
          </w:p>
        </w:tc>
        <w:tc>
          <w:tcPr>
            <w:tcW w:w="1870" w:type="dxa"/>
            <w:vAlign w:val="bottom"/>
          </w:tcPr>
          <w:p w14:paraId="286380B3" w14:textId="2876B134" w:rsidR="00BD4701" w:rsidRPr="008B7A40" w:rsidRDefault="004931D8" w:rsidP="00BD4701">
            <w:pPr>
              <w:jc w:val="right"/>
              <w:rPr>
                <w:iCs/>
                <w:sz w:val="24"/>
              </w:rPr>
            </w:pPr>
            <w:r w:rsidRPr="008B7A40">
              <w:rPr>
                <w:iCs/>
                <w:sz w:val="24"/>
              </w:rPr>
              <w:t>667.66</w:t>
            </w:r>
          </w:p>
        </w:tc>
        <w:tc>
          <w:tcPr>
            <w:tcW w:w="1609" w:type="dxa"/>
            <w:vAlign w:val="bottom"/>
          </w:tcPr>
          <w:p w14:paraId="0C4D096E" w14:textId="3AE7E7B3" w:rsidR="00BD4701" w:rsidRPr="008B7A40" w:rsidRDefault="004931D8" w:rsidP="00BD4701">
            <w:pPr>
              <w:jc w:val="right"/>
              <w:rPr>
                <w:iCs/>
                <w:sz w:val="24"/>
              </w:rPr>
            </w:pPr>
            <w:r w:rsidRPr="008B7A40">
              <w:rPr>
                <w:iCs/>
                <w:sz w:val="24"/>
              </w:rPr>
              <w:t>1,79,403.77</w:t>
            </w:r>
          </w:p>
        </w:tc>
        <w:tc>
          <w:tcPr>
            <w:tcW w:w="1523" w:type="dxa"/>
            <w:vAlign w:val="bottom"/>
          </w:tcPr>
          <w:p w14:paraId="026F6F7F" w14:textId="229B6069" w:rsidR="00BD4701" w:rsidRPr="008B7A40" w:rsidRDefault="00BD4701" w:rsidP="00BD4701">
            <w:pPr>
              <w:jc w:val="right"/>
              <w:rPr>
                <w:iCs/>
                <w:sz w:val="24"/>
              </w:rPr>
            </w:pPr>
            <w:r w:rsidRPr="008B7A40">
              <w:rPr>
                <w:iCs/>
                <w:sz w:val="24"/>
              </w:rPr>
              <w:t>1,55,327.34</w:t>
            </w:r>
          </w:p>
        </w:tc>
        <w:tc>
          <w:tcPr>
            <w:tcW w:w="1864" w:type="dxa"/>
            <w:vAlign w:val="bottom"/>
          </w:tcPr>
          <w:p w14:paraId="081506E6" w14:textId="7DB6DFD2" w:rsidR="00BD4701" w:rsidRPr="008B7A40" w:rsidRDefault="0063401F" w:rsidP="00BD4701">
            <w:pPr>
              <w:jc w:val="right"/>
              <w:rPr>
                <w:sz w:val="24"/>
              </w:rPr>
            </w:pPr>
            <w:r w:rsidRPr="008B7A40">
              <w:rPr>
                <w:sz w:val="24"/>
              </w:rPr>
              <w:t>(+) 15.50</w:t>
            </w:r>
          </w:p>
        </w:tc>
      </w:tr>
      <w:tr w:rsidR="008B7A40" w:rsidRPr="008B7A40" w14:paraId="3D238D9E" w14:textId="77777777" w:rsidTr="0063464E">
        <w:tc>
          <w:tcPr>
            <w:tcW w:w="1057" w:type="dxa"/>
            <w:vAlign w:val="center"/>
          </w:tcPr>
          <w:p w14:paraId="53F56B66" w14:textId="77777777" w:rsidR="00BD4701" w:rsidRPr="008B7A40" w:rsidRDefault="00BD4701" w:rsidP="00BD4701">
            <w:pPr>
              <w:jc w:val="center"/>
              <w:rPr>
                <w:sz w:val="24"/>
              </w:rPr>
            </w:pPr>
            <w:r w:rsidRPr="008B7A40">
              <w:rPr>
                <w:sz w:val="24"/>
              </w:rPr>
              <w:br w:type="page"/>
              <w:t>789</w:t>
            </w:r>
          </w:p>
        </w:tc>
        <w:tc>
          <w:tcPr>
            <w:tcW w:w="4690" w:type="dxa"/>
          </w:tcPr>
          <w:p w14:paraId="0926041C" w14:textId="77777777" w:rsidR="00BD4701" w:rsidRPr="008B7A40" w:rsidRDefault="00BD4701" w:rsidP="00BD4701">
            <w:pPr>
              <w:ind w:right="-108"/>
              <w:rPr>
                <w:sz w:val="24"/>
              </w:rPr>
            </w:pPr>
            <w:r w:rsidRPr="008B7A40">
              <w:rPr>
                <w:sz w:val="24"/>
              </w:rPr>
              <w:t>Special Component Plan for Scheduled Castes</w:t>
            </w:r>
          </w:p>
        </w:tc>
        <w:tc>
          <w:tcPr>
            <w:tcW w:w="1697" w:type="dxa"/>
            <w:vAlign w:val="bottom"/>
          </w:tcPr>
          <w:p w14:paraId="12784C17" w14:textId="4F8FAAFB" w:rsidR="00BD4701" w:rsidRPr="008B7A40" w:rsidRDefault="004931D8" w:rsidP="00BD4701">
            <w:pPr>
              <w:jc w:val="right"/>
              <w:rPr>
                <w:iCs/>
                <w:sz w:val="24"/>
              </w:rPr>
            </w:pPr>
            <w:r w:rsidRPr="008B7A40">
              <w:rPr>
                <w:iCs/>
                <w:sz w:val="24"/>
              </w:rPr>
              <w:t>1,951.34</w:t>
            </w:r>
          </w:p>
        </w:tc>
        <w:tc>
          <w:tcPr>
            <w:tcW w:w="1870" w:type="dxa"/>
            <w:vAlign w:val="bottom"/>
          </w:tcPr>
          <w:p w14:paraId="2C0BBE63" w14:textId="2D46D655" w:rsidR="00BD4701" w:rsidRPr="008B7A40" w:rsidRDefault="004931D8" w:rsidP="00BD4701">
            <w:pPr>
              <w:jc w:val="right"/>
              <w:rPr>
                <w:iCs/>
                <w:sz w:val="24"/>
              </w:rPr>
            </w:pPr>
            <w:r w:rsidRPr="008B7A40">
              <w:rPr>
                <w:iCs/>
                <w:sz w:val="24"/>
              </w:rPr>
              <w:t>210.84</w:t>
            </w:r>
          </w:p>
        </w:tc>
        <w:tc>
          <w:tcPr>
            <w:tcW w:w="1609" w:type="dxa"/>
            <w:vAlign w:val="bottom"/>
          </w:tcPr>
          <w:p w14:paraId="5993A000" w14:textId="7490D1DF" w:rsidR="00BD4701" w:rsidRPr="008B7A40" w:rsidRDefault="004931D8" w:rsidP="00BD4701">
            <w:pPr>
              <w:jc w:val="right"/>
              <w:rPr>
                <w:iCs/>
                <w:sz w:val="24"/>
              </w:rPr>
            </w:pPr>
            <w:r w:rsidRPr="008B7A40">
              <w:rPr>
                <w:iCs/>
                <w:sz w:val="24"/>
              </w:rPr>
              <w:t>2,16</w:t>
            </w:r>
            <w:r w:rsidR="00A10048" w:rsidRPr="008B7A40">
              <w:rPr>
                <w:iCs/>
                <w:sz w:val="24"/>
              </w:rPr>
              <w:t>2</w:t>
            </w:r>
            <w:r w:rsidRPr="008B7A40">
              <w:rPr>
                <w:iCs/>
                <w:sz w:val="24"/>
              </w:rPr>
              <w:t>.18</w:t>
            </w:r>
          </w:p>
        </w:tc>
        <w:tc>
          <w:tcPr>
            <w:tcW w:w="1523" w:type="dxa"/>
            <w:vAlign w:val="bottom"/>
          </w:tcPr>
          <w:p w14:paraId="0F6DF725" w14:textId="3DCE50BF" w:rsidR="00BD4701" w:rsidRPr="008B7A40" w:rsidRDefault="00BD4701" w:rsidP="00BD4701">
            <w:pPr>
              <w:jc w:val="right"/>
              <w:rPr>
                <w:iCs/>
                <w:sz w:val="24"/>
              </w:rPr>
            </w:pPr>
            <w:r w:rsidRPr="008B7A40">
              <w:rPr>
                <w:iCs/>
                <w:sz w:val="24"/>
              </w:rPr>
              <w:t>1,820.20</w:t>
            </w:r>
          </w:p>
        </w:tc>
        <w:tc>
          <w:tcPr>
            <w:tcW w:w="1864" w:type="dxa"/>
            <w:vAlign w:val="bottom"/>
          </w:tcPr>
          <w:p w14:paraId="08AF0370" w14:textId="2EE1920F" w:rsidR="00BD4701" w:rsidRPr="008B7A40" w:rsidRDefault="0063401F" w:rsidP="00BD4701">
            <w:pPr>
              <w:jc w:val="right"/>
              <w:rPr>
                <w:sz w:val="24"/>
              </w:rPr>
            </w:pPr>
            <w:r w:rsidRPr="008B7A40">
              <w:rPr>
                <w:sz w:val="24"/>
              </w:rPr>
              <w:t>(+) 18.90</w:t>
            </w:r>
          </w:p>
        </w:tc>
      </w:tr>
      <w:tr w:rsidR="008B7A40" w:rsidRPr="008B7A40" w14:paraId="1A5554CD" w14:textId="77777777" w:rsidTr="0063464E">
        <w:tc>
          <w:tcPr>
            <w:tcW w:w="1057" w:type="dxa"/>
          </w:tcPr>
          <w:p w14:paraId="17FCCD81" w14:textId="77777777" w:rsidR="00BD4701" w:rsidRPr="008B7A40" w:rsidRDefault="00BD4701" w:rsidP="00BD4701">
            <w:pPr>
              <w:jc w:val="center"/>
              <w:rPr>
                <w:sz w:val="24"/>
              </w:rPr>
            </w:pPr>
            <w:r w:rsidRPr="008B7A40">
              <w:rPr>
                <w:sz w:val="24"/>
              </w:rPr>
              <w:t>796</w:t>
            </w:r>
          </w:p>
        </w:tc>
        <w:tc>
          <w:tcPr>
            <w:tcW w:w="4690" w:type="dxa"/>
          </w:tcPr>
          <w:p w14:paraId="58647EF1" w14:textId="77777777" w:rsidR="00BD4701" w:rsidRPr="008B7A40" w:rsidRDefault="00BD4701" w:rsidP="00BD4701">
            <w:pPr>
              <w:rPr>
                <w:sz w:val="24"/>
              </w:rPr>
            </w:pPr>
            <w:r w:rsidRPr="008B7A40">
              <w:rPr>
                <w:sz w:val="24"/>
              </w:rPr>
              <w:t>Tribal Area Sub-plan</w:t>
            </w:r>
          </w:p>
        </w:tc>
        <w:tc>
          <w:tcPr>
            <w:tcW w:w="1697" w:type="dxa"/>
            <w:vAlign w:val="bottom"/>
          </w:tcPr>
          <w:p w14:paraId="2266BC6B" w14:textId="559F3D5E" w:rsidR="00BD4701" w:rsidRPr="008B7A40" w:rsidRDefault="004931D8" w:rsidP="00BD4701">
            <w:pPr>
              <w:jc w:val="right"/>
              <w:rPr>
                <w:iCs/>
                <w:sz w:val="24"/>
              </w:rPr>
            </w:pPr>
            <w:r w:rsidRPr="008B7A40">
              <w:rPr>
                <w:iCs/>
                <w:sz w:val="24"/>
              </w:rPr>
              <w:t>7,984.11</w:t>
            </w:r>
          </w:p>
        </w:tc>
        <w:tc>
          <w:tcPr>
            <w:tcW w:w="1870" w:type="dxa"/>
            <w:vAlign w:val="bottom"/>
          </w:tcPr>
          <w:p w14:paraId="5A5718AE" w14:textId="2B6958F5" w:rsidR="00BD4701" w:rsidRPr="008B7A40" w:rsidRDefault="004931D8" w:rsidP="00BD4701">
            <w:pPr>
              <w:jc w:val="right"/>
              <w:rPr>
                <w:iCs/>
                <w:sz w:val="24"/>
              </w:rPr>
            </w:pPr>
            <w:r w:rsidRPr="008B7A40">
              <w:rPr>
                <w:iCs/>
                <w:sz w:val="24"/>
              </w:rPr>
              <w:t>878.50</w:t>
            </w:r>
          </w:p>
        </w:tc>
        <w:tc>
          <w:tcPr>
            <w:tcW w:w="1609" w:type="dxa"/>
            <w:vAlign w:val="bottom"/>
          </w:tcPr>
          <w:p w14:paraId="5A5AB3CF" w14:textId="3188E2A9" w:rsidR="00BD4701" w:rsidRPr="008B7A40" w:rsidRDefault="004931D8" w:rsidP="00BD4701">
            <w:pPr>
              <w:jc w:val="right"/>
              <w:rPr>
                <w:iCs/>
                <w:sz w:val="24"/>
              </w:rPr>
            </w:pPr>
            <w:r w:rsidRPr="008B7A40">
              <w:rPr>
                <w:iCs/>
                <w:sz w:val="24"/>
              </w:rPr>
              <w:t>8,862.61</w:t>
            </w:r>
          </w:p>
        </w:tc>
        <w:tc>
          <w:tcPr>
            <w:tcW w:w="1523" w:type="dxa"/>
            <w:vAlign w:val="bottom"/>
          </w:tcPr>
          <w:p w14:paraId="64B0FBEA" w14:textId="2EFC767F" w:rsidR="00BD4701" w:rsidRPr="008B7A40" w:rsidRDefault="00BD4701" w:rsidP="00BD4701">
            <w:pPr>
              <w:jc w:val="right"/>
              <w:rPr>
                <w:iCs/>
                <w:sz w:val="24"/>
              </w:rPr>
            </w:pPr>
            <w:r w:rsidRPr="008B7A40">
              <w:rPr>
                <w:iCs/>
                <w:sz w:val="24"/>
              </w:rPr>
              <w:t>7,470.62</w:t>
            </w:r>
          </w:p>
        </w:tc>
        <w:tc>
          <w:tcPr>
            <w:tcW w:w="1864" w:type="dxa"/>
            <w:vAlign w:val="bottom"/>
          </w:tcPr>
          <w:p w14:paraId="74BD398A" w14:textId="3BB49773" w:rsidR="00BD4701" w:rsidRPr="008B7A40" w:rsidRDefault="0063401F" w:rsidP="00BD4701">
            <w:pPr>
              <w:jc w:val="right"/>
              <w:rPr>
                <w:sz w:val="24"/>
              </w:rPr>
            </w:pPr>
            <w:r w:rsidRPr="008B7A40">
              <w:rPr>
                <w:sz w:val="24"/>
              </w:rPr>
              <w:t>(+) 18.63</w:t>
            </w:r>
          </w:p>
        </w:tc>
      </w:tr>
      <w:tr w:rsidR="008B7A40" w:rsidRPr="008B7A40" w14:paraId="13C8D73D" w14:textId="77777777" w:rsidTr="0063464E">
        <w:tc>
          <w:tcPr>
            <w:tcW w:w="1057" w:type="dxa"/>
          </w:tcPr>
          <w:p w14:paraId="56A30514" w14:textId="77777777" w:rsidR="00BD4701" w:rsidRPr="008B7A40" w:rsidRDefault="00BD4701" w:rsidP="00BD4701">
            <w:pPr>
              <w:jc w:val="center"/>
              <w:rPr>
                <w:sz w:val="24"/>
              </w:rPr>
            </w:pPr>
          </w:p>
        </w:tc>
        <w:tc>
          <w:tcPr>
            <w:tcW w:w="4690" w:type="dxa"/>
            <w:vAlign w:val="center"/>
          </w:tcPr>
          <w:p w14:paraId="4706AA7B" w14:textId="77777777" w:rsidR="00BD4701" w:rsidRPr="008B7A40" w:rsidRDefault="00BD4701" w:rsidP="00BD4701">
            <w:pPr>
              <w:jc w:val="center"/>
              <w:rPr>
                <w:b/>
                <w:sz w:val="24"/>
              </w:rPr>
            </w:pPr>
            <w:r w:rsidRPr="008B7A40">
              <w:rPr>
                <w:b/>
                <w:sz w:val="24"/>
              </w:rPr>
              <w:t>TOTAL – 2515</w:t>
            </w:r>
          </w:p>
        </w:tc>
        <w:tc>
          <w:tcPr>
            <w:tcW w:w="1697" w:type="dxa"/>
            <w:vAlign w:val="bottom"/>
          </w:tcPr>
          <w:p w14:paraId="18167936" w14:textId="77777777" w:rsidR="00BD4701" w:rsidRPr="008B7A40" w:rsidRDefault="004931D8" w:rsidP="00BD4701">
            <w:pPr>
              <w:jc w:val="right"/>
              <w:rPr>
                <w:b/>
                <w:bCs/>
                <w:i/>
                <w:iCs/>
                <w:sz w:val="24"/>
              </w:rPr>
            </w:pPr>
            <w:r w:rsidRPr="008B7A40">
              <w:rPr>
                <w:b/>
                <w:bCs/>
                <w:i/>
                <w:iCs/>
                <w:sz w:val="24"/>
              </w:rPr>
              <w:t>3.38</w:t>
            </w:r>
          </w:p>
          <w:p w14:paraId="1E2B1C87" w14:textId="425FBE3E" w:rsidR="004931D8" w:rsidRPr="008B7A40" w:rsidRDefault="004931D8" w:rsidP="00BD4701">
            <w:pPr>
              <w:jc w:val="right"/>
              <w:rPr>
                <w:b/>
                <w:bCs/>
                <w:sz w:val="24"/>
              </w:rPr>
            </w:pPr>
            <w:r w:rsidRPr="008B7A40">
              <w:rPr>
                <w:b/>
                <w:bCs/>
                <w:sz w:val="24"/>
              </w:rPr>
              <w:t>2,56,590.96</w:t>
            </w:r>
          </w:p>
        </w:tc>
        <w:tc>
          <w:tcPr>
            <w:tcW w:w="1870" w:type="dxa"/>
            <w:vAlign w:val="bottom"/>
          </w:tcPr>
          <w:p w14:paraId="76F23723" w14:textId="6E12347A" w:rsidR="00BD4701" w:rsidRPr="008B7A40" w:rsidRDefault="004931D8" w:rsidP="00BD4701">
            <w:pPr>
              <w:jc w:val="right"/>
              <w:rPr>
                <w:b/>
                <w:iCs/>
                <w:sz w:val="24"/>
              </w:rPr>
            </w:pPr>
            <w:r w:rsidRPr="008B7A40">
              <w:rPr>
                <w:b/>
                <w:iCs/>
                <w:sz w:val="24"/>
              </w:rPr>
              <w:t>1,757.00</w:t>
            </w:r>
          </w:p>
        </w:tc>
        <w:tc>
          <w:tcPr>
            <w:tcW w:w="1609" w:type="dxa"/>
            <w:vAlign w:val="bottom"/>
          </w:tcPr>
          <w:p w14:paraId="453A4096" w14:textId="3EE35035" w:rsidR="00BD4701" w:rsidRPr="008B7A40" w:rsidRDefault="004931D8" w:rsidP="00BD4701">
            <w:pPr>
              <w:jc w:val="right"/>
              <w:rPr>
                <w:b/>
                <w:iCs/>
                <w:sz w:val="24"/>
              </w:rPr>
            </w:pPr>
            <w:r w:rsidRPr="008B7A40">
              <w:rPr>
                <w:b/>
                <w:iCs/>
                <w:sz w:val="24"/>
              </w:rPr>
              <w:t>2,58,351.34</w:t>
            </w:r>
          </w:p>
        </w:tc>
        <w:tc>
          <w:tcPr>
            <w:tcW w:w="1523" w:type="dxa"/>
            <w:vAlign w:val="bottom"/>
          </w:tcPr>
          <w:p w14:paraId="66CC9288" w14:textId="265AA813" w:rsidR="00BD4701" w:rsidRPr="008B7A40" w:rsidRDefault="00BD4701" w:rsidP="00BD4701">
            <w:pPr>
              <w:jc w:val="right"/>
              <w:rPr>
                <w:b/>
                <w:iCs/>
                <w:sz w:val="24"/>
              </w:rPr>
            </w:pPr>
            <w:r w:rsidRPr="008B7A40">
              <w:rPr>
                <w:b/>
                <w:iCs/>
                <w:sz w:val="24"/>
              </w:rPr>
              <w:t>2,29,264.61</w:t>
            </w:r>
          </w:p>
        </w:tc>
        <w:tc>
          <w:tcPr>
            <w:tcW w:w="1864" w:type="dxa"/>
            <w:vAlign w:val="bottom"/>
          </w:tcPr>
          <w:p w14:paraId="511E55A7" w14:textId="3E80F271" w:rsidR="00BD4701" w:rsidRPr="008B7A40" w:rsidRDefault="0063401F" w:rsidP="00BD4701">
            <w:pPr>
              <w:jc w:val="right"/>
              <w:rPr>
                <w:b/>
                <w:bCs/>
                <w:sz w:val="24"/>
              </w:rPr>
            </w:pPr>
            <w:r w:rsidRPr="008B7A40">
              <w:rPr>
                <w:b/>
                <w:bCs/>
                <w:sz w:val="24"/>
              </w:rPr>
              <w:t>(+) 12.69</w:t>
            </w:r>
          </w:p>
        </w:tc>
      </w:tr>
      <w:tr w:rsidR="008B7A40" w:rsidRPr="008B7A40" w14:paraId="1DEA28D6" w14:textId="77777777" w:rsidTr="0063464E">
        <w:tc>
          <w:tcPr>
            <w:tcW w:w="1057" w:type="dxa"/>
            <w:vAlign w:val="center"/>
          </w:tcPr>
          <w:p w14:paraId="1AF60466" w14:textId="77777777" w:rsidR="00BD4701" w:rsidRPr="008B7A40" w:rsidRDefault="00BD4701" w:rsidP="00BD4701">
            <w:pPr>
              <w:ind w:left="-90" w:right="-176" w:hanging="90"/>
              <w:jc w:val="center"/>
              <w:rPr>
                <w:b/>
                <w:sz w:val="24"/>
              </w:rPr>
            </w:pPr>
            <w:r w:rsidRPr="008B7A40">
              <w:rPr>
                <w:b/>
                <w:sz w:val="24"/>
              </w:rPr>
              <w:t>TOTAL</w:t>
            </w:r>
          </w:p>
        </w:tc>
        <w:tc>
          <w:tcPr>
            <w:tcW w:w="4690" w:type="dxa"/>
            <w:vAlign w:val="center"/>
          </w:tcPr>
          <w:p w14:paraId="6B136A3C" w14:textId="77777777" w:rsidR="00BD4701" w:rsidRPr="008B7A40" w:rsidRDefault="00BD4701" w:rsidP="00BD4701">
            <w:pPr>
              <w:rPr>
                <w:b/>
                <w:sz w:val="24"/>
              </w:rPr>
            </w:pPr>
            <w:r w:rsidRPr="008B7A40">
              <w:rPr>
                <w:b/>
                <w:sz w:val="24"/>
              </w:rPr>
              <w:t>(b) Rural Development</w:t>
            </w:r>
          </w:p>
        </w:tc>
        <w:tc>
          <w:tcPr>
            <w:tcW w:w="1697" w:type="dxa"/>
            <w:vAlign w:val="bottom"/>
          </w:tcPr>
          <w:p w14:paraId="7D57824F" w14:textId="77777777" w:rsidR="00BD4701" w:rsidRPr="008B7A40" w:rsidRDefault="006F472A" w:rsidP="00BD4701">
            <w:pPr>
              <w:jc w:val="right"/>
              <w:rPr>
                <w:b/>
                <w:i/>
                <w:iCs/>
                <w:sz w:val="24"/>
              </w:rPr>
            </w:pPr>
            <w:r w:rsidRPr="008B7A40">
              <w:rPr>
                <w:b/>
                <w:i/>
                <w:iCs/>
                <w:sz w:val="24"/>
              </w:rPr>
              <w:t>3.38</w:t>
            </w:r>
          </w:p>
          <w:p w14:paraId="308990FE" w14:textId="0FCF7521" w:rsidR="006F472A" w:rsidRPr="008B7A40" w:rsidRDefault="006F472A" w:rsidP="00BD4701">
            <w:pPr>
              <w:jc w:val="right"/>
              <w:rPr>
                <w:b/>
                <w:sz w:val="24"/>
              </w:rPr>
            </w:pPr>
            <w:r w:rsidRPr="008B7A40">
              <w:rPr>
                <w:b/>
                <w:sz w:val="24"/>
              </w:rPr>
              <w:t>3</w:t>
            </w:r>
            <w:r w:rsidR="00D45BC5" w:rsidRPr="008B7A40">
              <w:rPr>
                <w:b/>
                <w:sz w:val="24"/>
              </w:rPr>
              <w:t>,</w:t>
            </w:r>
            <w:r w:rsidRPr="008B7A40">
              <w:rPr>
                <w:b/>
                <w:sz w:val="24"/>
              </w:rPr>
              <w:t>32</w:t>
            </w:r>
            <w:r w:rsidR="00D45BC5" w:rsidRPr="008B7A40">
              <w:rPr>
                <w:b/>
                <w:sz w:val="24"/>
              </w:rPr>
              <w:t>,</w:t>
            </w:r>
            <w:r w:rsidRPr="008B7A40">
              <w:rPr>
                <w:b/>
                <w:sz w:val="24"/>
              </w:rPr>
              <w:t>486.69</w:t>
            </w:r>
          </w:p>
        </w:tc>
        <w:tc>
          <w:tcPr>
            <w:tcW w:w="1870" w:type="dxa"/>
            <w:vAlign w:val="bottom"/>
          </w:tcPr>
          <w:p w14:paraId="288C1CF8" w14:textId="43DD235C" w:rsidR="00BD4701" w:rsidRPr="008B7A40" w:rsidRDefault="006F472A" w:rsidP="00BD4701">
            <w:pPr>
              <w:jc w:val="right"/>
              <w:rPr>
                <w:b/>
                <w:iCs/>
                <w:sz w:val="24"/>
              </w:rPr>
            </w:pPr>
            <w:r w:rsidRPr="008B7A40">
              <w:rPr>
                <w:b/>
                <w:iCs/>
                <w:sz w:val="24"/>
              </w:rPr>
              <w:t>1</w:t>
            </w:r>
            <w:r w:rsidR="00D45BC5" w:rsidRPr="008B7A40">
              <w:rPr>
                <w:b/>
                <w:iCs/>
                <w:sz w:val="24"/>
              </w:rPr>
              <w:t>,</w:t>
            </w:r>
            <w:r w:rsidRPr="008B7A40">
              <w:rPr>
                <w:b/>
                <w:iCs/>
                <w:sz w:val="24"/>
              </w:rPr>
              <w:t>1</w:t>
            </w:r>
            <w:r w:rsidR="00D45BC5" w:rsidRPr="008B7A40">
              <w:rPr>
                <w:b/>
                <w:iCs/>
                <w:sz w:val="24"/>
              </w:rPr>
              <w:t>9,329.43</w:t>
            </w:r>
          </w:p>
        </w:tc>
        <w:tc>
          <w:tcPr>
            <w:tcW w:w="1609" w:type="dxa"/>
            <w:vAlign w:val="bottom"/>
          </w:tcPr>
          <w:p w14:paraId="22400E84" w14:textId="7D1AC1DC" w:rsidR="00BD4701" w:rsidRPr="008B7A40" w:rsidRDefault="00D45BC5" w:rsidP="00BD4701">
            <w:pPr>
              <w:ind w:hanging="57"/>
              <w:jc w:val="right"/>
              <w:rPr>
                <w:b/>
                <w:iCs/>
                <w:sz w:val="24"/>
              </w:rPr>
            </w:pPr>
            <w:r w:rsidRPr="008B7A40">
              <w:rPr>
                <w:b/>
                <w:iCs/>
                <w:sz w:val="24"/>
              </w:rPr>
              <w:t>4,51,819.50</w:t>
            </w:r>
          </w:p>
        </w:tc>
        <w:tc>
          <w:tcPr>
            <w:tcW w:w="1523" w:type="dxa"/>
            <w:vAlign w:val="bottom"/>
          </w:tcPr>
          <w:p w14:paraId="0E79AF2E" w14:textId="7EEEB4BE" w:rsidR="00BD4701" w:rsidRPr="008B7A40" w:rsidRDefault="00BD4701" w:rsidP="00BD4701">
            <w:pPr>
              <w:ind w:hanging="57"/>
              <w:jc w:val="right"/>
              <w:rPr>
                <w:b/>
                <w:iCs/>
                <w:sz w:val="24"/>
              </w:rPr>
            </w:pPr>
            <w:r w:rsidRPr="008B7A40">
              <w:rPr>
                <w:b/>
                <w:iCs/>
                <w:sz w:val="24"/>
              </w:rPr>
              <w:t>3,88,451.50</w:t>
            </w:r>
          </w:p>
        </w:tc>
        <w:tc>
          <w:tcPr>
            <w:tcW w:w="1864" w:type="dxa"/>
            <w:vAlign w:val="bottom"/>
          </w:tcPr>
          <w:p w14:paraId="6D42274A" w14:textId="31F93DDC" w:rsidR="00BD4701" w:rsidRPr="008B7A40" w:rsidRDefault="0063401F" w:rsidP="00BD4701">
            <w:pPr>
              <w:jc w:val="right"/>
              <w:rPr>
                <w:b/>
                <w:bCs/>
                <w:sz w:val="24"/>
              </w:rPr>
            </w:pPr>
            <w:r w:rsidRPr="008B7A40">
              <w:rPr>
                <w:b/>
                <w:bCs/>
                <w:sz w:val="24"/>
              </w:rPr>
              <w:t>(+) 16.31</w:t>
            </w:r>
          </w:p>
        </w:tc>
      </w:tr>
      <w:tr w:rsidR="008B7A40" w:rsidRPr="008B7A40" w14:paraId="749AF57A" w14:textId="77777777" w:rsidTr="0063464E">
        <w:tc>
          <w:tcPr>
            <w:tcW w:w="1057" w:type="dxa"/>
          </w:tcPr>
          <w:p w14:paraId="3B2D6366" w14:textId="77777777" w:rsidR="00BD4701" w:rsidRPr="008B7A40" w:rsidRDefault="00BD4701" w:rsidP="00BD4701">
            <w:pPr>
              <w:spacing w:line="240" w:lineRule="exact"/>
              <w:jc w:val="center"/>
              <w:rPr>
                <w:b/>
                <w:sz w:val="24"/>
              </w:rPr>
            </w:pPr>
            <w:r w:rsidRPr="008B7A40">
              <w:rPr>
                <w:b/>
                <w:sz w:val="24"/>
              </w:rPr>
              <w:t>(d)</w:t>
            </w:r>
          </w:p>
        </w:tc>
        <w:tc>
          <w:tcPr>
            <w:tcW w:w="13253" w:type="dxa"/>
            <w:gridSpan w:val="6"/>
          </w:tcPr>
          <w:p w14:paraId="574B08BC" w14:textId="77777777" w:rsidR="00BD4701" w:rsidRPr="008B7A40" w:rsidRDefault="00BD4701" w:rsidP="00BD4701">
            <w:pPr>
              <w:rPr>
                <w:b/>
                <w:bCs/>
              </w:rPr>
            </w:pPr>
            <w:r w:rsidRPr="008B7A40">
              <w:rPr>
                <w:b/>
                <w:sz w:val="24"/>
              </w:rPr>
              <w:t xml:space="preserve">Irrigation and Flood Control </w:t>
            </w:r>
            <w:r w:rsidRPr="008B7A40">
              <w:rPr>
                <w:rStyle w:val="FootnoteReference"/>
                <w:b/>
                <w:sz w:val="24"/>
              </w:rPr>
              <w:footnoteReference w:id="19"/>
            </w:r>
            <w:r w:rsidRPr="008B7A40">
              <w:rPr>
                <w:b/>
                <w:sz w:val="24"/>
              </w:rPr>
              <w:tab/>
            </w:r>
          </w:p>
        </w:tc>
      </w:tr>
      <w:tr w:rsidR="008B7A40" w:rsidRPr="008B7A40" w14:paraId="554EEE3B" w14:textId="77777777" w:rsidTr="0063464E">
        <w:tc>
          <w:tcPr>
            <w:tcW w:w="1057" w:type="dxa"/>
          </w:tcPr>
          <w:p w14:paraId="77C839B6" w14:textId="77777777" w:rsidR="00BD4701" w:rsidRPr="008B7A40" w:rsidRDefault="00BD4701" w:rsidP="00BD4701">
            <w:pPr>
              <w:spacing w:line="240" w:lineRule="exact"/>
              <w:jc w:val="center"/>
              <w:rPr>
                <w:b/>
                <w:sz w:val="24"/>
              </w:rPr>
            </w:pPr>
            <w:r w:rsidRPr="008B7A40">
              <w:rPr>
                <w:b/>
                <w:sz w:val="24"/>
              </w:rPr>
              <w:t>2700</w:t>
            </w:r>
          </w:p>
        </w:tc>
        <w:tc>
          <w:tcPr>
            <w:tcW w:w="13253" w:type="dxa"/>
            <w:gridSpan w:val="6"/>
          </w:tcPr>
          <w:p w14:paraId="575AE6A3" w14:textId="77777777" w:rsidR="00BD4701" w:rsidRPr="008B7A40" w:rsidRDefault="00BD4701" w:rsidP="00BD4701">
            <w:pPr>
              <w:rPr>
                <w:b/>
                <w:bCs/>
              </w:rPr>
            </w:pPr>
            <w:r w:rsidRPr="008B7A40">
              <w:rPr>
                <w:b/>
                <w:sz w:val="24"/>
              </w:rPr>
              <w:t>Major Irrigation</w:t>
            </w:r>
          </w:p>
        </w:tc>
      </w:tr>
      <w:tr w:rsidR="008B7A40" w:rsidRPr="008B7A40" w14:paraId="2DDD9901" w14:textId="77777777" w:rsidTr="0063464E">
        <w:tc>
          <w:tcPr>
            <w:tcW w:w="1057" w:type="dxa"/>
          </w:tcPr>
          <w:p w14:paraId="5016204E" w14:textId="77777777" w:rsidR="00BD4701" w:rsidRPr="008B7A40" w:rsidRDefault="00BD4701" w:rsidP="00BD4701">
            <w:pPr>
              <w:spacing w:line="240" w:lineRule="exact"/>
              <w:jc w:val="center"/>
              <w:rPr>
                <w:b/>
                <w:i/>
                <w:sz w:val="24"/>
              </w:rPr>
            </w:pPr>
            <w:r w:rsidRPr="008B7A40">
              <w:rPr>
                <w:b/>
                <w:i/>
                <w:sz w:val="24"/>
              </w:rPr>
              <w:t>01</w:t>
            </w:r>
          </w:p>
        </w:tc>
        <w:tc>
          <w:tcPr>
            <w:tcW w:w="13253" w:type="dxa"/>
            <w:gridSpan w:val="6"/>
          </w:tcPr>
          <w:p w14:paraId="7BE22620" w14:textId="77777777" w:rsidR="00BD4701" w:rsidRPr="008B7A40" w:rsidRDefault="00BD4701" w:rsidP="00BD4701">
            <w:pPr>
              <w:rPr>
                <w:b/>
                <w:bCs/>
              </w:rPr>
            </w:pPr>
            <w:r w:rsidRPr="008B7A40">
              <w:rPr>
                <w:b/>
                <w:i/>
                <w:sz w:val="24"/>
              </w:rPr>
              <w:t>Hansdeo Bango Project</w:t>
            </w:r>
          </w:p>
        </w:tc>
      </w:tr>
      <w:tr w:rsidR="008B7A40" w:rsidRPr="008B7A40" w14:paraId="492FECDE" w14:textId="77777777" w:rsidTr="00861D85">
        <w:tc>
          <w:tcPr>
            <w:tcW w:w="1057" w:type="dxa"/>
          </w:tcPr>
          <w:p w14:paraId="29438D1D" w14:textId="77777777" w:rsidR="00BD4701" w:rsidRPr="008B7A40" w:rsidRDefault="00BD4701" w:rsidP="00BD4701">
            <w:pPr>
              <w:spacing w:line="240" w:lineRule="exact"/>
              <w:jc w:val="center"/>
              <w:rPr>
                <w:sz w:val="24"/>
              </w:rPr>
            </w:pPr>
            <w:r w:rsidRPr="008B7A40">
              <w:rPr>
                <w:sz w:val="24"/>
              </w:rPr>
              <w:t>101</w:t>
            </w:r>
          </w:p>
        </w:tc>
        <w:tc>
          <w:tcPr>
            <w:tcW w:w="4690" w:type="dxa"/>
          </w:tcPr>
          <w:p w14:paraId="1F894B88" w14:textId="77777777" w:rsidR="00BD4701" w:rsidRPr="008B7A40" w:rsidRDefault="00BD4701" w:rsidP="00BD4701">
            <w:pPr>
              <w:spacing w:line="240" w:lineRule="exact"/>
              <w:rPr>
                <w:sz w:val="24"/>
              </w:rPr>
            </w:pPr>
            <w:r w:rsidRPr="008B7A40">
              <w:rPr>
                <w:sz w:val="24"/>
              </w:rPr>
              <w:t>Maintenance and Repairs</w:t>
            </w:r>
          </w:p>
        </w:tc>
        <w:tc>
          <w:tcPr>
            <w:tcW w:w="1697" w:type="dxa"/>
            <w:vAlign w:val="bottom"/>
          </w:tcPr>
          <w:p w14:paraId="71236A82" w14:textId="74B22572" w:rsidR="00BD4701" w:rsidRPr="008B7A40" w:rsidRDefault="00261779" w:rsidP="00BD4701">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4,364.59</w:t>
            </w:r>
          </w:p>
        </w:tc>
        <w:tc>
          <w:tcPr>
            <w:tcW w:w="1870" w:type="dxa"/>
            <w:vAlign w:val="bottom"/>
          </w:tcPr>
          <w:p w14:paraId="76B9EFB7" w14:textId="170E7241" w:rsidR="00BD4701" w:rsidRPr="008B7A40" w:rsidRDefault="00261779" w:rsidP="00BD4701">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62E2E4C" w14:textId="71538544" w:rsidR="00BD4701" w:rsidRPr="008B7A40" w:rsidRDefault="00261779" w:rsidP="00BD4701">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4,364.59</w:t>
            </w:r>
          </w:p>
        </w:tc>
        <w:tc>
          <w:tcPr>
            <w:tcW w:w="1523" w:type="dxa"/>
            <w:vAlign w:val="bottom"/>
          </w:tcPr>
          <w:p w14:paraId="44B30C53" w14:textId="62085379" w:rsidR="00BD4701" w:rsidRPr="008B7A40" w:rsidRDefault="00BD4701" w:rsidP="00BD4701">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3,790.38</w:t>
            </w:r>
          </w:p>
        </w:tc>
        <w:tc>
          <w:tcPr>
            <w:tcW w:w="1864" w:type="dxa"/>
            <w:vAlign w:val="bottom"/>
          </w:tcPr>
          <w:p w14:paraId="23ECA984" w14:textId="1E3493FC" w:rsidR="00BD4701" w:rsidRPr="008B7A40" w:rsidRDefault="0063401F" w:rsidP="00BD4701">
            <w:pPr>
              <w:spacing w:line="240" w:lineRule="exact"/>
              <w:jc w:val="right"/>
              <w:rPr>
                <w:sz w:val="24"/>
              </w:rPr>
            </w:pPr>
            <w:r w:rsidRPr="008B7A40">
              <w:rPr>
                <w:sz w:val="24"/>
              </w:rPr>
              <w:t>(+) 15.15</w:t>
            </w:r>
          </w:p>
        </w:tc>
      </w:tr>
      <w:tr w:rsidR="008B7A40" w:rsidRPr="008B7A40" w14:paraId="024B0C40" w14:textId="77777777" w:rsidTr="00861D85">
        <w:tc>
          <w:tcPr>
            <w:tcW w:w="1057" w:type="dxa"/>
          </w:tcPr>
          <w:p w14:paraId="4E9ED82A" w14:textId="77777777" w:rsidR="00BD4701" w:rsidRPr="008B7A40" w:rsidRDefault="00BD4701" w:rsidP="00BD4701">
            <w:pPr>
              <w:spacing w:line="240" w:lineRule="exact"/>
              <w:jc w:val="center"/>
              <w:rPr>
                <w:sz w:val="24"/>
              </w:rPr>
            </w:pPr>
          </w:p>
        </w:tc>
        <w:tc>
          <w:tcPr>
            <w:tcW w:w="4690" w:type="dxa"/>
          </w:tcPr>
          <w:p w14:paraId="3ED7A317" w14:textId="77777777" w:rsidR="00BD4701" w:rsidRPr="008B7A40" w:rsidRDefault="00BD4701" w:rsidP="00BD4701">
            <w:pPr>
              <w:pStyle w:val="Heading2"/>
              <w:spacing w:before="0" w:line="240" w:lineRule="exact"/>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71988F68" w14:textId="2BB20282" w:rsidR="00BD4701" w:rsidRPr="008B7A40" w:rsidRDefault="00261779" w:rsidP="00BD4701">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4,364.59</w:t>
            </w:r>
          </w:p>
        </w:tc>
        <w:tc>
          <w:tcPr>
            <w:tcW w:w="1870" w:type="dxa"/>
            <w:vAlign w:val="bottom"/>
          </w:tcPr>
          <w:p w14:paraId="04C271C2" w14:textId="150906D8" w:rsidR="00BD4701" w:rsidRPr="008B7A40" w:rsidRDefault="00261779" w:rsidP="00BD4701">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3292E563" w14:textId="1090572F" w:rsidR="00BD4701" w:rsidRPr="008B7A40" w:rsidRDefault="00261779" w:rsidP="00BD4701">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4,364.59</w:t>
            </w:r>
          </w:p>
        </w:tc>
        <w:tc>
          <w:tcPr>
            <w:tcW w:w="1523" w:type="dxa"/>
            <w:vAlign w:val="bottom"/>
          </w:tcPr>
          <w:p w14:paraId="4876CC80" w14:textId="74774243" w:rsidR="00BD4701" w:rsidRPr="008B7A40" w:rsidRDefault="00BD4701" w:rsidP="00BD4701">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3,790.38</w:t>
            </w:r>
          </w:p>
        </w:tc>
        <w:tc>
          <w:tcPr>
            <w:tcW w:w="1864" w:type="dxa"/>
            <w:vAlign w:val="bottom"/>
          </w:tcPr>
          <w:p w14:paraId="1090138F" w14:textId="583A35C0" w:rsidR="00BD4701" w:rsidRPr="008B7A40" w:rsidRDefault="0063401F" w:rsidP="00BD4701">
            <w:pPr>
              <w:spacing w:line="240" w:lineRule="exact"/>
              <w:jc w:val="right"/>
              <w:rPr>
                <w:b/>
                <w:bCs/>
                <w:sz w:val="24"/>
              </w:rPr>
            </w:pPr>
            <w:r w:rsidRPr="008B7A40">
              <w:rPr>
                <w:b/>
                <w:bCs/>
                <w:sz w:val="24"/>
              </w:rPr>
              <w:t>(+) 15.15</w:t>
            </w:r>
          </w:p>
        </w:tc>
      </w:tr>
      <w:tr w:rsidR="008B7A40" w:rsidRPr="008B7A40" w14:paraId="36449F13" w14:textId="77777777" w:rsidTr="0063464E">
        <w:tc>
          <w:tcPr>
            <w:tcW w:w="1057" w:type="dxa"/>
          </w:tcPr>
          <w:p w14:paraId="1421A8AD" w14:textId="77777777" w:rsidR="00BD4701" w:rsidRPr="008B7A40" w:rsidRDefault="00BD4701" w:rsidP="00BD4701">
            <w:pPr>
              <w:jc w:val="center"/>
              <w:rPr>
                <w:b/>
                <w:i/>
                <w:sz w:val="24"/>
              </w:rPr>
            </w:pPr>
            <w:r w:rsidRPr="008B7A40">
              <w:rPr>
                <w:b/>
                <w:i/>
                <w:sz w:val="24"/>
              </w:rPr>
              <w:t>02</w:t>
            </w:r>
          </w:p>
        </w:tc>
        <w:tc>
          <w:tcPr>
            <w:tcW w:w="13253" w:type="dxa"/>
            <w:gridSpan w:val="6"/>
            <w:vAlign w:val="bottom"/>
          </w:tcPr>
          <w:p w14:paraId="6A50BBE1" w14:textId="77777777" w:rsidR="00BD4701" w:rsidRPr="008B7A40" w:rsidRDefault="00BD4701" w:rsidP="00BD4701">
            <w:pPr>
              <w:rPr>
                <w:b/>
                <w:bCs/>
              </w:rPr>
            </w:pPr>
            <w:r w:rsidRPr="008B7A40">
              <w:rPr>
                <w:b/>
                <w:i/>
                <w:sz w:val="24"/>
              </w:rPr>
              <w:t>Mahanadi Project Group</w:t>
            </w:r>
          </w:p>
        </w:tc>
      </w:tr>
      <w:tr w:rsidR="008B7A40" w:rsidRPr="008B7A40" w14:paraId="675BF10B" w14:textId="77777777" w:rsidTr="0063464E">
        <w:tc>
          <w:tcPr>
            <w:tcW w:w="1057" w:type="dxa"/>
          </w:tcPr>
          <w:p w14:paraId="01976ACE" w14:textId="77777777" w:rsidR="00BD4701" w:rsidRPr="008B7A40" w:rsidRDefault="00BD4701" w:rsidP="00BD4701">
            <w:pPr>
              <w:jc w:val="center"/>
              <w:rPr>
                <w:sz w:val="24"/>
              </w:rPr>
            </w:pPr>
            <w:r w:rsidRPr="008B7A40">
              <w:rPr>
                <w:sz w:val="24"/>
              </w:rPr>
              <w:t>101</w:t>
            </w:r>
          </w:p>
        </w:tc>
        <w:tc>
          <w:tcPr>
            <w:tcW w:w="4690" w:type="dxa"/>
          </w:tcPr>
          <w:p w14:paraId="28E91E94" w14:textId="77777777" w:rsidR="00BD4701" w:rsidRPr="008B7A40" w:rsidRDefault="00BD4701" w:rsidP="00BD4701">
            <w:pPr>
              <w:rPr>
                <w:sz w:val="24"/>
              </w:rPr>
            </w:pPr>
            <w:r w:rsidRPr="008B7A40">
              <w:rPr>
                <w:sz w:val="24"/>
              </w:rPr>
              <w:t>Maintenance and Repairs</w:t>
            </w:r>
          </w:p>
        </w:tc>
        <w:tc>
          <w:tcPr>
            <w:tcW w:w="1697" w:type="dxa"/>
            <w:vAlign w:val="bottom"/>
          </w:tcPr>
          <w:p w14:paraId="1246E105" w14:textId="0288A04D" w:rsidR="00BD4701" w:rsidRPr="008B7A40" w:rsidRDefault="00261779"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2,895.85</w:t>
            </w:r>
          </w:p>
        </w:tc>
        <w:tc>
          <w:tcPr>
            <w:tcW w:w="1870" w:type="dxa"/>
            <w:vAlign w:val="bottom"/>
          </w:tcPr>
          <w:p w14:paraId="44334635" w14:textId="3882A407" w:rsidR="00BD4701" w:rsidRPr="008B7A40" w:rsidRDefault="00261779"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7E194916" w14:textId="6FF45B99" w:rsidR="00BD4701" w:rsidRPr="008B7A40" w:rsidRDefault="00261779"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2,895.85</w:t>
            </w:r>
          </w:p>
        </w:tc>
        <w:tc>
          <w:tcPr>
            <w:tcW w:w="1523" w:type="dxa"/>
            <w:vAlign w:val="bottom"/>
          </w:tcPr>
          <w:p w14:paraId="2B15D3D2" w14:textId="55B68464" w:rsidR="00BD4701" w:rsidRPr="008B7A40" w:rsidRDefault="00BD4701" w:rsidP="00BD470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2,523.26</w:t>
            </w:r>
          </w:p>
        </w:tc>
        <w:tc>
          <w:tcPr>
            <w:tcW w:w="1864" w:type="dxa"/>
            <w:vAlign w:val="bottom"/>
          </w:tcPr>
          <w:p w14:paraId="7F6BD875" w14:textId="3C27951C" w:rsidR="00BD4701" w:rsidRPr="008B7A40" w:rsidRDefault="0063401F" w:rsidP="00BD4701">
            <w:pPr>
              <w:jc w:val="right"/>
              <w:rPr>
                <w:sz w:val="24"/>
              </w:rPr>
            </w:pPr>
            <w:r w:rsidRPr="008B7A40">
              <w:rPr>
                <w:sz w:val="24"/>
              </w:rPr>
              <w:t>(+) 14.77</w:t>
            </w:r>
          </w:p>
        </w:tc>
      </w:tr>
      <w:tr w:rsidR="008B7A40" w:rsidRPr="008B7A40" w14:paraId="75A1D3ED" w14:textId="77777777" w:rsidTr="0063464E">
        <w:tc>
          <w:tcPr>
            <w:tcW w:w="1057" w:type="dxa"/>
          </w:tcPr>
          <w:p w14:paraId="4D3B2C9B" w14:textId="77777777" w:rsidR="00261779" w:rsidRPr="008B7A40" w:rsidRDefault="00261779" w:rsidP="00261779">
            <w:pPr>
              <w:rPr>
                <w:sz w:val="24"/>
              </w:rPr>
            </w:pPr>
          </w:p>
        </w:tc>
        <w:tc>
          <w:tcPr>
            <w:tcW w:w="4690" w:type="dxa"/>
          </w:tcPr>
          <w:p w14:paraId="722B0894" w14:textId="77777777" w:rsidR="00261779" w:rsidRPr="008B7A40" w:rsidRDefault="00261779" w:rsidP="00261779">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77F50089" w14:textId="1955B889" w:rsidR="00261779" w:rsidRPr="008B7A40" w:rsidRDefault="00261779" w:rsidP="00261779">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2,895.85</w:t>
            </w:r>
          </w:p>
        </w:tc>
        <w:tc>
          <w:tcPr>
            <w:tcW w:w="1870" w:type="dxa"/>
            <w:vAlign w:val="bottom"/>
          </w:tcPr>
          <w:p w14:paraId="0D2281D5" w14:textId="089528E7" w:rsidR="00261779" w:rsidRPr="008B7A40" w:rsidRDefault="00261779" w:rsidP="00261779">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7FDB77CE" w14:textId="5D4EE42F" w:rsidR="00261779" w:rsidRPr="008B7A40" w:rsidRDefault="00261779" w:rsidP="00261779">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2,895.85</w:t>
            </w:r>
          </w:p>
        </w:tc>
        <w:tc>
          <w:tcPr>
            <w:tcW w:w="1523" w:type="dxa"/>
            <w:vAlign w:val="bottom"/>
          </w:tcPr>
          <w:p w14:paraId="21901937" w14:textId="5601E4D7" w:rsidR="00261779" w:rsidRPr="008B7A40" w:rsidRDefault="00261779" w:rsidP="00261779">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2,523.26</w:t>
            </w:r>
          </w:p>
        </w:tc>
        <w:tc>
          <w:tcPr>
            <w:tcW w:w="1864" w:type="dxa"/>
            <w:vAlign w:val="bottom"/>
          </w:tcPr>
          <w:p w14:paraId="302424BB" w14:textId="53645376" w:rsidR="00261779" w:rsidRPr="008B7A40" w:rsidRDefault="0063401F" w:rsidP="00261779">
            <w:pPr>
              <w:jc w:val="right"/>
              <w:rPr>
                <w:b/>
                <w:bCs/>
                <w:sz w:val="24"/>
              </w:rPr>
            </w:pPr>
            <w:r w:rsidRPr="008B7A40">
              <w:rPr>
                <w:b/>
                <w:bCs/>
                <w:sz w:val="24"/>
              </w:rPr>
              <w:t>(+) 14.77</w:t>
            </w:r>
          </w:p>
        </w:tc>
      </w:tr>
      <w:tr w:rsidR="008B7A40" w:rsidRPr="008B7A40" w14:paraId="634D6829" w14:textId="77777777" w:rsidTr="0063464E">
        <w:tc>
          <w:tcPr>
            <w:tcW w:w="1057" w:type="dxa"/>
          </w:tcPr>
          <w:p w14:paraId="5C4C1B90" w14:textId="77777777" w:rsidR="00261779" w:rsidRPr="008B7A40" w:rsidRDefault="00261779" w:rsidP="00261779">
            <w:pPr>
              <w:jc w:val="center"/>
              <w:rPr>
                <w:b/>
                <w:i/>
                <w:sz w:val="24"/>
              </w:rPr>
            </w:pPr>
            <w:r w:rsidRPr="008B7A40">
              <w:rPr>
                <w:b/>
                <w:i/>
                <w:sz w:val="24"/>
              </w:rPr>
              <w:t>03</w:t>
            </w:r>
          </w:p>
        </w:tc>
        <w:tc>
          <w:tcPr>
            <w:tcW w:w="13253" w:type="dxa"/>
            <w:gridSpan w:val="6"/>
          </w:tcPr>
          <w:p w14:paraId="6ECA55E0" w14:textId="77777777" w:rsidR="00261779" w:rsidRPr="008B7A40" w:rsidRDefault="00261779" w:rsidP="00261779">
            <w:pPr>
              <w:rPr>
                <w:b/>
                <w:bCs/>
              </w:rPr>
            </w:pPr>
            <w:r w:rsidRPr="008B7A40">
              <w:rPr>
                <w:b/>
                <w:i/>
                <w:sz w:val="24"/>
              </w:rPr>
              <w:t>Sondoor Project</w:t>
            </w:r>
          </w:p>
        </w:tc>
      </w:tr>
      <w:tr w:rsidR="008B7A40" w:rsidRPr="008B7A40" w14:paraId="4810C4F9" w14:textId="77777777" w:rsidTr="0063401F">
        <w:trPr>
          <w:trHeight w:val="179"/>
        </w:trPr>
        <w:tc>
          <w:tcPr>
            <w:tcW w:w="1057" w:type="dxa"/>
          </w:tcPr>
          <w:p w14:paraId="2BA1DB6A" w14:textId="77777777" w:rsidR="00261779" w:rsidRPr="008B7A40" w:rsidRDefault="00261779" w:rsidP="00261779">
            <w:pPr>
              <w:jc w:val="center"/>
              <w:rPr>
                <w:sz w:val="24"/>
              </w:rPr>
            </w:pPr>
            <w:r w:rsidRPr="008B7A40">
              <w:rPr>
                <w:sz w:val="24"/>
              </w:rPr>
              <w:t>101</w:t>
            </w:r>
          </w:p>
        </w:tc>
        <w:tc>
          <w:tcPr>
            <w:tcW w:w="4690" w:type="dxa"/>
          </w:tcPr>
          <w:p w14:paraId="7B6B4845" w14:textId="77777777" w:rsidR="00261779" w:rsidRPr="008B7A40" w:rsidRDefault="00261779" w:rsidP="00261779">
            <w:pPr>
              <w:rPr>
                <w:sz w:val="24"/>
              </w:rPr>
            </w:pPr>
            <w:r w:rsidRPr="008B7A40">
              <w:rPr>
                <w:sz w:val="24"/>
              </w:rPr>
              <w:t>Maintenance and Repairs</w:t>
            </w:r>
          </w:p>
        </w:tc>
        <w:tc>
          <w:tcPr>
            <w:tcW w:w="1697" w:type="dxa"/>
          </w:tcPr>
          <w:p w14:paraId="5DC08C4E" w14:textId="7C0DB0ED"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213.54</w:t>
            </w:r>
          </w:p>
        </w:tc>
        <w:tc>
          <w:tcPr>
            <w:tcW w:w="1870" w:type="dxa"/>
            <w:vAlign w:val="bottom"/>
          </w:tcPr>
          <w:p w14:paraId="3ED37550" w14:textId="53CE1E50"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514843E5" w14:textId="618DAB86"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213.54</w:t>
            </w:r>
          </w:p>
        </w:tc>
        <w:tc>
          <w:tcPr>
            <w:tcW w:w="1523" w:type="dxa"/>
          </w:tcPr>
          <w:p w14:paraId="5C618D1E" w14:textId="2C0517C7" w:rsidR="00261779" w:rsidRPr="008B7A40" w:rsidRDefault="00261779"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226.05</w:t>
            </w:r>
          </w:p>
        </w:tc>
        <w:tc>
          <w:tcPr>
            <w:tcW w:w="1864" w:type="dxa"/>
            <w:vAlign w:val="bottom"/>
          </w:tcPr>
          <w:p w14:paraId="256FAB71" w14:textId="145E7CB0" w:rsidR="00261779" w:rsidRPr="008B7A40" w:rsidRDefault="0063401F" w:rsidP="00261779">
            <w:pPr>
              <w:jc w:val="right"/>
              <w:rPr>
                <w:sz w:val="24"/>
              </w:rPr>
            </w:pPr>
            <w:r w:rsidRPr="008B7A40">
              <w:rPr>
                <w:sz w:val="24"/>
              </w:rPr>
              <w:t>(-) 5.53</w:t>
            </w:r>
          </w:p>
        </w:tc>
      </w:tr>
      <w:tr w:rsidR="008B7A40" w:rsidRPr="008B7A40" w14:paraId="6736793D" w14:textId="77777777" w:rsidTr="0063464E">
        <w:tc>
          <w:tcPr>
            <w:tcW w:w="1057" w:type="dxa"/>
          </w:tcPr>
          <w:p w14:paraId="466163C4" w14:textId="77777777" w:rsidR="00261779" w:rsidRPr="008B7A40" w:rsidRDefault="00261779" w:rsidP="00261779">
            <w:pPr>
              <w:jc w:val="center"/>
              <w:rPr>
                <w:sz w:val="24"/>
              </w:rPr>
            </w:pPr>
          </w:p>
        </w:tc>
        <w:tc>
          <w:tcPr>
            <w:tcW w:w="4690" w:type="dxa"/>
          </w:tcPr>
          <w:p w14:paraId="213D31D8" w14:textId="77777777" w:rsidR="00261779" w:rsidRPr="008B7A40" w:rsidRDefault="00261779" w:rsidP="00261779">
            <w:pPr>
              <w:jc w:val="center"/>
              <w:rPr>
                <w:b/>
                <w:sz w:val="24"/>
              </w:rPr>
            </w:pPr>
            <w:r w:rsidRPr="008B7A40">
              <w:rPr>
                <w:b/>
                <w:sz w:val="24"/>
              </w:rPr>
              <w:t>TOTAL – 03</w:t>
            </w:r>
          </w:p>
        </w:tc>
        <w:tc>
          <w:tcPr>
            <w:tcW w:w="1697" w:type="dxa"/>
          </w:tcPr>
          <w:p w14:paraId="43ADE490" w14:textId="41DA8321"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213.54</w:t>
            </w:r>
          </w:p>
        </w:tc>
        <w:tc>
          <w:tcPr>
            <w:tcW w:w="1870" w:type="dxa"/>
            <w:vAlign w:val="bottom"/>
          </w:tcPr>
          <w:p w14:paraId="012651E4" w14:textId="607CA4FF"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362048AF" w14:textId="68E104A3"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213.54</w:t>
            </w:r>
          </w:p>
        </w:tc>
        <w:tc>
          <w:tcPr>
            <w:tcW w:w="1523" w:type="dxa"/>
          </w:tcPr>
          <w:p w14:paraId="0F91258A" w14:textId="5A6DF7D8" w:rsidR="00261779" w:rsidRPr="008B7A40" w:rsidRDefault="00261779"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226.05</w:t>
            </w:r>
          </w:p>
        </w:tc>
        <w:tc>
          <w:tcPr>
            <w:tcW w:w="1864" w:type="dxa"/>
            <w:vAlign w:val="bottom"/>
          </w:tcPr>
          <w:p w14:paraId="4E59D468" w14:textId="60B9843B" w:rsidR="00261779" w:rsidRPr="008B7A40" w:rsidRDefault="0063401F" w:rsidP="00261779">
            <w:pPr>
              <w:jc w:val="right"/>
              <w:rPr>
                <w:b/>
                <w:bCs/>
                <w:sz w:val="24"/>
              </w:rPr>
            </w:pPr>
            <w:r w:rsidRPr="008B7A40">
              <w:rPr>
                <w:b/>
                <w:bCs/>
                <w:sz w:val="24"/>
              </w:rPr>
              <w:t>(-) 5.53</w:t>
            </w:r>
          </w:p>
        </w:tc>
      </w:tr>
      <w:tr w:rsidR="008B7A40" w:rsidRPr="008B7A40" w14:paraId="1BFA34EA" w14:textId="77777777" w:rsidTr="0063464E">
        <w:tc>
          <w:tcPr>
            <w:tcW w:w="1057" w:type="dxa"/>
          </w:tcPr>
          <w:p w14:paraId="2FD602BC" w14:textId="77777777" w:rsidR="00261779" w:rsidRPr="008B7A40" w:rsidRDefault="00261779" w:rsidP="00261779">
            <w:pPr>
              <w:jc w:val="center"/>
              <w:rPr>
                <w:b/>
                <w:i/>
                <w:sz w:val="24"/>
              </w:rPr>
            </w:pPr>
            <w:r w:rsidRPr="008B7A40">
              <w:rPr>
                <w:b/>
                <w:i/>
                <w:sz w:val="24"/>
              </w:rPr>
              <w:t>04</w:t>
            </w:r>
          </w:p>
        </w:tc>
        <w:tc>
          <w:tcPr>
            <w:tcW w:w="13253" w:type="dxa"/>
            <w:gridSpan w:val="6"/>
          </w:tcPr>
          <w:p w14:paraId="4033BD84" w14:textId="77777777" w:rsidR="00261779" w:rsidRPr="008B7A40" w:rsidRDefault="00261779" w:rsidP="00261779">
            <w:pPr>
              <w:rPr>
                <w:b/>
                <w:bCs/>
              </w:rPr>
            </w:pPr>
            <w:r w:rsidRPr="008B7A40">
              <w:rPr>
                <w:b/>
                <w:i/>
                <w:sz w:val="24"/>
              </w:rPr>
              <w:t>Kodar Project</w:t>
            </w:r>
          </w:p>
        </w:tc>
      </w:tr>
      <w:tr w:rsidR="008B7A40" w:rsidRPr="008B7A40" w14:paraId="012BF921" w14:textId="77777777" w:rsidTr="0063464E">
        <w:tc>
          <w:tcPr>
            <w:tcW w:w="1057" w:type="dxa"/>
          </w:tcPr>
          <w:p w14:paraId="68CCC52E" w14:textId="77777777" w:rsidR="00261779" w:rsidRPr="008B7A40" w:rsidRDefault="00261779" w:rsidP="00261779">
            <w:pPr>
              <w:jc w:val="center"/>
              <w:rPr>
                <w:sz w:val="24"/>
              </w:rPr>
            </w:pPr>
            <w:r w:rsidRPr="008B7A40">
              <w:rPr>
                <w:sz w:val="24"/>
              </w:rPr>
              <w:t>101</w:t>
            </w:r>
          </w:p>
        </w:tc>
        <w:tc>
          <w:tcPr>
            <w:tcW w:w="4690" w:type="dxa"/>
          </w:tcPr>
          <w:p w14:paraId="12B55D31" w14:textId="77777777" w:rsidR="00261779" w:rsidRPr="008B7A40" w:rsidRDefault="00261779" w:rsidP="00261779">
            <w:pPr>
              <w:rPr>
                <w:sz w:val="24"/>
              </w:rPr>
            </w:pPr>
            <w:r w:rsidRPr="008B7A40">
              <w:rPr>
                <w:sz w:val="24"/>
              </w:rPr>
              <w:t>Maintenance and Repairs</w:t>
            </w:r>
          </w:p>
        </w:tc>
        <w:tc>
          <w:tcPr>
            <w:tcW w:w="1697" w:type="dxa"/>
          </w:tcPr>
          <w:p w14:paraId="52C4CE5B" w14:textId="1CC729DA"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138.90</w:t>
            </w:r>
          </w:p>
        </w:tc>
        <w:tc>
          <w:tcPr>
            <w:tcW w:w="1870" w:type="dxa"/>
            <w:vAlign w:val="bottom"/>
          </w:tcPr>
          <w:p w14:paraId="632D63AE" w14:textId="3C20CE6C"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5F55F642" w14:textId="6DAE656E"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138.90</w:t>
            </w:r>
          </w:p>
        </w:tc>
        <w:tc>
          <w:tcPr>
            <w:tcW w:w="1523" w:type="dxa"/>
          </w:tcPr>
          <w:p w14:paraId="7FD518F7" w14:textId="4CE89635" w:rsidR="00261779" w:rsidRPr="008B7A40" w:rsidRDefault="00261779"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142.41</w:t>
            </w:r>
          </w:p>
        </w:tc>
        <w:tc>
          <w:tcPr>
            <w:tcW w:w="1864" w:type="dxa"/>
            <w:vAlign w:val="bottom"/>
          </w:tcPr>
          <w:p w14:paraId="2D2BB783" w14:textId="6192987B" w:rsidR="00261779" w:rsidRPr="008B7A40" w:rsidRDefault="0063401F" w:rsidP="00261779">
            <w:pPr>
              <w:jc w:val="right"/>
              <w:rPr>
                <w:sz w:val="24"/>
              </w:rPr>
            </w:pPr>
            <w:r w:rsidRPr="008B7A40">
              <w:rPr>
                <w:sz w:val="24"/>
              </w:rPr>
              <w:t>(-) 2.46</w:t>
            </w:r>
          </w:p>
        </w:tc>
      </w:tr>
      <w:tr w:rsidR="008B7A40" w:rsidRPr="008B7A40" w14:paraId="1A8AF2EF" w14:textId="77777777" w:rsidTr="0063464E">
        <w:tc>
          <w:tcPr>
            <w:tcW w:w="1057" w:type="dxa"/>
          </w:tcPr>
          <w:p w14:paraId="0F0126FB" w14:textId="77777777" w:rsidR="00261779" w:rsidRPr="008B7A40" w:rsidRDefault="00261779" w:rsidP="00261779">
            <w:pPr>
              <w:jc w:val="center"/>
              <w:rPr>
                <w:sz w:val="24"/>
              </w:rPr>
            </w:pPr>
          </w:p>
        </w:tc>
        <w:tc>
          <w:tcPr>
            <w:tcW w:w="4690" w:type="dxa"/>
          </w:tcPr>
          <w:p w14:paraId="3A41234F" w14:textId="77777777" w:rsidR="00261779" w:rsidRPr="008B7A40" w:rsidRDefault="00261779" w:rsidP="00261779">
            <w:pPr>
              <w:jc w:val="center"/>
              <w:rPr>
                <w:b/>
                <w:sz w:val="24"/>
              </w:rPr>
            </w:pPr>
            <w:r w:rsidRPr="008B7A40">
              <w:rPr>
                <w:b/>
                <w:sz w:val="24"/>
              </w:rPr>
              <w:t>TOTAL – 04</w:t>
            </w:r>
          </w:p>
        </w:tc>
        <w:tc>
          <w:tcPr>
            <w:tcW w:w="1697" w:type="dxa"/>
          </w:tcPr>
          <w:p w14:paraId="6FF44E8C" w14:textId="5B5E5A55"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138.90</w:t>
            </w:r>
          </w:p>
        </w:tc>
        <w:tc>
          <w:tcPr>
            <w:tcW w:w="1870" w:type="dxa"/>
            <w:vAlign w:val="bottom"/>
          </w:tcPr>
          <w:p w14:paraId="0A7645E7" w14:textId="604B64C7"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766457E7" w14:textId="72A99A5F"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138.90</w:t>
            </w:r>
          </w:p>
        </w:tc>
        <w:tc>
          <w:tcPr>
            <w:tcW w:w="1523" w:type="dxa"/>
          </w:tcPr>
          <w:p w14:paraId="028D2079" w14:textId="11D75649" w:rsidR="00261779" w:rsidRPr="008B7A40" w:rsidRDefault="00261779"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142.41</w:t>
            </w:r>
          </w:p>
        </w:tc>
        <w:tc>
          <w:tcPr>
            <w:tcW w:w="1864" w:type="dxa"/>
            <w:vAlign w:val="bottom"/>
          </w:tcPr>
          <w:p w14:paraId="7B2376A1" w14:textId="39BD8499" w:rsidR="00261779" w:rsidRPr="008B7A40" w:rsidRDefault="0063401F" w:rsidP="00261779">
            <w:pPr>
              <w:jc w:val="right"/>
              <w:rPr>
                <w:b/>
                <w:bCs/>
                <w:sz w:val="24"/>
              </w:rPr>
            </w:pPr>
            <w:r w:rsidRPr="008B7A40">
              <w:rPr>
                <w:b/>
                <w:bCs/>
                <w:sz w:val="24"/>
              </w:rPr>
              <w:t>(-) 2.46</w:t>
            </w:r>
          </w:p>
        </w:tc>
      </w:tr>
      <w:tr w:rsidR="008B7A40" w:rsidRPr="008B7A40" w14:paraId="50ABB38C" w14:textId="77777777" w:rsidTr="0063464E">
        <w:tc>
          <w:tcPr>
            <w:tcW w:w="1057" w:type="dxa"/>
          </w:tcPr>
          <w:p w14:paraId="5F96695A" w14:textId="77777777" w:rsidR="00261779" w:rsidRPr="008B7A40" w:rsidRDefault="00261779" w:rsidP="00261779">
            <w:pPr>
              <w:jc w:val="center"/>
              <w:rPr>
                <w:b/>
                <w:i/>
                <w:sz w:val="24"/>
              </w:rPr>
            </w:pPr>
            <w:r w:rsidRPr="008B7A40">
              <w:rPr>
                <w:b/>
                <w:i/>
                <w:sz w:val="24"/>
              </w:rPr>
              <w:t>05</w:t>
            </w:r>
          </w:p>
        </w:tc>
        <w:tc>
          <w:tcPr>
            <w:tcW w:w="13253" w:type="dxa"/>
            <w:gridSpan w:val="6"/>
          </w:tcPr>
          <w:p w14:paraId="28549A2F" w14:textId="77777777" w:rsidR="00261779" w:rsidRPr="008B7A40" w:rsidRDefault="00261779" w:rsidP="00261779">
            <w:pPr>
              <w:rPr>
                <w:b/>
                <w:bCs/>
              </w:rPr>
            </w:pPr>
            <w:r w:rsidRPr="008B7A40">
              <w:rPr>
                <w:b/>
                <w:i/>
                <w:sz w:val="24"/>
              </w:rPr>
              <w:t>Tandula Project</w:t>
            </w:r>
          </w:p>
        </w:tc>
      </w:tr>
      <w:tr w:rsidR="008B7A40" w:rsidRPr="008B7A40" w14:paraId="4984AD03" w14:textId="77777777" w:rsidTr="0063464E">
        <w:tc>
          <w:tcPr>
            <w:tcW w:w="1057" w:type="dxa"/>
          </w:tcPr>
          <w:p w14:paraId="6613DDB8" w14:textId="77777777" w:rsidR="00261779" w:rsidRPr="008B7A40" w:rsidRDefault="00261779" w:rsidP="00261779">
            <w:pPr>
              <w:jc w:val="center"/>
              <w:rPr>
                <w:sz w:val="24"/>
              </w:rPr>
            </w:pPr>
            <w:r w:rsidRPr="008B7A40">
              <w:rPr>
                <w:sz w:val="24"/>
              </w:rPr>
              <w:t>101</w:t>
            </w:r>
          </w:p>
        </w:tc>
        <w:tc>
          <w:tcPr>
            <w:tcW w:w="4690" w:type="dxa"/>
          </w:tcPr>
          <w:p w14:paraId="232DD036" w14:textId="77777777" w:rsidR="00261779" w:rsidRPr="008B7A40" w:rsidRDefault="00261779" w:rsidP="00261779">
            <w:pPr>
              <w:rPr>
                <w:sz w:val="24"/>
              </w:rPr>
            </w:pPr>
            <w:r w:rsidRPr="008B7A40">
              <w:rPr>
                <w:sz w:val="24"/>
              </w:rPr>
              <w:t>Maintenance and Repairs</w:t>
            </w:r>
          </w:p>
        </w:tc>
        <w:tc>
          <w:tcPr>
            <w:tcW w:w="1697" w:type="dxa"/>
          </w:tcPr>
          <w:p w14:paraId="2F995E77" w14:textId="43F0C3D5"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675.75</w:t>
            </w:r>
          </w:p>
        </w:tc>
        <w:tc>
          <w:tcPr>
            <w:tcW w:w="1870" w:type="dxa"/>
            <w:vAlign w:val="bottom"/>
          </w:tcPr>
          <w:p w14:paraId="29C9D393" w14:textId="051C5CF9"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3EC667CC" w14:textId="620BF997" w:rsidR="00261779" w:rsidRPr="008B7A40" w:rsidRDefault="006E5DA1"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675.75</w:t>
            </w:r>
          </w:p>
        </w:tc>
        <w:tc>
          <w:tcPr>
            <w:tcW w:w="1523" w:type="dxa"/>
          </w:tcPr>
          <w:p w14:paraId="5C88DC31" w14:textId="6CB0FB51" w:rsidR="00261779" w:rsidRPr="008B7A40" w:rsidRDefault="00261779" w:rsidP="00261779">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640.71</w:t>
            </w:r>
          </w:p>
        </w:tc>
        <w:tc>
          <w:tcPr>
            <w:tcW w:w="1864" w:type="dxa"/>
            <w:vAlign w:val="bottom"/>
          </w:tcPr>
          <w:p w14:paraId="097430E6" w14:textId="4F5341D9" w:rsidR="00261779" w:rsidRPr="008B7A40" w:rsidRDefault="005D5DBF" w:rsidP="00261779">
            <w:pPr>
              <w:jc w:val="right"/>
              <w:rPr>
                <w:sz w:val="24"/>
              </w:rPr>
            </w:pPr>
            <w:r w:rsidRPr="008B7A40">
              <w:rPr>
                <w:sz w:val="24"/>
              </w:rPr>
              <w:t>(+) 5.47</w:t>
            </w:r>
          </w:p>
        </w:tc>
      </w:tr>
      <w:tr w:rsidR="008B7A40" w:rsidRPr="008B7A40" w14:paraId="3500BA38" w14:textId="77777777" w:rsidTr="0063464E">
        <w:tc>
          <w:tcPr>
            <w:tcW w:w="1057" w:type="dxa"/>
          </w:tcPr>
          <w:p w14:paraId="01EE348B" w14:textId="77777777" w:rsidR="00261779" w:rsidRPr="008B7A40" w:rsidRDefault="00261779" w:rsidP="00261779">
            <w:pPr>
              <w:jc w:val="center"/>
              <w:rPr>
                <w:sz w:val="24"/>
              </w:rPr>
            </w:pPr>
          </w:p>
        </w:tc>
        <w:tc>
          <w:tcPr>
            <w:tcW w:w="4690" w:type="dxa"/>
          </w:tcPr>
          <w:p w14:paraId="2A6273EA" w14:textId="77777777" w:rsidR="00261779" w:rsidRPr="008B7A40" w:rsidRDefault="00261779" w:rsidP="00261779">
            <w:pPr>
              <w:jc w:val="center"/>
              <w:rPr>
                <w:b/>
                <w:sz w:val="24"/>
              </w:rPr>
            </w:pPr>
            <w:r w:rsidRPr="008B7A40">
              <w:rPr>
                <w:b/>
                <w:sz w:val="24"/>
              </w:rPr>
              <w:t>TOTAL – 05</w:t>
            </w:r>
          </w:p>
        </w:tc>
        <w:tc>
          <w:tcPr>
            <w:tcW w:w="1697" w:type="dxa"/>
          </w:tcPr>
          <w:p w14:paraId="1E05B36D" w14:textId="06C237D6"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675.75</w:t>
            </w:r>
          </w:p>
        </w:tc>
        <w:tc>
          <w:tcPr>
            <w:tcW w:w="1870" w:type="dxa"/>
            <w:vAlign w:val="bottom"/>
          </w:tcPr>
          <w:p w14:paraId="5BC117CA" w14:textId="5893818A"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19BA8D42" w14:textId="3F86C4C7" w:rsidR="00261779" w:rsidRPr="008B7A40" w:rsidRDefault="006E5DA1"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675.75</w:t>
            </w:r>
          </w:p>
        </w:tc>
        <w:tc>
          <w:tcPr>
            <w:tcW w:w="1523" w:type="dxa"/>
          </w:tcPr>
          <w:p w14:paraId="24C9CD88" w14:textId="5CA63EB2" w:rsidR="00261779" w:rsidRPr="008B7A40" w:rsidRDefault="00261779" w:rsidP="0026177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640.71</w:t>
            </w:r>
          </w:p>
        </w:tc>
        <w:tc>
          <w:tcPr>
            <w:tcW w:w="1864" w:type="dxa"/>
            <w:vAlign w:val="bottom"/>
          </w:tcPr>
          <w:p w14:paraId="6CDEA8DB" w14:textId="18F408F9" w:rsidR="00261779" w:rsidRPr="008B7A40" w:rsidRDefault="005D5DBF" w:rsidP="00261779">
            <w:pPr>
              <w:jc w:val="right"/>
              <w:rPr>
                <w:b/>
                <w:bCs/>
                <w:sz w:val="24"/>
              </w:rPr>
            </w:pPr>
            <w:r w:rsidRPr="008B7A40">
              <w:rPr>
                <w:b/>
                <w:bCs/>
                <w:sz w:val="24"/>
              </w:rPr>
              <w:t>(+) 5.47</w:t>
            </w:r>
          </w:p>
        </w:tc>
      </w:tr>
    </w:tbl>
    <w:p w14:paraId="77F4B61B" w14:textId="4D0E6F18" w:rsidR="00A657F3" w:rsidRPr="008B7A40" w:rsidRDefault="00A657F3" w:rsidP="00A657F3">
      <w:pPr>
        <w:ind w:right="-270" w:hanging="450"/>
        <w:contextualSpacing/>
        <w:jc w:val="center"/>
        <w:rPr>
          <w:b/>
        </w:rPr>
      </w:pPr>
      <w:r w:rsidRPr="008B7A40">
        <w:rPr>
          <w:b/>
        </w:rPr>
        <w:lastRenderedPageBreak/>
        <w:t>15. DETAILED STATEMENT OF REVENUE EXPENDITURE BY MINOR HEADS – contd.</w:t>
      </w:r>
    </w:p>
    <w:p w14:paraId="01FB19C1" w14:textId="77777777" w:rsidR="00A657F3" w:rsidRPr="008B7A40" w:rsidRDefault="00A657F3" w:rsidP="00A657F3">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917C2FA" w14:textId="77777777" w:rsidR="00A657F3" w:rsidRPr="008B7A40" w:rsidRDefault="00A657F3" w:rsidP="00A657F3">
      <w:pPr>
        <w:tabs>
          <w:tab w:val="left" w:pos="15030"/>
        </w:tabs>
        <w:ind w:right="-270"/>
        <w:contextualSpacing/>
        <w:jc w:val="right"/>
        <w:rPr>
          <w:b/>
        </w:rPr>
      </w:pPr>
      <w:r w:rsidRPr="008B7A40">
        <w:rPr>
          <w:b/>
        </w:rPr>
        <w:t>(</w:t>
      </w:r>
      <w:r w:rsidRPr="008B7A40">
        <w:rPr>
          <w:rFonts w:ascii="Rupee Foradian" w:hAnsi="Rupee Foradian"/>
          <w:b/>
        </w:rPr>
        <w:t>`</w:t>
      </w:r>
      <w:r w:rsidR="002402E0"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55CCD482" w14:textId="77777777" w:rsidTr="00CC4922">
        <w:tc>
          <w:tcPr>
            <w:tcW w:w="5747" w:type="dxa"/>
            <w:gridSpan w:val="2"/>
            <w:vMerge w:val="restart"/>
            <w:vAlign w:val="center"/>
          </w:tcPr>
          <w:p w14:paraId="3F9FBDB3" w14:textId="77777777" w:rsidR="00A657F3" w:rsidRPr="008B7A40" w:rsidRDefault="00A657F3" w:rsidP="00CC4922">
            <w:pPr>
              <w:tabs>
                <w:tab w:val="left" w:pos="15030"/>
              </w:tabs>
              <w:ind w:right="63"/>
              <w:contextualSpacing/>
              <w:jc w:val="center"/>
              <w:rPr>
                <w:b/>
              </w:rPr>
            </w:pPr>
            <w:r w:rsidRPr="008B7A40">
              <w:rPr>
                <w:b/>
                <w:sz w:val="24"/>
              </w:rPr>
              <w:t>Heads</w:t>
            </w:r>
          </w:p>
        </w:tc>
        <w:tc>
          <w:tcPr>
            <w:tcW w:w="5176" w:type="dxa"/>
            <w:gridSpan w:val="3"/>
          </w:tcPr>
          <w:p w14:paraId="6E3D5471" w14:textId="703F6105" w:rsidR="00A657F3" w:rsidRPr="008B7A40" w:rsidRDefault="00A657F3" w:rsidP="00CC492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1DD59C7" w14:textId="77684B6E" w:rsidR="00A657F3" w:rsidRPr="008B7A40" w:rsidRDefault="00A657F3" w:rsidP="00CC492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63CA0254" w14:textId="77777777" w:rsidR="00A657F3" w:rsidRPr="008B7A40" w:rsidRDefault="00A657F3" w:rsidP="00CC4922">
            <w:pPr>
              <w:ind w:right="-285"/>
              <w:contextualSpacing/>
              <w:rPr>
                <w:b/>
                <w:sz w:val="24"/>
              </w:rPr>
            </w:pPr>
            <w:r w:rsidRPr="008B7A40">
              <w:rPr>
                <w:b/>
                <w:sz w:val="24"/>
              </w:rPr>
              <w:t>Increase (+)/</w:t>
            </w:r>
          </w:p>
          <w:p w14:paraId="57C844F4" w14:textId="77777777" w:rsidR="00A657F3" w:rsidRPr="008B7A40" w:rsidRDefault="00A657F3" w:rsidP="00CC4922">
            <w:pPr>
              <w:ind w:right="-285"/>
              <w:contextualSpacing/>
              <w:rPr>
                <w:b/>
                <w:sz w:val="24"/>
              </w:rPr>
            </w:pPr>
            <w:r w:rsidRPr="008B7A40">
              <w:rPr>
                <w:b/>
                <w:sz w:val="24"/>
              </w:rPr>
              <w:t>Decrease (-)</w:t>
            </w:r>
            <w:r w:rsidR="002402E0" w:rsidRPr="008B7A40">
              <w:rPr>
                <w:b/>
                <w:sz w:val="24"/>
              </w:rPr>
              <w:t xml:space="preserve"> </w:t>
            </w:r>
            <w:r w:rsidRPr="008B7A40">
              <w:rPr>
                <w:b/>
                <w:sz w:val="24"/>
              </w:rPr>
              <w:t>in</w:t>
            </w:r>
          </w:p>
          <w:p w14:paraId="390A28D2" w14:textId="402F7124" w:rsidR="00A657F3" w:rsidRPr="008B7A40" w:rsidRDefault="00A657F3" w:rsidP="00CC492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2402E0" w:rsidRPr="008B7A40">
              <w:rPr>
                <w:b/>
                <w:sz w:val="24"/>
              </w:rPr>
              <w:t xml:space="preserve"> </w:t>
            </w:r>
            <w:r w:rsidR="00AA75BD" w:rsidRPr="008B7A40">
              <w:rPr>
                <w:b/>
                <w:bCs/>
                <w:sz w:val="24"/>
              </w:rPr>
              <w:t>2023-24</w:t>
            </w:r>
          </w:p>
        </w:tc>
      </w:tr>
      <w:tr w:rsidR="008B7A40" w:rsidRPr="008B7A40" w14:paraId="76F697E1" w14:textId="77777777" w:rsidTr="00CC4922">
        <w:tc>
          <w:tcPr>
            <w:tcW w:w="5747" w:type="dxa"/>
            <w:gridSpan w:val="2"/>
            <w:vMerge/>
          </w:tcPr>
          <w:p w14:paraId="2E015F5C" w14:textId="77777777" w:rsidR="00A657F3" w:rsidRPr="008B7A40" w:rsidRDefault="00A657F3" w:rsidP="00CC4922">
            <w:pPr>
              <w:tabs>
                <w:tab w:val="left" w:pos="15030"/>
              </w:tabs>
              <w:ind w:right="63"/>
              <w:contextualSpacing/>
              <w:jc w:val="right"/>
              <w:rPr>
                <w:b/>
              </w:rPr>
            </w:pPr>
          </w:p>
        </w:tc>
        <w:tc>
          <w:tcPr>
            <w:tcW w:w="1697" w:type="dxa"/>
            <w:vAlign w:val="center"/>
          </w:tcPr>
          <w:p w14:paraId="05B427FD" w14:textId="77777777" w:rsidR="00A657F3" w:rsidRPr="008B7A40" w:rsidRDefault="00A657F3" w:rsidP="00CC4922">
            <w:pPr>
              <w:ind w:right="-153" w:hanging="137"/>
              <w:contextualSpacing/>
              <w:jc w:val="center"/>
              <w:rPr>
                <w:b/>
                <w:sz w:val="24"/>
              </w:rPr>
            </w:pPr>
            <w:r w:rsidRPr="008B7A40">
              <w:rPr>
                <w:b/>
                <w:sz w:val="24"/>
              </w:rPr>
              <w:t>State Fund Expenditure</w:t>
            </w:r>
          </w:p>
        </w:tc>
        <w:tc>
          <w:tcPr>
            <w:tcW w:w="1870" w:type="dxa"/>
            <w:vAlign w:val="center"/>
          </w:tcPr>
          <w:p w14:paraId="6B6EC709" w14:textId="77777777" w:rsidR="00A657F3" w:rsidRPr="008B7A40" w:rsidRDefault="00A657F3" w:rsidP="00CC4922">
            <w:pPr>
              <w:ind w:left="-81" w:right="-51"/>
              <w:contextualSpacing/>
              <w:jc w:val="center"/>
              <w:rPr>
                <w:b/>
              </w:rPr>
            </w:pPr>
            <w:r w:rsidRPr="008B7A40">
              <w:rPr>
                <w:b/>
              </w:rPr>
              <w:t>Central Assistance (including CSS/CS)</w:t>
            </w:r>
          </w:p>
        </w:tc>
        <w:tc>
          <w:tcPr>
            <w:tcW w:w="1609" w:type="dxa"/>
            <w:vAlign w:val="center"/>
          </w:tcPr>
          <w:p w14:paraId="13D691F8" w14:textId="77777777" w:rsidR="00A657F3" w:rsidRPr="008B7A40" w:rsidRDefault="00A657F3" w:rsidP="00CC4922">
            <w:pPr>
              <w:contextualSpacing/>
              <w:jc w:val="center"/>
              <w:rPr>
                <w:b/>
                <w:sz w:val="24"/>
              </w:rPr>
            </w:pPr>
            <w:r w:rsidRPr="008B7A40">
              <w:rPr>
                <w:b/>
                <w:bCs/>
                <w:sz w:val="24"/>
              </w:rPr>
              <w:t>TOTAL</w:t>
            </w:r>
          </w:p>
        </w:tc>
        <w:tc>
          <w:tcPr>
            <w:tcW w:w="1523" w:type="dxa"/>
            <w:vMerge/>
          </w:tcPr>
          <w:p w14:paraId="29AA8793" w14:textId="77777777" w:rsidR="00A657F3" w:rsidRPr="008B7A40" w:rsidRDefault="00A657F3" w:rsidP="00CC4922">
            <w:pPr>
              <w:tabs>
                <w:tab w:val="left" w:pos="15030"/>
              </w:tabs>
              <w:ind w:right="63"/>
              <w:contextualSpacing/>
              <w:jc w:val="right"/>
              <w:rPr>
                <w:b/>
              </w:rPr>
            </w:pPr>
          </w:p>
        </w:tc>
        <w:tc>
          <w:tcPr>
            <w:tcW w:w="1864" w:type="dxa"/>
            <w:vMerge/>
          </w:tcPr>
          <w:p w14:paraId="0E1FD9E3" w14:textId="77777777" w:rsidR="00A657F3" w:rsidRPr="008B7A40" w:rsidRDefault="00A657F3" w:rsidP="00CC4922">
            <w:pPr>
              <w:tabs>
                <w:tab w:val="left" w:pos="15030"/>
              </w:tabs>
              <w:ind w:right="63"/>
              <w:contextualSpacing/>
              <w:jc w:val="right"/>
              <w:rPr>
                <w:b/>
              </w:rPr>
            </w:pPr>
          </w:p>
        </w:tc>
      </w:tr>
      <w:tr w:rsidR="008B7A40" w:rsidRPr="008B7A40" w14:paraId="1F4301FD" w14:textId="77777777" w:rsidTr="00CC4922">
        <w:tc>
          <w:tcPr>
            <w:tcW w:w="1057" w:type="dxa"/>
          </w:tcPr>
          <w:p w14:paraId="6D2D7857" w14:textId="77777777" w:rsidR="00A657F3" w:rsidRPr="008B7A40" w:rsidRDefault="00A657F3" w:rsidP="00CC4922">
            <w:pPr>
              <w:jc w:val="center"/>
              <w:rPr>
                <w:b/>
                <w:sz w:val="24"/>
              </w:rPr>
            </w:pPr>
            <w:r w:rsidRPr="008B7A40">
              <w:rPr>
                <w:b/>
                <w:sz w:val="24"/>
              </w:rPr>
              <w:t>C</w:t>
            </w:r>
          </w:p>
        </w:tc>
        <w:tc>
          <w:tcPr>
            <w:tcW w:w="13253" w:type="dxa"/>
            <w:gridSpan w:val="6"/>
          </w:tcPr>
          <w:p w14:paraId="046E8723" w14:textId="77777777" w:rsidR="00A657F3" w:rsidRPr="008B7A40" w:rsidRDefault="00A657F3" w:rsidP="00CC4922">
            <w:pPr>
              <w:ind w:right="95"/>
              <w:rPr>
                <w:sz w:val="24"/>
              </w:rPr>
            </w:pPr>
            <w:r w:rsidRPr="008B7A40">
              <w:rPr>
                <w:b/>
                <w:sz w:val="24"/>
              </w:rPr>
              <w:t>ECONOMIC SERVICES- contd.</w:t>
            </w:r>
          </w:p>
        </w:tc>
      </w:tr>
      <w:tr w:rsidR="008B7A40" w:rsidRPr="008B7A40" w14:paraId="16C18289" w14:textId="77777777" w:rsidTr="00CC4922">
        <w:tc>
          <w:tcPr>
            <w:tcW w:w="1057" w:type="dxa"/>
          </w:tcPr>
          <w:p w14:paraId="68B00A32" w14:textId="77777777" w:rsidR="00A657F3" w:rsidRPr="008B7A40" w:rsidRDefault="00A657F3" w:rsidP="00CC4922">
            <w:pPr>
              <w:jc w:val="center"/>
              <w:rPr>
                <w:b/>
                <w:sz w:val="24"/>
              </w:rPr>
            </w:pPr>
            <w:r w:rsidRPr="008B7A40">
              <w:rPr>
                <w:b/>
                <w:sz w:val="24"/>
              </w:rPr>
              <w:t>(d)</w:t>
            </w:r>
          </w:p>
        </w:tc>
        <w:tc>
          <w:tcPr>
            <w:tcW w:w="13253" w:type="dxa"/>
            <w:gridSpan w:val="6"/>
          </w:tcPr>
          <w:p w14:paraId="4483FE59" w14:textId="77777777" w:rsidR="00A657F3" w:rsidRPr="008B7A40" w:rsidRDefault="00A657F3" w:rsidP="00CC4922">
            <w:pPr>
              <w:rPr>
                <w:b/>
                <w:bCs/>
              </w:rPr>
            </w:pPr>
            <w:r w:rsidRPr="008B7A40">
              <w:rPr>
                <w:b/>
                <w:sz w:val="24"/>
              </w:rPr>
              <w:t>Irrigation and Flood Control- contd.</w:t>
            </w:r>
            <w:r w:rsidRPr="008B7A40">
              <w:rPr>
                <w:b/>
                <w:sz w:val="24"/>
              </w:rPr>
              <w:tab/>
            </w:r>
          </w:p>
        </w:tc>
      </w:tr>
      <w:tr w:rsidR="008B7A40" w:rsidRPr="008B7A40" w14:paraId="02BA9BEC" w14:textId="77777777" w:rsidTr="00CC4922">
        <w:tc>
          <w:tcPr>
            <w:tcW w:w="1057" w:type="dxa"/>
          </w:tcPr>
          <w:p w14:paraId="18B99252" w14:textId="77777777" w:rsidR="00A657F3" w:rsidRPr="008B7A40" w:rsidRDefault="00A657F3" w:rsidP="00CC4922">
            <w:pPr>
              <w:jc w:val="center"/>
              <w:rPr>
                <w:b/>
                <w:sz w:val="24"/>
              </w:rPr>
            </w:pPr>
            <w:r w:rsidRPr="008B7A40">
              <w:rPr>
                <w:b/>
                <w:sz w:val="24"/>
              </w:rPr>
              <w:t>2700</w:t>
            </w:r>
          </w:p>
        </w:tc>
        <w:tc>
          <w:tcPr>
            <w:tcW w:w="13253" w:type="dxa"/>
            <w:gridSpan w:val="6"/>
          </w:tcPr>
          <w:p w14:paraId="222F1162" w14:textId="77777777" w:rsidR="00A657F3" w:rsidRPr="008B7A40" w:rsidRDefault="00A657F3" w:rsidP="00CC4922">
            <w:pPr>
              <w:rPr>
                <w:b/>
                <w:bCs/>
              </w:rPr>
            </w:pPr>
            <w:r w:rsidRPr="008B7A40">
              <w:rPr>
                <w:b/>
                <w:sz w:val="24"/>
              </w:rPr>
              <w:t>Major Irrigation- concld.</w:t>
            </w:r>
          </w:p>
        </w:tc>
      </w:tr>
      <w:tr w:rsidR="008B7A40" w:rsidRPr="008B7A40" w14:paraId="5DF74308" w14:textId="77777777" w:rsidTr="00DC3C4E">
        <w:tc>
          <w:tcPr>
            <w:tcW w:w="1057" w:type="dxa"/>
          </w:tcPr>
          <w:p w14:paraId="4BFC4C81" w14:textId="77777777" w:rsidR="00E06496" w:rsidRPr="008B7A40" w:rsidRDefault="00E06496" w:rsidP="00DC3C4E">
            <w:pPr>
              <w:jc w:val="center"/>
              <w:rPr>
                <w:b/>
                <w:i/>
                <w:sz w:val="24"/>
              </w:rPr>
            </w:pPr>
            <w:r w:rsidRPr="008B7A40">
              <w:rPr>
                <w:b/>
                <w:i/>
                <w:sz w:val="24"/>
              </w:rPr>
              <w:t>06</w:t>
            </w:r>
          </w:p>
        </w:tc>
        <w:tc>
          <w:tcPr>
            <w:tcW w:w="13253" w:type="dxa"/>
            <w:gridSpan w:val="6"/>
          </w:tcPr>
          <w:p w14:paraId="290FCB4E" w14:textId="77777777" w:rsidR="00E06496" w:rsidRPr="008B7A40" w:rsidRDefault="00E06496" w:rsidP="00DC3C4E">
            <w:pPr>
              <w:rPr>
                <w:b/>
                <w:bCs/>
              </w:rPr>
            </w:pPr>
            <w:r w:rsidRPr="008B7A40">
              <w:rPr>
                <w:b/>
                <w:i/>
                <w:sz w:val="24"/>
              </w:rPr>
              <w:t>Pairi Project</w:t>
            </w:r>
          </w:p>
        </w:tc>
      </w:tr>
      <w:tr w:rsidR="008B7A40" w:rsidRPr="008B7A40" w14:paraId="0A976937" w14:textId="77777777" w:rsidTr="00DC3C4E">
        <w:tc>
          <w:tcPr>
            <w:tcW w:w="1057" w:type="dxa"/>
          </w:tcPr>
          <w:p w14:paraId="71D35F9F" w14:textId="77777777" w:rsidR="00C800AE" w:rsidRPr="008B7A40" w:rsidRDefault="00C800AE" w:rsidP="00C800AE">
            <w:pPr>
              <w:jc w:val="center"/>
              <w:rPr>
                <w:sz w:val="24"/>
              </w:rPr>
            </w:pPr>
            <w:r w:rsidRPr="008B7A40">
              <w:rPr>
                <w:sz w:val="24"/>
              </w:rPr>
              <w:t>101</w:t>
            </w:r>
          </w:p>
        </w:tc>
        <w:tc>
          <w:tcPr>
            <w:tcW w:w="4690" w:type="dxa"/>
          </w:tcPr>
          <w:p w14:paraId="55084F2C" w14:textId="77777777" w:rsidR="00C800AE" w:rsidRPr="008B7A40" w:rsidRDefault="00C800AE" w:rsidP="00C800AE">
            <w:pPr>
              <w:rPr>
                <w:sz w:val="24"/>
              </w:rPr>
            </w:pPr>
            <w:r w:rsidRPr="008B7A40">
              <w:rPr>
                <w:sz w:val="24"/>
              </w:rPr>
              <w:t>Maintenance and Repairs</w:t>
            </w:r>
          </w:p>
        </w:tc>
        <w:tc>
          <w:tcPr>
            <w:tcW w:w="1697" w:type="dxa"/>
          </w:tcPr>
          <w:p w14:paraId="3AD220EE" w14:textId="08FE6D47"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500.48</w:t>
            </w:r>
          </w:p>
        </w:tc>
        <w:tc>
          <w:tcPr>
            <w:tcW w:w="1870" w:type="dxa"/>
            <w:vAlign w:val="bottom"/>
          </w:tcPr>
          <w:p w14:paraId="2A460B0D" w14:textId="4AB987FD"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5C22BB3A" w14:textId="785051A9"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500.48</w:t>
            </w:r>
          </w:p>
        </w:tc>
        <w:tc>
          <w:tcPr>
            <w:tcW w:w="1523" w:type="dxa"/>
          </w:tcPr>
          <w:p w14:paraId="3B75812E" w14:textId="5938410F" w:rsidR="00C800AE" w:rsidRPr="008B7A40" w:rsidRDefault="00C800AE"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529.18</w:t>
            </w:r>
          </w:p>
        </w:tc>
        <w:tc>
          <w:tcPr>
            <w:tcW w:w="1864" w:type="dxa"/>
            <w:vAlign w:val="bottom"/>
          </w:tcPr>
          <w:p w14:paraId="25E984C6" w14:textId="0B649365" w:rsidR="00C800AE" w:rsidRPr="008B7A40" w:rsidRDefault="004E064D" w:rsidP="00C800AE">
            <w:pPr>
              <w:jc w:val="right"/>
              <w:rPr>
                <w:sz w:val="24"/>
              </w:rPr>
            </w:pPr>
            <w:r w:rsidRPr="008B7A40">
              <w:rPr>
                <w:sz w:val="24"/>
              </w:rPr>
              <w:t>(-) 5.42</w:t>
            </w:r>
          </w:p>
        </w:tc>
      </w:tr>
      <w:tr w:rsidR="008B7A40" w:rsidRPr="008B7A40" w14:paraId="14F8075F" w14:textId="77777777" w:rsidTr="00DC3C4E">
        <w:tc>
          <w:tcPr>
            <w:tcW w:w="1057" w:type="dxa"/>
          </w:tcPr>
          <w:p w14:paraId="6DAC08D1" w14:textId="77777777" w:rsidR="00C800AE" w:rsidRPr="008B7A40" w:rsidRDefault="00C800AE" w:rsidP="00C800AE">
            <w:pPr>
              <w:jc w:val="center"/>
              <w:rPr>
                <w:sz w:val="24"/>
              </w:rPr>
            </w:pPr>
          </w:p>
        </w:tc>
        <w:tc>
          <w:tcPr>
            <w:tcW w:w="4690" w:type="dxa"/>
          </w:tcPr>
          <w:p w14:paraId="7BDB2FB6" w14:textId="77777777" w:rsidR="00C800AE" w:rsidRPr="008B7A40" w:rsidRDefault="00C800AE" w:rsidP="00C800AE">
            <w:pPr>
              <w:jc w:val="center"/>
              <w:rPr>
                <w:b/>
                <w:sz w:val="24"/>
              </w:rPr>
            </w:pPr>
            <w:r w:rsidRPr="008B7A40">
              <w:rPr>
                <w:b/>
                <w:sz w:val="24"/>
              </w:rPr>
              <w:t>TOTAL – 06</w:t>
            </w:r>
          </w:p>
        </w:tc>
        <w:tc>
          <w:tcPr>
            <w:tcW w:w="1697" w:type="dxa"/>
          </w:tcPr>
          <w:p w14:paraId="22C247A3" w14:textId="6BD33973"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500.48</w:t>
            </w:r>
          </w:p>
        </w:tc>
        <w:tc>
          <w:tcPr>
            <w:tcW w:w="1870" w:type="dxa"/>
            <w:vAlign w:val="bottom"/>
          </w:tcPr>
          <w:p w14:paraId="12430F0F" w14:textId="3AAA3E38" w:rsidR="00C800AE" w:rsidRPr="008B7A40" w:rsidRDefault="006E5DA1" w:rsidP="006E5DA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31A579EF" w14:textId="26704FCD"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500.48</w:t>
            </w:r>
          </w:p>
        </w:tc>
        <w:tc>
          <w:tcPr>
            <w:tcW w:w="1523" w:type="dxa"/>
          </w:tcPr>
          <w:p w14:paraId="3443843E" w14:textId="5E24C08D" w:rsidR="00C800AE" w:rsidRPr="008B7A40" w:rsidRDefault="00C800AE"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529.18</w:t>
            </w:r>
          </w:p>
        </w:tc>
        <w:tc>
          <w:tcPr>
            <w:tcW w:w="1864" w:type="dxa"/>
            <w:vAlign w:val="bottom"/>
          </w:tcPr>
          <w:p w14:paraId="1D34FDC4" w14:textId="52A456EA" w:rsidR="00C800AE" w:rsidRPr="008B7A40" w:rsidRDefault="004E064D" w:rsidP="00C800AE">
            <w:pPr>
              <w:jc w:val="right"/>
              <w:rPr>
                <w:b/>
                <w:bCs/>
                <w:sz w:val="24"/>
              </w:rPr>
            </w:pPr>
            <w:r w:rsidRPr="008B7A40">
              <w:rPr>
                <w:b/>
                <w:bCs/>
                <w:sz w:val="24"/>
              </w:rPr>
              <w:t>(-) 5.42</w:t>
            </w:r>
          </w:p>
        </w:tc>
      </w:tr>
      <w:tr w:rsidR="008B7A40" w:rsidRPr="008B7A40" w14:paraId="168FF5A2" w14:textId="77777777" w:rsidTr="0063464E">
        <w:tc>
          <w:tcPr>
            <w:tcW w:w="1057" w:type="dxa"/>
          </w:tcPr>
          <w:p w14:paraId="0A3F7FB6" w14:textId="77777777" w:rsidR="00C800AE" w:rsidRPr="008B7A40" w:rsidRDefault="00C800AE" w:rsidP="00C800AE">
            <w:pPr>
              <w:jc w:val="center"/>
              <w:rPr>
                <w:b/>
                <w:i/>
                <w:sz w:val="24"/>
              </w:rPr>
            </w:pPr>
            <w:r w:rsidRPr="008B7A40">
              <w:rPr>
                <w:b/>
                <w:i/>
                <w:sz w:val="24"/>
              </w:rPr>
              <w:t>07</w:t>
            </w:r>
          </w:p>
        </w:tc>
        <w:tc>
          <w:tcPr>
            <w:tcW w:w="13253" w:type="dxa"/>
            <w:gridSpan w:val="6"/>
          </w:tcPr>
          <w:p w14:paraId="4113256F" w14:textId="77777777" w:rsidR="00C800AE" w:rsidRPr="008B7A40" w:rsidRDefault="00C800AE" w:rsidP="00C800AE">
            <w:pPr>
              <w:rPr>
                <w:b/>
                <w:bCs/>
              </w:rPr>
            </w:pPr>
            <w:r w:rsidRPr="008B7A40">
              <w:rPr>
                <w:b/>
                <w:i/>
                <w:sz w:val="24"/>
              </w:rPr>
              <w:t>Jonk Project</w:t>
            </w:r>
          </w:p>
        </w:tc>
      </w:tr>
      <w:tr w:rsidR="008B7A40" w:rsidRPr="008B7A40" w14:paraId="5945CAFE" w14:textId="77777777" w:rsidTr="0063464E">
        <w:tc>
          <w:tcPr>
            <w:tcW w:w="1057" w:type="dxa"/>
          </w:tcPr>
          <w:p w14:paraId="2BCF0751" w14:textId="77777777" w:rsidR="00C800AE" w:rsidRPr="008B7A40" w:rsidRDefault="00C800AE" w:rsidP="00C800AE">
            <w:pPr>
              <w:jc w:val="center"/>
              <w:rPr>
                <w:sz w:val="24"/>
              </w:rPr>
            </w:pPr>
            <w:r w:rsidRPr="008B7A40">
              <w:rPr>
                <w:sz w:val="24"/>
              </w:rPr>
              <w:t>101</w:t>
            </w:r>
          </w:p>
        </w:tc>
        <w:tc>
          <w:tcPr>
            <w:tcW w:w="4690" w:type="dxa"/>
          </w:tcPr>
          <w:p w14:paraId="4058827F" w14:textId="77777777" w:rsidR="00C800AE" w:rsidRPr="008B7A40" w:rsidRDefault="00C800AE" w:rsidP="00C800AE">
            <w:pPr>
              <w:rPr>
                <w:sz w:val="24"/>
              </w:rPr>
            </w:pPr>
            <w:r w:rsidRPr="008B7A40">
              <w:rPr>
                <w:sz w:val="24"/>
              </w:rPr>
              <w:t>Maintenance and Repairs</w:t>
            </w:r>
          </w:p>
        </w:tc>
        <w:tc>
          <w:tcPr>
            <w:tcW w:w="1697" w:type="dxa"/>
          </w:tcPr>
          <w:p w14:paraId="1E931456" w14:textId="1C6AB3FE" w:rsidR="00C800AE" w:rsidRPr="008B7A40" w:rsidRDefault="006E5DA1"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291.03</w:t>
            </w:r>
          </w:p>
        </w:tc>
        <w:tc>
          <w:tcPr>
            <w:tcW w:w="1870" w:type="dxa"/>
            <w:vAlign w:val="bottom"/>
          </w:tcPr>
          <w:p w14:paraId="0B7FE4B0" w14:textId="7E6972FD"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474E551" w14:textId="08028087"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291.03</w:t>
            </w:r>
          </w:p>
        </w:tc>
        <w:tc>
          <w:tcPr>
            <w:tcW w:w="1523" w:type="dxa"/>
            <w:vAlign w:val="bottom"/>
          </w:tcPr>
          <w:p w14:paraId="538E22CD" w14:textId="1584EA5C" w:rsidR="00C800AE" w:rsidRPr="008B7A40" w:rsidRDefault="00C800AE"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228.02</w:t>
            </w:r>
          </w:p>
        </w:tc>
        <w:tc>
          <w:tcPr>
            <w:tcW w:w="1864" w:type="dxa"/>
            <w:vAlign w:val="bottom"/>
          </w:tcPr>
          <w:p w14:paraId="0ED9EC2A" w14:textId="4C1014AD" w:rsidR="00C800AE" w:rsidRPr="008B7A40" w:rsidRDefault="004E064D" w:rsidP="00C800AE">
            <w:pPr>
              <w:jc w:val="right"/>
              <w:rPr>
                <w:sz w:val="24"/>
              </w:rPr>
            </w:pPr>
            <w:r w:rsidRPr="008B7A40">
              <w:rPr>
                <w:sz w:val="24"/>
              </w:rPr>
              <w:t>(+) 27.63</w:t>
            </w:r>
          </w:p>
        </w:tc>
      </w:tr>
      <w:tr w:rsidR="008B7A40" w:rsidRPr="008B7A40" w14:paraId="3E8E9ECA" w14:textId="77777777" w:rsidTr="0063464E">
        <w:tc>
          <w:tcPr>
            <w:tcW w:w="1057" w:type="dxa"/>
          </w:tcPr>
          <w:p w14:paraId="658953E7" w14:textId="77777777" w:rsidR="00C800AE" w:rsidRPr="008B7A40" w:rsidRDefault="00C800AE" w:rsidP="00C800AE">
            <w:pPr>
              <w:jc w:val="center"/>
              <w:rPr>
                <w:b/>
                <w:bCs/>
                <w:sz w:val="24"/>
              </w:rPr>
            </w:pPr>
          </w:p>
        </w:tc>
        <w:tc>
          <w:tcPr>
            <w:tcW w:w="4690" w:type="dxa"/>
          </w:tcPr>
          <w:p w14:paraId="6064B8C1" w14:textId="77777777" w:rsidR="00C800AE" w:rsidRPr="008B7A40" w:rsidRDefault="00C800AE" w:rsidP="00C800AE">
            <w:pPr>
              <w:jc w:val="center"/>
              <w:rPr>
                <w:b/>
                <w:bCs/>
                <w:sz w:val="24"/>
              </w:rPr>
            </w:pPr>
            <w:r w:rsidRPr="008B7A40">
              <w:rPr>
                <w:b/>
                <w:bCs/>
                <w:sz w:val="24"/>
              </w:rPr>
              <w:t>TOTAL – 07</w:t>
            </w:r>
          </w:p>
        </w:tc>
        <w:tc>
          <w:tcPr>
            <w:tcW w:w="1697" w:type="dxa"/>
          </w:tcPr>
          <w:p w14:paraId="1310BD47" w14:textId="2D302600"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291.03</w:t>
            </w:r>
          </w:p>
        </w:tc>
        <w:tc>
          <w:tcPr>
            <w:tcW w:w="1870" w:type="dxa"/>
            <w:vAlign w:val="bottom"/>
          </w:tcPr>
          <w:p w14:paraId="0439F542" w14:textId="2B262D03"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E829BC0" w14:textId="6E4140BB"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291.03</w:t>
            </w:r>
          </w:p>
        </w:tc>
        <w:tc>
          <w:tcPr>
            <w:tcW w:w="1523" w:type="dxa"/>
            <w:vAlign w:val="bottom"/>
          </w:tcPr>
          <w:p w14:paraId="339DE620" w14:textId="271F8797" w:rsidR="00C800AE" w:rsidRPr="008B7A40" w:rsidRDefault="00C800AE"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228.02</w:t>
            </w:r>
          </w:p>
        </w:tc>
        <w:tc>
          <w:tcPr>
            <w:tcW w:w="1864" w:type="dxa"/>
            <w:vAlign w:val="bottom"/>
          </w:tcPr>
          <w:p w14:paraId="4B921724" w14:textId="0366BDA4" w:rsidR="00C800AE" w:rsidRPr="008B7A40" w:rsidRDefault="004E064D" w:rsidP="00C800AE">
            <w:pPr>
              <w:jc w:val="right"/>
              <w:rPr>
                <w:b/>
                <w:bCs/>
                <w:sz w:val="24"/>
              </w:rPr>
            </w:pPr>
            <w:r w:rsidRPr="008B7A40">
              <w:rPr>
                <w:b/>
                <w:bCs/>
                <w:sz w:val="24"/>
              </w:rPr>
              <w:t>(+) 27.63</w:t>
            </w:r>
          </w:p>
        </w:tc>
      </w:tr>
      <w:tr w:rsidR="008B7A40" w:rsidRPr="008B7A40" w14:paraId="2E47325F" w14:textId="77777777" w:rsidTr="0063464E">
        <w:tc>
          <w:tcPr>
            <w:tcW w:w="1057" w:type="dxa"/>
          </w:tcPr>
          <w:p w14:paraId="006E75A4" w14:textId="77777777" w:rsidR="00C800AE" w:rsidRPr="008B7A40" w:rsidRDefault="00C800AE" w:rsidP="00C800AE">
            <w:pPr>
              <w:jc w:val="center"/>
              <w:rPr>
                <w:b/>
                <w:i/>
                <w:sz w:val="24"/>
              </w:rPr>
            </w:pPr>
            <w:r w:rsidRPr="008B7A40">
              <w:rPr>
                <w:b/>
                <w:i/>
                <w:sz w:val="24"/>
              </w:rPr>
              <w:t>08</w:t>
            </w:r>
          </w:p>
        </w:tc>
        <w:tc>
          <w:tcPr>
            <w:tcW w:w="13253" w:type="dxa"/>
            <w:gridSpan w:val="6"/>
          </w:tcPr>
          <w:p w14:paraId="28A3C848" w14:textId="77777777" w:rsidR="00C800AE" w:rsidRPr="008B7A40" w:rsidRDefault="00C800AE" w:rsidP="00C800AE">
            <w:pPr>
              <w:rPr>
                <w:b/>
                <w:bCs/>
              </w:rPr>
            </w:pPr>
            <w:r w:rsidRPr="008B7A40">
              <w:rPr>
                <w:b/>
                <w:bCs/>
                <w:sz w:val="24"/>
              </w:rPr>
              <w:t>Samoda</w:t>
            </w:r>
          </w:p>
        </w:tc>
      </w:tr>
      <w:tr w:rsidR="008B7A40" w:rsidRPr="008B7A40" w14:paraId="200C4CFF" w14:textId="77777777" w:rsidTr="00BE7378">
        <w:tc>
          <w:tcPr>
            <w:tcW w:w="1057" w:type="dxa"/>
          </w:tcPr>
          <w:p w14:paraId="7C643F09" w14:textId="77777777" w:rsidR="00C800AE" w:rsidRPr="008B7A40" w:rsidRDefault="00C800AE" w:rsidP="00C800AE">
            <w:pPr>
              <w:jc w:val="center"/>
              <w:rPr>
                <w:sz w:val="24"/>
              </w:rPr>
            </w:pPr>
            <w:r w:rsidRPr="008B7A40">
              <w:rPr>
                <w:sz w:val="24"/>
              </w:rPr>
              <w:t>101</w:t>
            </w:r>
          </w:p>
        </w:tc>
        <w:tc>
          <w:tcPr>
            <w:tcW w:w="4690" w:type="dxa"/>
          </w:tcPr>
          <w:p w14:paraId="2CD340A2" w14:textId="77777777" w:rsidR="00C800AE" w:rsidRPr="008B7A40" w:rsidRDefault="00C800AE" w:rsidP="00C800AE">
            <w:pPr>
              <w:rPr>
                <w:sz w:val="24"/>
              </w:rPr>
            </w:pPr>
            <w:r w:rsidRPr="008B7A40">
              <w:rPr>
                <w:sz w:val="24"/>
              </w:rPr>
              <w:t>Maintenance and Repairs</w:t>
            </w:r>
          </w:p>
        </w:tc>
        <w:tc>
          <w:tcPr>
            <w:tcW w:w="1697" w:type="dxa"/>
          </w:tcPr>
          <w:p w14:paraId="3F634890" w14:textId="44A91EDC" w:rsidR="00C800AE" w:rsidRPr="008B7A40" w:rsidRDefault="006E5DA1"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49.97</w:t>
            </w:r>
          </w:p>
        </w:tc>
        <w:tc>
          <w:tcPr>
            <w:tcW w:w="1870" w:type="dxa"/>
            <w:vAlign w:val="bottom"/>
          </w:tcPr>
          <w:p w14:paraId="5EE3A19D" w14:textId="06E2A260"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5DBBF40D" w14:textId="4A3EA407" w:rsidR="00C800AE" w:rsidRPr="008B7A40" w:rsidRDefault="006E5DA1"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49.97</w:t>
            </w:r>
          </w:p>
        </w:tc>
        <w:tc>
          <w:tcPr>
            <w:tcW w:w="1523" w:type="dxa"/>
          </w:tcPr>
          <w:p w14:paraId="0E8E85C5" w14:textId="2C6CEB8E" w:rsidR="00C800AE" w:rsidRPr="008B7A40" w:rsidRDefault="00C800AE"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46.25</w:t>
            </w:r>
          </w:p>
        </w:tc>
        <w:tc>
          <w:tcPr>
            <w:tcW w:w="1864" w:type="dxa"/>
            <w:vAlign w:val="bottom"/>
          </w:tcPr>
          <w:p w14:paraId="0CAE9163" w14:textId="7E92F801" w:rsidR="00C800AE" w:rsidRPr="008B7A40" w:rsidRDefault="004E064D" w:rsidP="00C800AE">
            <w:pPr>
              <w:jc w:val="right"/>
              <w:rPr>
                <w:sz w:val="24"/>
              </w:rPr>
            </w:pPr>
            <w:r w:rsidRPr="008B7A40">
              <w:rPr>
                <w:sz w:val="24"/>
              </w:rPr>
              <w:t>(+) 8.04</w:t>
            </w:r>
          </w:p>
        </w:tc>
      </w:tr>
      <w:tr w:rsidR="008B7A40" w:rsidRPr="008B7A40" w14:paraId="2BCC6202" w14:textId="77777777" w:rsidTr="00BE7378">
        <w:tc>
          <w:tcPr>
            <w:tcW w:w="1057" w:type="dxa"/>
          </w:tcPr>
          <w:p w14:paraId="12F297CC" w14:textId="77777777" w:rsidR="00C800AE" w:rsidRPr="008B7A40" w:rsidRDefault="00C800AE" w:rsidP="00C800AE">
            <w:pPr>
              <w:jc w:val="center"/>
              <w:rPr>
                <w:b/>
                <w:bCs/>
                <w:sz w:val="24"/>
              </w:rPr>
            </w:pPr>
          </w:p>
        </w:tc>
        <w:tc>
          <w:tcPr>
            <w:tcW w:w="4690" w:type="dxa"/>
          </w:tcPr>
          <w:p w14:paraId="7FB639AF" w14:textId="77777777" w:rsidR="00C800AE" w:rsidRPr="008B7A40" w:rsidRDefault="00C800AE" w:rsidP="00C800AE">
            <w:pPr>
              <w:jc w:val="center"/>
              <w:rPr>
                <w:b/>
                <w:bCs/>
                <w:sz w:val="24"/>
              </w:rPr>
            </w:pPr>
            <w:r w:rsidRPr="008B7A40">
              <w:rPr>
                <w:b/>
                <w:bCs/>
                <w:sz w:val="24"/>
              </w:rPr>
              <w:t>TOTAL – 08</w:t>
            </w:r>
          </w:p>
        </w:tc>
        <w:tc>
          <w:tcPr>
            <w:tcW w:w="1697" w:type="dxa"/>
          </w:tcPr>
          <w:p w14:paraId="0CCFE0D8" w14:textId="3EA0B7A6"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49.97</w:t>
            </w:r>
          </w:p>
        </w:tc>
        <w:tc>
          <w:tcPr>
            <w:tcW w:w="1870" w:type="dxa"/>
            <w:vAlign w:val="bottom"/>
          </w:tcPr>
          <w:p w14:paraId="1DF17219" w14:textId="60116879"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52B2E254" w14:textId="61C7C793"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49.97</w:t>
            </w:r>
          </w:p>
        </w:tc>
        <w:tc>
          <w:tcPr>
            <w:tcW w:w="1523" w:type="dxa"/>
          </w:tcPr>
          <w:p w14:paraId="33A181AA" w14:textId="69956FF0" w:rsidR="00C800AE" w:rsidRPr="008B7A40" w:rsidRDefault="00C800AE"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46.25</w:t>
            </w:r>
          </w:p>
        </w:tc>
        <w:tc>
          <w:tcPr>
            <w:tcW w:w="1864" w:type="dxa"/>
            <w:vAlign w:val="bottom"/>
          </w:tcPr>
          <w:p w14:paraId="55F825BB" w14:textId="1A22365F" w:rsidR="00C800AE" w:rsidRPr="008B7A40" w:rsidRDefault="004E064D" w:rsidP="00C800AE">
            <w:pPr>
              <w:jc w:val="right"/>
              <w:rPr>
                <w:b/>
                <w:bCs/>
                <w:sz w:val="24"/>
              </w:rPr>
            </w:pPr>
            <w:r w:rsidRPr="008B7A40">
              <w:rPr>
                <w:b/>
                <w:bCs/>
                <w:sz w:val="24"/>
              </w:rPr>
              <w:t>(+) 8.04</w:t>
            </w:r>
          </w:p>
        </w:tc>
      </w:tr>
      <w:tr w:rsidR="008B7A40" w:rsidRPr="008B7A40" w14:paraId="22078E1B" w14:textId="77777777" w:rsidTr="0063464E">
        <w:tc>
          <w:tcPr>
            <w:tcW w:w="1057" w:type="dxa"/>
          </w:tcPr>
          <w:p w14:paraId="5AD8AFDB" w14:textId="77777777" w:rsidR="00C800AE" w:rsidRPr="008B7A40" w:rsidRDefault="00C800AE" w:rsidP="00C800AE">
            <w:pPr>
              <w:jc w:val="center"/>
              <w:rPr>
                <w:b/>
                <w:i/>
                <w:sz w:val="24"/>
              </w:rPr>
            </w:pPr>
            <w:r w:rsidRPr="008B7A40">
              <w:rPr>
                <w:b/>
                <w:i/>
                <w:sz w:val="24"/>
              </w:rPr>
              <w:t>10</w:t>
            </w:r>
          </w:p>
        </w:tc>
        <w:tc>
          <w:tcPr>
            <w:tcW w:w="13253" w:type="dxa"/>
            <w:gridSpan w:val="6"/>
          </w:tcPr>
          <w:p w14:paraId="45DF4930" w14:textId="77777777" w:rsidR="00C800AE" w:rsidRPr="008B7A40" w:rsidRDefault="00C800AE" w:rsidP="00C800AE">
            <w:pPr>
              <w:rPr>
                <w:b/>
                <w:bCs/>
              </w:rPr>
            </w:pPr>
            <w:r w:rsidRPr="008B7A40">
              <w:rPr>
                <w:b/>
                <w:i/>
                <w:sz w:val="24"/>
              </w:rPr>
              <w:t>Kharang Water Tank</w:t>
            </w:r>
          </w:p>
        </w:tc>
      </w:tr>
      <w:tr w:rsidR="008B7A40" w:rsidRPr="008B7A40" w14:paraId="35B160F1" w14:textId="77777777" w:rsidTr="0063464E">
        <w:tc>
          <w:tcPr>
            <w:tcW w:w="1057" w:type="dxa"/>
            <w:vAlign w:val="center"/>
          </w:tcPr>
          <w:p w14:paraId="16E36938" w14:textId="77777777" w:rsidR="00C800AE" w:rsidRPr="008B7A40" w:rsidRDefault="00C800AE" w:rsidP="00C800AE">
            <w:pPr>
              <w:jc w:val="center"/>
              <w:rPr>
                <w:sz w:val="24"/>
              </w:rPr>
            </w:pPr>
            <w:r w:rsidRPr="008B7A40">
              <w:rPr>
                <w:sz w:val="24"/>
              </w:rPr>
              <w:t>101</w:t>
            </w:r>
          </w:p>
        </w:tc>
        <w:tc>
          <w:tcPr>
            <w:tcW w:w="4690" w:type="dxa"/>
            <w:vAlign w:val="center"/>
          </w:tcPr>
          <w:p w14:paraId="2D4840CB" w14:textId="77777777" w:rsidR="00C800AE" w:rsidRPr="008B7A40" w:rsidRDefault="00C800AE" w:rsidP="00C800AE">
            <w:pPr>
              <w:rPr>
                <w:sz w:val="24"/>
              </w:rPr>
            </w:pPr>
            <w:r w:rsidRPr="008B7A40">
              <w:rPr>
                <w:sz w:val="24"/>
              </w:rPr>
              <w:t>Maintenance and Repairs</w:t>
            </w:r>
          </w:p>
        </w:tc>
        <w:tc>
          <w:tcPr>
            <w:tcW w:w="1697" w:type="dxa"/>
          </w:tcPr>
          <w:p w14:paraId="47EA6F1B" w14:textId="7AFCB828" w:rsidR="00C800AE" w:rsidRPr="008B7A40" w:rsidRDefault="006E5DA1"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552.51</w:t>
            </w:r>
          </w:p>
        </w:tc>
        <w:tc>
          <w:tcPr>
            <w:tcW w:w="1870" w:type="dxa"/>
            <w:vAlign w:val="bottom"/>
          </w:tcPr>
          <w:p w14:paraId="07B543F7" w14:textId="3DC45440"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FFD1673" w14:textId="79662D16"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552.51</w:t>
            </w:r>
          </w:p>
        </w:tc>
        <w:tc>
          <w:tcPr>
            <w:tcW w:w="1523" w:type="dxa"/>
            <w:vAlign w:val="bottom"/>
          </w:tcPr>
          <w:p w14:paraId="3B530AB3" w14:textId="51041E4F" w:rsidR="00C800AE" w:rsidRPr="008B7A40" w:rsidRDefault="00C800AE"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525.91</w:t>
            </w:r>
          </w:p>
        </w:tc>
        <w:tc>
          <w:tcPr>
            <w:tcW w:w="1864" w:type="dxa"/>
            <w:vAlign w:val="bottom"/>
          </w:tcPr>
          <w:p w14:paraId="7BCE5575" w14:textId="737F9D8A" w:rsidR="00C800AE" w:rsidRPr="008B7A40" w:rsidRDefault="004E064D" w:rsidP="00C800AE">
            <w:pPr>
              <w:jc w:val="right"/>
              <w:rPr>
                <w:sz w:val="24"/>
              </w:rPr>
            </w:pPr>
            <w:r w:rsidRPr="008B7A40">
              <w:rPr>
                <w:sz w:val="24"/>
              </w:rPr>
              <w:t>(+) 5.06</w:t>
            </w:r>
          </w:p>
        </w:tc>
      </w:tr>
      <w:tr w:rsidR="008B7A40" w:rsidRPr="008B7A40" w14:paraId="1D25B7F6" w14:textId="77777777" w:rsidTr="0063464E">
        <w:tc>
          <w:tcPr>
            <w:tcW w:w="1057" w:type="dxa"/>
          </w:tcPr>
          <w:p w14:paraId="70E0C5B4" w14:textId="77777777" w:rsidR="00C800AE" w:rsidRPr="008B7A40" w:rsidRDefault="00C800AE" w:rsidP="00C800AE">
            <w:pPr>
              <w:jc w:val="center"/>
              <w:rPr>
                <w:sz w:val="24"/>
              </w:rPr>
            </w:pPr>
          </w:p>
        </w:tc>
        <w:tc>
          <w:tcPr>
            <w:tcW w:w="4690" w:type="dxa"/>
          </w:tcPr>
          <w:p w14:paraId="7A0D8785" w14:textId="77777777" w:rsidR="00C800AE" w:rsidRPr="008B7A40" w:rsidRDefault="00C800AE" w:rsidP="00C800AE">
            <w:pPr>
              <w:jc w:val="center"/>
              <w:rPr>
                <w:b/>
                <w:sz w:val="24"/>
              </w:rPr>
            </w:pPr>
            <w:r w:rsidRPr="008B7A40">
              <w:rPr>
                <w:b/>
                <w:sz w:val="24"/>
              </w:rPr>
              <w:t>TOTAL – 10</w:t>
            </w:r>
          </w:p>
        </w:tc>
        <w:tc>
          <w:tcPr>
            <w:tcW w:w="1697" w:type="dxa"/>
          </w:tcPr>
          <w:p w14:paraId="7414E057" w14:textId="6AA8CB70" w:rsidR="00C800AE" w:rsidRPr="008B7A40" w:rsidRDefault="006E5DA1"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552.51</w:t>
            </w:r>
          </w:p>
        </w:tc>
        <w:tc>
          <w:tcPr>
            <w:tcW w:w="1870" w:type="dxa"/>
            <w:vAlign w:val="bottom"/>
          </w:tcPr>
          <w:p w14:paraId="5FEF6084" w14:textId="1AD1D190"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7D568BFB" w14:textId="5EE8CB8A"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552.51</w:t>
            </w:r>
          </w:p>
        </w:tc>
        <w:tc>
          <w:tcPr>
            <w:tcW w:w="1523" w:type="dxa"/>
            <w:vAlign w:val="bottom"/>
          </w:tcPr>
          <w:p w14:paraId="7C4508D4" w14:textId="260B975D" w:rsidR="00C800AE" w:rsidRPr="008B7A40" w:rsidRDefault="00C800AE"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525.91</w:t>
            </w:r>
          </w:p>
        </w:tc>
        <w:tc>
          <w:tcPr>
            <w:tcW w:w="1864" w:type="dxa"/>
            <w:vAlign w:val="bottom"/>
          </w:tcPr>
          <w:p w14:paraId="7F709589" w14:textId="22CF3CD0" w:rsidR="00C800AE" w:rsidRPr="008B7A40" w:rsidRDefault="004E064D" w:rsidP="00C800AE">
            <w:pPr>
              <w:jc w:val="right"/>
              <w:rPr>
                <w:b/>
                <w:bCs/>
                <w:sz w:val="24"/>
              </w:rPr>
            </w:pPr>
            <w:r w:rsidRPr="008B7A40">
              <w:rPr>
                <w:b/>
                <w:bCs/>
                <w:sz w:val="24"/>
              </w:rPr>
              <w:t>(+) 5.06</w:t>
            </w:r>
          </w:p>
        </w:tc>
      </w:tr>
      <w:tr w:rsidR="008B7A40" w:rsidRPr="008B7A40" w14:paraId="470C22E8" w14:textId="77777777" w:rsidTr="0063464E">
        <w:tc>
          <w:tcPr>
            <w:tcW w:w="1057" w:type="dxa"/>
          </w:tcPr>
          <w:p w14:paraId="4B0F1057" w14:textId="77777777" w:rsidR="00C800AE" w:rsidRPr="008B7A40" w:rsidRDefault="00C800AE" w:rsidP="00C800AE">
            <w:pPr>
              <w:jc w:val="center"/>
              <w:rPr>
                <w:b/>
                <w:i/>
                <w:sz w:val="24"/>
              </w:rPr>
            </w:pPr>
            <w:r w:rsidRPr="008B7A40">
              <w:rPr>
                <w:b/>
                <w:i/>
                <w:sz w:val="24"/>
              </w:rPr>
              <w:t>11</w:t>
            </w:r>
          </w:p>
        </w:tc>
        <w:tc>
          <w:tcPr>
            <w:tcW w:w="13253" w:type="dxa"/>
            <w:gridSpan w:val="6"/>
          </w:tcPr>
          <w:p w14:paraId="1BF2A762" w14:textId="77777777" w:rsidR="00C800AE" w:rsidRPr="008B7A40" w:rsidRDefault="00C800AE" w:rsidP="00C800AE">
            <w:pPr>
              <w:rPr>
                <w:b/>
                <w:bCs/>
              </w:rPr>
            </w:pPr>
            <w:r w:rsidRPr="008B7A40">
              <w:rPr>
                <w:b/>
                <w:i/>
                <w:sz w:val="24"/>
              </w:rPr>
              <w:t>Maniyari Water Tank</w:t>
            </w:r>
          </w:p>
        </w:tc>
      </w:tr>
      <w:tr w:rsidR="008B7A40" w:rsidRPr="008B7A40" w14:paraId="0E560ACD" w14:textId="77777777" w:rsidTr="0063464E">
        <w:tc>
          <w:tcPr>
            <w:tcW w:w="1057" w:type="dxa"/>
          </w:tcPr>
          <w:p w14:paraId="37A402FC" w14:textId="77777777" w:rsidR="00C800AE" w:rsidRPr="008B7A40" w:rsidRDefault="00C800AE" w:rsidP="00C800AE">
            <w:pPr>
              <w:jc w:val="center"/>
              <w:rPr>
                <w:sz w:val="24"/>
              </w:rPr>
            </w:pPr>
            <w:r w:rsidRPr="008B7A40">
              <w:rPr>
                <w:sz w:val="24"/>
              </w:rPr>
              <w:t>101</w:t>
            </w:r>
          </w:p>
        </w:tc>
        <w:tc>
          <w:tcPr>
            <w:tcW w:w="4690" w:type="dxa"/>
          </w:tcPr>
          <w:p w14:paraId="2A135C2F" w14:textId="77777777" w:rsidR="00C800AE" w:rsidRPr="008B7A40" w:rsidRDefault="00C800AE" w:rsidP="00C800AE">
            <w:pPr>
              <w:rPr>
                <w:sz w:val="24"/>
              </w:rPr>
            </w:pPr>
            <w:r w:rsidRPr="008B7A40">
              <w:rPr>
                <w:sz w:val="24"/>
              </w:rPr>
              <w:t>Maintenance and Repairs</w:t>
            </w:r>
          </w:p>
        </w:tc>
        <w:tc>
          <w:tcPr>
            <w:tcW w:w="1697" w:type="dxa"/>
          </w:tcPr>
          <w:p w14:paraId="43C43A5C" w14:textId="6D51D3D2" w:rsidR="00C800AE" w:rsidRPr="008B7A40" w:rsidRDefault="006E5DA1"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465.49</w:t>
            </w:r>
          </w:p>
        </w:tc>
        <w:tc>
          <w:tcPr>
            <w:tcW w:w="1870" w:type="dxa"/>
            <w:vAlign w:val="bottom"/>
          </w:tcPr>
          <w:p w14:paraId="59FFB99B" w14:textId="6B41D01F" w:rsidR="00C800AE" w:rsidRPr="008B7A40" w:rsidRDefault="006E5DA1"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42805583" w14:textId="3A4DC824" w:rsidR="00C800AE" w:rsidRPr="008B7A40" w:rsidRDefault="006E5DA1"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465.49</w:t>
            </w:r>
          </w:p>
        </w:tc>
        <w:tc>
          <w:tcPr>
            <w:tcW w:w="1523" w:type="dxa"/>
          </w:tcPr>
          <w:p w14:paraId="505D5323" w14:textId="6C64C609" w:rsidR="00C800AE" w:rsidRPr="008B7A40" w:rsidRDefault="00C800AE"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463.60</w:t>
            </w:r>
          </w:p>
        </w:tc>
        <w:tc>
          <w:tcPr>
            <w:tcW w:w="1864" w:type="dxa"/>
            <w:vAlign w:val="bottom"/>
          </w:tcPr>
          <w:p w14:paraId="274B49AC" w14:textId="33C0E8C7" w:rsidR="00C800AE" w:rsidRPr="008B7A40" w:rsidRDefault="004E064D" w:rsidP="00C800AE">
            <w:pPr>
              <w:jc w:val="right"/>
              <w:rPr>
                <w:sz w:val="24"/>
              </w:rPr>
            </w:pPr>
            <w:r w:rsidRPr="008B7A40">
              <w:rPr>
                <w:sz w:val="24"/>
              </w:rPr>
              <w:t>(+) 0.41</w:t>
            </w:r>
          </w:p>
        </w:tc>
      </w:tr>
      <w:tr w:rsidR="008B7A40" w:rsidRPr="008B7A40" w14:paraId="24D2E785" w14:textId="77777777" w:rsidTr="0063464E">
        <w:tc>
          <w:tcPr>
            <w:tcW w:w="1057" w:type="dxa"/>
          </w:tcPr>
          <w:p w14:paraId="15E9209C" w14:textId="77777777" w:rsidR="00C800AE" w:rsidRPr="008B7A40" w:rsidRDefault="00C800AE" w:rsidP="00C800AE">
            <w:pPr>
              <w:rPr>
                <w:sz w:val="24"/>
              </w:rPr>
            </w:pPr>
          </w:p>
        </w:tc>
        <w:tc>
          <w:tcPr>
            <w:tcW w:w="4690" w:type="dxa"/>
          </w:tcPr>
          <w:p w14:paraId="2B94B4C0" w14:textId="77777777" w:rsidR="00C800AE" w:rsidRPr="008B7A40" w:rsidRDefault="00C800AE" w:rsidP="00C800AE">
            <w:pPr>
              <w:jc w:val="center"/>
              <w:rPr>
                <w:b/>
                <w:sz w:val="24"/>
              </w:rPr>
            </w:pPr>
            <w:r w:rsidRPr="008B7A40">
              <w:rPr>
                <w:b/>
                <w:sz w:val="24"/>
              </w:rPr>
              <w:t>TOTAL – 11</w:t>
            </w:r>
          </w:p>
        </w:tc>
        <w:tc>
          <w:tcPr>
            <w:tcW w:w="1697" w:type="dxa"/>
          </w:tcPr>
          <w:p w14:paraId="02E6E672" w14:textId="010AD34D" w:rsidR="00C800AE" w:rsidRPr="008B7A40" w:rsidRDefault="006E5DA1"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465.49</w:t>
            </w:r>
          </w:p>
        </w:tc>
        <w:tc>
          <w:tcPr>
            <w:tcW w:w="1870" w:type="dxa"/>
            <w:vAlign w:val="bottom"/>
          </w:tcPr>
          <w:p w14:paraId="6F235BD5" w14:textId="55BA5D62" w:rsidR="00C800AE" w:rsidRPr="008B7A40" w:rsidRDefault="006E5DA1"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3A86F1F8" w14:textId="0E2B1FE3" w:rsidR="00C800AE" w:rsidRPr="008B7A40" w:rsidRDefault="006E5DA1"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465.49</w:t>
            </w:r>
          </w:p>
        </w:tc>
        <w:tc>
          <w:tcPr>
            <w:tcW w:w="1523" w:type="dxa"/>
          </w:tcPr>
          <w:p w14:paraId="65FD7DC0" w14:textId="710E479E" w:rsidR="00C800AE" w:rsidRPr="008B7A40" w:rsidRDefault="00C800AE"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463.60</w:t>
            </w:r>
          </w:p>
        </w:tc>
        <w:tc>
          <w:tcPr>
            <w:tcW w:w="1864" w:type="dxa"/>
            <w:vAlign w:val="bottom"/>
          </w:tcPr>
          <w:p w14:paraId="48CE139A" w14:textId="7E0E2400" w:rsidR="00C800AE" w:rsidRPr="008B7A40" w:rsidRDefault="004E064D" w:rsidP="00C800AE">
            <w:pPr>
              <w:jc w:val="right"/>
              <w:rPr>
                <w:b/>
                <w:bCs/>
                <w:sz w:val="24"/>
              </w:rPr>
            </w:pPr>
            <w:r w:rsidRPr="008B7A40">
              <w:rPr>
                <w:b/>
                <w:bCs/>
                <w:sz w:val="24"/>
              </w:rPr>
              <w:t>(+) 0.41</w:t>
            </w:r>
          </w:p>
        </w:tc>
      </w:tr>
      <w:tr w:rsidR="008B7A40" w:rsidRPr="008B7A40" w14:paraId="15C59872" w14:textId="77777777" w:rsidTr="0063464E">
        <w:tc>
          <w:tcPr>
            <w:tcW w:w="1057" w:type="dxa"/>
          </w:tcPr>
          <w:p w14:paraId="4A08945C" w14:textId="77777777" w:rsidR="00C800AE" w:rsidRPr="008B7A40" w:rsidRDefault="00C800AE" w:rsidP="00C800AE">
            <w:pPr>
              <w:spacing w:before="5" w:after="5"/>
              <w:rPr>
                <w:b/>
                <w:sz w:val="24"/>
              </w:rPr>
            </w:pPr>
          </w:p>
        </w:tc>
        <w:tc>
          <w:tcPr>
            <w:tcW w:w="4690" w:type="dxa"/>
          </w:tcPr>
          <w:p w14:paraId="46306C5B" w14:textId="77777777" w:rsidR="00C800AE" w:rsidRPr="008B7A40" w:rsidRDefault="00C800AE" w:rsidP="00C800AE">
            <w:pPr>
              <w:pStyle w:val="Heading2"/>
              <w:spacing w:before="5" w:after="5"/>
              <w:rPr>
                <w:rFonts w:ascii="Times New Roman" w:hAnsi="Times New Roman" w:cs="Times New Roman"/>
                <w:sz w:val="24"/>
                <w:szCs w:val="24"/>
              </w:rPr>
            </w:pPr>
            <w:r w:rsidRPr="008B7A40">
              <w:rPr>
                <w:rFonts w:ascii="Times New Roman" w:hAnsi="Times New Roman" w:cs="Times New Roman"/>
                <w:sz w:val="24"/>
                <w:szCs w:val="24"/>
              </w:rPr>
              <w:t>TOTAL – 2700</w:t>
            </w:r>
          </w:p>
        </w:tc>
        <w:tc>
          <w:tcPr>
            <w:tcW w:w="1697" w:type="dxa"/>
          </w:tcPr>
          <w:p w14:paraId="4AB9BE38" w14:textId="61FECD78" w:rsidR="00C800AE" w:rsidRPr="008B7A40" w:rsidRDefault="006E5DA1" w:rsidP="00C800AE">
            <w:pPr>
              <w:pStyle w:val="Heading1"/>
              <w:spacing w:before="5" w:after="5"/>
              <w:jc w:val="right"/>
              <w:rPr>
                <w:rFonts w:ascii="Times New Roman" w:hAnsi="Times New Roman" w:cs="Times New Roman"/>
                <w:sz w:val="24"/>
                <w:szCs w:val="24"/>
              </w:rPr>
            </w:pPr>
            <w:r w:rsidRPr="008B7A40">
              <w:rPr>
                <w:rFonts w:ascii="Times New Roman" w:hAnsi="Times New Roman" w:cs="Times New Roman"/>
                <w:sz w:val="24"/>
                <w:szCs w:val="24"/>
              </w:rPr>
              <w:t>10,148.11</w:t>
            </w:r>
          </w:p>
        </w:tc>
        <w:tc>
          <w:tcPr>
            <w:tcW w:w="1870" w:type="dxa"/>
            <w:vAlign w:val="bottom"/>
          </w:tcPr>
          <w:p w14:paraId="52C3380B" w14:textId="3F439E06" w:rsidR="00C800AE" w:rsidRPr="008B7A40" w:rsidRDefault="006E5DA1" w:rsidP="00C800AE">
            <w:pPr>
              <w:pStyle w:val="Heading1"/>
              <w:spacing w:before="0" w:line="216" w:lineRule="auto"/>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2649E5B3" w14:textId="7D5932CD" w:rsidR="00C800AE" w:rsidRPr="008B7A40" w:rsidRDefault="006E5DA1" w:rsidP="00C800AE">
            <w:pPr>
              <w:pStyle w:val="Heading1"/>
              <w:spacing w:before="5" w:after="5"/>
              <w:jc w:val="right"/>
              <w:rPr>
                <w:rFonts w:ascii="Times New Roman" w:hAnsi="Times New Roman" w:cs="Times New Roman"/>
                <w:sz w:val="24"/>
                <w:szCs w:val="24"/>
              </w:rPr>
            </w:pPr>
            <w:r w:rsidRPr="008B7A40">
              <w:rPr>
                <w:rFonts w:ascii="Times New Roman" w:hAnsi="Times New Roman" w:cs="Times New Roman"/>
                <w:sz w:val="24"/>
                <w:szCs w:val="24"/>
              </w:rPr>
              <w:t>10,148.11</w:t>
            </w:r>
          </w:p>
        </w:tc>
        <w:tc>
          <w:tcPr>
            <w:tcW w:w="1523" w:type="dxa"/>
          </w:tcPr>
          <w:p w14:paraId="7BFDC67C" w14:textId="4BDE7E72" w:rsidR="00C800AE" w:rsidRPr="008B7A40" w:rsidRDefault="00C800AE" w:rsidP="00C800AE">
            <w:pPr>
              <w:pStyle w:val="Heading1"/>
              <w:spacing w:before="5" w:after="5"/>
              <w:jc w:val="right"/>
              <w:rPr>
                <w:rFonts w:ascii="Times New Roman" w:hAnsi="Times New Roman" w:cs="Times New Roman"/>
                <w:sz w:val="24"/>
                <w:szCs w:val="24"/>
              </w:rPr>
            </w:pPr>
            <w:r w:rsidRPr="008B7A40">
              <w:rPr>
                <w:rFonts w:ascii="Times New Roman" w:hAnsi="Times New Roman" w:cs="Times New Roman"/>
                <w:sz w:val="24"/>
                <w:szCs w:val="24"/>
              </w:rPr>
              <w:t>9,115.77</w:t>
            </w:r>
          </w:p>
        </w:tc>
        <w:tc>
          <w:tcPr>
            <w:tcW w:w="1864" w:type="dxa"/>
          </w:tcPr>
          <w:p w14:paraId="51B487AB" w14:textId="7F4896A4" w:rsidR="00C800AE" w:rsidRPr="008B7A40" w:rsidRDefault="004E064D" w:rsidP="00C800AE">
            <w:pPr>
              <w:jc w:val="right"/>
              <w:rPr>
                <w:b/>
                <w:bCs/>
                <w:sz w:val="24"/>
              </w:rPr>
            </w:pPr>
            <w:r w:rsidRPr="008B7A40">
              <w:rPr>
                <w:b/>
                <w:bCs/>
                <w:sz w:val="24"/>
              </w:rPr>
              <w:t>(+) 11.32</w:t>
            </w:r>
          </w:p>
        </w:tc>
      </w:tr>
      <w:tr w:rsidR="008B7A40" w:rsidRPr="008B7A40" w14:paraId="0B2C7921" w14:textId="77777777" w:rsidTr="0063464E">
        <w:tc>
          <w:tcPr>
            <w:tcW w:w="1057" w:type="dxa"/>
          </w:tcPr>
          <w:p w14:paraId="5876016A" w14:textId="77777777" w:rsidR="00C800AE" w:rsidRPr="008B7A40" w:rsidRDefault="00C800AE" w:rsidP="00C800AE">
            <w:pPr>
              <w:jc w:val="center"/>
              <w:rPr>
                <w:b/>
                <w:sz w:val="24"/>
              </w:rPr>
            </w:pPr>
            <w:r w:rsidRPr="008B7A40">
              <w:rPr>
                <w:b/>
                <w:sz w:val="24"/>
              </w:rPr>
              <w:t>2701</w:t>
            </w:r>
          </w:p>
        </w:tc>
        <w:tc>
          <w:tcPr>
            <w:tcW w:w="13253" w:type="dxa"/>
            <w:gridSpan w:val="6"/>
          </w:tcPr>
          <w:p w14:paraId="42211B98" w14:textId="77777777" w:rsidR="00C800AE" w:rsidRPr="008B7A40" w:rsidRDefault="00C800AE" w:rsidP="00C800AE">
            <w:pPr>
              <w:rPr>
                <w:b/>
                <w:bCs/>
              </w:rPr>
            </w:pPr>
            <w:r w:rsidRPr="008B7A40">
              <w:rPr>
                <w:b/>
                <w:sz w:val="24"/>
              </w:rPr>
              <w:t>Medium Irrigation</w:t>
            </w:r>
          </w:p>
        </w:tc>
      </w:tr>
      <w:tr w:rsidR="008B7A40" w:rsidRPr="008B7A40" w14:paraId="65060C6D" w14:textId="77777777" w:rsidTr="0063464E">
        <w:tc>
          <w:tcPr>
            <w:tcW w:w="1057" w:type="dxa"/>
          </w:tcPr>
          <w:p w14:paraId="442F9179" w14:textId="77777777" w:rsidR="00C800AE" w:rsidRPr="008B7A40" w:rsidRDefault="00C800AE" w:rsidP="00C800AE">
            <w:pPr>
              <w:jc w:val="center"/>
              <w:rPr>
                <w:b/>
                <w:i/>
                <w:sz w:val="24"/>
              </w:rPr>
            </w:pPr>
            <w:r w:rsidRPr="008B7A40">
              <w:rPr>
                <w:b/>
                <w:i/>
                <w:sz w:val="24"/>
              </w:rPr>
              <w:t>01</w:t>
            </w:r>
          </w:p>
        </w:tc>
        <w:tc>
          <w:tcPr>
            <w:tcW w:w="13253" w:type="dxa"/>
            <w:gridSpan w:val="6"/>
          </w:tcPr>
          <w:p w14:paraId="6FECA86B" w14:textId="77777777" w:rsidR="00C800AE" w:rsidRPr="008B7A40" w:rsidRDefault="00C800AE" w:rsidP="00C800AE">
            <w:pPr>
              <w:rPr>
                <w:b/>
                <w:bCs/>
              </w:rPr>
            </w:pPr>
            <w:r w:rsidRPr="008B7A40">
              <w:rPr>
                <w:b/>
                <w:i/>
                <w:sz w:val="24"/>
              </w:rPr>
              <w:t>Pindravan</w:t>
            </w:r>
          </w:p>
        </w:tc>
      </w:tr>
      <w:tr w:rsidR="008B7A40" w:rsidRPr="008B7A40" w14:paraId="366E8EE8" w14:textId="77777777" w:rsidTr="0063464E">
        <w:tc>
          <w:tcPr>
            <w:tcW w:w="1057" w:type="dxa"/>
          </w:tcPr>
          <w:p w14:paraId="34179FAB" w14:textId="77777777" w:rsidR="00C800AE" w:rsidRPr="008B7A40" w:rsidRDefault="00C800AE" w:rsidP="00C800AE">
            <w:pPr>
              <w:jc w:val="center"/>
              <w:rPr>
                <w:sz w:val="24"/>
              </w:rPr>
            </w:pPr>
            <w:r w:rsidRPr="008B7A40">
              <w:rPr>
                <w:sz w:val="24"/>
              </w:rPr>
              <w:t>101</w:t>
            </w:r>
          </w:p>
        </w:tc>
        <w:tc>
          <w:tcPr>
            <w:tcW w:w="4690" w:type="dxa"/>
          </w:tcPr>
          <w:p w14:paraId="09553672" w14:textId="77777777" w:rsidR="00C800AE" w:rsidRPr="008B7A40" w:rsidRDefault="00C800AE" w:rsidP="00C800AE">
            <w:pPr>
              <w:rPr>
                <w:sz w:val="24"/>
              </w:rPr>
            </w:pPr>
            <w:r w:rsidRPr="008B7A40">
              <w:rPr>
                <w:sz w:val="24"/>
              </w:rPr>
              <w:t>Maintenance and Repairs</w:t>
            </w:r>
          </w:p>
        </w:tc>
        <w:tc>
          <w:tcPr>
            <w:tcW w:w="1697" w:type="dxa"/>
          </w:tcPr>
          <w:p w14:paraId="2516664B" w14:textId="6BFADCBA" w:rsidR="00C800AE" w:rsidRPr="008B7A40" w:rsidRDefault="008535F9"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40.38</w:t>
            </w:r>
          </w:p>
        </w:tc>
        <w:tc>
          <w:tcPr>
            <w:tcW w:w="1870" w:type="dxa"/>
            <w:vAlign w:val="bottom"/>
          </w:tcPr>
          <w:p w14:paraId="675F0B88" w14:textId="1B061FE3" w:rsidR="00C800AE" w:rsidRPr="008B7A40" w:rsidRDefault="008535F9"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444A5AC4" w14:textId="428EB046" w:rsidR="00C800AE" w:rsidRPr="008B7A40" w:rsidRDefault="008535F9"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40.38</w:t>
            </w:r>
          </w:p>
        </w:tc>
        <w:tc>
          <w:tcPr>
            <w:tcW w:w="1523" w:type="dxa"/>
          </w:tcPr>
          <w:p w14:paraId="7388DC6E" w14:textId="355A03BA" w:rsidR="00C800AE" w:rsidRPr="008B7A40" w:rsidRDefault="00C800AE"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27.48</w:t>
            </w:r>
          </w:p>
        </w:tc>
        <w:tc>
          <w:tcPr>
            <w:tcW w:w="1864" w:type="dxa"/>
            <w:vAlign w:val="bottom"/>
          </w:tcPr>
          <w:p w14:paraId="647D4FE2" w14:textId="68D24536" w:rsidR="00C800AE" w:rsidRPr="008B7A40" w:rsidRDefault="004E064D" w:rsidP="00C800AE">
            <w:pPr>
              <w:jc w:val="right"/>
              <w:rPr>
                <w:sz w:val="24"/>
              </w:rPr>
            </w:pPr>
            <w:r w:rsidRPr="008B7A40">
              <w:rPr>
                <w:sz w:val="24"/>
              </w:rPr>
              <w:t>(+) 46.94</w:t>
            </w:r>
          </w:p>
        </w:tc>
      </w:tr>
      <w:tr w:rsidR="008B7A40" w:rsidRPr="008B7A40" w14:paraId="5EB21CD1" w14:textId="77777777" w:rsidTr="0063464E">
        <w:tc>
          <w:tcPr>
            <w:tcW w:w="1057" w:type="dxa"/>
          </w:tcPr>
          <w:p w14:paraId="4A6D3325" w14:textId="77777777" w:rsidR="00C800AE" w:rsidRPr="008B7A40" w:rsidRDefault="00C800AE" w:rsidP="00C800AE">
            <w:pPr>
              <w:jc w:val="center"/>
              <w:rPr>
                <w:sz w:val="24"/>
              </w:rPr>
            </w:pPr>
          </w:p>
        </w:tc>
        <w:tc>
          <w:tcPr>
            <w:tcW w:w="4690" w:type="dxa"/>
          </w:tcPr>
          <w:p w14:paraId="5A4FFC9D" w14:textId="77777777" w:rsidR="00C800AE" w:rsidRPr="008B7A40" w:rsidRDefault="00C800AE" w:rsidP="00C800AE">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-01</w:t>
            </w:r>
          </w:p>
        </w:tc>
        <w:tc>
          <w:tcPr>
            <w:tcW w:w="1697" w:type="dxa"/>
          </w:tcPr>
          <w:p w14:paraId="499AFBA3" w14:textId="04CC73F7" w:rsidR="00C800AE" w:rsidRPr="008B7A40" w:rsidRDefault="008535F9"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40.38</w:t>
            </w:r>
          </w:p>
        </w:tc>
        <w:tc>
          <w:tcPr>
            <w:tcW w:w="1870" w:type="dxa"/>
            <w:vAlign w:val="bottom"/>
          </w:tcPr>
          <w:p w14:paraId="59B46592" w14:textId="091C93EE" w:rsidR="00C800AE" w:rsidRPr="008B7A40" w:rsidRDefault="008535F9"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78A96535" w14:textId="67A33E2E" w:rsidR="00C800AE" w:rsidRPr="008B7A40" w:rsidRDefault="008535F9"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40.38</w:t>
            </w:r>
          </w:p>
        </w:tc>
        <w:tc>
          <w:tcPr>
            <w:tcW w:w="1523" w:type="dxa"/>
          </w:tcPr>
          <w:p w14:paraId="159C93EC" w14:textId="594DC339" w:rsidR="00C800AE" w:rsidRPr="008B7A40" w:rsidRDefault="00C800AE"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27.48</w:t>
            </w:r>
          </w:p>
        </w:tc>
        <w:tc>
          <w:tcPr>
            <w:tcW w:w="1864" w:type="dxa"/>
            <w:vAlign w:val="bottom"/>
          </w:tcPr>
          <w:p w14:paraId="32E38D57" w14:textId="49B3131C" w:rsidR="00C800AE" w:rsidRPr="008B7A40" w:rsidRDefault="004E064D" w:rsidP="00C800AE">
            <w:pPr>
              <w:jc w:val="right"/>
              <w:rPr>
                <w:b/>
                <w:bCs/>
                <w:sz w:val="24"/>
              </w:rPr>
            </w:pPr>
            <w:r w:rsidRPr="008B7A40">
              <w:rPr>
                <w:b/>
                <w:bCs/>
                <w:sz w:val="24"/>
              </w:rPr>
              <w:t>(+) 46.94</w:t>
            </w:r>
          </w:p>
        </w:tc>
      </w:tr>
      <w:tr w:rsidR="008B7A40" w:rsidRPr="008B7A40" w14:paraId="30546AFE" w14:textId="77777777" w:rsidTr="0063464E">
        <w:tc>
          <w:tcPr>
            <w:tcW w:w="1057" w:type="dxa"/>
          </w:tcPr>
          <w:p w14:paraId="72087270" w14:textId="77777777" w:rsidR="00C800AE" w:rsidRPr="008B7A40" w:rsidRDefault="00C800AE" w:rsidP="00C800AE">
            <w:pPr>
              <w:jc w:val="center"/>
              <w:rPr>
                <w:b/>
                <w:i/>
                <w:sz w:val="24"/>
              </w:rPr>
            </w:pPr>
            <w:r w:rsidRPr="008B7A40">
              <w:rPr>
                <w:b/>
                <w:i/>
                <w:sz w:val="24"/>
              </w:rPr>
              <w:t>02</w:t>
            </w:r>
          </w:p>
        </w:tc>
        <w:tc>
          <w:tcPr>
            <w:tcW w:w="13253" w:type="dxa"/>
            <w:gridSpan w:val="6"/>
          </w:tcPr>
          <w:p w14:paraId="491B1DD6" w14:textId="77777777" w:rsidR="00C800AE" w:rsidRPr="008B7A40" w:rsidRDefault="00C800AE" w:rsidP="00C800AE">
            <w:pPr>
              <w:rPr>
                <w:b/>
                <w:bCs/>
              </w:rPr>
            </w:pPr>
            <w:r w:rsidRPr="008B7A40">
              <w:rPr>
                <w:b/>
                <w:i/>
                <w:sz w:val="24"/>
              </w:rPr>
              <w:t>Kumhari</w:t>
            </w:r>
          </w:p>
        </w:tc>
      </w:tr>
      <w:tr w:rsidR="008B7A40" w:rsidRPr="008B7A40" w14:paraId="79DFF664" w14:textId="77777777" w:rsidTr="0063464E">
        <w:tc>
          <w:tcPr>
            <w:tcW w:w="1057" w:type="dxa"/>
          </w:tcPr>
          <w:p w14:paraId="31995A5B" w14:textId="77777777" w:rsidR="00C800AE" w:rsidRPr="008B7A40" w:rsidRDefault="00C800AE" w:rsidP="00C800AE">
            <w:pPr>
              <w:jc w:val="center"/>
              <w:rPr>
                <w:sz w:val="24"/>
              </w:rPr>
            </w:pPr>
            <w:r w:rsidRPr="008B7A40">
              <w:rPr>
                <w:sz w:val="24"/>
              </w:rPr>
              <w:t>101</w:t>
            </w:r>
          </w:p>
        </w:tc>
        <w:tc>
          <w:tcPr>
            <w:tcW w:w="4690" w:type="dxa"/>
          </w:tcPr>
          <w:p w14:paraId="632C24DB" w14:textId="77777777" w:rsidR="00C800AE" w:rsidRPr="008B7A40" w:rsidRDefault="00C800AE" w:rsidP="00C800AE">
            <w:pPr>
              <w:rPr>
                <w:sz w:val="24"/>
              </w:rPr>
            </w:pPr>
            <w:r w:rsidRPr="008B7A40">
              <w:rPr>
                <w:sz w:val="24"/>
              </w:rPr>
              <w:t>Maintenance and Repairs</w:t>
            </w:r>
          </w:p>
        </w:tc>
        <w:tc>
          <w:tcPr>
            <w:tcW w:w="1697" w:type="dxa"/>
          </w:tcPr>
          <w:p w14:paraId="2F8ED08F" w14:textId="65665D59" w:rsidR="00C800AE" w:rsidRPr="008B7A40" w:rsidRDefault="008535F9"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49.11</w:t>
            </w:r>
          </w:p>
        </w:tc>
        <w:tc>
          <w:tcPr>
            <w:tcW w:w="1870" w:type="dxa"/>
            <w:vAlign w:val="bottom"/>
          </w:tcPr>
          <w:p w14:paraId="14E3C01D" w14:textId="1D53CEA4" w:rsidR="00C800AE" w:rsidRPr="008B7A40" w:rsidRDefault="008535F9"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004DDAED" w14:textId="2BBB8637" w:rsidR="00C800AE" w:rsidRPr="008B7A40" w:rsidRDefault="008535F9"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49.11</w:t>
            </w:r>
          </w:p>
        </w:tc>
        <w:tc>
          <w:tcPr>
            <w:tcW w:w="1523" w:type="dxa"/>
            <w:vAlign w:val="bottom"/>
          </w:tcPr>
          <w:p w14:paraId="45D46707" w14:textId="140B508F" w:rsidR="00C800AE" w:rsidRPr="008B7A40" w:rsidRDefault="00C800AE"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50.45</w:t>
            </w:r>
          </w:p>
        </w:tc>
        <w:tc>
          <w:tcPr>
            <w:tcW w:w="1864" w:type="dxa"/>
            <w:vAlign w:val="bottom"/>
          </w:tcPr>
          <w:p w14:paraId="0081427A" w14:textId="457E41DE" w:rsidR="00C800AE" w:rsidRPr="008B7A40" w:rsidRDefault="0078702D" w:rsidP="00C800AE">
            <w:pPr>
              <w:jc w:val="right"/>
              <w:rPr>
                <w:sz w:val="24"/>
              </w:rPr>
            </w:pPr>
            <w:r w:rsidRPr="008B7A40">
              <w:rPr>
                <w:sz w:val="24"/>
              </w:rPr>
              <w:t>(-) 2.66</w:t>
            </w:r>
          </w:p>
        </w:tc>
      </w:tr>
      <w:tr w:rsidR="008B7A40" w:rsidRPr="008B7A40" w14:paraId="03E39019" w14:textId="77777777" w:rsidTr="0063464E">
        <w:tc>
          <w:tcPr>
            <w:tcW w:w="1057" w:type="dxa"/>
          </w:tcPr>
          <w:p w14:paraId="1FFC63C0" w14:textId="77777777" w:rsidR="00C800AE" w:rsidRPr="008B7A40" w:rsidRDefault="00C800AE" w:rsidP="00C800AE">
            <w:pPr>
              <w:jc w:val="center"/>
              <w:rPr>
                <w:sz w:val="24"/>
              </w:rPr>
            </w:pPr>
          </w:p>
        </w:tc>
        <w:tc>
          <w:tcPr>
            <w:tcW w:w="4690" w:type="dxa"/>
          </w:tcPr>
          <w:p w14:paraId="308B80B6" w14:textId="77777777" w:rsidR="00C800AE" w:rsidRPr="008B7A40" w:rsidRDefault="00C800AE" w:rsidP="00C800AE">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tcPr>
          <w:p w14:paraId="72D5964A" w14:textId="6E029FCE" w:rsidR="00C800AE" w:rsidRPr="008B7A40" w:rsidRDefault="008535F9" w:rsidP="00C800A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49.11</w:t>
            </w:r>
          </w:p>
        </w:tc>
        <w:tc>
          <w:tcPr>
            <w:tcW w:w="1870" w:type="dxa"/>
            <w:vAlign w:val="bottom"/>
          </w:tcPr>
          <w:p w14:paraId="06F37C5D" w14:textId="013456F8" w:rsidR="00C800AE" w:rsidRPr="008B7A40" w:rsidRDefault="008535F9"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45F6A96B" w14:textId="404C7771" w:rsidR="00C800AE" w:rsidRPr="008B7A40" w:rsidRDefault="008535F9"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49.11</w:t>
            </w:r>
          </w:p>
        </w:tc>
        <w:tc>
          <w:tcPr>
            <w:tcW w:w="1523" w:type="dxa"/>
            <w:vAlign w:val="bottom"/>
          </w:tcPr>
          <w:p w14:paraId="22CE391A" w14:textId="111E4BCE" w:rsidR="00C800AE" w:rsidRPr="008B7A40" w:rsidRDefault="00C800AE" w:rsidP="00C800A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50.45</w:t>
            </w:r>
          </w:p>
        </w:tc>
        <w:tc>
          <w:tcPr>
            <w:tcW w:w="1864" w:type="dxa"/>
            <w:vAlign w:val="bottom"/>
          </w:tcPr>
          <w:p w14:paraId="5C715C02" w14:textId="7A40A922" w:rsidR="00C800AE" w:rsidRPr="008B7A40" w:rsidRDefault="0078702D" w:rsidP="00C800AE">
            <w:pPr>
              <w:jc w:val="right"/>
              <w:rPr>
                <w:b/>
                <w:bCs/>
                <w:sz w:val="24"/>
              </w:rPr>
            </w:pPr>
            <w:r w:rsidRPr="008B7A40">
              <w:rPr>
                <w:b/>
                <w:bCs/>
                <w:sz w:val="24"/>
              </w:rPr>
              <w:t>(-) 2.66</w:t>
            </w:r>
          </w:p>
        </w:tc>
      </w:tr>
      <w:tr w:rsidR="008B7A40" w:rsidRPr="008B7A40" w14:paraId="60CD09BD" w14:textId="77777777" w:rsidTr="0063464E">
        <w:tc>
          <w:tcPr>
            <w:tcW w:w="1057" w:type="dxa"/>
          </w:tcPr>
          <w:p w14:paraId="4C1BBA9D" w14:textId="77777777" w:rsidR="00C800AE" w:rsidRPr="008B7A40" w:rsidRDefault="00C800AE" w:rsidP="00C800AE">
            <w:pPr>
              <w:jc w:val="center"/>
              <w:rPr>
                <w:b/>
                <w:i/>
                <w:sz w:val="24"/>
              </w:rPr>
            </w:pPr>
            <w:r w:rsidRPr="008B7A40">
              <w:rPr>
                <w:b/>
                <w:i/>
                <w:sz w:val="24"/>
              </w:rPr>
              <w:t>03</w:t>
            </w:r>
          </w:p>
        </w:tc>
        <w:tc>
          <w:tcPr>
            <w:tcW w:w="13253" w:type="dxa"/>
            <w:gridSpan w:val="6"/>
          </w:tcPr>
          <w:p w14:paraId="5ED30754" w14:textId="77777777" w:rsidR="00C800AE" w:rsidRPr="008B7A40" w:rsidRDefault="00C800AE" w:rsidP="00C800AE">
            <w:pPr>
              <w:rPr>
                <w:b/>
                <w:bCs/>
              </w:rPr>
            </w:pPr>
            <w:r w:rsidRPr="008B7A40">
              <w:rPr>
                <w:b/>
                <w:i/>
                <w:sz w:val="24"/>
              </w:rPr>
              <w:t>Balar</w:t>
            </w:r>
          </w:p>
        </w:tc>
      </w:tr>
      <w:tr w:rsidR="008B7A40" w:rsidRPr="008B7A40" w14:paraId="7058F9D6" w14:textId="77777777" w:rsidTr="0063464E">
        <w:tc>
          <w:tcPr>
            <w:tcW w:w="1057" w:type="dxa"/>
          </w:tcPr>
          <w:p w14:paraId="34FB8AE7" w14:textId="77777777" w:rsidR="00C800AE" w:rsidRPr="008B7A40" w:rsidRDefault="00C800AE" w:rsidP="00C800AE">
            <w:pPr>
              <w:jc w:val="center"/>
              <w:rPr>
                <w:sz w:val="24"/>
              </w:rPr>
            </w:pPr>
            <w:r w:rsidRPr="008B7A40">
              <w:rPr>
                <w:sz w:val="24"/>
              </w:rPr>
              <w:t>101</w:t>
            </w:r>
          </w:p>
        </w:tc>
        <w:tc>
          <w:tcPr>
            <w:tcW w:w="4690" w:type="dxa"/>
          </w:tcPr>
          <w:p w14:paraId="310C8155" w14:textId="77777777" w:rsidR="00C800AE" w:rsidRPr="008B7A40" w:rsidRDefault="00C800AE" w:rsidP="00C800AE">
            <w:pPr>
              <w:rPr>
                <w:sz w:val="24"/>
              </w:rPr>
            </w:pPr>
            <w:r w:rsidRPr="008B7A40">
              <w:rPr>
                <w:sz w:val="24"/>
              </w:rPr>
              <w:t>Maintenance and Repairs</w:t>
            </w:r>
          </w:p>
        </w:tc>
        <w:tc>
          <w:tcPr>
            <w:tcW w:w="1697" w:type="dxa"/>
          </w:tcPr>
          <w:p w14:paraId="47CA634F" w14:textId="716AC52E" w:rsidR="00C800AE" w:rsidRPr="008B7A40" w:rsidRDefault="008535F9" w:rsidP="00C800AE">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68.62</w:t>
            </w:r>
          </w:p>
        </w:tc>
        <w:tc>
          <w:tcPr>
            <w:tcW w:w="1870" w:type="dxa"/>
            <w:vAlign w:val="bottom"/>
          </w:tcPr>
          <w:p w14:paraId="3A50A7D7" w14:textId="44CC57E2" w:rsidR="00C800AE" w:rsidRPr="008B7A40" w:rsidRDefault="008535F9"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343AA4A" w14:textId="4A7AAF61" w:rsidR="00C800AE" w:rsidRPr="008B7A40" w:rsidRDefault="008535F9"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68.62</w:t>
            </w:r>
          </w:p>
        </w:tc>
        <w:tc>
          <w:tcPr>
            <w:tcW w:w="1523" w:type="dxa"/>
            <w:vAlign w:val="bottom"/>
          </w:tcPr>
          <w:p w14:paraId="15E8A1CA" w14:textId="1D1DC27B" w:rsidR="00C800AE" w:rsidRPr="008B7A40" w:rsidRDefault="00C800AE" w:rsidP="00C800AE">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70.03</w:t>
            </w:r>
          </w:p>
        </w:tc>
        <w:tc>
          <w:tcPr>
            <w:tcW w:w="1864" w:type="dxa"/>
            <w:vAlign w:val="bottom"/>
          </w:tcPr>
          <w:p w14:paraId="1893921C" w14:textId="62C47297" w:rsidR="00C800AE" w:rsidRPr="008B7A40" w:rsidRDefault="0078702D" w:rsidP="00C800AE">
            <w:pPr>
              <w:jc w:val="right"/>
              <w:rPr>
                <w:sz w:val="24"/>
              </w:rPr>
            </w:pPr>
            <w:r w:rsidRPr="008B7A40">
              <w:rPr>
                <w:sz w:val="24"/>
              </w:rPr>
              <w:t>(-) 2.01</w:t>
            </w:r>
          </w:p>
        </w:tc>
      </w:tr>
      <w:tr w:rsidR="008B7A40" w:rsidRPr="008B7A40" w14:paraId="726720A2" w14:textId="77777777" w:rsidTr="0063464E">
        <w:tc>
          <w:tcPr>
            <w:tcW w:w="1057" w:type="dxa"/>
          </w:tcPr>
          <w:p w14:paraId="20757364" w14:textId="77777777" w:rsidR="008535F9" w:rsidRPr="008B7A40" w:rsidRDefault="008535F9" w:rsidP="008535F9">
            <w:pPr>
              <w:jc w:val="center"/>
              <w:rPr>
                <w:sz w:val="24"/>
              </w:rPr>
            </w:pPr>
          </w:p>
        </w:tc>
        <w:tc>
          <w:tcPr>
            <w:tcW w:w="4690" w:type="dxa"/>
          </w:tcPr>
          <w:p w14:paraId="54D8857D" w14:textId="77777777" w:rsidR="008535F9" w:rsidRPr="008B7A40" w:rsidRDefault="008535F9" w:rsidP="008535F9">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tcPr>
          <w:p w14:paraId="1185F52A" w14:textId="344B6467" w:rsidR="008535F9" w:rsidRPr="008B7A40" w:rsidRDefault="008535F9" w:rsidP="008535F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68.62</w:t>
            </w:r>
          </w:p>
        </w:tc>
        <w:tc>
          <w:tcPr>
            <w:tcW w:w="1870" w:type="dxa"/>
            <w:vAlign w:val="bottom"/>
          </w:tcPr>
          <w:p w14:paraId="5B1AFD2F" w14:textId="4B57A5E0" w:rsidR="008535F9" w:rsidRPr="008B7A40" w:rsidRDefault="008535F9" w:rsidP="008535F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56FE55E" w14:textId="7C834FC6" w:rsidR="008535F9" w:rsidRPr="008B7A40" w:rsidRDefault="008535F9" w:rsidP="008535F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68.62</w:t>
            </w:r>
          </w:p>
        </w:tc>
        <w:tc>
          <w:tcPr>
            <w:tcW w:w="1523" w:type="dxa"/>
            <w:vAlign w:val="bottom"/>
          </w:tcPr>
          <w:p w14:paraId="20BF1334" w14:textId="19BAA527" w:rsidR="008535F9" w:rsidRPr="008B7A40" w:rsidRDefault="008535F9" w:rsidP="008535F9">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70.03</w:t>
            </w:r>
          </w:p>
        </w:tc>
        <w:tc>
          <w:tcPr>
            <w:tcW w:w="1864" w:type="dxa"/>
            <w:vAlign w:val="bottom"/>
          </w:tcPr>
          <w:p w14:paraId="5D507360" w14:textId="53479F4B" w:rsidR="008535F9" w:rsidRPr="008B7A40" w:rsidRDefault="0078702D" w:rsidP="008535F9">
            <w:pPr>
              <w:jc w:val="right"/>
              <w:rPr>
                <w:b/>
                <w:bCs/>
                <w:sz w:val="24"/>
              </w:rPr>
            </w:pPr>
            <w:r w:rsidRPr="008B7A40">
              <w:rPr>
                <w:b/>
                <w:bCs/>
                <w:sz w:val="24"/>
              </w:rPr>
              <w:t>(-) 2.01</w:t>
            </w:r>
          </w:p>
        </w:tc>
      </w:tr>
    </w:tbl>
    <w:p w14:paraId="795BE33B" w14:textId="77777777" w:rsidR="00E06496" w:rsidRPr="008B7A40" w:rsidRDefault="00E06496"/>
    <w:p w14:paraId="55293C5A" w14:textId="77777777" w:rsidR="00C00919" w:rsidRPr="008B7A40" w:rsidRDefault="00C00919" w:rsidP="00C00919">
      <w:pPr>
        <w:ind w:right="-270" w:hanging="450"/>
        <w:contextualSpacing/>
        <w:jc w:val="center"/>
        <w:rPr>
          <w:b/>
        </w:rPr>
      </w:pPr>
      <w:r w:rsidRPr="008B7A40">
        <w:rPr>
          <w:b/>
        </w:rPr>
        <w:lastRenderedPageBreak/>
        <w:t>15. DETAILED STATEMENT OF REVENUE EXPENDITURE BY MINOR HEADS – contd.</w:t>
      </w:r>
    </w:p>
    <w:p w14:paraId="29FD3485" w14:textId="77777777" w:rsidR="00C00919" w:rsidRPr="008B7A40" w:rsidRDefault="00C00919" w:rsidP="00C00919">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1D49467" w14:textId="77777777" w:rsidR="00C00919" w:rsidRPr="008B7A40" w:rsidRDefault="00C00919" w:rsidP="00C00919">
      <w:pPr>
        <w:tabs>
          <w:tab w:val="left" w:pos="15030"/>
        </w:tabs>
        <w:ind w:right="-270"/>
        <w:contextualSpacing/>
        <w:jc w:val="right"/>
        <w:rPr>
          <w:b/>
        </w:rPr>
      </w:pPr>
      <w:r w:rsidRPr="008B7A40">
        <w:rPr>
          <w:b/>
        </w:rPr>
        <w:t>(</w:t>
      </w:r>
      <w:r w:rsidRPr="008B7A40">
        <w:rPr>
          <w:rFonts w:ascii="Rupee Foradian" w:hAnsi="Rupee Foradian"/>
          <w:b/>
        </w:rPr>
        <w:t>`</w:t>
      </w:r>
      <w:r w:rsidR="00B33F0A"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1803F539" w14:textId="77777777" w:rsidTr="00CC4922">
        <w:tc>
          <w:tcPr>
            <w:tcW w:w="5747" w:type="dxa"/>
            <w:gridSpan w:val="2"/>
            <w:vMerge w:val="restart"/>
            <w:vAlign w:val="center"/>
          </w:tcPr>
          <w:p w14:paraId="034E1534" w14:textId="77777777" w:rsidR="00C00919" w:rsidRPr="008B7A40" w:rsidRDefault="00C00919" w:rsidP="00CC4922">
            <w:pPr>
              <w:tabs>
                <w:tab w:val="left" w:pos="15030"/>
              </w:tabs>
              <w:ind w:right="63"/>
              <w:contextualSpacing/>
              <w:jc w:val="center"/>
              <w:rPr>
                <w:b/>
              </w:rPr>
            </w:pPr>
            <w:r w:rsidRPr="008B7A40">
              <w:rPr>
                <w:b/>
                <w:sz w:val="24"/>
              </w:rPr>
              <w:t>Heads</w:t>
            </w:r>
          </w:p>
        </w:tc>
        <w:tc>
          <w:tcPr>
            <w:tcW w:w="5176" w:type="dxa"/>
            <w:gridSpan w:val="3"/>
          </w:tcPr>
          <w:p w14:paraId="65902103" w14:textId="5DD44905" w:rsidR="00C00919" w:rsidRPr="008B7A40" w:rsidRDefault="00C00919" w:rsidP="00CC492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54F67FA" w14:textId="07A74C49" w:rsidR="00C00919" w:rsidRPr="008B7A40" w:rsidRDefault="00C00919" w:rsidP="00CC492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3254C447" w14:textId="77777777" w:rsidR="00C00919" w:rsidRPr="008B7A40" w:rsidRDefault="00C00919" w:rsidP="00CC4922">
            <w:pPr>
              <w:ind w:right="-285"/>
              <w:contextualSpacing/>
              <w:rPr>
                <w:b/>
                <w:sz w:val="24"/>
              </w:rPr>
            </w:pPr>
            <w:r w:rsidRPr="008B7A40">
              <w:rPr>
                <w:b/>
                <w:sz w:val="24"/>
              </w:rPr>
              <w:t>Increase (+)/</w:t>
            </w:r>
          </w:p>
          <w:p w14:paraId="78FAA531" w14:textId="77777777" w:rsidR="00C00919" w:rsidRPr="008B7A40" w:rsidRDefault="00C00919" w:rsidP="00CC4922">
            <w:pPr>
              <w:ind w:right="-285"/>
              <w:contextualSpacing/>
              <w:rPr>
                <w:b/>
                <w:sz w:val="24"/>
              </w:rPr>
            </w:pPr>
            <w:r w:rsidRPr="008B7A40">
              <w:rPr>
                <w:b/>
                <w:sz w:val="24"/>
              </w:rPr>
              <w:t>Decrease (-)</w:t>
            </w:r>
            <w:r w:rsidR="00B33F0A" w:rsidRPr="008B7A40">
              <w:rPr>
                <w:b/>
                <w:sz w:val="24"/>
              </w:rPr>
              <w:t xml:space="preserve"> </w:t>
            </w:r>
            <w:r w:rsidRPr="008B7A40">
              <w:rPr>
                <w:b/>
                <w:sz w:val="24"/>
              </w:rPr>
              <w:t>in</w:t>
            </w:r>
          </w:p>
          <w:p w14:paraId="42A03AFE" w14:textId="52924B5B" w:rsidR="00C00919" w:rsidRPr="008B7A40" w:rsidRDefault="00C00919" w:rsidP="00CC492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B33F0A" w:rsidRPr="008B7A40">
              <w:rPr>
                <w:b/>
                <w:sz w:val="24"/>
              </w:rPr>
              <w:t xml:space="preserve"> </w:t>
            </w:r>
            <w:r w:rsidR="00AA75BD" w:rsidRPr="008B7A40">
              <w:rPr>
                <w:b/>
                <w:bCs/>
                <w:sz w:val="24"/>
              </w:rPr>
              <w:t>2023-24</w:t>
            </w:r>
          </w:p>
        </w:tc>
      </w:tr>
      <w:tr w:rsidR="008B7A40" w:rsidRPr="008B7A40" w14:paraId="4D8F813A" w14:textId="77777777" w:rsidTr="00CC4922">
        <w:tc>
          <w:tcPr>
            <w:tcW w:w="5747" w:type="dxa"/>
            <w:gridSpan w:val="2"/>
            <w:vMerge/>
          </w:tcPr>
          <w:p w14:paraId="6AE3421A" w14:textId="77777777" w:rsidR="00C00919" w:rsidRPr="008B7A40" w:rsidRDefault="00C00919" w:rsidP="00CC4922">
            <w:pPr>
              <w:tabs>
                <w:tab w:val="left" w:pos="15030"/>
              </w:tabs>
              <w:ind w:right="63"/>
              <w:contextualSpacing/>
              <w:jc w:val="right"/>
              <w:rPr>
                <w:b/>
              </w:rPr>
            </w:pPr>
          </w:p>
        </w:tc>
        <w:tc>
          <w:tcPr>
            <w:tcW w:w="1697" w:type="dxa"/>
            <w:vAlign w:val="center"/>
          </w:tcPr>
          <w:p w14:paraId="2B6BDAB4" w14:textId="77777777" w:rsidR="00C00919" w:rsidRPr="008B7A40" w:rsidRDefault="00C00919" w:rsidP="00CC4922">
            <w:pPr>
              <w:ind w:right="-153" w:hanging="137"/>
              <w:contextualSpacing/>
              <w:jc w:val="center"/>
              <w:rPr>
                <w:b/>
                <w:sz w:val="24"/>
              </w:rPr>
            </w:pPr>
            <w:r w:rsidRPr="008B7A40">
              <w:rPr>
                <w:b/>
                <w:sz w:val="24"/>
              </w:rPr>
              <w:t>State Fund Expenditure</w:t>
            </w:r>
          </w:p>
        </w:tc>
        <w:tc>
          <w:tcPr>
            <w:tcW w:w="1870" w:type="dxa"/>
            <w:vAlign w:val="center"/>
          </w:tcPr>
          <w:p w14:paraId="63B1FD96" w14:textId="77777777" w:rsidR="00C00919" w:rsidRPr="008B7A40" w:rsidRDefault="00C00919" w:rsidP="00CC4922">
            <w:pPr>
              <w:ind w:left="-81" w:right="-51"/>
              <w:contextualSpacing/>
              <w:jc w:val="center"/>
              <w:rPr>
                <w:b/>
              </w:rPr>
            </w:pPr>
            <w:r w:rsidRPr="008B7A40">
              <w:rPr>
                <w:b/>
              </w:rPr>
              <w:t>Central Assistance (including CSS/CS)</w:t>
            </w:r>
          </w:p>
        </w:tc>
        <w:tc>
          <w:tcPr>
            <w:tcW w:w="1609" w:type="dxa"/>
            <w:vAlign w:val="center"/>
          </w:tcPr>
          <w:p w14:paraId="3E5A474C" w14:textId="77777777" w:rsidR="00C00919" w:rsidRPr="008B7A40" w:rsidRDefault="00C00919" w:rsidP="00CC4922">
            <w:pPr>
              <w:contextualSpacing/>
              <w:jc w:val="center"/>
              <w:rPr>
                <w:b/>
                <w:sz w:val="24"/>
              </w:rPr>
            </w:pPr>
            <w:r w:rsidRPr="008B7A40">
              <w:rPr>
                <w:b/>
                <w:bCs/>
                <w:sz w:val="24"/>
              </w:rPr>
              <w:t>TOTAL</w:t>
            </w:r>
          </w:p>
        </w:tc>
        <w:tc>
          <w:tcPr>
            <w:tcW w:w="1523" w:type="dxa"/>
            <w:vMerge/>
          </w:tcPr>
          <w:p w14:paraId="286E065A" w14:textId="77777777" w:rsidR="00C00919" w:rsidRPr="008B7A40" w:rsidRDefault="00C00919" w:rsidP="00CC4922">
            <w:pPr>
              <w:tabs>
                <w:tab w:val="left" w:pos="15030"/>
              </w:tabs>
              <w:ind w:right="63"/>
              <w:contextualSpacing/>
              <w:jc w:val="right"/>
              <w:rPr>
                <w:b/>
              </w:rPr>
            </w:pPr>
          </w:p>
        </w:tc>
        <w:tc>
          <w:tcPr>
            <w:tcW w:w="1864" w:type="dxa"/>
            <w:vMerge/>
          </w:tcPr>
          <w:p w14:paraId="1FF67913" w14:textId="77777777" w:rsidR="00C00919" w:rsidRPr="008B7A40" w:rsidRDefault="00C00919" w:rsidP="00CC4922">
            <w:pPr>
              <w:tabs>
                <w:tab w:val="left" w:pos="15030"/>
              </w:tabs>
              <w:ind w:right="63"/>
              <w:contextualSpacing/>
              <w:jc w:val="right"/>
              <w:rPr>
                <w:b/>
              </w:rPr>
            </w:pPr>
          </w:p>
        </w:tc>
      </w:tr>
      <w:tr w:rsidR="008B7A40" w:rsidRPr="008B7A40" w14:paraId="1F68EA17" w14:textId="77777777" w:rsidTr="00CC4922">
        <w:tc>
          <w:tcPr>
            <w:tcW w:w="1057" w:type="dxa"/>
          </w:tcPr>
          <w:p w14:paraId="155D782C" w14:textId="77777777" w:rsidR="00C00919" w:rsidRPr="008B7A40" w:rsidRDefault="00C00919" w:rsidP="00C00919">
            <w:pPr>
              <w:jc w:val="center"/>
              <w:rPr>
                <w:b/>
                <w:sz w:val="24"/>
              </w:rPr>
            </w:pPr>
            <w:r w:rsidRPr="008B7A40">
              <w:rPr>
                <w:b/>
                <w:sz w:val="24"/>
              </w:rPr>
              <w:t>C</w:t>
            </w:r>
          </w:p>
        </w:tc>
        <w:tc>
          <w:tcPr>
            <w:tcW w:w="13253" w:type="dxa"/>
            <w:gridSpan w:val="6"/>
          </w:tcPr>
          <w:p w14:paraId="3DD7EB41" w14:textId="77777777" w:rsidR="00C00919" w:rsidRPr="008B7A40" w:rsidRDefault="00C00919" w:rsidP="00C00919">
            <w:pPr>
              <w:ind w:right="95"/>
              <w:rPr>
                <w:sz w:val="24"/>
              </w:rPr>
            </w:pPr>
            <w:r w:rsidRPr="008B7A40">
              <w:rPr>
                <w:b/>
                <w:sz w:val="24"/>
              </w:rPr>
              <w:t>ECONOMIC SERVICES- contd.</w:t>
            </w:r>
          </w:p>
        </w:tc>
      </w:tr>
      <w:tr w:rsidR="008B7A40" w:rsidRPr="008B7A40" w14:paraId="6530FA68" w14:textId="77777777" w:rsidTr="00CC4922">
        <w:tc>
          <w:tcPr>
            <w:tcW w:w="1057" w:type="dxa"/>
          </w:tcPr>
          <w:p w14:paraId="16E94727" w14:textId="77777777" w:rsidR="00C00919" w:rsidRPr="008B7A40" w:rsidRDefault="00C00919" w:rsidP="00C00919">
            <w:pPr>
              <w:jc w:val="center"/>
              <w:rPr>
                <w:b/>
                <w:sz w:val="24"/>
              </w:rPr>
            </w:pPr>
            <w:r w:rsidRPr="008B7A40">
              <w:rPr>
                <w:b/>
                <w:sz w:val="24"/>
              </w:rPr>
              <w:t>(d)</w:t>
            </w:r>
          </w:p>
        </w:tc>
        <w:tc>
          <w:tcPr>
            <w:tcW w:w="13253" w:type="dxa"/>
            <w:gridSpan w:val="6"/>
          </w:tcPr>
          <w:p w14:paraId="0E5B71FF" w14:textId="77777777" w:rsidR="00C00919" w:rsidRPr="008B7A40" w:rsidRDefault="00C00919" w:rsidP="00C00919">
            <w:pPr>
              <w:rPr>
                <w:b/>
                <w:bCs/>
              </w:rPr>
            </w:pPr>
            <w:r w:rsidRPr="008B7A40">
              <w:rPr>
                <w:b/>
                <w:sz w:val="24"/>
              </w:rPr>
              <w:t>Irrigation and Flood Control- contd.</w:t>
            </w:r>
            <w:r w:rsidRPr="008B7A40">
              <w:rPr>
                <w:b/>
                <w:sz w:val="24"/>
              </w:rPr>
              <w:tab/>
            </w:r>
          </w:p>
        </w:tc>
      </w:tr>
      <w:tr w:rsidR="008B7A40" w:rsidRPr="008B7A40" w14:paraId="2B358017" w14:textId="77777777" w:rsidTr="00CC4922">
        <w:tc>
          <w:tcPr>
            <w:tcW w:w="1057" w:type="dxa"/>
          </w:tcPr>
          <w:p w14:paraId="23035F85" w14:textId="77777777" w:rsidR="00C00919" w:rsidRPr="008B7A40" w:rsidRDefault="00C00919" w:rsidP="00C00919">
            <w:pPr>
              <w:jc w:val="center"/>
              <w:rPr>
                <w:b/>
                <w:sz w:val="24"/>
              </w:rPr>
            </w:pPr>
            <w:r w:rsidRPr="008B7A40">
              <w:rPr>
                <w:b/>
                <w:sz w:val="24"/>
              </w:rPr>
              <w:t>2701</w:t>
            </w:r>
          </w:p>
        </w:tc>
        <w:tc>
          <w:tcPr>
            <w:tcW w:w="13253" w:type="dxa"/>
            <w:gridSpan w:val="6"/>
          </w:tcPr>
          <w:p w14:paraId="53742ED5" w14:textId="77777777" w:rsidR="00C00919" w:rsidRPr="008B7A40" w:rsidRDefault="00C00919" w:rsidP="00C00919">
            <w:pPr>
              <w:rPr>
                <w:b/>
                <w:bCs/>
              </w:rPr>
            </w:pPr>
            <w:r w:rsidRPr="008B7A40">
              <w:rPr>
                <w:b/>
                <w:sz w:val="24"/>
              </w:rPr>
              <w:t>Medium Irrigation- contd.</w:t>
            </w:r>
          </w:p>
        </w:tc>
      </w:tr>
      <w:tr w:rsidR="008B7A40" w:rsidRPr="008B7A40" w14:paraId="7C04C0DF" w14:textId="77777777" w:rsidTr="00DC3C4E">
        <w:tc>
          <w:tcPr>
            <w:tcW w:w="1057" w:type="dxa"/>
          </w:tcPr>
          <w:p w14:paraId="3E7FBC9C" w14:textId="77777777" w:rsidR="00DC3C4E" w:rsidRPr="008B7A40" w:rsidRDefault="00DC3C4E" w:rsidP="00DC3C4E">
            <w:pPr>
              <w:jc w:val="center"/>
              <w:rPr>
                <w:b/>
                <w:i/>
                <w:sz w:val="24"/>
              </w:rPr>
            </w:pPr>
            <w:r w:rsidRPr="008B7A40">
              <w:rPr>
                <w:b/>
                <w:i/>
                <w:sz w:val="24"/>
              </w:rPr>
              <w:t>04</w:t>
            </w:r>
          </w:p>
        </w:tc>
        <w:tc>
          <w:tcPr>
            <w:tcW w:w="13253" w:type="dxa"/>
            <w:gridSpan w:val="6"/>
          </w:tcPr>
          <w:p w14:paraId="457386BC" w14:textId="77777777" w:rsidR="00DC3C4E" w:rsidRPr="008B7A40" w:rsidRDefault="00DC3C4E" w:rsidP="00DC3C4E">
            <w:pPr>
              <w:rPr>
                <w:b/>
                <w:bCs/>
              </w:rPr>
            </w:pPr>
            <w:r w:rsidRPr="008B7A40">
              <w:rPr>
                <w:b/>
                <w:i/>
                <w:sz w:val="24"/>
              </w:rPr>
              <w:t>Keshava</w:t>
            </w:r>
          </w:p>
        </w:tc>
      </w:tr>
      <w:tr w:rsidR="008B7A40" w:rsidRPr="008B7A40" w14:paraId="7D1ADECD" w14:textId="77777777" w:rsidTr="00DC3C4E">
        <w:tc>
          <w:tcPr>
            <w:tcW w:w="1057" w:type="dxa"/>
          </w:tcPr>
          <w:p w14:paraId="5D681E66" w14:textId="77777777" w:rsidR="00F97BA4" w:rsidRPr="008B7A40" w:rsidRDefault="00F97BA4" w:rsidP="00F97BA4">
            <w:pPr>
              <w:jc w:val="center"/>
              <w:rPr>
                <w:sz w:val="24"/>
              </w:rPr>
            </w:pPr>
            <w:r w:rsidRPr="008B7A40">
              <w:rPr>
                <w:sz w:val="24"/>
              </w:rPr>
              <w:t>101</w:t>
            </w:r>
          </w:p>
        </w:tc>
        <w:tc>
          <w:tcPr>
            <w:tcW w:w="4690" w:type="dxa"/>
          </w:tcPr>
          <w:p w14:paraId="7E6324C3" w14:textId="77777777" w:rsidR="00F97BA4" w:rsidRPr="008B7A40" w:rsidRDefault="00F97BA4" w:rsidP="00F97BA4">
            <w:pPr>
              <w:rPr>
                <w:sz w:val="24"/>
              </w:rPr>
            </w:pPr>
            <w:r w:rsidRPr="008B7A40">
              <w:rPr>
                <w:sz w:val="24"/>
              </w:rPr>
              <w:t>Maintenance and Repairs</w:t>
            </w:r>
          </w:p>
        </w:tc>
        <w:tc>
          <w:tcPr>
            <w:tcW w:w="1697" w:type="dxa"/>
          </w:tcPr>
          <w:p w14:paraId="3C865AC1" w14:textId="144AD233"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49.98</w:t>
            </w:r>
          </w:p>
        </w:tc>
        <w:tc>
          <w:tcPr>
            <w:tcW w:w="1870" w:type="dxa"/>
            <w:vAlign w:val="bottom"/>
          </w:tcPr>
          <w:p w14:paraId="09547928" w14:textId="7D212808"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08B89B3F" w14:textId="14B4F928"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49.98</w:t>
            </w:r>
          </w:p>
        </w:tc>
        <w:tc>
          <w:tcPr>
            <w:tcW w:w="1523" w:type="dxa"/>
          </w:tcPr>
          <w:p w14:paraId="2D287DB4" w14:textId="68333173" w:rsidR="00F97BA4" w:rsidRPr="008B7A40" w:rsidRDefault="00F97BA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49.33</w:t>
            </w:r>
          </w:p>
        </w:tc>
        <w:tc>
          <w:tcPr>
            <w:tcW w:w="1864" w:type="dxa"/>
            <w:vAlign w:val="bottom"/>
          </w:tcPr>
          <w:p w14:paraId="056B369D" w14:textId="703BF535" w:rsidR="00F97BA4" w:rsidRPr="008B7A40" w:rsidRDefault="00E93A55" w:rsidP="00F97BA4">
            <w:pPr>
              <w:jc w:val="right"/>
              <w:rPr>
                <w:sz w:val="24"/>
              </w:rPr>
            </w:pPr>
            <w:r w:rsidRPr="008B7A40">
              <w:rPr>
                <w:sz w:val="24"/>
              </w:rPr>
              <w:t>(+) 1.32</w:t>
            </w:r>
          </w:p>
        </w:tc>
      </w:tr>
      <w:tr w:rsidR="008B7A40" w:rsidRPr="008B7A40" w14:paraId="5D17AE57" w14:textId="77777777" w:rsidTr="00DC3C4E">
        <w:tc>
          <w:tcPr>
            <w:tcW w:w="1057" w:type="dxa"/>
          </w:tcPr>
          <w:p w14:paraId="0AE26067" w14:textId="77777777" w:rsidR="00F97BA4" w:rsidRPr="008B7A40" w:rsidRDefault="00F97BA4" w:rsidP="00F97BA4">
            <w:pPr>
              <w:jc w:val="center"/>
              <w:rPr>
                <w:sz w:val="24"/>
              </w:rPr>
            </w:pPr>
          </w:p>
        </w:tc>
        <w:tc>
          <w:tcPr>
            <w:tcW w:w="4690" w:type="dxa"/>
          </w:tcPr>
          <w:p w14:paraId="299901B2"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04</w:t>
            </w:r>
          </w:p>
        </w:tc>
        <w:tc>
          <w:tcPr>
            <w:tcW w:w="1697" w:type="dxa"/>
          </w:tcPr>
          <w:p w14:paraId="6DE2DEEE" w14:textId="7B5509F8" w:rsidR="00F97BA4" w:rsidRPr="008B7A40" w:rsidRDefault="00E8376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49.98</w:t>
            </w:r>
          </w:p>
        </w:tc>
        <w:tc>
          <w:tcPr>
            <w:tcW w:w="1870" w:type="dxa"/>
            <w:vAlign w:val="bottom"/>
          </w:tcPr>
          <w:p w14:paraId="338F456D" w14:textId="59999697"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1A672EE8" w14:textId="4EA15C6A" w:rsidR="00F97BA4" w:rsidRPr="008B7A40" w:rsidRDefault="00E8376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49.98</w:t>
            </w:r>
          </w:p>
        </w:tc>
        <w:tc>
          <w:tcPr>
            <w:tcW w:w="1523" w:type="dxa"/>
          </w:tcPr>
          <w:p w14:paraId="037F38A0" w14:textId="0EFCF3B4" w:rsidR="00F97BA4" w:rsidRPr="008B7A40" w:rsidRDefault="00F97BA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49.33</w:t>
            </w:r>
          </w:p>
        </w:tc>
        <w:tc>
          <w:tcPr>
            <w:tcW w:w="1864" w:type="dxa"/>
            <w:vAlign w:val="bottom"/>
          </w:tcPr>
          <w:p w14:paraId="42AC0A65" w14:textId="1E43D08D" w:rsidR="00F97BA4" w:rsidRPr="008B7A40" w:rsidRDefault="00E93A55" w:rsidP="00F97BA4">
            <w:pPr>
              <w:jc w:val="right"/>
              <w:rPr>
                <w:b/>
                <w:bCs/>
                <w:sz w:val="24"/>
              </w:rPr>
            </w:pPr>
            <w:r w:rsidRPr="008B7A40">
              <w:rPr>
                <w:b/>
                <w:bCs/>
                <w:sz w:val="24"/>
              </w:rPr>
              <w:t>(+) 1.32</w:t>
            </w:r>
          </w:p>
        </w:tc>
      </w:tr>
      <w:tr w:rsidR="008B7A40" w:rsidRPr="008B7A40" w14:paraId="5D7BAF0A" w14:textId="77777777" w:rsidTr="0063464E">
        <w:tc>
          <w:tcPr>
            <w:tcW w:w="1057" w:type="dxa"/>
          </w:tcPr>
          <w:p w14:paraId="70881DCA" w14:textId="77777777" w:rsidR="00F97BA4" w:rsidRPr="008B7A40" w:rsidRDefault="00F97BA4" w:rsidP="00F97BA4">
            <w:pPr>
              <w:jc w:val="center"/>
              <w:rPr>
                <w:b/>
                <w:i/>
                <w:sz w:val="24"/>
              </w:rPr>
            </w:pPr>
            <w:r w:rsidRPr="008B7A40">
              <w:rPr>
                <w:b/>
                <w:i/>
                <w:sz w:val="24"/>
              </w:rPr>
              <w:t>05</w:t>
            </w:r>
          </w:p>
        </w:tc>
        <w:tc>
          <w:tcPr>
            <w:tcW w:w="13253" w:type="dxa"/>
            <w:gridSpan w:val="6"/>
          </w:tcPr>
          <w:p w14:paraId="30EBB496" w14:textId="77777777" w:rsidR="00F97BA4" w:rsidRPr="008B7A40" w:rsidRDefault="00F97BA4" w:rsidP="00F97BA4">
            <w:pPr>
              <w:rPr>
                <w:b/>
                <w:bCs/>
              </w:rPr>
            </w:pPr>
            <w:r w:rsidRPr="008B7A40">
              <w:rPr>
                <w:b/>
                <w:i/>
                <w:sz w:val="24"/>
              </w:rPr>
              <w:t>Gondli</w:t>
            </w:r>
          </w:p>
        </w:tc>
      </w:tr>
      <w:tr w:rsidR="008B7A40" w:rsidRPr="008B7A40" w14:paraId="785B1D98" w14:textId="77777777" w:rsidTr="00BE7378">
        <w:tc>
          <w:tcPr>
            <w:tcW w:w="1057" w:type="dxa"/>
          </w:tcPr>
          <w:p w14:paraId="6CF6F696" w14:textId="77777777" w:rsidR="00F97BA4" w:rsidRPr="008B7A40" w:rsidRDefault="00F97BA4" w:rsidP="00F97BA4">
            <w:pPr>
              <w:jc w:val="center"/>
              <w:rPr>
                <w:sz w:val="24"/>
              </w:rPr>
            </w:pPr>
            <w:r w:rsidRPr="008B7A40">
              <w:rPr>
                <w:sz w:val="24"/>
              </w:rPr>
              <w:t>101</w:t>
            </w:r>
          </w:p>
        </w:tc>
        <w:tc>
          <w:tcPr>
            <w:tcW w:w="4690" w:type="dxa"/>
          </w:tcPr>
          <w:p w14:paraId="595EBE2B" w14:textId="77777777" w:rsidR="00F97BA4" w:rsidRPr="008B7A40" w:rsidRDefault="00F97BA4" w:rsidP="00F97BA4">
            <w:pPr>
              <w:rPr>
                <w:sz w:val="24"/>
              </w:rPr>
            </w:pPr>
            <w:r w:rsidRPr="008B7A40">
              <w:rPr>
                <w:sz w:val="24"/>
              </w:rPr>
              <w:t>Maintenance and Repairs</w:t>
            </w:r>
          </w:p>
        </w:tc>
        <w:tc>
          <w:tcPr>
            <w:tcW w:w="1697" w:type="dxa"/>
          </w:tcPr>
          <w:p w14:paraId="22B26432" w14:textId="205FF173"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62.85</w:t>
            </w:r>
          </w:p>
        </w:tc>
        <w:tc>
          <w:tcPr>
            <w:tcW w:w="1870" w:type="dxa"/>
            <w:vAlign w:val="bottom"/>
          </w:tcPr>
          <w:p w14:paraId="30BA8D35" w14:textId="50346A88"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7FC8092F" w14:textId="7ABBF2CA"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62.85</w:t>
            </w:r>
          </w:p>
        </w:tc>
        <w:tc>
          <w:tcPr>
            <w:tcW w:w="1523" w:type="dxa"/>
          </w:tcPr>
          <w:p w14:paraId="38155599" w14:textId="59299CDE" w:rsidR="00F97BA4" w:rsidRPr="008B7A40" w:rsidRDefault="00F97BA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62.51</w:t>
            </w:r>
          </w:p>
        </w:tc>
        <w:tc>
          <w:tcPr>
            <w:tcW w:w="1864" w:type="dxa"/>
            <w:vAlign w:val="bottom"/>
          </w:tcPr>
          <w:p w14:paraId="25819C6F" w14:textId="38BF837E" w:rsidR="00F97BA4" w:rsidRPr="008B7A40" w:rsidRDefault="00E93A55" w:rsidP="00F97BA4">
            <w:pPr>
              <w:jc w:val="right"/>
              <w:rPr>
                <w:sz w:val="24"/>
              </w:rPr>
            </w:pPr>
            <w:r w:rsidRPr="008B7A40">
              <w:rPr>
                <w:sz w:val="24"/>
              </w:rPr>
              <w:t>(+) 0.54</w:t>
            </w:r>
          </w:p>
        </w:tc>
      </w:tr>
      <w:tr w:rsidR="008B7A40" w:rsidRPr="008B7A40" w14:paraId="25C6A580" w14:textId="77777777" w:rsidTr="00BE7378">
        <w:tc>
          <w:tcPr>
            <w:tcW w:w="1057" w:type="dxa"/>
          </w:tcPr>
          <w:p w14:paraId="5A8B572A" w14:textId="77777777" w:rsidR="00F97BA4" w:rsidRPr="008B7A40" w:rsidRDefault="00F97BA4" w:rsidP="00F97BA4">
            <w:pPr>
              <w:jc w:val="center"/>
              <w:rPr>
                <w:sz w:val="24"/>
              </w:rPr>
            </w:pPr>
          </w:p>
        </w:tc>
        <w:tc>
          <w:tcPr>
            <w:tcW w:w="4690" w:type="dxa"/>
          </w:tcPr>
          <w:p w14:paraId="2E9BC558"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05</w:t>
            </w:r>
          </w:p>
        </w:tc>
        <w:tc>
          <w:tcPr>
            <w:tcW w:w="1697" w:type="dxa"/>
          </w:tcPr>
          <w:p w14:paraId="28EE87B4" w14:textId="6A6AD25C" w:rsidR="00F97BA4" w:rsidRPr="008B7A40" w:rsidRDefault="00E8376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62.85</w:t>
            </w:r>
          </w:p>
        </w:tc>
        <w:tc>
          <w:tcPr>
            <w:tcW w:w="1870" w:type="dxa"/>
            <w:vAlign w:val="bottom"/>
          </w:tcPr>
          <w:p w14:paraId="61D8C9D9" w14:textId="18A2EEB0"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54C47248" w14:textId="614DBAE6" w:rsidR="00F97BA4" w:rsidRPr="008B7A40" w:rsidRDefault="00E8376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62.85</w:t>
            </w:r>
          </w:p>
        </w:tc>
        <w:tc>
          <w:tcPr>
            <w:tcW w:w="1523" w:type="dxa"/>
          </w:tcPr>
          <w:p w14:paraId="0F6115F1" w14:textId="2C73D102" w:rsidR="00F97BA4" w:rsidRPr="008B7A40" w:rsidRDefault="00F97BA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62.51</w:t>
            </w:r>
          </w:p>
        </w:tc>
        <w:tc>
          <w:tcPr>
            <w:tcW w:w="1864" w:type="dxa"/>
            <w:vAlign w:val="bottom"/>
          </w:tcPr>
          <w:p w14:paraId="1A93739A" w14:textId="10FE509C" w:rsidR="00F97BA4" w:rsidRPr="008B7A40" w:rsidRDefault="00E93A55" w:rsidP="00F97BA4">
            <w:pPr>
              <w:jc w:val="right"/>
              <w:rPr>
                <w:b/>
                <w:bCs/>
                <w:sz w:val="24"/>
              </w:rPr>
            </w:pPr>
            <w:r w:rsidRPr="008B7A40">
              <w:rPr>
                <w:b/>
                <w:bCs/>
                <w:sz w:val="24"/>
              </w:rPr>
              <w:t>(+) 0.54</w:t>
            </w:r>
          </w:p>
        </w:tc>
      </w:tr>
      <w:tr w:rsidR="008B7A40" w:rsidRPr="008B7A40" w14:paraId="1D26E22A" w14:textId="77777777" w:rsidTr="0063464E">
        <w:tc>
          <w:tcPr>
            <w:tcW w:w="1057" w:type="dxa"/>
          </w:tcPr>
          <w:p w14:paraId="50C7EF13" w14:textId="77777777" w:rsidR="00F97BA4" w:rsidRPr="008B7A40" w:rsidRDefault="00F97BA4" w:rsidP="00F97BA4">
            <w:pPr>
              <w:jc w:val="center"/>
              <w:rPr>
                <w:b/>
                <w:i/>
                <w:sz w:val="24"/>
              </w:rPr>
            </w:pPr>
            <w:r w:rsidRPr="008B7A40">
              <w:rPr>
                <w:b/>
                <w:i/>
                <w:sz w:val="24"/>
              </w:rPr>
              <w:t>06</w:t>
            </w:r>
          </w:p>
        </w:tc>
        <w:tc>
          <w:tcPr>
            <w:tcW w:w="13253" w:type="dxa"/>
            <w:gridSpan w:val="6"/>
          </w:tcPr>
          <w:p w14:paraId="212B81FF" w14:textId="77777777" w:rsidR="00F97BA4" w:rsidRPr="008B7A40" w:rsidRDefault="00F97BA4" w:rsidP="00F97BA4">
            <w:pPr>
              <w:rPr>
                <w:b/>
                <w:bCs/>
              </w:rPr>
            </w:pPr>
            <w:r w:rsidRPr="008B7A40">
              <w:rPr>
                <w:b/>
                <w:i/>
                <w:sz w:val="24"/>
              </w:rPr>
              <w:t>Khapri</w:t>
            </w:r>
          </w:p>
        </w:tc>
      </w:tr>
      <w:tr w:rsidR="008B7A40" w:rsidRPr="008B7A40" w14:paraId="29F3BFBC" w14:textId="77777777" w:rsidTr="0063464E">
        <w:tc>
          <w:tcPr>
            <w:tcW w:w="1057" w:type="dxa"/>
          </w:tcPr>
          <w:p w14:paraId="77BF2684" w14:textId="77777777" w:rsidR="00F97BA4" w:rsidRPr="008B7A40" w:rsidRDefault="00F97BA4" w:rsidP="00F97BA4">
            <w:pPr>
              <w:jc w:val="center"/>
              <w:rPr>
                <w:sz w:val="24"/>
              </w:rPr>
            </w:pPr>
            <w:r w:rsidRPr="008B7A40">
              <w:rPr>
                <w:sz w:val="24"/>
              </w:rPr>
              <w:t>101</w:t>
            </w:r>
          </w:p>
        </w:tc>
        <w:tc>
          <w:tcPr>
            <w:tcW w:w="4690" w:type="dxa"/>
          </w:tcPr>
          <w:p w14:paraId="7B359E2B" w14:textId="77777777" w:rsidR="00F97BA4" w:rsidRPr="008B7A40" w:rsidRDefault="00F97BA4" w:rsidP="00F97BA4">
            <w:pPr>
              <w:rPr>
                <w:sz w:val="24"/>
              </w:rPr>
            </w:pPr>
            <w:r w:rsidRPr="008B7A40">
              <w:rPr>
                <w:sz w:val="24"/>
              </w:rPr>
              <w:t>Maintenance and Repairs</w:t>
            </w:r>
          </w:p>
        </w:tc>
        <w:tc>
          <w:tcPr>
            <w:tcW w:w="1697" w:type="dxa"/>
          </w:tcPr>
          <w:p w14:paraId="5301E084" w14:textId="5C5E0945"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87.23</w:t>
            </w:r>
          </w:p>
        </w:tc>
        <w:tc>
          <w:tcPr>
            <w:tcW w:w="1870" w:type="dxa"/>
            <w:vAlign w:val="bottom"/>
          </w:tcPr>
          <w:p w14:paraId="0A0EFC67" w14:textId="72A65E4A"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7BF5A3BA" w14:textId="1DCA740E"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87.23</w:t>
            </w:r>
          </w:p>
        </w:tc>
        <w:tc>
          <w:tcPr>
            <w:tcW w:w="1523" w:type="dxa"/>
          </w:tcPr>
          <w:p w14:paraId="19970C23" w14:textId="0ED8A90C"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86.45</w:t>
            </w:r>
          </w:p>
        </w:tc>
        <w:tc>
          <w:tcPr>
            <w:tcW w:w="1864" w:type="dxa"/>
            <w:vAlign w:val="bottom"/>
          </w:tcPr>
          <w:p w14:paraId="52B94E0A" w14:textId="5BE3B2CC" w:rsidR="00F97BA4" w:rsidRPr="008B7A40" w:rsidRDefault="00E93A55" w:rsidP="00F97BA4">
            <w:pPr>
              <w:jc w:val="right"/>
              <w:rPr>
                <w:sz w:val="24"/>
              </w:rPr>
            </w:pPr>
            <w:r w:rsidRPr="008B7A40">
              <w:rPr>
                <w:sz w:val="24"/>
              </w:rPr>
              <w:t>(+) 0.90</w:t>
            </w:r>
          </w:p>
        </w:tc>
      </w:tr>
      <w:tr w:rsidR="008B7A40" w:rsidRPr="008B7A40" w14:paraId="41CAD905" w14:textId="77777777" w:rsidTr="0063464E">
        <w:tc>
          <w:tcPr>
            <w:tcW w:w="1057" w:type="dxa"/>
          </w:tcPr>
          <w:p w14:paraId="070F4A92" w14:textId="77777777" w:rsidR="00F97BA4" w:rsidRPr="008B7A40" w:rsidRDefault="00F97BA4" w:rsidP="00F97BA4">
            <w:pPr>
              <w:jc w:val="center"/>
              <w:rPr>
                <w:sz w:val="24"/>
              </w:rPr>
            </w:pPr>
          </w:p>
        </w:tc>
        <w:tc>
          <w:tcPr>
            <w:tcW w:w="4690" w:type="dxa"/>
          </w:tcPr>
          <w:p w14:paraId="70AC6A26"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06</w:t>
            </w:r>
          </w:p>
        </w:tc>
        <w:tc>
          <w:tcPr>
            <w:tcW w:w="1697" w:type="dxa"/>
          </w:tcPr>
          <w:p w14:paraId="21712CF7" w14:textId="1AF5A8E6"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87.23</w:t>
            </w:r>
          </w:p>
        </w:tc>
        <w:tc>
          <w:tcPr>
            <w:tcW w:w="1870" w:type="dxa"/>
            <w:vAlign w:val="bottom"/>
          </w:tcPr>
          <w:p w14:paraId="0DD6CEA2" w14:textId="789C9A71"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04C1DA99" w14:textId="6F088A92"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87.23</w:t>
            </w:r>
          </w:p>
        </w:tc>
        <w:tc>
          <w:tcPr>
            <w:tcW w:w="1523" w:type="dxa"/>
          </w:tcPr>
          <w:p w14:paraId="1BEBC679" w14:textId="28D9EE94"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86.45</w:t>
            </w:r>
          </w:p>
        </w:tc>
        <w:tc>
          <w:tcPr>
            <w:tcW w:w="1864" w:type="dxa"/>
            <w:vAlign w:val="bottom"/>
          </w:tcPr>
          <w:p w14:paraId="3F29CDD9" w14:textId="267FE1FF" w:rsidR="00F97BA4" w:rsidRPr="008B7A40" w:rsidRDefault="00E93A55" w:rsidP="00F97BA4">
            <w:pPr>
              <w:jc w:val="right"/>
              <w:rPr>
                <w:b/>
                <w:bCs/>
                <w:sz w:val="24"/>
              </w:rPr>
            </w:pPr>
            <w:r w:rsidRPr="008B7A40">
              <w:rPr>
                <w:b/>
                <w:bCs/>
                <w:sz w:val="24"/>
              </w:rPr>
              <w:t>(+) 0.90</w:t>
            </w:r>
          </w:p>
        </w:tc>
      </w:tr>
      <w:tr w:rsidR="008B7A40" w:rsidRPr="008B7A40" w14:paraId="25C3759C" w14:textId="77777777" w:rsidTr="0063464E">
        <w:tc>
          <w:tcPr>
            <w:tcW w:w="1057" w:type="dxa"/>
          </w:tcPr>
          <w:p w14:paraId="1DF470D5" w14:textId="77777777" w:rsidR="00F97BA4" w:rsidRPr="008B7A40" w:rsidRDefault="00F97BA4" w:rsidP="00F97BA4">
            <w:pPr>
              <w:jc w:val="center"/>
              <w:rPr>
                <w:b/>
                <w:i/>
                <w:sz w:val="24"/>
              </w:rPr>
            </w:pPr>
            <w:r w:rsidRPr="008B7A40">
              <w:rPr>
                <w:b/>
                <w:i/>
                <w:sz w:val="24"/>
              </w:rPr>
              <w:t>07</w:t>
            </w:r>
          </w:p>
        </w:tc>
        <w:tc>
          <w:tcPr>
            <w:tcW w:w="13253" w:type="dxa"/>
            <w:gridSpan w:val="6"/>
          </w:tcPr>
          <w:p w14:paraId="459950F4" w14:textId="77777777" w:rsidR="00F97BA4" w:rsidRPr="008B7A40" w:rsidRDefault="00F97BA4" w:rsidP="00F97BA4">
            <w:pPr>
              <w:rPr>
                <w:b/>
                <w:bCs/>
              </w:rPr>
            </w:pPr>
            <w:r w:rsidRPr="008B7A40">
              <w:rPr>
                <w:b/>
                <w:i/>
                <w:sz w:val="24"/>
              </w:rPr>
              <w:t>Maroda</w:t>
            </w:r>
          </w:p>
        </w:tc>
      </w:tr>
      <w:tr w:rsidR="008B7A40" w:rsidRPr="008B7A40" w14:paraId="6939E701" w14:textId="77777777" w:rsidTr="0063464E">
        <w:tc>
          <w:tcPr>
            <w:tcW w:w="1057" w:type="dxa"/>
          </w:tcPr>
          <w:p w14:paraId="5683BAC3" w14:textId="77777777" w:rsidR="00F97BA4" w:rsidRPr="008B7A40" w:rsidRDefault="00F97BA4" w:rsidP="00F97BA4">
            <w:pPr>
              <w:jc w:val="center"/>
              <w:rPr>
                <w:sz w:val="24"/>
              </w:rPr>
            </w:pPr>
            <w:r w:rsidRPr="008B7A40">
              <w:rPr>
                <w:sz w:val="24"/>
              </w:rPr>
              <w:t>101</w:t>
            </w:r>
          </w:p>
        </w:tc>
        <w:tc>
          <w:tcPr>
            <w:tcW w:w="4690" w:type="dxa"/>
          </w:tcPr>
          <w:p w14:paraId="16A0A38F" w14:textId="77777777" w:rsidR="00F97BA4" w:rsidRPr="008B7A40" w:rsidRDefault="00F97BA4" w:rsidP="00F97BA4">
            <w:pPr>
              <w:rPr>
                <w:sz w:val="24"/>
              </w:rPr>
            </w:pPr>
            <w:r w:rsidRPr="008B7A40">
              <w:rPr>
                <w:sz w:val="24"/>
              </w:rPr>
              <w:t>Maintenance and Repairs</w:t>
            </w:r>
          </w:p>
        </w:tc>
        <w:tc>
          <w:tcPr>
            <w:tcW w:w="1697" w:type="dxa"/>
          </w:tcPr>
          <w:p w14:paraId="2BAF5AD3" w14:textId="655D9BF8"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39.17</w:t>
            </w:r>
          </w:p>
        </w:tc>
        <w:tc>
          <w:tcPr>
            <w:tcW w:w="1870" w:type="dxa"/>
            <w:vAlign w:val="bottom"/>
          </w:tcPr>
          <w:p w14:paraId="013C1B23" w14:textId="0A01E69F"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79E9AFF4" w14:textId="1D9A00A2"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39.17</w:t>
            </w:r>
          </w:p>
        </w:tc>
        <w:tc>
          <w:tcPr>
            <w:tcW w:w="1523" w:type="dxa"/>
          </w:tcPr>
          <w:p w14:paraId="15102439" w14:textId="7E7E6E89"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39.53</w:t>
            </w:r>
          </w:p>
        </w:tc>
        <w:tc>
          <w:tcPr>
            <w:tcW w:w="1864" w:type="dxa"/>
            <w:vAlign w:val="bottom"/>
          </w:tcPr>
          <w:p w14:paraId="274A5209" w14:textId="421BB19C" w:rsidR="00F97BA4" w:rsidRPr="008B7A40" w:rsidRDefault="00E93A55" w:rsidP="00F97BA4">
            <w:pPr>
              <w:jc w:val="right"/>
              <w:rPr>
                <w:sz w:val="24"/>
              </w:rPr>
            </w:pPr>
            <w:r w:rsidRPr="008B7A40">
              <w:rPr>
                <w:sz w:val="24"/>
              </w:rPr>
              <w:t>(-) 0.91</w:t>
            </w:r>
          </w:p>
        </w:tc>
      </w:tr>
      <w:tr w:rsidR="008B7A40" w:rsidRPr="008B7A40" w14:paraId="698E4A7C" w14:textId="77777777" w:rsidTr="0063464E">
        <w:tc>
          <w:tcPr>
            <w:tcW w:w="1057" w:type="dxa"/>
          </w:tcPr>
          <w:p w14:paraId="6D5FF2FE" w14:textId="77777777" w:rsidR="00F97BA4" w:rsidRPr="008B7A40" w:rsidRDefault="00F97BA4" w:rsidP="00F97BA4">
            <w:pPr>
              <w:jc w:val="center"/>
              <w:rPr>
                <w:sz w:val="24"/>
              </w:rPr>
            </w:pPr>
          </w:p>
        </w:tc>
        <w:tc>
          <w:tcPr>
            <w:tcW w:w="4690" w:type="dxa"/>
          </w:tcPr>
          <w:p w14:paraId="14F9EE1E" w14:textId="77777777" w:rsidR="00F97BA4" w:rsidRPr="008B7A40" w:rsidRDefault="00F97BA4" w:rsidP="00F97BA4">
            <w:pPr>
              <w:jc w:val="center"/>
              <w:rPr>
                <w:b/>
                <w:sz w:val="24"/>
              </w:rPr>
            </w:pPr>
            <w:r w:rsidRPr="008B7A40">
              <w:rPr>
                <w:b/>
                <w:sz w:val="24"/>
              </w:rPr>
              <w:t>TOTAL – 07</w:t>
            </w:r>
          </w:p>
        </w:tc>
        <w:tc>
          <w:tcPr>
            <w:tcW w:w="1697" w:type="dxa"/>
          </w:tcPr>
          <w:p w14:paraId="5330A17B" w14:textId="597B07EE"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39.17</w:t>
            </w:r>
          </w:p>
        </w:tc>
        <w:tc>
          <w:tcPr>
            <w:tcW w:w="1870" w:type="dxa"/>
            <w:vAlign w:val="bottom"/>
          </w:tcPr>
          <w:p w14:paraId="0BAFC873" w14:textId="7A8F9A38"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tcPr>
          <w:p w14:paraId="71A9924E" w14:textId="45875E02"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39.17</w:t>
            </w:r>
          </w:p>
        </w:tc>
        <w:tc>
          <w:tcPr>
            <w:tcW w:w="1523" w:type="dxa"/>
          </w:tcPr>
          <w:p w14:paraId="115EB2D3" w14:textId="5363755B"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39.53</w:t>
            </w:r>
          </w:p>
        </w:tc>
        <w:tc>
          <w:tcPr>
            <w:tcW w:w="1864" w:type="dxa"/>
            <w:vAlign w:val="bottom"/>
          </w:tcPr>
          <w:p w14:paraId="78FEFF1F" w14:textId="2E91DE6F" w:rsidR="00F97BA4" w:rsidRPr="008B7A40" w:rsidRDefault="00E93A55" w:rsidP="00F97BA4">
            <w:pPr>
              <w:jc w:val="right"/>
              <w:rPr>
                <w:b/>
                <w:bCs/>
                <w:sz w:val="24"/>
              </w:rPr>
            </w:pPr>
            <w:r w:rsidRPr="008B7A40">
              <w:rPr>
                <w:b/>
                <w:bCs/>
                <w:sz w:val="24"/>
              </w:rPr>
              <w:t>(-) 0.91</w:t>
            </w:r>
          </w:p>
        </w:tc>
      </w:tr>
      <w:tr w:rsidR="008B7A40" w:rsidRPr="008B7A40" w14:paraId="123FE72F" w14:textId="77777777" w:rsidTr="0063464E">
        <w:tc>
          <w:tcPr>
            <w:tcW w:w="1057" w:type="dxa"/>
          </w:tcPr>
          <w:p w14:paraId="12CC6B90" w14:textId="77777777" w:rsidR="00F97BA4" w:rsidRPr="008B7A40" w:rsidRDefault="00F97BA4" w:rsidP="00F97BA4">
            <w:pPr>
              <w:jc w:val="center"/>
              <w:rPr>
                <w:b/>
                <w:i/>
                <w:sz w:val="24"/>
              </w:rPr>
            </w:pPr>
            <w:r w:rsidRPr="008B7A40">
              <w:rPr>
                <w:b/>
                <w:i/>
                <w:sz w:val="24"/>
              </w:rPr>
              <w:t>08</w:t>
            </w:r>
          </w:p>
        </w:tc>
        <w:tc>
          <w:tcPr>
            <w:tcW w:w="13253" w:type="dxa"/>
            <w:gridSpan w:val="6"/>
          </w:tcPr>
          <w:p w14:paraId="47473819" w14:textId="77777777" w:rsidR="00F97BA4" w:rsidRPr="008B7A40" w:rsidRDefault="00F97BA4" w:rsidP="00F97BA4">
            <w:pPr>
              <w:rPr>
                <w:b/>
                <w:bCs/>
              </w:rPr>
            </w:pPr>
            <w:r w:rsidRPr="008B7A40">
              <w:rPr>
                <w:b/>
                <w:i/>
                <w:sz w:val="24"/>
              </w:rPr>
              <w:t>Kharkara</w:t>
            </w:r>
          </w:p>
        </w:tc>
      </w:tr>
      <w:tr w:rsidR="008B7A40" w:rsidRPr="008B7A40" w14:paraId="5267B721" w14:textId="77777777" w:rsidTr="0063464E">
        <w:tc>
          <w:tcPr>
            <w:tcW w:w="1057" w:type="dxa"/>
          </w:tcPr>
          <w:p w14:paraId="3894B038" w14:textId="77777777" w:rsidR="00F97BA4" w:rsidRPr="008B7A40" w:rsidRDefault="00F97BA4" w:rsidP="00F97BA4">
            <w:pPr>
              <w:jc w:val="center"/>
              <w:rPr>
                <w:sz w:val="24"/>
              </w:rPr>
            </w:pPr>
            <w:r w:rsidRPr="008B7A40">
              <w:rPr>
                <w:sz w:val="24"/>
              </w:rPr>
              <w:t>101</w:t>
            </w:r>
          </w:p>
        </w:tc>
        <w:tc>
          <w:tcPr>
            <w:tcW w:w="4690" w:type="dxa"/>
          </w:tcPr>
          <w:p w14:paraId="3B392C63" w14:textId="77777777" w:rsidR="00F97BA4" w:rsidRPr="008B7A40" w:rsidRDefault="00F97BA4" w:rsidP="00F97BA4">
            <w:pPr>
              <w:rPr>
                <w:sz w:val="24"/>
              </w:rPr>
            </w:pPr>
            <w:r w:rsidRPr="008B7A40">
              <w:rPr>
                <w:sz w:val="24"/>
              </w:rPr>
              <w:t>Maintenance and Repairs</w:t>
            </w:r>
          </w:p>
        </w:tc>
        <w:tc>
          <w:tcPr>
            <w:tcW w:w="1697" w:type="dxa"/>
            <w:vAlign w:val="bottom"/>
          </w:tcPr>
          <w:p w14:paraId="1B6895DA" w14:textId="0A33FD24"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144.48</w:t>
            </w:r>
          </w:p>
        </w:tc>
        <w:tc>
          <w:tcPr>
            <w:tcW w:w="1870" w:type="dxa"/>
            <w:vAlign w:val="bottom"/>
          </w:tcPr>
          <w:p w14:paraId="16499567" w14:textId="1811405A"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1FF555A7" w14:textId="728F856F"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144.48</w:t>
            </w:r>
          </w:p>
        </w:tc>
        <w:tc>
          <w:tcPr>
            <w:tcW w:w="1523" w:type="dxa"/>
            <w:vAlign w:val="bottom"/>
          </w:tcPr>
          <w:p w14:paraId="21E3BB37" w14:textId="667A21AC"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144.65</w:t>
            </w:r>
          </w:p>
        </w:tc>
        <w:tc>
          <w:tcPr>
            <w:tcW w:w="1864" w:type="dxa"/>
            <w:vAlign w:val="bottom"/>
          </w:tcPr>
          <w:p w14:paraId="3891F4C3" w14:textId="094ED7DD" w:rsidR="00F97BA4" w:rsidRPr="008B7A40" w:rsidRDefault="00E93A55" w:rsidP="00F97BA4">
            <w:pPr>
              <w:jc w:val="right"/>
              <w:rPr>
                <w:sz w:val="24"/>
              </w:rPr>
            </w:pPr>
            <w:r w:rsidRPr="008B7A40">
              <w:rPr>
                <w:sz w:val="24"/>
              </w:rPr>
              <w:t>(-) 0.12</w:t>
            </w:r>
          </w:p>
        </w:tc>
      </w:tr>
      <w:tr w:rsidR="008B7A40" w:rsidRPr="008B7A40" w14:paraId="32791DA0" w14:textId="77777777" w:rsidTr="0063464E">
        <w:tc>
          <w:tcPr>
            <w:tcW w:w="1057" w:type="dxa"/>
          </w:tcPr>
          <w:p w14:paraId="6FE9421B" w14:textId="77777777" w:rsidR="00F97BA4" w:rsidRPr="008B7A40" w:rsidRDefault="00F97BA4" w:rsidP="00F97BA4">
            <w:pPr>
              <w:jc w:val="center"/>
              <w:rPr>
                <w:sz w:val="24"/>
              </w:rPr>
            </w:pPr>
          </w:p>
        </w:tc>
        <w:tc>
          <w:tcPr>
            <w:tcW w:w="4690" w:type="dxa"/>
          </w:tcPr>
          <w:p w14:paraId="6299ECD5" w14:textId="77777777" w:rsidR="00F97BA4" w:rsidRPr="008B7A40" w:rsidRDefault="00F97BA4" w:rsidP="00F97BA4">
            <w:pPr>
              <w:jc w:val="center"/>
              <w:rPr>
                <w:b/>
                <w:sz w:val="24"/>
              </w:rPr>
            </w:pPr>
            <w:r w:rsidRPr="008B7A40">
              <w:rPr>
                <w:b/>
                <w:sz w:val="24"/>
              </w:rPr>
              <w:t>TOTAL – 08</w:t>
            </w:r>
          </w:p>
        </w:tc>
        <w:tc>
          <w:tcPr>
            <w:tcW w:w="1697" w:type="dxa"/>
            <w:vAlign w:val="bottom"/>
          </w:tcPr>
          <w:p w14:paraId="461F9E4A" w14:textId="0FFAA455"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144.48</w:t>
            </w:r>
          </w:p>
        </w:tc>
        <w:tc>
          <w:tcPr>
            <w:tcW w:w="1870" w:type="dxa"/>
            <w:vAlign w:val="bottom"/>
          </w:tcPr>
          <w:p w14:paraId="460860D6" w14:textId="0BD601B7"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4A77D76B" w14:textId="7430C00C"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144.48</w:t>
            </w:r>
          </w:p>
        </w:tc>
        <w:tc>
          <w:tcPr>
            <w:tcW w:w="1523" w:type="dxa"/>
            <w:vAlign w:val="bottom"/>
          </w:tcPr>
          <w:p w14:paraId="7290105D" w14:textId="766AB553"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144.65</w:t>
            </w:r>
          </w:p>
        </w:tc>
        <w:tc>
          <w:tcPr>
            <w:tcW w:w="1864" w:type="dxa"/>
            <w:vAlign w:val="bottom"/>
          </w:tcPr>
          <w:p w14:paraId="1BD0C097" w14:textId="3C037357" w:rsidR="00F97BA4" w:rsidRPr="008B7A40" w:rsidRDefault="00E93A55" w:rsidP="00F97BA4">
            <w:pPr>
              <w:jc w:val="right"/>
              <w:rPr>
                <w:b/>
                <w:bCs/>
                <w:sz w:val="24"/>
              </w:rPr>
            </w:pPr>
            <w:r w:rsidRPr="008B7A40">
              <w:rPr>
                <w:b/>
                <w:bCs/>
                <w:sz w:val="24"/>
              </w:rPr>
              <w:t>(-) 0.12</w:t>
            </w:r>
          </w:p>
        </w:tc>
      </w:tr>
      <w:tr w:rsidR="008B7A40" w:rsidRPr="008B7A40" w14:paraId="4172E27A" w14:textId="77777777" w:rsidTr="0063464E">
        <w:tc>
          <w:tcPr>
            <w:tcW w:w="1057" w:type="dxa"/>
          </w:tcPr>
          <w:p w14:paraId="6B724283" w14:textId="77777777" w:rsidR="00F97BA4" w:rsidRPr="008B7A40" w:rsidRDefault="00F97BA4" w:rsidP="00F97BA4">
            <w:pPr>
              <w:jc w:val="center"/>
              <w:rPr>
                <w:b/>
                <w:i/>
                <w:sz w:val="24"/>
              </w:rPr>
            </w:pPr>
            <w:r w:rsidRPr="008B7A40">
              <w:rPr>
                <w:b/>
                <w:i/>
                <w:sz w:val="24"/>
              </w:rPr>
              <w:t>09</w:t>
            </w:r>
          </w:p>
        </w:tc>
        <w:tc>
          <w:tcPr>
            <w:tcW w:w="13253" w:type="dxa"/>
            <w:gridSpan w:val="6"/>
          </w:tcPr>
          <w:p w14:paraId="196E8F0F" w14:textId="77777777" w:rsidR="00F97BA4" w:rsidRPr="008B7A40" w:rsidRDefault="00F97BA4" w:rsidP="00F97BA4">
            <w:pPr>
              <w:rPr>
                <w:b/>
                <w:bCs/>
              </w:rPr>
            </w:pPr>
            <w:r w:rsidRPr="008B7A40">
              <w:rPr>
                <w:b/>
                <w:i/>
                <w:sz w:val="24"/>
              </w:rPr>
              <w:t>Matiya Moti</w:t>
            </w:r>
          </w:p>
        </w:tc>
      </w:tr>
      <w:tr w:rsidR="008B7A40" w:rsidRPr="008B7A40" w14:paraId="13674EAF" w14:textId="77777777" w:rsidTr="0063464E">
        <w:tc>
          <w:tcPr>
            <w:tcW w:w="1057" w:type="dxa"/>
          </w:tcPr>
          <w:p w14:paraId="6F674CB7" w14:textId="77777777" w:rsidR="00F97BA4" w:rsidRPr="008B7A40" w:rsidRDefault="00F97BA4" w:rsidP="00F97BA4">
            <w:pPr>
              <w:jc w:val="center"/>
              <w:rPr>
                <w:sz w:val="24"/>
              </w:rPr>
            </w:pPr>
            <w:r w:rsidRPr="008B7A40">
              <w:rPr>
                <w:sz w:val="24"/>
              </w:rPr>
              <w:t>101</w:t>
            </w:r>
          </w:p>
        </w:tc>
        <w:tc>
          <w:tcPr>
            <w:tcW w:w="4690" w:type="dxa"/>
          </w:tcPr>
          <w:p w14:paraId="68F705FC" w14:textId="77777777" w:rsidR="00F97BA4" w:rsidRPr="008B7A40" w:rsidRDefault="00F97BA4" w:rsidP="00F97BA4">
            <w:pPr>
              <w:rPr>
                <w:sz w:val="24"/>
              </w:rPr>
            </w:pPr>
            <w:r w:rsidRPr="008B7A40">
              <w:rPr>
                <w:sz w:val="24"/>
              </w:rPr>
              <w:t>Maintenance and Repairs</w:t>
            </w:r>
          </w:p>
        </w:tc>
        <w:tc>
          <w:tcPr>
            <w:tcW w:w="1697" w:type="dxa"/>
            <w:vAlign w:val="bottom"/>
          </w:tcPr>
          <w:p w14:paraId="67AD77FA" w14:textId="054FF80A"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89.93</w:t>
            </w:r>
          </w:p>
        </w:tc>
        <w:tc>
          <w:tcPr>
            <w:tcW w:w="1870" w:type="dxa"/>
            <w:vAlign w:val="bottom"/>
          </w:tcPr>
          <w:p w14:paraId="04E08D16" w14:textId="1CD79726"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3591419C" w14:textId="2A61D6FB"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89.93</w:t>
            </w:r>
          </w:p>
        </w:tc>
        <w:tc>
          <w:tcPr>
            <w:tcW w:w="1523" w:type="dxa"/>
            <w:vAlign w:val="bottom"/>
          </w:tcPr>
          <w:p w14:paraId="208ED57D" w14:textId="57F66EFF"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81.11</w:t>
            </w:r>
          </w:p>
        </w:tc>
        <w:tc>
          <w:tcPr>
            <w:tcW w:w="1864" w:type="dxa"/>
            <w:vAlign w:val="bottom"/>
          </w:tcPr>
          <w:p w14:paraId="22A0F1C1" w14:textId="0E7D49B5" w:rsidR="00F97BA4" w:rsidRPr="008B7A40" w:rsidRDefault="00E93A55" w:rsidP="00F97BA4">
            <w:pPr>
              <w:jc w:val="right"/>
              <w:rPr>
                <w:sz w:val="24"/>
              </w:rPr>
            </w:pPr>
            <w:r w:rsidRPr="008B7A40">
              <w:rPr>
                <w:sz w:val="24"/>
              </w:rPr>
              <w:t>(+) 10.87</w:t>
            </w:r>
          </w:p>
        </w:tc>
      </w:tr>
      <w:tr w:rsidR="008B7A40" w:rsidRPr="008B7A40" w14:paraId="0B3A7935" w14:textId="77777777" w:rsidTr="0063464E">
        <w:tc>
          <w:tcPr>
            <w:tcW w:w="1057" w:type="dxa"/>
          </w:tcPr>
          <w:p w14:paraId="7D4253AE" w14:textId="77777777" w:rsidR="00F97BA4" w:rsidRPr="008B7A40" w:rsidRDefault="00F97BA4" w:rsidP="00F97BA4">
            <w:pPr>
              <w:rPr>
                <w:sz w:val="24"/>
              </w:rPr>
            </w:pPr>
          </w:p>
        </w:tc>
        <w:tc>
          <w:tcPr>
            <w:tcW w:w="4690" w:type="dxa"/>
          </w:tcPr>
          <w:p w14:paraId="74913EAE" w14:textId="77777777" w:rsidR="00F97BA4" w:rsidRPr="008B7A40" w:rsidRDefault="00F97BA4" w:rsidP="00F97BA4">
            <w:pPr>
              <w:jc w:val="center"/>
              <w:rPr>
                <w:b/>
                <w:sz w:val="24"/>
              </w:rPr>
            </w:pPr>
            <w:r w:rsidRPr="008B7A40">
              <w:rPr>
                <w:b/>
                <w:sz w:val="24"/>
              </w:rPr>
              <w:t>TOTAL – 09</w:t>
            </w:r>
          </w:p>
        </w:tc>
        <w:tc>
          <w:tcPr>
            <w:tcW w:w="1697" w:type="dxa"/>
            <w:vAlign w:val="bottom"/>
          </w:tcPr>
          <w:p w14:paraId="031E9ED0" w14:textId="3777C55B"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89.93</w:t>
            </w:r>
          </w:p>
        </w:tc>
        <w:tc>
          <w:tcPr>
            <w:tcW w:w="1870" w:type="dxa"/>
            <w:vAlign w:val="bottom"/>
          </w:tcPr>
          <w:p w14:paraId="48BF3FF1" w14:textId="6001895E"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6C04EB19" w14:textId="66AA6318"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89.93</w:t>
            </w:r>
          </w:p>
        </w:tc>
        <w:tc>
          <w:tcPr>
            <w:tcW w:w="1523" w:type="dxa"/>
            <w:vAlign w:val="bottom"/>
          </w:tcPr>
          <w:p w14:paraId="13BC1A2B" w14:textId="240D19B0"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81.11</w:t>
            </w:r>
          </w:p>
        </w:tc>
        <w:tc>
          <w:tcPr>
            <w:tcW w:w="1864" w:type="dxa"/>
            <w:vAlign w:val="bottom"/>
          </w:tcPr>
          <w:p w14:paraId="32448F4E" w14:textId="728437FE" w:rsidR="00F97BA4" w:rsidRPr="008B7A40" w:rsidRDefault="00E93A55" w:rsidP="00F97BA4">
            <w:pPr>
              <w:jc w:val="right"/>
              <w:rPr>
                <w:b/>
                <w:bCs/>
                <w:sz w:val="24"/>
              </w:rPr>
            </w:pPr>
            <w:r w:rsidRPr="008B7A40">
              <w:rPr>
                <w:b/>
                <w:bCs/>
                <w:sz w:val="24"/>
              </w:rPr>
              <w:t>(+) 10.87</w:t>
            </w:r>
          </w:p>
        </w:tc>
      </w:tr>
      <w:tr w:rsidR="008B7A40" w:rsidRPr="008B7A40" w14:paraId="59673ABB" w14:textId="77777777" w:rsidTr="0063464E">
        <w:tc>
          <w:tcPr>
            <w:tcW w:w="1057" w:type="dxa"/>
          </w:tcPr>
          <w:p w14:paraId="5D489FDF" w14:textId="77777777" w:rsidR="00F97BA4" w:rsidRPr="008B7A40" w:rsidRDefault="00F97BA4" w:rsidP="00F97BA4">
            <w:pPr>
              <w:jc w:val="center"/>
              <w:rPr>
                <w:b/>
                <w:i/>
                <w:sz w:val="24"/>
              </w:rPr>
            </w:pPr>
            <w:r w:rsidRPr="008B7A40">
              <w:rPr>
                <w:b/>
                <w:i/>
                <w:sz w:val="24"/>
              </w:rPr>
              <w:t>10</w:t>
            </w:r>
          </w:p>
        </w:tc>
        <w:tc>
          <w:tcPr>
            <w:tcW w:w="13253" w:type="dxa"/>
            <w:gridSpan w:val="6"/>
          </w:tcPr>
          <w:p w14:paraId="462A2200" w14:textId="77777777" w:rsidR="00F97BA4" w:rsidRPr="008B7A40" w:rsidRDefault="00F97BA4" w:rsidP="00F97BA4">
            <w:pPr>
              <w:rPr>
                <w:b/>
                <w:bCs/>
              </w:rPr>
            </w:pPr>
            <w:r w:rsidRPr="008B7A40">
              <w:rPr>
                <w:b/>
                <w:i/>
                <w:sz w:val="24"/>
              </w:rPr>
              <w:t>Russey</w:t>
            </w:r>
          </w:p>
        </w:tc>
      </w:tr>
      <w:tr w:rsidR="008B7A40" w:rsidRPr="008B7A40" w14:paraId="0BD15C0B" w14:textId="77777777" w:rsidTr="0063464E">
        <w:tc>
          <w:tcPr>
            <w:tcW w:w="1057" w:type="dxa"/>
          </w:tcPr>
          <w:p w14:paraId="684504E1" w14:textId="77777777" w:rsidR="00F97BA4" w:rsidRPr="008B7A40" w:rsidRDefault="00F97BA4" w:rsidP="00F97BA4">
            <w:pPr>
              <w:jc w:val="center"/>
              <w:rPr>
                <w:sz w:val="24"/>
              </w:rPr>
            </w:pPr>
            <w:r w:rsidRPr="008B7A40">
              <w:rPr>
                <w:sz w:val="24"/>
              </w:rPr>
              <w:t>101</w:t>
            </w:r>
          </w:p>
        </w:tc>
        <w:tc>
          <w:tcPr>
            <w:tcW w:w="4690" w:type="dxa"/>
          </w:tcPr>
          <w:p w14:paraId="3AD909A0" w14:textId="77777777" w:rsidR="00F97BA4" w:rsidRPr="008B7A40" w:rsidRDefault="00F97BA4" w:rsidP="00F97BA4">
            <w:pPr>
              <w:rPr>
                <w:sz w:val="24"/>
              </w:rPr>
            </w:pPr>
            <w:r w:rsidRPr="008B7A40">
              <w:rPr>
                <w:sz w:val="24"/>
              </w:rPr>
              <w:t>Maintenance and Repairs</w:t>
            </w:r>
          </w:p>
        </w:tc>
        <w:tc>
          <w:tcPr>
            <w:tcW w:w="1697" w:type="dxa"/>
            <w:vAlign w:val="bottom"/>
          </w:tcPr>
          <w:p w14:paraId="33530974" w14:textId="1DE8477E"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47.23</w:t>
            </w:r>
          </w:p>
        </w:tc>
        <w:tc>
          <w:tcPr>
            <w:tcW w:w="1870" w:type="dxa"/>
            <w:vAlign w:val="bottom"/>
          </w:tcPr>
          <w:p w14:paraId="139E882D" w14:textId="32A4E9A5"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3DAE271" w14:textId="37B6E829"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47.23</w:t>
            </w:r>
          </w:p>
        </w:tc>
        <w:tc>
          <w:tcPr>
            <w:tcW w:w="1523" w:type="dxa"/>
            <w:vAlign w:val="bottom"/>
          </w:tcPr>
          <w:p w14:paraId="3F2DD674" w14:textId="3D488498"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55.34</w:t>
            </w:r>
          </w:p>
        </w:tc>
        <w:tc>
          <w:tcPr>
            <w:tcW w:w="1864" w:type="dxa"/>
            <w:vAlign w:val="bottom"/>
          </w:tcPr>
          <w:p w14:paraId="5C88EBF7" w14:textId="7CBE7E00" w:rsidR="00F97BA4" w:rsidRPr="008B7A40" w:rsidRDefault="00E93A55" w:rsidP="00F97BA4">
            <w:pPr>
              <w:jc w:val="right"/>
              <w:rPr>
                <w:sz w:val="24"/>
              </w:rPr>
            </w:pPr>
            <w:r w:rsidRPr="008B7A40">
              <w:rPr>
                <w:sz w:val="24"/>
              </w:rPr>
              <w:t>(-) 14.65</w:t>
            </w:r>
          </w:p>
        </w:tc>
      </w:tr>
      <w:tr w:rsidR="008B7A40" w:rsidRPr="008B7A40" w14:paraId="654E523D" w14:textId="77777777" w:rsidTr="0063464E">
        <w:tc>
          <w:tcPr>
            <w:tcW w:w="1057" w:type="dxa"/>
          </w:tcPr>
          <w:p w14:paraId="79C4C864" w14:textId="77777777" w:rsidR="00F97BA4" w:rsidRPr="008B7A40" w:rsidRDefault="00F97BA4" w:rsidP="00F97BA4">
            <w:pPr>
              <w:jc w:val="center"/>
              <w:rPr>
                <w:sz w:val="24"/>
              </w:rPr>
            </w:pPr>
          </w:p>
        </w:tc>
        <w:tc>
          <w:tcPr>
            <w:tcW w:w="4690" w:type="dxa"/>
          </w:tcPr>
          <w:p w14:paraId="0D489F97" w14:textId="77777777" w:rsidR="00F97BA4" w:rsidRPr="008B7A40" w:rsidRDefault="00F97BA4" w:rsidP="00F97BA4">
            <w:pPr>
              <w:jc w:val="center"/>
              <w:rPr>
                <w:b/>
                <w:sz w:val="24"/>
              </w:rPr>
            </w:pPr>
            <w:r w:rsidRPr="008B7A40">
              <w:rPr>
                <w:b/>
                <w:sz w:val="24"/>
              </w:rPr>
              <w:t>TOTAL – 10</w:t>
            </w:r>
          </w:p>
        </w:tc>
        <w:tc>
          <w:tcPr>
            <w:tcW w:w="1697" w:type="dxa"/>
            <w:vAlign w:val="bottom"/>
          </w:tcPr>
          <w:p w14:paraId="361F0FB1" w14:textId="358B1F13"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47.23</w:t>
            </w:r>
          </w:p>
        </w:tc>
        <w:tc>
          <w:tcPr>
            <w:tcW w:w="1870" w:type="dxa"/>
            <w:vAlign w:val="bottom"/>
          </w:tcPr>
          <w:p w14:paraId="60A9B6BE" w14:textId="46145D9A"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69D46EC3" w14:textId="2A38E1B1"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47.23</w:t>
            </w:r>
          </w:p>
        </w:tc>
        <w:tc>
          <w:tcPr>
            <w:tcW w:w="1523" w:type="dxa"/>
            <w:vAlign w:val="bottom"/>
          </w:tcPr>
          <w:p w14:paraId="15AA2395" w14:textId="22138600"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55.34</w:t>
            </w:r>
          </w:p>
        </w:tc>
        <w:tc>
          <w:tcPr>
            <w:tcW w:w="1864" w:type="dxa"/>
            <w:vAlign w:val="bottom"/>
          </w:tcPr>
          <w:p w14:paraId="3B23BE75" w14:textId="40E4CC54" w:rsidR="00F97BA4" w:rsidRPr="008B7A40" w:rsidRDefault="00E93A55" w:rsidP="00F97BA4">
            <w:pPr>
              <w:jc w:val="right"/>
              <w:rPr>
                <w:b/>
                <w:bCs/>
                <w:sz w:val="24"/>
              </w:rPr>
            </w:pPr>
            <w:r w:rsidRPr="008B7A40">
              <w:rPr>
                <w:b/>
                <w:bCs/>
                <w:sz w:val="24"/>
              </w:rPr>
              <w:t>(-) 14.65</w:t>
            </w:r>
          </w:p>
        </w:tc>
      </w:tr>
      <w:tr w:rsidR="008B7A40" w:rsidRPr="008B7A40" w14:paraId="65D19980" w14:textId="77777777" w:rsidTr="0063464E">
        <w:tc>
          <w:tcPr>
            <w:tcW w:w="1057" w:type="dxa"/>
          </w:tcPr>
          <w:p w14:paraId="08B5CFCC" w14:textId="77777777" w:rsidR="00F97BA4" w:rsidRPr="008B7A40" w:rsidRDefault="00F97BA4" w:rsidP="00F97BA4">
            <w:pPr>
              <w:jc w:val="center"/>
              <w:rPr>
                <w:b/>
                <w:i/>
                <w:sz w:val="24"/>
              </w:rPr>
            </w:pPr>
            <w:r w:rsidRPr="008B7A40">
              <w:rPr>
                <w:b/>
                <w:i/>
                <w:sz w:val="24"/>
              </w:rPr>
              <w:t>11</w:t>
            </w:r>
          </w:p>
        </w:tc>
        <w:tc>
          <w:tcPr>
            <w:tcW w:w="13253" w:type="dxa"/>
            <w:gridSpan w:val="6"/>
          </w:tcPr>
          <w:p w14:paraId="41F16C39" w14:textId="77777777" w:rsidR="00F97BA4" w:rsidRPr="008B7A40" w:rsidRDefault="00F97BA4" w:rsidP="00F97BA4">
            <w:pPr>
              <w:rPr>
                <w:b/>
                <w:bCs/>
              </w:rPr>
            </w:pPr>
            <w:r w:rsidRPr="008B7A40">
              <w:rPr>
                <w:b/>
                <w:i/>
                <w:sz w:val="24"/>
              </w:rPr>
              <w:t>Dhara</w:t>
            </w:r>
          </w:p>
        </w:tc>
      </w:tr>
      <w:tr w:rsidR="008B7A40" w:rsidRPr="008B7A40" w14:paraId="28E67B7A" w14:textId="77777777" w:rsidTr="0063464E">
        <w:tc>
          <w:tcPr>
            <w:tcW w:w="1057" w:type="dxa"/>
          </w:tcPr>
          <w:p w14:paraId="34FAB8B0" w14:textId="77777777" w:rsidR="00F97BA4" w:rsidRPr="008B7A40" w:rsidRDefault="00F97BA4" w:rsidP="00F97BA4">
            <w:pPr>
              <w:jc w:val="center"/>
              <w:rPr>
                <w:sz w:val="24"/>
              </w:rPr>
            </w:pPr>
            <w:r w:rsidRPr="008B7A40">
              <w:rPr>
                <w:sz w:val="24"/>
              </w:rPr>
              <w:t>101</w:t>
            </w:r>
          </w:p>
        </w:tc>
        <w:tc>
          <w:tcPr>
            <w:tcW w:w="4690" w:type="dxa"/>
          </w:tcPr>
          <w:p w14:paraId="118C1514" w14:textId="77777777" w:rsidR="00F97BA4" w:rsidRPr="008B7A40" w:rsidRDefault="00F97BA4" w:rsidP="00F97BA4">
            <w:pPr>
              <w:rPr>
                <w:sz w:val="24"/>
              </w:rPr>
            </w:pPr>
            <w:r w:rsidRPr="008B7A40">
              <w:rPr>
                <w:sz w:val="24"/>
              </w:rPr>
              <w:t>Maintenance and Repairs</w:t>
            </w:r>
          </w:p>
        </w:tc>
        <w:tc>
          <w:tcPr>
            <w:tcW w:w="1697" w:type="dxa"/>
            <w:vAlign w:val="bottom"/>
          </w:tcPr>
          <w:p w14:paraId="46114B46" w14:textId="72498764"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29.60</w:t>
            </w:r>
          </w:p>
        </w:tc>
        <w:tc>
          <w:tcPr>
            <w:tcW w:w="1870" w:type="dxa"/>
            <w:vAlign w:val="bottom"/>
          </w:tcPr>
          <w:p w14:paraId="2081A050" w14:textId="01114139" w:rsidR="00E83764" w:rsidRPr="008B7A40" w:rsidRDefault="00E83764"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27EFD569" w14:textId="3D256A2E"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29.60</w:t>
            </w:r>
          </w:p>
        </w:tc>
        <w:tc>
          <w:tcPr>
            <w:tcW w:w="1523" w:type="dxa"/>
            <w:vAlign w:val="bottom"/>
          </w:tcPr>
          <w:p w14:paraId="36DAE766" w14:textId="516D5D7C"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27.88</w:t>
            </w:r>
          </w:p>
        </w:tc>
        <w:tc>
          <w:tcPr>
            <w:tcW w:w="1864" w:type="dxa"/>
            <w:vAlign w:val="bottom"/>
          </w:tcPr>
          <w:p w14:paraId="06EC0E1F" w14:textId="29F0714A" w:rsidR="00F97BA4" w:rsidRPr="008B7A40" w:rsidRDefault="00E93A55" w:rsidP="00F97BA4">
            <w:pPr>
              <w:jc w:val="right"/>
              <w:rPr>
                <w:sz w:val="24"/>
              </w:rPr>
            </w:pPr>
            <w:r w:rsidRPr="008B7A40">
              <w:rPr>
                <w:sz w:val="24"/>
              </w:rPr>
              <w:t>(+) 6.17</w:t>
            </w:r>
          </w:p>
        </w:tc>
      </w:tr>
      <w:tr w:rsidR="008B7A40" w:rsidRPr="008B7A40" w14:paraId="2817CB1F" w14:textId="77777777" w:rsidTr="0063464E">
        <w:tc>
          <w:tcPr>
            <w:tcW w:w="1057" w:type="dxa"/>
          </w:tcPr>
          <w:p w14:paraId="2D1BC459" w14:textId="77777777" w:rsidR="00F97BA4" w:rsidRPr="008B7A40" w:rsidRDefault="00F97BA4" w:rsidP="00F97BA4">
            <w:pPr>
              <w:jc w:val="center"/>
              <w:rPr>
                <w:sz w:val="24"/>
              </w:rPr>
            </w:pPr>
          </w:p>
        </w:tc>
        <w:tc>
          <w:tcPr>
            <w:tcW w:w="4690" w:type="dxa"/>
          </w:tcPr>
          <w:p w14:paraId="1D4859AF" w14:textId="77777777" w:rsidR="00F97BA4" w:rsidRPr="008B7A40" w:rsidRDefault="00F97BA4" w:rsidP="00F97BA4">
            <w:pPr>
              <w:jc w:val="center"/>
              <w:rPr>
                <w:b/>
                <w:sz w:val="24"/>
              </w:rPr>
            </w:pPr>
            <w:r w:rsidRPr="008B7A40">
              <w:rPr>
                <w:b/>
                <w:sz w:val="24"/>
              </w:rPr>
              <w:t>TOTAL – 11</w:t>
            </w:r>
          </w:p>
        </w:tc>
        <w:tc>
          <w:tcPr>
            <w:tcW w:w="1697" w:type="dxa"/>
            <w:vAlign w:val="bottom"/>
          </w:tcPr>
          <w:p w14:paraId="7BA54FC2" w14:textId="2AA80958"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29.60</w:t>
            </w:r>
          </w:p>
        </w:tc>
        <w:tc>
          <w:tcPr>
            <w:tcW w:w="1870" w:type="dxa"/>
            <w:vAlign w:val="bottom"/>
          </w:tcPr>
          <w:p w14:paraId="0FF1C6BB" w14:textId="35584014"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4961B426" w14:textId="4C67C22E"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29.60</w:t>
            </w:r>
          </w:p>
        </w:tc>
        <w:tc>
          <w:tcPr>
            <w:tcW w:w="1523" w:type="dxa"/>
            <w:vAlign w:val="bottom"/>
          </w:tcPr>
          <w:p w14:paraId="4448E2D5" w14:textId="6BA82C32"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27.88</w:t>
            </w:r>
          </w:p>
        </w:tc>
        <w:tc>
          <w:tcPr>
            <w:tcW w:w="1864" w:type="dxa"/>
            <w:vAlign w:val="bottom"/>
          </w:tcPr>
          <w:p w14:paraId="3B32D4BB" w14:textId="537D299D" w:rsidR="00F97BA4" w:rsidRPr="008B7A40" w:rsidRDefault="00E93A55" w:rsidP="00F97BA4">
            <w:pPr>
              <w:jc w:val="right"/>
              <w:rPr>
                <w:b/>
                <w:bCs/>
                <w:sz w:val="24"/>
              </w:rPr>
            </w:pPr>
            <w:r w:rsidRPr="008B7A40">
              <w:rPr>
                <w:b/>
                <w:bCs/>
                <w:sz w:val="24"/>
              </w:rPr>
              <w:t>(+) 6.17</w:t>
            </w:r>
          </w:p>
        </w:tc>
      </w:tr>
    </w:tbl>
    <w:p w14:paraId="33D83F27" w14:textId="77777777" w:rsidR="00DC3C4E" w:rsidRPr="008B7A40" w:rsidRDefault="00DC3C4E"/>
    <w:p w14:paraId="09FB7B4F" w14:textId="77777777" w:rsidR="00DC3C4E" w:rsidRPr="008B7A40" w:rsidRDefault="00DC3C4E"/>
    <w:p w14:paraId="0FB64BC3" w14:textId="77777777" w:rsidR="00DC3C4E" w:rsidRPr="008B7A40" w:rsidRDefault="00DC3C4E"/>
    <w:p w14:paraId="5F8524F2" w14:textId="77777777" w:rsidR="00C00919" w:rsidRPr="008B7A40" w:rsidRDefault="00C00919" w:rsidP="00C00919">
      <w:pPr>
        <w:ind w:right="-270" w:hanging="450"/>
        <w:contextualSpacing/>
        <w:jc w:val="center"/>
        <w:rPr>
          <w:b/>
        </w:rPr>
      </w:pPr>
      <w:r w:rsidRPr="008B7A40">
        <w:rPr>
          <w:b/>
        </w:rPr>
        <w:lastRenderedPageBreak/>
        <w:t>15. DETAILED STATEMENT OF REVENUE EXPENDITURE BY MINOR HEADS – contd.</w:t>
      </w:r>
    </w:p>
    <w:p w14:paraId="11E73F18" w14:textId="77777777" w:rsidR="00C00919" w:rsidRPr="008B7A40" w:rsidRDefault="00C00919" w:rsidP="00C00919">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6F6C33C3" w14:textId="77777777" w:rsidR="00C00919" w:rsidRPr="008B7A40" w:rsidRDefault="00C00919" w:rsidP="00C00919">
      <w:pPr>
        <w:tabs>
          <w:tab w:val="left" w:pos="15030"/>
        </w:tabs>
        <w:ind w:right="-270"/>
        <w:contextualSpacing/>
        <w:jc w:val="right"/>
        <w:rPr>
          <w:b/>
        </w:rPr>
      </w:pPr>
      <w:r w:rsidRPr="008B7A40">
        <w:rPr>
          <w:b/>
        </w:rPr>
        <w:t>(</w:t>
      </w:r>
      <w:r w:rsidRPr="008B7A40">
        <w:rPr>
          <w:rFonts w:ascii="Rupee Foradian" w:hAnsi="Rupee Foradian"/>
          <w:b/>
        </w:rPr>
        <w:t>`</w:t>
      </w:r>
      <w:r w:rsidR="00B33F0A"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2682F1BA" w14:textId="77777777" w:rsidTr="00CC4922">
        <w:tc>
          <w:tcPr>
            <w:tcW w:w="5747" w:type="dxa"/>
            <w:gridSpan w:val="2"/>
            <w:vMerge w:val="restart"/>
            <w:vAlign w:val="center"/>
          </w:tcPr>
          <w:p w14:paraId="250ABAF3" w14:textId="77777777" w:rsidR="00C00919" w:rsidRPr="008B7A40" w:rsidRDefault="00C00919" w:rsidP="00CC4922">
            <w:pPr>
              <w:tabs>
                <w:tab w:val="left" w:pos="15030"/>
              </w:tabs>
              <w:ind w:right="63"/>
              <w:contextualSpacing/>
              <w:jc w:val="center"/>
              <w:rPr>
                <w:b/>
              </w:rPr>
            </w:pPr>
            <w:r w:rsidRPr="008B7A40">
              <w:rPr>
                <w:b/>
                <w:sz w:val="24"/>
              </w:rPr>
              <w:t>Heads</w:t>
            </w:r>
          </w:p>
        </w:tc>
        <w:tc>
          <w:tcPr>
            <w:tcW w:w="5176" w:type="dxa"/>
            <w:gridSpan w:val="3"/>
          </w:tcPr>
          <w:p w14:paraId="27B2C08A" w14:textId="2D107CA0" w:rsidR="00C00919" w:rsidRPr="008B7A40" w:rsidRDefault="00C00919" w:rsidP="00CC4922">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0F9133D2" w14:textId="2F076496" w:rsidR="00C00919" w:rsidRPr="008B7A40" w:rsidRDefault="00C00919" w:rsidP="00CC4922">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507DAFEB" w14:textId="77777777" w:rsidR="00C00919" w:rsidRPr="008B7A40" w:rsidRDefault="00C00919" w:rsidP="00CC4922">
            <w:pPr>
              <w:ind w:right="-285"/>
              <w:contextualSpacing/>
              <w:rPr>
                <w:b/>
                <w:sz w:val="24"/>
              </w:rPr>
            </w:pPr>
            <w:r w:rsidRPr="008B7A40">
              <w:rPr>
                <w:b/>
                <w:sz w:val="24"/>
              </w:rPr>
              <w:t>Increase (+)/</w:t>
            </w:r>
          </w:p>
          <w:p w14:paraId="00D29FCB" w14:textId="6A6F677B" w:rsidR="00C00919" w:rsidRPr="008B7A40" w:rsidRDefault="00C00919" w:rsidP="00CC4922">
            <w:pPr>
              <w:ind w:right="-285"/>
              <w:contextualSpacing/>
              <w:rPr>
                <w:b/>
                <w:sz w:val="24"/>
              </w:rPr>
            </w:pPr>
            <w:r w:rsidRPr="008B7A40">
              <w:rPr>
                <w:b/>
                <w:sz w:val="24"/>
              </w:rPr>
              <w:t>Decrease (-)</w:t>
            </w:r>
            <w:r w:rsidR="00000782" w:rsidRPr="008B7A40">
              <w:rPr>
                <w:b/>
                <w:sz w:val="24"/>
              </w:rPr>
              <w:t xml:space="preserve"> </w:t>
            </w:r>
            <w:r w:rsidRPr="008B7A40">
              <w:rPr>
                <w:b/>
                <w:sz w:val="24"/>
              </w:rPr>
              <w:t>in</w:t>
            </w:r>
          </w:p>
          <w:p w14:paraId="2B48E4EC" w14:textId="7E50F032" w:rsidR="00C00919" w:rsidRPr="008B7A40" w:rsidRDefault="00C00919" w:rsidP="00CC4922">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B33F0A" w:rsidRPr="008B7A40">
              <w:rPr>
                <w:b/>
                <w:sz w:val="24"/>
              </w:rPr>
              <w:t xml:space="preserve"> </w:t>
            </w:r>
            <w:r w:rsidR="00AA75BD" w:rsidRPr="008B7A40">
              <w:rPr>
                <w:b/>
                <w:bCs/>
                <w:sz w:val="24"/>
              </w:rPr>
              <w:t>2023-24</w:t>
            </w:r>
          </w:p>
        </w:tc>
      </w:tr>
      <w:tr w:rsidR="008B7A40" w:rsidRPr="008B7A40" w14:paraId="2E39D2CE" w14:textId="77777777" w:rsidTr="00CC4922">
        <w:tc>
          <w:tcPr>
            <w:tcW w:w="5747" w:type="dxa"/>
            <w:gridSpan w:val="2"/>
            <w:vMerge/>
          </w:tcPr>
          <w:p w14:paraId="08803032" w14:textId="77777777" w:rsidR="00C00919" w:rsidRPr="008B7A40" w:rsidRDefault="00C00919" w:rsidP="00CC4922">
            <w:pPr>
              <w:tabs>
                <w:tab w:val="left" w:pos="15030"/>
              </w:tabs>
              <w:ind w:right="63"/>
              <w:contextualSpacing/>
              <w:jc w:val="right"/>
              <w:rPr>
                <w:b/>
              </w:rPr>
            </w:pPr>
          </w:p>
        </w:tc>
        <w:tc>
          <w:tcPr>
            <w:tcW w:w="1697" w:type="dxa"/>
            <w:vAlign w:val="center"/>
          </w:tcPr>
          <w:p w14:paraId="38C5B22A" w14:textId="77777777" w:rsidR="00C00919" w:rsidRPr="008B7A40" w:rsidRDefault="00C00919" w:rsidP="00CC4922">
            <w:pPr>
              <w:ind w:right="-153" w:hanging="137"/>
              <w:contextualSpacing/>
              <w:jc w:val="center"/>
              <w:rPr>
                <w:b/>
                <w:sz w:val="24"/>
              </w:rPr>
            </w:pPr>
            <w:r w:rsidRPr="008B7A40">
              <w:rPr>
                <w:b/>
                <w:sz w:val="24"/>
              </w:rPr>
              <w:t>State Fund Expenditure</w:t>
            </w:r>
          </w:p>
        </w:tc>
        <w:tc>
          <w:tcPr>
            <w:tcW w:w="1870" w:type="dxa"/>
            <w:vAlign w:val="center"/>
          </w:tcPr>
          <w:p w14:paraId="1350B5BD" w14:textId="77777777" w:rsidR="00C00919" w:rsidRPr="008B7A40" w:rsidRDefault="00C00919" w:rsidP="00CC4922">
            <w:pPr>
              <w:ind w:left="-81" w:right="-51"/>
              <w:contextualSpacing/>
              <w:jc w:val="center"/>
              <w:rPr>
                <w:b/>
              </w:rPr>
            </w:pPr>
            <w:r w:rsidRPr="008B7A40">
              <w:rPr>
                <w:b/>
              </w:rPr>
              <w:t>Central Assistance (including CSS/CS)</w:t>
            </w:r>
          </w:p>
        </w:tc>
        <w:tc>
          <w:tcPr>
            <w:tcW w:w="1609" w:type="dxa"/>
            <w:vAlign w:val="center"/>
          </w:tcPr>
          <w:p w14:paraId="1A58BF92" w14:textId="77777777" w:rsidR="00C00919" w:rsidRPr="008B7A40" w:rsidRDefault="00C00919" w:rsidP="00CC4922">
            <w:pPr>
              <w:contextualSpacing/>
              <w:jc w:val="center"/>
              <w:rPr>
                <w:b/>
                <w:sz w:val="24"/>
              </w:rPr>
            </w:pPr>
            <w:r w:rsidRPr="008B7A40">
              <w:rPr>
                <w:b/>
                <w:bCs/>
                <w:sz w:val="24"/>
              </w:rPr>
              <w:t>TOTAL</w:t>
            </w:r>
          </w:p>
        </w:tc>
        <w:tc>
          <w:tcPr>
            <w:tcW w:w="1523" w:type="dxa"/>
            <w:vMerge/>
          </w:tcPr>
          <w:p w14:paraId="59BA0873" w14:textId="77777777" w:rsidR="00C00919" w:rsidRPr="008B7A40" w:rsidRDefault="00C00919" w:rsidP="00CC4922">
            <w:pPr>
              <w:tabs>
                <w:tab w:val="left" w:pos="15030"/>
              </w:tabs>
              <w:ind w:right="63"/>
              <w:contextualSpacing/>
              <w:jc w:val="right"/>
              <w:rPr>
                <w:b/>
              </w:rPr>
            </w:pPr>
          </w:p>
        </w:tc>
        <w:tc>
          <w:tcPr>
            <w:tcW w:w="1864" w:type="dxa"/>
            <w:vMerge/>
          </w:tcPr>
          <w:p w14:paraId="50E2F766" w14:textId="77777777" w:rsidR="00C00919" w:rsidRPr="008B7A40" w:rsidRDefault="00C00919" w:rsidP="00CC4922">
            <w:pPr>
              <w:tabs>
                <w:tab w:val="left" w:pos="15030"/>
              </w:tabs>
              <w:ind w:right="63"/>
              <w:contextualSpacing/>
              <w:jc w:val="right"/>
              <w:rPr>
                <w:b/>
              </w:rPr>
            </w:pPr>
          </w:p>
        </w:tc>
      </w:tr>
      <w:tr w:rsidR="008B7A40" w:rsidRPr="008B7A40" w14:paraId="2A4A1B24" w14:textId="77777777" w:rsidTr="00CC4922">
        <w:tc>
          <w:tcPr>
            <w:tcW w:w="1057" w:type="dxa"/>
          </w:tcPr>
          <w:p w14:paraId="7B58FF00" w14:textId="77777777" w:rsidR="00C00919" w:rsidRPr="008B7A40" w:rsidRDefault="00C00919" w:rsidP="00CC4922">
            <w:pPr>
              <w:jc w:val="center"/>
              <w:rPr>
                <w:b/>
                <w:sz w:val="24"/>
              </w:rPr>
            </w:pPr>
            <w:r w:rsidRPr="008B7A40">
              <w:rPr>
                <w:b/>
                <w:sz w:val="24"/>
              </w:rPr>
              <w:t>C</w:t>
            </w:r>
          </w:p>
        </w:tc>
        <w:tc>
          <w:tcPr>
            <w:tcW w:w="13253" w:type="dxa"/>
            <w:gridSpan w:val="6"/>
          </w:tcPr>
          <w:p w14:paraId="203B9EDC" w14:textId="77777777" w:rsidR="00C00919" w:rsidRPr="008B7A40" w:rsidRDefault="00C00919" w:rsidP="00CC4922">
            <w:pPr>
              <w:ind w:right="95"/>
              <w:rPr>
                <w:sz w:val="24"/>
              </w:rPr>
            </w:pPr>
            <w:r w:rsidRPr="008B7A40">
              <w:rPr>
                <w:b/>
                <w:sz w:val="24"/>
              </w:rPr>
              <w:t>ECONOMIC SERVICES- contd.</w:t>
            </w:r>
          </w:p>
        </w:tc>
      </w:tr>
      <w:tr w:rsidR="008B7A40" w:rsidRPr="008B7A40" w14:paraId="5309FD07" w14:textId="77777777" w:rsidTr="00CC4922">
        <w:tc>
          <w:tcPr>
            <w:tcW w:w="1057" w:type="dxa"/>
          </w:tcPr>
          <w:p w14:paraId="77FFF6E9" w14:textId="77777777" w:rsidR="00C00919" w:rsidRPr="008B7A40" w:rsidRDefault="00C00919" w:rsidP="00CC4922">
            <w:pPr>
              <w:jc w:val="center"/>
              <w:rPr>
                <w:b/>
                <w:sz w:val="24"/>
              </w:rPr>
            </w:pPr>
            <w:r w:rsidRPr="008B7A40">
              <w:rPr>
                <w:b/>
                <w:sz w:val="24"/>
              </w:rPr>
              <w:t>(d)</w:t>
            </w:r>
          </w:p>
        </w:tc>
        <w:tc>
          <w:tcPr>
            <w:tcW w:w="13253" w:type="dxa"/>
            <w:gridSpan w:val="6"/>
          </w:tcPr>
          <w:p w14:paraId="31B049BF" w14:textId="77777777" w:rsidR="00C00919" w:rsidRPr="008B7A40" w:rsidRDefault="00C00919" w:rsidP="00CC4922">
            <w:pPr>
              <w:rPr>
                <w:b/>
                <w:bCs/>
              </w:rPr>
            </w:pPr>
            <w:r w:rsidRPr="008B7A40">
              <w:rPr>
                <w:b/>
                <w:sz w:val="24"/>
              </w:rPr>
              <w:t>Irrigation and Flood Control- contd.</w:t>
            </w:r>
            <w:r w:rsidRPr="008B7A40">
              <w:rPr>
                <w:b/>
                <w:sz w:val="24"/>
              </w:rPr>
              <w:tab/>
            </w:r>
          </w:p>
        </w:tc>
      </w:tr>
      <w:tr w:rsidR="008B7A40" w:rsidRPr="008B7A40" w14:paraId="51057F7D" w14:textId="77777777" w:rsidTr="00CC4922">
        <w:tc>
          <w:tcPr>
            <w:tcW w:w="1057" w:type="dxa"/>
          </w:tcPr>
          <w:p w14:paraId="413CCAD0" w14:textId="77777777" w:rsidR="00C00919" w:rsidRPr="008B7A40" w:rsidRDefault="00C00919" w:rsidP="00CC4922">
            <w:pPr>
              <w:jc w:val="center"/>
              <w:rPr>
                <w:b/>
                <w:sz w:val="24"/>
              </w:rPr>
            </w:pPr>
            <w:r w:rsidRPr="008B7A40">
              <w:rPr>
                <w:b/>
                <w:sz w:val="24"/>
              </w:rPr>
              <w:t>2701</w:t>
            </w:r>
          </w:p>
        </w:tc>
        <w:tc>
          <w:tcPr>
            <w:tcW w:w="13253" w:type="dxa"/>
            <w:gridSpan w:val="6"/>
          </w:tcPr>
          <w:p w14:paraId="543D5C29" w14:textId="77777777" w:rsidR="00C00919" w:rsidRPr="008B7A40" w:rsidRDefault="00C00919" w:rsidP="00CC4922">
            <w:pPr>
              <w:rPr>
                <w:b/>
                <w:bCs/>
              </w:rPr>
            </w:pPr>
            <w:r w:rsidRPr="008B7A40">
              <w:rPr>
                <w:b/>
                <w:sz w:val="24"/>
              </w:rPr>
              <w:t>Medium Irrigation- contd.</w:t>
            </w:r>
          </w:p>
        </w:tc>
      </w:tr>
      <w:tr w:rsidR="008B7A40" w:rsidRPr="008B7A40" w14:paraId="0131F971" w14:textId="77777777" w:rsidTr="00DC3C4E">
        <w:tc>
          <w:tcPr>
            <w:tcW w:w="1057" w:type="dxa"/>
          </w:tcPr>
          <w:p w14:paraId="5AF8BC25" w14:textId="77777777" w:rsidR="00DC3C4E" w:rsidRPr="008B7A40" w:rsidRDefault="00DC3C4E" w:rsidP="00DC3C4E">
            <w:pPr>
              <w:jc w:val="center"/>
              <w:rPr>
                <w:b/>
                <w:i/>
                <w:sz w:val="24"/>
              </w:rPr>
            </w:pPr>
            <w:r w:rsidRPr="008B7A40">
              <w:rPr>
                <w:b/>
                <w:i/>
                <w:sz w:val="24"/>
              </w:rPr>
              <w:t>12</w:t>
            </w:r>
          </w:p>
        </w:tc>
        <w:tc>
          <w:tcPr>
            <w:tcW w:w="13253" w:type="dxa"/>
            <w:gridSpan w:val="6"/>
          </w:tcPr>
          <w:p w14:paraId="1356BA33" w14:textId="77777777" w:rsidR="00DC3C4E" w:rsidRPr="008B7A40" w:rsidRDefault="00DC3C4E" w:rsidP="00DC3C4E">
            <w:pPr>
              <w:rPr>
                <w:b/>
                <w:bCs/>
              </w:rPr>
            </w:pPr>
            <w:r w:rsidRPr="008B7A40">
              <w:rPr>
                <w:b/>
                <w:i/>
                <w:sz w:val="24"/>
              </w:rPr>
              <w:t>Pipariya</w:t>
            </w:r>
          </w:p>
        </w:tc>
      </w:tr>
      <w:tr w:rsidR="008B7A40" w:rsidRPr="008B7A40" w14:paraId="3FD15B7A" w14:textId="77777777" w:rsidTr="00DC3C4E">
        <w:tc>
          <w:tcPr>
            <w:tcW w:w="1057" w:type="dxa"/>
          </w:tcPr>
          <w:p w14:paraId="753B1F64" w14:textId="77777777" w:rsidR="002E6361" w:rsidRPr="008B7A40" w:rsidRDefault="002E6361" w:rsidP="002E6361">
            <w:pPr>
              <w:jc w:val="center"/>
              <w:rPr>
                <w:sz w:val="24"/>
              </w:rPr>
            </w:pPr>
            <w:r w:rsidRPr="008B7A40">
              <w:rPr>
                <w:sz w:val="24"/>
              </w:rPr>
              <w:t>101</w:t>
            </w:r>
          </w:p>
        </w:tc>
        <w:tc>
          <w:tcPr>
            <w:tcW w:w="4690" w:type="dxa"/>
          </w:tcPr>
          <w:p w14:paraId="78303A22" w14:textId="77777777" w:rsidR="002E6361" w:rsidRPr="008B7A40" w:rsidRDefault="002E6361" w:rsidP="002E6361">
            <w:pPr>
              <w:rPr>
                <w:sz w:val="24"/>
              </w:rPr>
            </w:pPr>
            <w:r w:rsidRPr="008B7A40">
              <w:rPr>
                <w:sz w:val="24"/>
              </w:rPr>
              <w:t>Maintenance and Repairs</w:t>
            </w:r>
          </w:p>
        </w:tc>
        <w:tc>
          <w:tcPr>
            <w:tcW w:w="1697" w:type="dxa"/>
            <w:vAlign w:val="bottom"/>
          </w:tcPr>
          <w:p w14:paraId="6D332B00" w14:textId="7D04096A"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101.80</w:t>
            </w:r>
          </w:p>
        </w:tc>
        <w:tc>
          <w:tcPr>
            <w:tcW w:w="1870" w:type="dxa"/>
            <w:vAlign w:val="bottom"/>
          </w:tcPr>
          <w:p w14:paraId="5F059A8E" w14:textId="3DFEF9CA"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750727A7" w14:textId="2EB01160"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101.80</w:t>
            </w:r>
          </w:p>
        </w:tc>
        <w:tc>
          <w:tcPr>
            <w:tcW w:w="1523" w:type="dxa"/>
            <w:vAlign w:val="bottom"/>
          </w:tcPr>
          <w:p w14:paraId="2E892B5A" w14:textId="647FFEC4"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98.01</w:t>
            </w:r>
          </w:p>
        </w:tc>
        <w:tc>
          <w:tcPr>
            <w:tcW w:w="1864" w:type="dxa"/>
            <w:vAlign w:val="bottom"/>
          </w:tcPr>
          <w:p w14:paraId="5F50F4EF" w14:textId="6D0130BE" w:rsidR="002E6361" w:rsidRPr="008B7A40" w:rsidRDefault="00BA3805" w:rsidP="002E6361">
            <w:pPr>
              <w:jc w:val="right"/>
              <w:rPr>
                <w:sz w:val="24"/>
              </w:rPr>
            </w:pPr>
            <w:r w:rsidRPr="008B7A40">
              <w:rPr>
                <w:sz w:val="24"/>
              </w:rPr>
              <w:t>(+) 3.87</w:t>
            </w:r>
          </w:p>
        </w:tc>
      </w:tr>
      <w:tr w:rsidR="008B7A40" w:rsidRPr="008B7A40" w14:paraId="4E7A96A8" w14:textId="77777777" w:rsidTr="00DC3C4E">
        <w:tc>
          <w:tcPr>
            <w:tcW w:w="1057" w:type="dxa"/>
          </w:tcPr>
          <w:p w14:paraId="5DAF2B50" w14:textId="77777777" w:rsidR="002E6361" w:rsidRPr="008B7A40" w:rsidRDefault="002E6361" w:rsidP="002E6361">
            <w:pPr>
              <w:jc w:val="center"/>
              <w:rPr>
                <w:sz w:val="24"/>
              </w:rPr>
            </w:pPr>
          </w:p>
        </w:tc>
        <w:tc>
          <w:tcPr>
            <w:tcW w:w="4690" w:type="dxa"/>
          </w:tcPr>
          <w:p w14:paraId="241D8DA8" w14:textId="77777777" w:rsidR="002E6361" w:rsidRPr="008B7A40" w:rsidRDefault="002E6361" w:rsidP="002E6361">
            <w:pPr>
              <w:jc w:val="center"/>
              <w:rPr>
                <w:b/>
                <w:sz w:val="24"/>
              </w:rPr>
            </w:pPr>
            <w:r w:rsidRPr="008B7A40">
              <w:rPr>
                <w:b/>
                <w:sz w:val="24"/>
              </w:rPr>
              <w:t>TOTAL -12</w:t>
            </w:r>
          </w:p>
        </w:tc>
        <w:tc>
          <w:tcPr>
            <w:tcW w:w="1697" w:type="dxa"/>
            <w:vAlign w:val="bottom"/>
          </w:tcPr>
          <w:p w14:paraId="1CD02799" w14:textId="3A020928"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101.80</w:t>
            </w:r>
          </w:p>
        </w:tc>
        <w:tc>
          <w:tcPr>
            <w:tcW w:w="1870" w:type="dxa"/>
            <w:vAlign w:val="bottom"/>
          </w:tcPr>
          <w:p w14:paraId="788BC995" w14:textId="3908D5BC"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25C15164" w14:textId="02D2905C"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101.80</w:t>
            </w:r>
          </w:p>
        </w:tc>
        <w:tc>
          <w:tcPr>
            <w:tcW w:w="1523" w:type="dxa"/>
            <w:vAlign w:val="bottom"/>
          </w:tcPr>
          <w:p w14:paraId="045C3157" w14:textId="1D5D906E" w:rsidR="002E6361" w:rsidRPr="008B7A40" w:rsidRDefault="002E6361"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98.01</w:t>
            </w:r>
          </w:p>
        </w:tc>
        <w:tc>
          <w:tcPr>
            <w:tcW w:w="1864" w:type="dxa"/>
            <w:vAlign w:val="bottom"/>
          </w:tcPr>
          <w:p w14:paraId="5FDD7912" w14:textId="71827B83" w:rsidR="002E6361" w:rsidRPr="008B7A40" w:rsidRDefault="00BA3805" w:rsidP="002E6361">
            <w:pPr>
              <w:jc w:val="right"/>
              <w:rPr>
                <w:b/>
                <w:bCs/>
                <w:sz w:val="24"/>
              </w:rPr>
            </w:pPr>
            <w:r w:rsidRPr="008B7A40">
              <w:rPr>
                <w:b/>
                <w:bCs/>
                <w:sz w:val="24"/>
              </w:rPr>
              <w:t>(+) 3.87</w:t>
            </w:r>
          </w:p>
        </w:tc>
      </w:tr>
      <w:tr w:rsidR="008B7A40" w:rsidRPr="008B7A40" w14:paraId="6B418414" w14:textId="77777777" w:rsidTr="0063464E">
        <w:tc>
          <w:tcPr>
            <w:tcW w:w="1057" w:type="dxa"/>
          </w:tcPr>
          <w:p w14:paraId="4FF2932E" w14:textId="77777777" w:rsidR="002E6361" w:rsidRPr="008B7A40" w:rsidRDefault="002E6361" w:rsidP="002E6361">
            <w:pPr>
              <w:jc w:val="center"/>
              <w:rPr>
                <w:b/>
                <w:i/>
                <w:sz w:val="24"/>
              </w:rPr>
            </w:pPr>
            <w:r w:rsidRPr="008B7A40">
              <w:rPr>
                <w:b/>
                <w:i/>
                <w:sz w:val="24"/>
              </w:rPr>
              <w:t>13</w:t>
            </w:r>
          </w:p>
        </w:tc>
        <w:tc>
          <w:tcPr>
            <w:tcW w:w="13253" w:type="dxa"/>
            <w:gridSpan w:val="6"/>
          </w:tcPr>
          <w:p w14:paraId="280537FC" w14:textId="77777777" w:rsidR="002E6361" w:rsidRPr="008B7A40" w:rsidRDefault="002E6361" w:rsidP="002E6361">
            <w:pPr>
              <w:rPr>
                <w:b/>
                <w:bCs/>
              </w:rPr>
            </w:pPr>
            <w:r w:rsidRPr="008B7A40">
              <w:rPr>
                <w:b/>
                <w:i/>
                <w:sz w:val="24"/>
              </w:rPr>
              <w:t>Chirpani</w:t>
            </w:r>
          </w:p>
        </w:tc>
      </w:tr>
      <w:tr w:rsidR="008B7A40" w:rsidRPr="008B7A40" w14:paraId="6653EFD4" w14:textId="77777777" w:rsidTr="0063464E">
        <w:tc>
          <w:tcPr>
            <w:tcW w:w="1057" w:type="dxa"/>
          </w:tcPr>
          <w:p w14:paraId="4B74E2AF" w14:textId="77777777" w:rsidR="002E6361" w:rsidRPr="008B7A40" w:rsidRDefault="002E6361" w:rsidP="002E6361">
            <w:pPr>
              <w:jc w:val="center"/>
              <w:rPr>
                <w:sz w:val="24"/>
              </w:rPr>
            </w:pPr>
            <w:r w:rsidRPr="008B7A40">
              <w:rPr>
                <w:sz w:val="24"/>
              </w:rPr>
              <w:t>101</w:t>
            </w:r>
          </w:p>
        </w:tc>
        <w:tc>
          <w:tcPr>
            <w:tcW w:w="4690" w:type="dxa"/>
          </w:tcPr>
          <w:p w14:paraId="5E29314F" w14:textId="77777777" w:rsidR="002E6361" w:rsidRPr="008B7A40" w:rsidRDefault="002E6361" w:rsidP="002E6361">
            <w:pPr>
              <w:rPr>
                <w:sz w:val="24"/>
              </w:rPr>
            </w:pPr>
            <w:r w:rsidRPr="008B7A40">
              <w:rPr>
                <w:sz w:val="24"/>
              </w:rPr>
              <w:t>Maintenance and Repairs</w:t>
            </w:r>
          </w:p>
        </w:tc>
        <w:tc>
          <w:tcPr>
            <w:tcW w:w="1697" w:type="dxa"/>
            <w:vAlign w:val="bottom"/>
          </w:tcPr>
          <w:p w14:paraId="6D558674" w14:textId="6877B704"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99.52</w:t>
            </w:r>
          </w:p>
        </w:tc>
        <w:tc>
          <w:tcPr>
            <w:tcW w:w="1870" w:type="dxa"/>
            <w:vAlign w:val="bottom"/>
          </w:tcPr>
          <w:p w14:paraId="0513F96B" w14:textId="281048E4"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6A543949" w14:textId="2AF9C7E7"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99.52</w:t>
            </w:r>
          </w:p>
        </w:tc>
        <w:tc>
          <w:tcPr>
            <w:tcW w:w="1523" w:type="dxa"/>
            <w:vAlign w:val="bottom"/>
          </w:tcPr>
          <w:p w14:paraId="3C26A74C" w14:textId="229A8F22"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104.04</w:t>
            </w:r>
          </w:p>
        </w:tc>
        <w:tc>
          <w:tcPr>
            <w:tcW w:w="1864" w:type="dxa"/>
            <w:vAlign w:val="bottom"/>
          </w:tcPr>
          <w:p w14:paraId="31ECD92A" w14:textId="73E04FC2" w:rsidR="002E6361" w:rsidRPr="008B7A40" w:rsidRDefault="00BA3805" w:rsidP="002E6361">
            <w:pPr>
              <w:jc w:val="right"/>
              <w:rPr>
                <w:sz w:val="24"/>
              </w:rPr>
            </w:pPr>
            <w:r w:rsidRPr="008B7A40">
              <w:rPr>
                <w:sz w:val="24"/>
              </w:rPr>
              <w:t>(-) 4.34</w:t>
            </w:r>
          </w:p>
        </w:tc>
      </w:tr>
      <w:tr w:rsidR="008B7A40" w:rsidRPr="008B7A40" w14:paraId="1A72CC41" w14:textId="77777777" w:rsidTr="0063464E">
        <w:tc>
          <w:tcPr>
            <w:tcW w:w="1057" w:type="dxa"/>
          </w:tcPr>
          <w:p w14:paraId="3D249479" w14:textId="77777777" w:rsidR="002E6361" w:rsidRPr="008B7A40" w:rsidRDefault="002E6361" w:rsidP="002E6361">
            <w:pPr>
              <w:jc w:val="center"/>
              <w:rPr>
                <w:sz w:val="24"/>
              </w:rPr>
            </w:pPr>
          </w:p>
        </w:tc>
        <w:tc>
          <w:tcPr>
            <w:tcW w:w="4690" w:type="dxa"/>
          </w:tcPr>
          <w:p w14:paraId="3F60B47B" w14:textId="77777777" w:rsidR="002E6361" w:rsidRPr="008B7A40" w:rsidRDefault="002E6361" w:rsidP="002E636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13</w:t>
            </w:r>
          </w:p>
        </w:tc>
        <w:tc>
          <w:tcPr>
            <w:tcW w:w="1697" w:type="dxa"/>
            <w:vAlign w:val="bottom"/>
          </w:tcPr>
          <w:p w14:paraId="7BF8BA4E" w14:textId="2F4C2FF8"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99.52</w:t>
            </w:r>
          </w:p>
        </w:tc>
        <w:tc>
          <w:tcPr>
            <w:tcW w:w="1870" w:type="dxa"/>
            <w:vAlign w:val="bottom"/>
          </w:tcPr>
          <w:p w14:paraId="10104A8F" w14:textId="3509C9DD"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5C090C1E" w14:textId="4C8A4302"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99.52</w:t>
            </w:r>
          </w:p>
        </w:tc>
        <w:tc>
          <w:tcPr>
            <w:tcW w:w="1523" w:type="dxa"/>
            <w:vAlign w:val="bottom"/>
          </w:tcPr>
          <w:p w14:paraId="6222AF44" w14:textId="1E71E0EC" w:rsidR="002E6361" w:rsidRPr="008B7A40" w:rsidRDefault="002E6361"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104.04</w:t>
            </w:r>
          </w:p>
        </w:tc>
        <w:tc>
          <w:tcPr>
            <w:tcW w:w="1864" w:type="dxa"/>
            <w:vAlign w:val="bottom"/>
          </w:tcPr>
          <w:p w14:paraId="67AAB1C5" w14:textId="6BC38583" w:rsidR="002E6361" w:rsidRPr="008B7A40" w:rsidRDefault="00BA3805" w:rsidP="002E6361">
            <w:pPr>
              <w:jc w:val="right"/>
              <w:rPr>
                <w:b/>
                <w:bCs/>
                <w:sz w:val="24"/>
              </w:rPr>
            </w:pPr>
            <w:r w:rsidRPr="008B7A40">
              <w:rPr>
                <w:b/>
                <w:bCs/>
                <w:sz w:val="24"/>
              </w:rPr>
              <w:t>(-) 4.34</w:t>
            </w:r>
          </w:p>
        </w:tc>
      </w:tr>
      <w:tr w:rsidR="008B7A40" w:rsidRPr="008B7A40" w14:paraId="6484FFCE" w14:textId="77777777" w:rsidTr="0063464E">
        <w:tc>
          <w:tcPr>
            <w:tcW w:w="1057" w:type="dxa"/>
          </w:tcPr>
          <w:p w14:paraId="41128C7D" w14:textId="77777777" w:rsidR="002E6361" w:rsidRPr="008B7A40" w:rsidRDefault="002E6361" w:rsidP="002E6361">
            <w:pPr>
              <w:jc w:val="center"/>
              <w:rPr>
                <w:b/>
                <w:i/>
                <w:sz w:val="24"/>
              </w:rPr>
            </w:pPr>
            <w:r w:rsidRPr="008B7A40">
              <w:rPr>
                <w:b/>
                <w:i/>
                <w:sz w:val="24"/>
              </w:rPr>
              <w:t>14</w:t>
            </w:r>
          </w:p>
        </w:tc>
        <w:tc>
          <w:tcPr>
            <w:tcW w:w="13253" w:type="dxa"/>
            <w:gridSpan w:val="6"/>
          </w:tcPr>
          <w:p w14:paraId="7FA47E0F" w14:textId="77777777" w:rsidR="002E6361" w:rsidRPr="008B7A40" w:rsidRDefault="002E6361" w:rsidP="002E6361">
            <w:pPr>
              <w:rPr>
                <w:b/>
                <w:bCs/>
              </w:rPr>
            </w:pPr>
            <w:r w:rsidRPr="008B7A40">
              <w:rPr>
                <w:b/>
                <w:i/>
                <w:sz w:val="24"/>
              </w:rPr>
              <w:t>Saroda</w:t>
            </w:r>
          </w:p>
        </w:tc>
      </w:tr>
      <w:tr w:rsidR="008B7A40" w:rsidRPr="008B7A40" w14:paraId="7148E324" w14:textId="77777777" w:rsidTr="0063464E">
        <w:tc>
          <w:tcPr>
            <w:tcW w:w="1057" w:type="dxa"/>
          </w:tcPr>
          <w:p w14:paraId="5D567380" w14:textId="77777777" w:rsidR="002E6361" w:rsidRPr="008B7A40" w:rsidRDefault="002E6361" w:rsidP="002E6361">
            <w:pPr>
              <w:jc w:val="center"/>
              <w:rPr>
                <w:sz w:val="24"/>
              </w:rPr>
            </w:pPr>
            <w:r w:rsidRPr="008B7A40">
              <w:rPr>
                <w:sz w:val="24"/>
              </w:rPr>
              <w:t>101</w:t>
            </w:r>
          </w:p>
        </w:tc>
        <w:tc>
          <w:tcPr>
            <w:tcW w:w="4690" w:type="dxa"/>
          </w:tcPr>
          <w:p w14:paraId="5899E465" w14:textId="77777777" w:rsidR="002E6361" w:rsidRPr="008B7A40" w:rsidRDefault="002E6361" w:rsidP="002E6361">
            <w:pPr>
              <w:rPr>
                <w:sz w:val="24"/>
              </w:rPr>
            </w:pPr>
            <w:r w:rsidRPr="008B7A40">
              <w:rPr>
                <w:sz w:val="24"/>
              </w:rPr>
              <w:t>Maintenance and Repairs</w:t>
            </w:r>
          </w:p>
        </w:tc>
        <w:tc>
          <w:tcPr>
            <w:tcW w:w="1697" w:type="dxa"/>
            <w:vAlign w:val="bottom"/>
          </w:tcPr>
          <w:p w14:paraId="22DBC9F0" w14:textId="3C4E2D8A"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117.48</w:t>
            </w:r>
          </w:p>
        </w:tc>
        <w:tc>
          <w:tcPr>
            <w:tcW w:w="1870" w:type="dxa"/>
            <w:vAlign w:val="bottom"/>
          </w:tcPr>
          <w:p w14:paraId="64DECE75" w14:textId="3619CA74"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2A34947" w14:textId="0761CFFA"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117.48</w:t>
            </w:r>
          </w:p>
        </w:tc>
        <w:tc>
          <w:tcPr>
            <w:tcW w:w="1523" w:type="dxa"/>
            <w:vAlign w:val="bottom"/>
          </w:tcPr>
          <w:p w14:paraId="5D3EFC69" w14:textId="06B5D172"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113.67</w:t>
            </w:r>
          </w:p>
        </w:tc>
        <w:tc>
          <w:tcPr>
            <w:tcW w:w="1864" w:type="dxa"/>
            <w:vAlign w:val="bottom"/>
          </w:tcPr>
          <w:p w14:paraId="54663D42" w14:textId="666A4EB5" w:rsidR="002E6361" w:rsidRPr="008B7A40" w:rsidRDefault="00BA3805" w:rsidP="002E6361">
            <w:pPr>
              <w:jc w:val="right"/>
              <w:rPr>
                <w:sz w:val="24"/>
              </w:rPr>
            </w:pPr>
            <w:r w:rsidRPr="008B7A40">
              <w:rPr>
                <w:sz w:val="24"/>
              </w:rPr>
              <w:t xml:space="preserve">(+) </w:t>
            </w:r>
            <w:r w:rsidR="002C754B" w:rsidRPr="008B7A40">
              <w:rPr>
                <w:sz w:val="24"/>
              </w:rPr>
              <w:t>3.35</w:t>
            </w:r>
          </w:p>
        </w:tc>
      </w:tr>
      <w:tr w:rsidR="008B7A40" w:rsidRPr="008B7A40" w14:paraId="6B26DDB5" w14:textId="77777777" w:rsidTr="0063464E">
        <w:tc>
          <w:tcPr>
            <w:tcW w:w="1057" w:type="dxa"/>
          </w:tcPr>
          <w:p w14:paraId="143ED7F0" w14:textId="77777777" w:rsidR="002E6361" w:rsidRPr="008B7A40" w:rsidRDefault="002E6361" w:rsidP="002E6361">
            <w:pPr>
              <w:jc w:val="center"/>
              <w:rPr>
                <w:sz w:val="24"/>
              </w:rPr>
            </w:pPr>
          </w:p>
        </w:tc>
        <w:tc>
          <w:tcPr>
            <w:tcW w:w="4690" w:type="dxa"/>
          </w:tcPr>
          <w:p w14:paraId="49EECF67" w14:textId="77777777" w:rsidR="002E6361" w:rsidRPr="008B7A40" w:rsidRDefault="002E6361" w:rsidP="002E636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14</w:t>
            </w:r>
          </w:p>
        </w:tc>
        <w:tc>
          <w:tcPr>
            <w:tcW w:w="1697" w:type="dxa"/>
            <w:vAlign w:val="bottom"/>
          </w:tcPr>
          <w:p w14:paraId="69978B9D" w14:textId="1F4DED52"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117.48</w:t>
            </w:r>
          </w:p>
        </w:tc>
        <w:tc>
          <w:tcPr>
            <w:tcW w:w="1870" w:type="dxa"/>
            <w:vAlign w:val="bottom"/>
          </w:tcPr>
          <w:p w14:paraId="75D40722" w14:textId="139E1E61"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6222A247" w14:textId="1A954B11"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117.48</w:t>
            </w:r>
          </w:p>
        </w:tc>
        <w:tc>
          <w:tcPr>
            <w:tcW w:w="1523" w:type="dxa"/>
            <w:vAlign w:val="bottom"/>
          </w:tcPr>
          <w:p w14:paraId="65B8729B" w14:textId="0830B286" w:rsidR="002E6361" w:rsidRPr="008B7A40" w:rsidRDefault="002E6361"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113.67</w:t>
            </w:r>
          </w:p>
        </w:tc>
        <w:tc>
          <w:tcPr>
            <w:tcW w:w="1864" w:type="dxa"/>
            <w:vAlign w:val="bottom"/>
          </w:tcPr>
          <w:p w14:paraId="701184F7" w14:textId="3EE6ED5E" w:rsidR="002E6361" w:rsidRPr="008B7A40" w:rsidRDefault="00BA3805" w:rsidP="002E6361">
            <w:pPr>
              <w:jc w:val="right"/>
              <w:rPr>
                <w:b/>
                <w:bCs/>
                <w:sz w:val="24"/>
              </w:rPr>
            </w:pPr>
            <w:r w:rsidRPr="008B7A40">
              <w:rPr>
                <w:b/>
                <w:bCs/>
                <w:sz w:val="24"/>
              </w:rPr>
              <w:t xml:space="preserve">(+) </w:t>
            </w:r>
            <w:r w:rsidR="002C754B" w:rsidRPr="008B7A40">
              <w:rPr>
                <w:b/>
                <w:bCs/>
                <w:sz w:val="24"/>
              </w:rPr>
              <w:t>3.35</w:t>
            </w:r>
          </w:p>
        </w:tc>
      </w:tr>
      <w:tr w:rsidR="008B7A40" w:rsidRPr="008B7A40" w14:paraId="59936E0F" w14:textId="77777777" w:rsidTr="0063464E">
        <w:tc>
          <w:tcPr>
            <w:tcW w:w="1057" w:type="dxa"/>
          </w:tcPr>
          <w:p w14:paraId="4D144AD6" w14:textId="77777777" w:rsidR="002E6361" w:rsidRPr="008B7A40" w:rsidRDefault="002E6361" w:rsidP="002E6361">
            <w:pPr>
              <w:spacing w:line="240" w:lineRule="exact"/>
              <w:jc w:val="center"/>
              <w:rPr>
                <w:b/>
                <w:i/>
                <w:sz w:val="24"/>
              </w:rPr>
            </w:pPr>
            <w:r w:rsidRPr="008B7A40">
              <w:rPr>
                <w:b/>
                <w:i/>
                <w:sz w:val="24"/>
              </w:rPr>
              <w:t>15</w:t>
            </w:r>
          </w:p>
        </w:tc>
        <w:tc>
          <w:tcPr>
            <w:tcW w:w="13253" w:type="dxa"/>
            <w:gridSpan w:val="6"/>
          </w:tcPr>
          <w:p w14:paraId="1E87C4BE" w14:textId="77777777" w:rsidR="002E6361" w:rsidRPr="008B7A40" w:rsidRDefault="002E6361" w:rsidP="002E6361">
            <w:pPr>
              <w:spacing w:line="240" w:lineRule="exact"/>
              <w:rPr>
                <w:i/>
                <w:sz w:val="24"/>
              </w:rPr>
            </w:pPr>
            <w:r w:rsidRPr="008B7A40">
              <w:rPr>
                <w:b/>
                <w:i/>
                <w:sz w:val="24"/>
              </w:rPr>
              <w:t>Ghongha</w:t>
            </w:r>
          </w:p>
        </w:tc>
      </w:tr>
      <w:tr w:rsidR="008B7A40" w:rsidRPr="008B7A40" w14:paraId="69F5C5B3" w14:textId="77777777" w:rsidTr="0063464E">
        <w:tc>
          <w:tcPr>
            <w:tcW w:w="1057" w:type="dxa"/>
          </w:tcPr>
          <w:p w14:paraId="07F228C5" w14:textId="77777777" w:rsidR="002E6361" w:rsidRPr="008B7A40" w:rsidRDefault="002E6361" w:rsidP="002E6361">
            <w:pPr>
              <w:jc w:val="center"/>
              <w:rPr>
                <w:sz w:val="24"/>
              </w:rPr>
            </w:pPr>
            <w:r w:rsidRPr="008B7A40">
              <w:rPr>
                <w:sz w:val="24"/>
              </w:rPr>
              <w:t>101</w:t>
            </w:r>
          </w:p>
        </w:tc>
        <w:tc>
          <w:tcPr>
            <w:tcW w:w="4690" w:type="dxa"/>
          </w:tcPr>
          <w:p w14:paraId="7012AF95" w14:textId="77777777" w:rsidR="002E6361" w:rsidRPr="008B7A40" w:rsidRDefault="002E6361" w:rsidP="002E6361">
            <w:pPr>
              <w:rPr>
                <w:sz w:val="24"/>
              </w:rPr>
            </w:pPr>
            <w:r w:rsidRPr="008B7A40">
              <w:rPr>
                <w:sz w:val="24"/>
              </w:rPr>
              <w:t>Maintenance and Repairs</w:t>
            </w:r>
          </w:p>
        </w:tc>
        <w:tc>
          <w:tcPr>
            <w:tcW w:w="1697" w:type="dxa"/>
            <w:vAlign w:val="bottom"/>
          </w:tcPr>
          <w:p w14:paraId="17E6D2CE" w14:textId="4789DC0D"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122.74</w:t>
            </w:r>
          </w:p>
        </w:tc>
        <w:tc>
          <w:tcPr>
            <w:tcW w:w="1870" w:type="dxa"/>
            <w:vAlign w:val="bottom"/>
          </w:tcPr>
          <w:p w14:paraId="0D31DD10" w14:textId="6652822C"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CFA7971" w14:textId="6729468F"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122.74</w:t>
            </w:r>
          </w:p>
        </w:tc>
        <w:tc>
          <w:tcPr>
            <w:tcW w:w="1523" w:type="dxa"/>
            <w:vAlign w:val="bottom"/>
          </w:tcPr>
          <w:p w14:paraId="4011BA98" w14:textId="1E567057"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105.66</w:t>
            </w:r>
          </w:p>
        </w:tc>
        <w:tc>
          <w:tcPr>
            <w:tcW w:w="1864" w:type="dxa"/>
            <w:vAlign w:val="bottom"/>
          </w:tcPr>
          <w:p w14:paraId="03302B32" w14:textId="05762E42" w:rsidR="002E6361" w:rsidRPr="008B7A40" w:rsidRDefault="00BA3805" w:rsidP="002E6361">
            <w:pPr>
              <w:jc w:val="right"/>
              <w:rPr>
                <w:sz w:val="24"/>
              </w:rPr>
            </w:pPr>
            <w:r w:rsidRPr="008B7A40">
              <w:rPr>
                <w:sz w:val="24"/>
              </w:rPr>
              <w:t xml:space="preserve">(+) </w:t>
            </w:r>
            <w:r w:rsidR="002C754B" w:rsidRPr="008B7A40">
              <w:rPr>
                <w:sz w:val="24"/>
              </w:rPr>
              <w:t>16.17</w:t>
            </w:r>
          </w:p>
        </w:tc>
      </w:tr>
      <w:tr w:rsidR="008B7A40" w:rsidRPr="008B7A40" w14:paraId="1A3993E0" w14:textId="77777777" w:rsidTr="0063464E">
        <w:tc>
          <w:tcPr>
            <w:tcW w:w="1057" w:type="dxa"/>
          </w:tcPr>
          <w:p w14:paraId="14AE4823" w14:textId="77777777" w:rsidR="002E6361" w:rsidRPr="008B7A40" w:rsidRDefault="002E6361" w:rsidP="002E6361">
            <w:pPr>
              <w:jc w:val="center"/>
              <w:rPr>
                <w:sz w:val="24"/>
              </w:rPr>
            </w:pPr>
          </w:p>
        </w:tc>
        <w:tc>
          <w:tcPr>
            <w:tcW w:w="4690" w:type="dxa"/>
          </w:tcPr>
          <w:p w14:paraId="7D12249A" w14:textId="77777777" w:rsidR="002E6361" w:rsidRPr="008B7A40" w:rsidRDefault="002E6361" w:rsidP="002E636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15</w:t>
            </w:r>
          </w:p>
        </w:tc>
        <w:tc>
          <w:tcPr>
            <w:tcW w:w="1697" w:type="dxa"/>
          </w:tcPr>
          <w:p w14:paraId="3C13297F" w14:textId="4FC4D1F9"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122.74</w:t>
            </w:r>
          </w:p>
        </w:tc>
        <w:tc>
          <w:tcPr>
            <w:tcW w:w="1870" w:type="dxa"/>
            <w:vAlign w:val="bottom"/>
          </w:tcPr>
          <w:p w14:paraId="462BC939" w14:textId="2BFC7300"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tcPr>
          <w:p w14:paraId="18D3729D" w14:textId="46C986E7"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122.74</w:t>
            </w:r>
          </w:p>
        </w:tc>
        <w:tc>
          <w:tcPr>
            <w:tcW w:w="1523" w:type="dxa"/>
          </w:tcPr>
          <w:p w14:paraId="02E0C1E3" w14:textId="75207FA9" w:rsidR="002E6361" w:rsidRPr="008B7A40" w:rsidRDefault="002E6361"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105.66</w:t>
            </w:r>
          </w:p>
        </w:tc>
        <w:tc>
          <w:tcPr>
            <w:tcW w:w="1864" w:type="dxa"/>
            <w:vAlign w:val="bottom"/>
          </w:tcPr>
          <w:p w14:paraId="037AD492" w14:textId="418C0631" w:rsidR="002E6361" w:rsidRPr="008B7A40" w:rsidRDefault="00BA3805" w:rsidP="002E6361">
            <w:pPr>
              <w:jc w:val="right"/>
              <w:rPr>
                <w:b/>
                <w:bCs/>
                <w:sz w:val="24"/>
              </w:rPr>
            </w:pPr>
            <w:r w:rsidRPr="008B7A40">
              <w:rPr>
                <w:b/>
                <w:bCs/>
                <w:sz w:val="24"/>
              </w:rPr>
              <w:t xml:space="preserve">(+) </w:t>
            </w:r>
            <w:r w:rsidR="002C754B" w:rsidRPr="008B7A40">
              <w:rPr>
                <w:b/>
                <w:bCs/>
                <w:sz w:val="24"/>
              </w:rPr>
              <w:t>16.17</w:t>
            </w:r>
          </w:p>
        </w:tc>
      </w:tr>
      <w:tr w:rsidR="008B7A40" w:rsidRPr="008B7A40" w14:paraId="216D74CA" w14:textId="77777777" w:rsidTr="0063464E">
        <w:tc>
          <w:tcPr>
            <w:tcW w:w="1057" w:type="dxa"/>
          </w:tcPr>
          <w:p w14:paraId="2DEAB0A3" w14:textId="77777777" w:rsidR="002E6361" w:rsidRPr="008B7A40" w:rsidRDefault="002E6361" w:rsidP="002E6361">
            <w:pPr>
              <w:jc w:val="center"/>
              <w:rPr>
                <w:b/>
                <w:i/>
                <w:sz w:val="24"/>
              </w:rPr>
            </w:pPr>
            <w:r w:rsidRPr="008B7A40">
              <w:rPr>
                <w:b/>
                <w:i/>
                <w:sz w:val="24"/>
              </w:rPr>
              <w:t>16</w:t>
            </w:r>
          </w:p>
        </w:tc>
        <w:tc>
          <w:tcPr>
            <w:tcW w:w="13253" w:type="dxa"/>
            <w:gridSpan w:val="6"/>
          </w:tcPr>
          <w:p w14:paraId="1F87379E" w14:textId="77777777" w:rsidR="002E6361" w:rsidRPr="008B7A40" w:rsidRDefault="002E6361" w:rsidP="002E6361">
            <w:pPr>
              <w:rPr>
                <w:b/>
                <w:bCs/>
              </w:rPr>
            </w:pPr>
            <w:r w:rsidRPr="008B7A40">
              <w:rPr>
                <w:b/>
                <w:i/>
                <w:sz w:val="24"/>
              </w:rPr>
              <w:t>Jhumka</w:t>
            </w:r>
          </w:p>
        </w:tc>
      </w:tr>
      <w:tr w:rsidR="008B7A40" w:rsidRPr="008B7A40" w14:paraId="763FD0AE" w14:textId="77777777" w:rsidTr="0063464E">
        <w:tc>
          <w:tcPr>
            <w:tcW w:w="1057" w:type="dxa"/>
          </w:tcPr>
          <w:p w14:paraId="7F26370B" w14:textId="77777777" w:rsidR="002E6361" w:rsidRPr="008B7A40" w:rsidRDefault="002E6361" w:rsidP="002E6361">
            <w:pPr>
              <w:jc w:val="center"/>
              <w:rPr>
                <w:sz w:val="24"/>
              </w:rPr>
            </w:pPr>
            <w:r w:rsidRPr="008B7A40">
              <w:rPr>
                <w:sz w:val="24"/>
              </w:rPr>
              <w:t>101</w:t>
            </w:r>
          </w:p>
        </w:tc>
        <w:tc>
          <w:tcPr>
            <w:tcW w:w="4690" w:type="dxa"/>
          </w:tcPr>
          <w:p w14:paraId="781A9864" w14:textId="77777777" w:rsidR="002E6361" w:rsidRPr="008B7A40" w:rsidRDefault="002E6361" w:rsidP="002E6361">
            <w:pPr>
              <w:rPr>
                <w:sz w:val="24"/>
              </w:rPr>
            </w:pPr>
            <w:r w:rsidRPr="008B7A40">
              <w:rPr>
                <w:sz w:val="24"/>
              </w:rPr>
              <w:t>Maintenance and Repairs</w:t>
            </w:r>
          </w:p>
        </w:tc>
        <w:tc>
          <w:tcPr>
            <w:tcW w:w="1697" w:type="dxa"/>
          </w:tcPr>
          <w:p w14:paraId="2F55326F" w14:textId="7C0B755F"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43.00</w:t>
            </w:r>
          </w:p>
        </w:tc>
        <w:tc>
          <w:tcPr>
            <w:tcW w:w="1870" w:type="dxa"/>
            <w:vAlign w:val="bottom"/>
          </w:tcPr>
          <w:p w14:paraId="727C9AC5" w14:textId="1156C3FD"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314A7E97" w14:textId="6417BEFB"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43.00</w:t>
            </w:r>
          </w:p>
        </w:tc>
        <w:tc>
          <w:tcPr>
            <w:tcW w:w="1523" w:type="dxa"/>
          </w:tcPr>
          <w:p w14:paraId="11E7269F" w14:textId="194F4907"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39.93</w:t>
            </w:r>
          </w:p>
        </w:tc>
        <w:tc>
          <w:tcPr>
            <w:tcW w:w="1864" w:type="dxa"/>
            <w:vAlign w:val="bottom"/>
          </w:tcPr>
          <w:p w14:paraId="6BC16B57" w14:textId="259D4DEC" w:rsidR="002E6361" w:rsidRPr="008B7A40" w:rsidRDefault="00BA3805" w:rsidP="002E6361">
            <w:pPr>
              <w:jc w:val="right"/>
              <w:rPr>
                <w:sz w:val="24"/>
              </w:rPr>
            </w:pPr>
            <w:r w:rsidRPr="008B7A40">
              <w:rPr>
                <w:sz w:val="24"/>
              </w:rPr>
              <w:t xml:space="preserve">(+) </w:t>
            </w:r>
            <w:r w:rsidR="002C754B" w:rsidRPr="008B7A40">
              <w:rPr>
                <w:sz w:val="24"/>
              </w:rPr>
              <w:t>7.69</w:t>
            </w:r>
          </w:p>
        </w:tc>
      </w:tr>
      <w:tr w:rsidR="008B7A40" w:rsidRPr="008B7A40" w14:paraId="5E3988FC" w14:textId="77777777" w:rsidTr="0063464E">
        <w:tc>
          <w:tcPr>
            <w:tcW w:w="1057" w:type="dxa"/>
          </w:tcPr>
          <w:p w14:paraId="09358898" w14:textId="77777777" w:rsidR="002E6361" w:rsidRPr="008B7A40" w:rsidRDefault="002E6361" w:rsidP="002E6361">
            <w:pPr>
              <w:jc w:val="center"/>
              <w:rPr>
                <w:sz w:val="24"/>
              </w:rPr>
            </w:pPr>
          </w:p>
        </w:tc>
        <w:tc>
          <w:tcPr>
            <w:tcW w:w="4690" w:type="dxa"/>
          </w:tcPr>
          <w:p w14:paraId="65C5D98D" w14:textId="77777777" w:rsidR="002E6361" w:rsidRPr="008B7A40" w:rsidRDefault="002E6361" w:rsidP="002E636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16</w:t>
            </w:r>
          </w:p>
        </w:tc>
        <w:tc>
          <w:tcPr>
            <w:tcW w:w="1697" w:type="dxa"/>
          </w:tcPr>
          <w:p w14:paraId="7237E81C" w14:textId="33F4E3F7"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43.00</w:t>
            </w:r>
          </w:p>
        </w:tc>
        <w:tc>
          <w:tcPr>
            <w:tcW w:w="1870" w:type="dxa"/>
            <w:vAlign w:val="bottom"/>
          </w:tcPr>
          <w:p w14:paraId="65D07DF8" w14:textId="0316A8BE"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tcPr>
          <w:p w14:paraId="0A7D806B" w14:textId="4FC8CBDB"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43.00</w:t>
            </w:r>
          </w:p>
        </w:tc>
        <w:tc>
          <w:tcPr>
            <w:tcW w:w="1523" w:type="dxa"/>
          </w:tcPr>
          <w:p w14:paraId="0BB43CE0" w14:textId="11B15BA6" w:rsidR="002E6361" w:rsidRPr="008B7A40" w:rsidRDefault="002E6361"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39.93</w:t>
            </w:r>
          </w:p>
        </w:tc>
        <w:tc>
          <w:tcPr>
            <w:tcW w:w="1864" w:type="dxa"/>
            <w:vAlign w:val="bottom"/>
          </w:tcPr>
          <w:p w14:paraId="1C90131A" w14:textId="43741252" w:rsidR="002E6361" w:rsidRPr="008B7A40" w:rsidRDefault="00BA3805" w:rsidP="002E6361">
            <w:pPr>
              <w:jc w:val="right"/>
              <w:rPr>
                <w:b/>
                <w:bCs/>
                <w:sz w:val="24"/>
              </w:rPr>
            </w:pPr>
            <w:r w:rsidRPr="008B7A40">
              <w:rPr>
                <w:b/>
                <w:bCs/>
                <w:sz w:val="24"/>
              </w:rPr>
              <w:t xml:space="preserve">(+) </w:t>
            </w:r>
            <w:r w:rsidR="002C754B" w:rsidRPr="008B7A40">
              <w:rPr>
                <w:b/>
                <w:bCs/>
                <w:sz w:val="24"/>
              </w:rPr>
              <w:t>7.69</w:t>
            </w:r>
          </w:p>
        </w:tc>
      </w:tr>
      <w:tr w:rsidR="008B7A40" w:rsidRPr="008B7A40" w14:paraId="27D303BF" w14:textId="77777777" w:rsidTr="0063464E">
        <w:tc>
          <w:tcPr>
            <w:tcW w:w="1057" w:type="dxa"/>
          </w:tcPr>
          <w:p w14:paraId="604922C2" w14:textId="77777777" w:rsidR="002E6361" w:rsidRPr="008B7A40" w:rsidRDefault="002E6361" w:rsidP="002E6361">
            <w:pPr>
              <w:jc w:val="center"/>
              <w:rPr>
                <w:b/>
                <w:i/>
                <w:sz w:val="24"/>
              </w:rPr>
            </w:pPr>
            <w:r w:rsidRPr="008B7A40">
              <w:rPr>
                <w:b/>
                <w:i/>
                <w:sz w:val="24"/>
              </w:rPr>
              <w:t>17</w:t>
            </w:r>
          </w:p>
        </w:tc>
        <w:tc>
          <w:tcPr>
            <w:tcW w:w="13253" w:type="dxa"/>
            <w:gridSpan w:val="6"/>
          </w:tcPr>
          <w:p w14:paraId="70C745F0" w14:textId="77777777" w:rsidR="002E6361" w:rsidRPr="008B7A40" w:rsidRDefault="002E6361" w:rsidP="002E6361">
            <w:pPr>
              <w:rPr>
                <w:b/>
                <w:bCs/>
              </w:rPr>
            </w:pPr>
            <w:r w:rsidRPr="008B7A40">
              <w:rPr>
                <w:b/>
                <w:i/>
                <w:sz w:val="24"/>
              </w:rPr>
              <w:t>Gej</w:t>
            </w:r>
          </w:p>
        </w:tc>
      </w:tr>
      <w:tr w:rsidR="008B7A40" w:rsidRPr="008B7A40" w14:paraId="742B70C5" w14:textId="77777777" w:rsidTr="0063464E">
        <w:tc>
          <w:tcPr>
            <w:tcW w:w="1057" w:type="dxa"/>
          </w:tcPr>
          <w:p w14:paraId="65437E17" w14:textId="77777777" w:rsidR="002E6361" w:rsidRPr="008B7A40" w:rsidRDefault="002E6361" w:rsidP="002E6361">
            <w:pPr>
              <w:jc w:val="center"/>
              <w:rPr>
                <w:sz w:val="24"/>
              </w:rPr>
            </w:pPr>
            <w:r w:rsidRPr="008B7A40">
              <w:rPr>
                <w:sz w:val="24"/>
              </w:rPr>
              <w:t>101</w:t>
            </w:r>
          </w:p>
        </w:tc>
        <w:tc>
          <w:tcPr>
            <w:tcW w:w="4690" w:type="dxa"/>
          </w:tcPr>
          <w:p w14:paraId="69493209" w14:textId="77777777" w:rsidR="002E6361" w:rsidRPr="008B7A40" w:rsidRDefault="002E6361" w:rsidP="002E6361">
            <w:pPr>
              <w:rPr>
                <w:sz w:val="24"/>
              </w:rPr>
            </w:pPr>
            <w:r w:rsidRPr="008B7A40">
              <w:rPr>
                <w:sz w:val="24"/>
              </w:rPr>
              <w:t>Maintenance and Repairs</w:t>
            </w:r>
          </w:p>
        </w:tc>
        <w:tc>
          <w:tcPr>
            <w:tcW w:w="1697" w:type="dxa"/>
          </w:tcPr>
          <w:p w14:paraId="381182E0" w14:textId="65012D7F"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48.18</w:t>
            </w:r>
          </w:p>
        </w:tc>
        <w:tc>
          <w:tcPr>
            <w:tcW w:w="1870" w:type="dxa"/>
            <w:vAlign w:val="bottom"/>
          </w:tcPr>
          <w:p w14:paraId="12D68BAB" w14:textId="457EA04F"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4BB8CCC1" w14:textId="40766B1B"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48.18</w:t>
            </w:r>
          </w:p>
        </w:tc>
        <w:tc>
          <w:tcPr>
            <w:tcW w:w="1523" w:type="dxa"/>
          </w:tcPr>
          <w:p w14:paraId="0B93D358" w14:textId="01FB3306"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47.70</w:t>
            </w:r>
          </w:p>
        </w:tc>
        <w:tc>
          <w:tcPr>
            <w:tcW w:w="1864" w:type="dxa"/>
            <w:vAlign w:val="bottom"/>
          </w:tcPr>
          <w:p w14:paraId="411F9888" w14:textId="3E3A2AF5" w:rsidR="002E6361" w:rsidRPr="008B7A40" w:rsidRDefault="00BA3805" w:rsidP="002E6361">
            <w:pPr>
              <w:jc w:val="right"/>
              <w:rPr>
                <w:sz w:val="24"/>
              </w:rPr>
            </w:pPr>
            <w:r w:rsidRPr="008B7A40">
              <w:rPr>
                <w:sz w:val="24"/>
              </w:rPr>
              <w:t xml:space="preserve">(+) </w:t>
            </w:r>
            <w:r w:rsidR="002C754B" w:rsidRPr="008B7A40">
              <w:rPr>
                <w:sz w:val="24"/>
              </w:rPr>
              <w:t>1.01</w:t>
            </w:r>
          </w:p>
        </w:tc>
      </w:tr>
      <w:tr w:rsidR="008B7A40" w:rsidRPr="008B7A40" w14:paraId="0C2A5BA8" w14:textId="77777777" w:rsidTr="0063464E">
        <w:tc>
          <w:tcPr>
            <w:tcW w:w="1057" w:type="dxa"/>
          </w:tcPr>
          <w:p w14:paraId="41922DD4" w14:textId="77777777" w:rsidR="002E6361" w:rsidRPr="008B7A40" w:rsidRDefault="002E6361" w:rsidP="002E6361">
            <w:pPr>
              <w:jc w:val="center"/>
              <w:rPr>
                <w:sz w:val="24"/>
              </w:rPr>
            </w:pPr>
          </w:p>
        </w:tc>
        <w:tc>
          <w:tcPr>
            <w:tcW w:w="4690" w:type="dxa"/>
          </w:tcPr>
          <w:p w14:paraId="1FF4E606" w14:textId="77777777" w:rsidR="002E6361" w:rsidRPr="008B7A40" w:rsidRDefault="002E6361" w:rsidP="002E636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17</w:t>
            </w:r>
          </w:p>
        </w:tc>
        <w:tc>
          <w:tcPr>
            <w:tcW w:w="1697" w:type="dxa"/>
          </w:tcPr>
          <w:p w14:paraId="11293D03" w14:textId="3162F5FA"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48.18</w:t>
            </w:r>
          </w:p>
        </w:tc>
        <w:tc>
          <w:tcPr>
            <w:tcW w:w="1870" w:type="dxa"/>
            <w:vAlign w:val="bottom"/>
          </w:tcPr>
          <w:p w14:paraId="761664D8" w14:textId="157ECFC2"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tcPr>
          <w:p w14:paraId="54279A9E" w14:textId="732DC5DE"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48.18</w:t>
            </w:r>
          </w:p>
        </w:tc>
        <w:tc>
          <w:tcPr>
            <w:tcW w:w="1523" w:type="dxa"/>
          </w:tcPr>
          <w:p w14:paraId="0E638BD3" w14:textId="1CE1303E" w:rsidR="002E6361" w:rsidRPr="008B7A40" w:rsidRDefault="002E6361"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47.70</w:t>
            </w:r>
          </w:p>
        </w:tc>
        <w:tc>
          <w:tcPr>
            <w:tcW w:w="1864" w:type="dxa"/>
            <w:vAlign w:val="bottom"/>
          </w:tcPr>
          <w:p w14:paraId="1BF7CAC3" w14:textId="65FF53F1" w:rsidR="002E6361" w:rsidRPr="008B7A40" w:rsidRDefault="00BA3805" w:rsidP="002E6361">
            <w:pPr>
              <w:jc w:val="right"/>
              <w:rPr>
                <w:b/>
                <w:bCs/>
                <w:sz w:val="24"/>
              </w:rPr>
            </w:pPr>
            <w:r w:rsidRPr="008B7A40">
              <w:rPr>
                <w:b/>
                <w:bCs/>
                <w:sz w:val="24"/>
              </w:rPr>
              <w:t xml:space="preserve">(+) </w:t>
            </w:r>
            <w:r w:rsidR="002C754B" w:rsidRPr="008B7A40">
              <w:rPr>
                <w:b/>
                <w:bCs/>
                <w:sz w:val="24"/>
              </w:rPr>
              <w:t>1.01</w:t>
            </w:r>
          </w:p>
        </w:tc>
      </w:tr>
      <w:tr w:rsidR="008B7A40" w:rsidRPr="008B7A40" w14:paraId="4402CF46" w14:textId="77777777" w:rsidTr="0063464E">
        <w:tc>
          <w:tcPr>
            <w:tcW w:w="1057" w:type="dxa"/>
          </w:tcPr>
          <w:p w14:paraId="500AF414" w14:textId="77777777" w:rsidR="002E6361" w:rsidRPr="008B7A40" w:rsidRDefault="002E6361" w:rsidP="002E6361">
            <w:pPr>
              <w:jc w:val="center"/>
              <w:rPr>
                <w:b/>
                <w:i/>
                <w:sz w:val="24"/>
              </w:rPr>
            </w:pPr>
            <w:r w:rsidRPr="008B7A40">
              <w:rPr>
                <w:b/>
                <w:i/>
                <w:sz w:val="24"/>
              </w:rPr>
              <w:t>18</w:t>
            </w:r>
          </w:p>
        </w:tc>
        <w:tc>
          <w:tcPr>
            <w:tcW w:w="13253" w:type="dxa"/>
            <w:gridSpan w:val="6"/>
          </w:tcPr>
          <w:p w14:paraId="4F427802" w14:textId="77777777" w:rsidR="002E6361" w:rsidRPr="008B7A40" w:rsidRDefault="002E6361" w:rsidP="002E6361">
            <w:pPr>
              <w:rPr>
                <w:b/>
                <w:bCs/>
              </w:rPr>
            </w:pPr>
            <w:r w:rsidRPr="008B7A40">
              <w:rPr>
                <w:b/>
                <w:i/>
                <w:sz w:val="24"/>
              </w:rPr>
              <w:t>Kedar Nala</w:t>
            </w:r>
          </w:p>
        </w:tc>
      </w:tr>
      <w:tr w:rsidR="008B7A40" w:rsidRPr="008B7A40" w14:paraId="0CE42289" w14:textId="77777777" w:rsidTr="0063464E">
        <w:tc>
          <w:tcPr>
            <w:tcW w:w="1057" w:type="dxa"/>
          </w:tcPr>
          <w:p w14:paraId="3AD69582" w14:textId="77777777" w:rsidR="002E6361" w:rsidRPr="008B7A40" w:rsidRDefault="002E6361" w:rsidP="002E6361">
            <w:pPr>
              <w:jc w:val="center"/>
              <w:rPr>
                <w:sz w:val="24"/>
              </w:rPr>
            </w:pPr>
            <w:r w:rsidRPr="008B7A40">
              <w:rPr>
                <w:sz w:val="24"/>
              </w:rPr>
              <w:t>101</w:t>
            </w:r>
          </w:p>
        </w:tc>
        <w:tc>
          <w:tcPr>
            <w:tcW w:w="4690" w:type="dxa"/>
          </w:tcPr>
          <w:p w14:paraId="55327757" w14:textId="77777777" w:rsidR="002E6361" w:rsidRPr="008B7A40" w:rsidRDefault="002E6361" w:rsidP="002E6361">
            <w:pPr>
              <w:rPr>
                <w:sz w:val="24"/>
              </w:rPr>
            </w:pPr>
            <w:r w:rsidRPr="008B7A40">
              <w:rPr>
                <w:sz w:val="24"/>
              </w:rPr>
              <w:t>Maintenance and Repairs</w:t>
            </w:r>
          </w:p>
        </w:tc>
        <w:tc>
          <w:tcPr>
            <w:tcW w:w="1697" w:type="dxa"/>
          </w:tcPr>
          <w:p w14:paraId="0C1919A7" w14:textId="19FA8301"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88.97</w:t>
            </w:r>
          </w:p>
        </w:tc>
        <w:tc>
          <w:tcPr>
            <w:tcW w:w="1870" w:type="dxa"/>
            <w:vAlign w:val="bottom"/>
          </w:tcPr>
          <w:p w14:paraId="39F9D55D" w14:textId="641FDFC3"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407B2561" w14:textId="55A87EB5"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88.97</w:t>
            </w:r>
          </w:p>
        </w:tc>
        <w:tc>
          <w:tcPr>
            <w:tcW w:w="1523" w:type="dxa"/>
          </w:tcPr>
          <w:p w14:paraId="4F55D6D9" w14:textId="44BCAB1C"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48.58</w:t>
            </w:r>
          </w:p>
        </w:tc>
        <w:tc>
          <w:tcPr>
            <w:tcW w:w="1864" w:type="dxa"/>
            <w:vAlign w:val="bottom"/>
          </w:tcPr>
          <w:p w14:paraId="2B203027" w14:textId="7AFEF158" w:rsidR="002E6361" w:rsidRPr="008B7A40" w:rsidRDefault="00BA3805" w:rsidP="002E6361">
            <w:pPr>
              <w:jc w:val="right"/>
              <w:rPr>
                <w:sz w:val="24"/>
              </w:rPr>
            </w:pPr>
            <w:r w:rsidRPr="008B7A40">
              <w:rPr>
                <w:sz w:val="24"/>
              </w:rPr>
              <w:t xml:space="preserve">(+) </w:t>
            </w:r>
            <w:r w:rsidR="002C754B" w:rsidRPr="008B7A40">
              <w:rPr>
                <w:sz w:val="24"/>
              </w:rPr>
              <w:t>83.14</w:t>
            </w:r>
          </w:p>
        </w:tc>
      </w:tr>
      <w:tr w:rsidR="008B7A40" w:rsidRPr="008B7A40" w14:paraId="41722044" w14:textId="77777777" w:rsidTr="0063464E">
        <w:tc>
          <w:tcPr>
            <w:tcW w:w="1057" w:type="dxa"/>
          </w:tcPr>
          <w:p w14:paraId="270D977F" w14:textId="77777777" w:rsidR="002E6361" w:rsidRPr="008B7A40" w:rsidRDefault="002E6361" w:rsidP="002E6361">
            <w:pPr>
              <w:jc w:val="center"/>
              <w:rPr>
                <w:sz w:val="24"/>
              </w:rPr>
            </w:pPr>
          </w:p>
        </w:tc>
        <w:tc>
          <w:tcPr>
            <w:tcW w:w="4690" w:type="dxa"/>
          </w:tcPr>
          <w:p w14:paraId="4F799FAE" w14:textId="77777777" w:rsidR="002E6361" w:rsidRPr="008B7A40" w:rsidRDefault="002E6361" w:rsidP="002E636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18</w:t>
            </w:r>
          </w:p>
        </w:tc>
        <w:tc>
          <w:tcPr>
            <w:tcW w:w="1697" w:type="dxa"/>
          </w:tcPr>
          <w:p w14:paraId="07EFA710" w14:textId="644B374A"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88.97</w:t>
            </w:r>
          </w:p>
        </w:tc>
        <w:tc>
          <w:tcPr>
            <w:tcW w:w="1870" w:type="dxa"/>
            <w:vAlign w:val="bottom"/>
          </w:tcPr>
          <w:p w14:paraId="0FE8C3EB" w14:textId="353E86BB"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tcPr>
          <w:p w14:paraId="6FB0BD33" w14:textId="0028AF28"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88.97</w:t>
            </w:r>
          </w:p>
        </w:tc>
        <w:tc>
          <w:tcPr>
            <w:tcW w:w="1523" w:type="dxa"/>
          </w:tcPr>
          <w:p w14:paraId="6A573B85" w14:textId="14FD3D85" w:rsidR="002E6361" w:rsidRPr="008B7A40" w:rsidRDefault="002E6361"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48.58</w:t>
            </w:r>
          </w:p>
        </w:tc>
        <w:tc>
          <w:tcPr>
            <w:tcW w:w="1864" w:type="dxa"/>
            <w:vAlign w:val="bottom"/>
          </w:tcPr>
          <w:p w14:paraId="2F935008" w14:textId="03CA98A2" w:rsidR="002E6361" w:rsidRPr="008B7A40" w:rsidRDefault="00BA3805" w:rsidP="002E6361">
            <w:pPr>
              <w:jc w:val="right"/>
              <w:rPr>
                <w:b/>
                <w:bCs/>
                <w:sz w:val="24"/>
              </w:rPr>
            </w:pPr>
            <w:r w:rsidRPr="008B7A40">
              <w:rPr>
                <w:b/>
                <w:bCs/>
                <w:sz w:val="24"/>
              </w:rPr>
              <w:t xml:space="preserve">(+) </w:t>
            </w:r>
            <w:r w:rsidR="002C754B" w:rsidRPr="008B7A40">
              <w:rPr>
                <w:b/>
                <w:bCs/>
                <w:sz w:val="24"/>
              </w:rPr>
              <w:t>83.14</w:t>
            </w:r>
          </w:p>
        </w:tc>
      </w:tr>
      <w:tr w:rsidR="008B7A40" w:rsidRPr="008B7A40" w14:paraId="044CBCDD" w14:textId="77777777" w:rsidTr="0063464E">
        <w:tc>
          <w:tcPr>
            <w:tcW w:w="1057" w:type="dxa"/>
          </w:tcPr>
          <w:p w14:paraId="524CB6FB" w14:textId="77777777" w:rsidR="002E6361" w:rsidRPr="008B7A40" w:rsidRDefault="002E6361" w:rsidP="002E6361">
            <w:pPr>
              <w:jc w:val="center"/>
              <w:rPr>
                <w:b/>
                <w:i/>
                <w:sz w:val="24"/>
              </w:rPr>
            </w:pPr>
            <w:r w:rsidRPr="008B7A40">
              <w:rPr>
                <w:b/>
                <w:i/>
                <w:sz w:val="24"/>
              </w:rPr>
              <w:t>19</w:t>
            </w:r>
          </w:p>
        </w:tc>
        <w:tc>
          <w:tcPr>
            <w:tcW w:w="13253" w:type="dxa"/>
            <w:gridSpan w:val="6"/>
          </w:tcPr>
          <w:p w14:paraId="641492B3" w14:textId="77777777" w:rsidR="002E6361" w:rsidRPr="008B7A40" w:rsidRDefault="002E6361" w:rsidP="002E6361">
            <w:pPr>
              <w:rPr>
                <w:b/>
                <w:bCs/>
              </w:rPr>
            </w:pPr>
            <w:r w:rsidRPr="008B7A40">
              <w:rPr>
                <w:b/>
                <w:i/>
                <w:sz w:val="24"/>
              </w:rPr>
              <w:t>Putka</w:t>
            </w:r>
          </w:p>
        </w:tc>
      </w:tr>
      <w:tr w:rsidR="008B7A40" w:rsidRPr="008B7A40" w14:paraId="6ECDC5BC" w14:textId="77777777" w:rsidTr="0063464E">
        <w:tc>
          <w:tcPr>
            <w:tcW w:w="1057" w:type="dxa"/>
          </w:tcPr>
          <w:p w14:paraId="0EF629FA" w14:textId="77777777" w:rsidR="002E6361" w:rsidRPr="008B7A40" w:rsidRDefault="002E6361" w:rsidP="002E6361">
            <w:pPr>
              <w:jc w:val="center"/>
              <w:rPr>
                <w:sz w:val="24"/>
              </w:rPr>
            </w:pPr>
            <w:r w:rsidRPr="008B7A40">
              <w:rPr>
                <w:sz w:val="24"/>
              </w:rPr>
              <w:t>101</w:t>
            </w:r>
          </w:p>
        </w:tc>
        <w:tc>
          <w:tcPr>
            <w:tcW w:w="4690" w:type="dxa"/>
          </w:tcPr>
          <w:p w14:paraId="14B51E6F" w14:textId="77777777" w:rsidR="002E6361" w:rsidRPr="008B7A40" w:rsidRDefault="002E6361" w:rsidP="002E6361">
            <w:pPr>
              <w:rPr>
                <w:sz w:val="24"/>
              </w:rPr>
            </w:pPr>
            <w:r w:rsidRPr="008B7A40">
              <w:rPr>
                <w:sz w:val="24"/>
              </w:rPr>
              <w:t>Maintenance and Repairs</w:t>
            </w:r>
          </w:p>
        </w:tc>
        <w:tc>
          <w:tcPr>
            <w:tcW w:w="1697" w:type="dxa"/>
          </w:tcPr>
          <w:p w14:paraId="035D4E29" w14:textId="3DC3C881"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54.</w:t>
            </w:r>
            <w:r w:rsidR="00A10048" w:rsidRPr="008B7A40">
              <w:rPr>
                <w:rFonts w:ascii="Times New Roman" w:hAnsi="Times New Roman" w:cs="Times New Roman"/>
                <w:b w:val="0"/>
                <w:bCs/>
                <w:sz w:val="24"/>
                <w:szCs w:val="24"/>
              </w:rPr>
              <w:t>4</w:t>
            </w:r>
            <w:r w:rsidRPr="008B7A40">
              <w:rPr>
                <w:rFonts w:ascii="Times New Roman" w:hAnsi="Times New Roman" w:cs="Times New Roman"/>
                <w:b w:val="0"/>
                <w:bCs/>
                <w:sz w:val="24"/>
                <w:szCs w:val="24"/>
              </w:rPr>
              <w:t>6</w:t>
            </w:r>
          </w:p>
        </w:tc>
        <w:tc>
          <w:tcPr>
            <w:tcW w:w="1870" w:type="dxa"/>
            <w:vAlign w:val="bottom"/>
          </w:tcPr>
          <w:p w14:paraId="2D8C3976" w14:textId="08E08395"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tcPr>
          <w:p w14:paraId="7785310A" w14:textId="6CEF9A21" w:rsidR="002E6361" w:rsidRPr="008B7A40" w:rsidRDefault="00E83764"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54.</w:t>
            </w:r>
            <w:r w:rsidR="00A10048" w:rsidRPr="008B7A40">
              <w:rPr>
                <w:rFonts w:ascii="Times New Roman" w:hAnsi="Times New Roman" w:cs="Times New Roman"/>
                <w:b w:val="0"/>
                <w:bCs/>
                <w:sz w:val="24"/>
                <w:szCs w:val="24"/>
              </w:rPr>
              <w:t>4</w:t>
            </w:r>
            <w:r w:rsidRPr="008B7A40">
              <w:rPr>
                <w:rFonts w:ascii="Times New Roman" w:hAnsi="Times New Roman" w:cs="Times New Roman"/>
                <w:b w:val="0"/>
                <w:bCs/>
                <w:sz w:val="24"/>
                <w:szCs w:val="24"/>
              </w:rPr>
              <w:t>6</w:t>
            </w:r>
          </w:p>
        </w:tc>
        <w:tc>
          <w:tcPr>
            <w:tcW w:w="1523" w:type="dxa"/>
          </w:tcPr>
          <w:p w14:paraId="4BB75048" w14:textId="729596FC" w:rsidR="002E6361" w:rsidRPr="008B7A40" w:rsidRDefault="002E6361" w:rsidP="002E6361">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47.88</w:t>
            </w:r>
          </w:p>
        </w:tc>
        <w:tc>
          <w:tcPr>
            <w:tcW w:w="1864" w:type="dxa"/>
            <w:vAlign w:val="bottom"/>
          </w:tcPr>
          <w:p w14:paraId="528FB98A" w14:textId="6DFD67AE" w:rsidR="002E6361" w:rsidRPr="008B7A40" w:rsidRDefault="00BA3805" w:rsidP="002E6361">
            <w:pPr>
              <w:jc w:val="right"/>
              <w:rPr>
                <w:sz w:val="24"/>
              </w:rPr>
            </w:pPr>
            <w:r w:rsidRPr="008B7A40">
              <w:rPr>
                <w:sz w:val="24"/>
              </w:rPr>
              <w:t xml:space="preserve">(+) </w:t>
            </w:r>
            <w:r w:rsidR="002C754B" w:rsidRPr="008B7A40">
              <w:rPr>
                <w:sz w:val="24"/>
              </w:rPr>
              <w:t>13.95</w:t>
            </w:r>
          </w:p>
        </w:tc>
      </w:tr>
      <w:tr w:rsidR="008B7A40" w:rsidRPr="008B7A40" w14:paraId="393D2A43" w14:textId="77777777" w:rsidTr="0063464E">
        <w:tc>
          <w:tcPr>
            <w:tcW w:w="1057" w:type="dxa"/>
          </w:tcPr>
          <w:p w14:paraId="6727BEFF" w14:textId="77777777" w:rsidR="002E6361" w:rsidRPr="008B7A40" w:rsidRDefault="002E6361" w:rsidP="002E6361">
            <w:pPr>
              <w:jc w:val="center"/>
              <w:rPr>
                <w:sz w:val="24"/>
              </w:rPr>
            </w:pPr>
          </w:p>
        </w:tc>
        <w:tc>
          <w:tcPr>
            <w:tcW w:w="4690" w:type="dxa"/>
          </w:tcPr>
          <w:p w14:paraId="7AD726A8" w14:textId="77777777" w:rsidR="002E6361" w:rsidRPr="008B7A40" w:rsidRDefault="002E6361" w:rsidP="002E6361">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19</w:t>
            </w:r>
          </w:p>
        </w:tc>
        <w:tc>
          <w:tcPr>
            <w:tcW w:w="1697" w:type="dxa"/>
          </w:tcPr>
          <w:p w14:paraId="2AF2FC0F" w14:textId="7CFE5537"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54.</w:t>
            </w:r>
            <w:r w:rsidR="00A10048" w:rsidRPr="008B7A40">
              <w:rPr>
                <w:rFonts w:ascii="Times New Roman" w:hAnsi="Times New Roman" w:cs="Times New Roman"/>
                <w:bCs/>
                <w:sz w:val="24"/>
                <w:szCs w:val="24"/>
              </w:rPr>
              <w:t>4</w:t>
            </w:r>
            <w:r w:rsidRPr="008B7A40">
              <w:rPr>
                <w:rFonts w:ascii="Times New Roman" w:hAnsi="Times New Roman" w:cs="Times New Roman"/>
                <w:bCs/>
                <w:sz w:val="24"/>
                <w:szCs w:val="24"/>
              </w:rPr>
              <w:t>6</w:t>
            </w:r>
          </w:p>
        </w:tc>
        <w:tc>
          <w:tcPr>
            <w:tcW w:w="1870" w:type="dxa"/>
            <w:vAlign w:val="bottom"/>
          </w:tcPr>
          <w:p w14:paraId="46BC9D32" w14:textId="31AE2E1E" w:rsidR="002E6361" w:rsidRPr="008B7A40" w:rsidRDefault="00E83764" w:rsidP="002E6361">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tcPr>
          <w:p w14:paraId="4CE76785" w14:textId="6A23C27A" w:rsidR="002E6361" w:rsidRPr="008B7A40" w:rsidRDefault="00E83764"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54.</w:t>
            </w:r>
            <w:r w:rsidR="00A10048" w:rsidRPr="008B7A40">
              <w:rPr>
                <w:rFonts w:ascii="Times New Roman" w:hAnsi="Times New Roman" w:cs="Times New Roman"/>
                <w:bCs/>
                <w:sz w:val="24"/>
                <w:szCs w:val="24"/>
              </w:rPr>
              <w:t>4</w:t>
            </w:r>
            <w:r w:rsidRPr="008B7A40">
              <w:rPr>
                <w:rFonts w:ascii="Times New Roman" w:hAnsi="Times New Roman" w:cs="Times New Roman"/>
                <w:bCs/>
                <w:sz w:val="24"/>
                <w:szCs w:val="24"/>
              </w:rPr>
              <w:t>6</w:t>
            </w:r>
          </w:p>
        </w:tc>
        <w:tc>
          <w:tcPr>
            <w:tcW w:w="1523" w:type="dxa"/>
          </w:tcPr>
          <w:p w14:paraId="647B49C8" w14:textId="6FCE360F" w:rsidR="002E6361" w:rsidRPr="008B7A40" w:rsidRDefault="002E6361" w:rsidP="002E6361">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47.88</w:t>
            </w:r>
          </w:p>
        </w:tc>
        <w:tc>
          <w:tcPr>
            <w:tcW w:w="1864" w:type="dxa"/>
            <w:vAlign w:val="bottom"/>
          </w:tcPr>
          <w:p w14:paraId="68CA7025" w14:textId="2B82E744" w:rsidR="002E6361" w:rsidRPr="008B7A40" w:rsidRDefault="00BA3805" w:rsidP="002E6361">
            <w:pPr>
              <w:jc w:val="right"/>
              <w:rPr>
                <w:b/>
                <w:bCs/>
                <w:sz w:val="24"/>
              </w:rPr>
            </w:pPr>
            <w:r w:rsidRPr="008B7A40">
              <w:rPr>
                <w:b/>
                <w:bCs/>
                <w:sz w:val="24"/>
              </w:rPr>
              <w:t xml:space="preserve">(+) </w:t>
            </w:r>
            <w:r w:rsidR="002C754B" w:rsidRPr="008B7A40">
              <w:rPr>
                <w:b/>
                <w:bCs/>
                <w:sz w:val="24"/>
              </w:rPr>
              <w:t>13.95</w:t>
            </w:r>
          </w:p>
        </w:tc>
      </w:tr>
    </w:tbl>
    <w:p w14:paraId="7A8B189D" w14:textId="77777777" w:rsidR="00DC3C4E" w:rsidRPr="008B7A40" w:rsidRDefault="00DC3C4E"/>
    <w:p w14:paraId="453C3BCA" w14:textId="77777777" w:rsidR="00DC3C4E" w:rsidRPr="008B7A40" w:rsidRDefault="00DC3C4E"/>
    <w:p w14:paraId="32CE9EDB" w14:textId="77777777" w:rsidR="00DC3C4E" w:rsidRPr="008B7A40" w:rsidRDefault="00DC3C4E"/>
    <w:p w14:paraId="3BB115AB" w14:textId="77777777" w:rsidR="00306B85" w:rsidRPr="008B7A40" w:rsidRDefault="00306B85" w:rsidP="00306B85">
      <w:pPr>
        <w:ind w:right="-270" w:hanging="450"/>
        <w:contextualSpacing/>
        <w:jc w:val="center"/>
        <w:rPr>
          <w:b/>
        </w:rPr>
      </w:pPr>
      <w:r w:rsidRPr="008B7A40">
        <w:rPr>
          <w:b/>
        </w:rPr>
        <w:lastRenderedPageBreak/>
        <w:t>15. DETAILED STATEMENT OF REVENUE EXPENDITURE BY MINOR HEADS – contd.</w:t>
      </w:r>
    </w:p>
    <w:p w14:paraId="1399205C" w14:textId="77777777" w:rsidR="00306B85" w:rsidRPr="008B7A40" w:rsidRDefault="00306B85" w:rsidP="00306B85">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47B17BA" w14:textId="77777777" w:rsidR="00306B85" w:rsidRPr="008B7A40" w:rsidRDefault="00306B85" w:rsidP="00306B85">
      <w:pPr>
        <w:tabs>
          <w:tab w:val="left" w:pos="15030"/>
        </w:tabs>
        <w:ind w:right="-270"/>
        <w:contextualSpacing/>
        <w:jc w:val="right"/>
        <w:rPr>
          <w:b/>
        </w:rPr>
      </w:pPr>
      <w:r w:rsidRPr="008B7A40">
        <w:rPr>
          <w:b/>
        </w:rPr>
        <w:t>(</w:t>
      </w:r>
      <w:r w:rsidRPr="008B7A40">
        <w:rPr>
          <w:rFonts w:ascii="Rupee Foradian" w:hAnsi="Rupee Foradian"/>
          <w:b/>
        </w:rPr>
        <w:t>`</w:t>
      </w:r>
      <w:r w:rsidR="00B33F0A"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3DDA3BA1" w14:textId="77777777" w:rsidTr="00F66E6D">
        <w:tc>
          <w:tcPr>
            <w:tcW w:w="5747" w:type="dxa"/>
            <w:gridSpan w:val="2"/>
            <w:vMerge w:val="restart"/>
            <w:vAlign w:val="center"/>
          </w:tcPr>
          <w:p w14:paraId="314A1E27" w14:textId="77777777" w:rsidR="00306B85" w:rsidRPr="008B7A40" w:rsidRDefault="00306B85" w:rsidP="00F66E6D">
            <w:pPr>
              <w:tabs>
                <w:tab w:val="left" w:pos="15030"/>
              </w:tabs>
              <w:ind w:right="63"/>
              <w:contextualSpacing/>
              <w:jc w:val="center"/>
              <w:rPr>
                <w:b/>
              </w:rPr>
            </w:pPr>
            <w:r w:rsidRPr="008B7A40">
              <w:rPr>
                <w:b/>
                <w:sz w:val="24"/>
              </w:rPr>
              <w:t>Heads</w:t>
            </w:r>
          </w:p>
        </w:tc>
        <w:tc>
          <w:tcPr>
            <w:tcW w:w="5176" w:type="dxa"/>
            <w:gridSpan w:val="3"/>
          </w:tcPr>
          <w:p w14:paraId="03738115" w14:textId="7998ADEE" w:rsidR="00306B85" w:rsidRPr="008B7A40" w:rsidRDefault="00306B85" w:rsidP="00F66E6D">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012BBDFA" w14:textId="2F98FE20" w:rsidR="00306B85" w:rsidRPr="008B7A40" w:rsidRDefault="00306B85" w:rsidP="00F66E6D">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0623CDE8" w14:textId="77777777" w:rsidR="00306B85" w:rsidRPr="008B7A40" w:rsidRDefault="00306B85" w:rsidP="00F66E6D">
            <w:pPr>
              <w:ind w:right="-285"/>
              <w:contextualSpacing/>
              <w:rPr>
                <w:b/>
                <w:sz w:val="24"/>
              </w:rPr>
            </w:pPr>
            <w:r w:rsidRPr="008B7A40">
              <w:rPr>
                <w:b/>
                <w:sz w:val="24"/>
              </w:rPr>
              <w:t>Increase (+)/</w:t>
            </w:r>
          </w:p>
          <w:p w14:paraId="269EE599" w14:textId="77777777" w:rsidR="00306B85" w:rsidRPr="008B7A40" w:rsidRDefault="00306B85" w:rsidP="00F66E6D">
            <w:pPr>
              <w:ind w:right="-285"/>
              <w:contextualSpacing/>
              <w:rPr>
                <w:b/>
                <w:sz w:val="24"/>
              </w:rPr>
            </w:pPr>
            <w:r w:rsidRPr="008B7A40">
              <w:rPr>
                <w:b/>
                <w:sz w:val="24"/>
              </w:rPr>
              <w:t>Decrease (-)</w:t>
            </w:r>
            <w:r w:rsidR="00B33F0A" w:rsidRPr="008B7A40">
              <w:rPr>
                <w:b/>
                <w:sz w:val="24"/>
              </w:rPr>
              <w:t xml:space="preserve"> </w:t>
            </w:r>
            <w:r w:rsidRPr="008B7A40">
              <w:rPr>
                <w:b/>
                <w:sz w:val="24"/>
              </w:rPr>
              <w:t>in</w:t>
            </w:r>
          </w:p>
          <w:p w14:paraId="38DAD2EA" w14:textId="75BABB42" w:rsidR="00306B85" w:rsidRPr="008B7A40" w:rsidRDefault="00306B85" w:rsidP="00F66E6D">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B33F0A" w:rsidRPr="008B7A40">
              <w:rPr>
                <w:b/>
                <w:sz w:val="24"/>
              </w:rPr>
              <w:t xml:space="preserve"> </w:t>
            </w:r>
            <w:r w:rsidR="00AA75BD" w:rsidRPr="008B7A40">
              <w:rPr>
                <w:b/>
                <w:bCs/>
                <w:sz w:val="24"/>
              </w:rPr>
              <w:t>2023-24</w:t>
            </w:r>
          </w:p>
        </w:tc>
      </w:tr>
      <w:tr w:rsidR="008B7A40" w:rsidRPr="008B7A40" w14:paraId="02C6930B" w14:textId="77777777" w:rsidTr="00F66E6D">
        <w:tc>
          <w:tcPr>
            <w:tcW w:w="5747" w:type="dxa"/>
            <w:gridSpan w:val="2"/>
            <w:vMerge/>
          </w:tcPr>
          <w:p w14:paraId="782E5EC2" w14:textId="77777777" w:rsidR="00306B85" w:rsidRPr="008B7A40" w:rsidRDefault="00306B85" w:rsidP="00F66E6D">
            <w:pPr>
              <w:tabs>
                <w:tab w:val="left" w:pos="15030"/>
              </w:tabs>
              <w:ind w:right="63"/>
              <w:contextualSpacing/>
              <w:jc w:val="right"/>
              <w:rPr>
                <w:b/>
              </w:rPr>
            </w:pPr>
          </w:p>
        </w:tc>
        <w:tc>
          <w:tcPr>
            <w:tcW w:w="1697" w:type="dxa"/>
            <w:vAlign w:val="center"/>
          </w:tcPr>
          <w:p w14:paraId="25F63F6D" w14:textId="77777777" w:rsidR="00306B85" w:rsidRPr="008B7A40" w:rsidRDefault="00306B85" w:rsidP="00F66E6D">
            <w:pPr>
              <w:ind w:right="-153" w:hanging="137"/>
              <w:contextualSpacing/>
              <w:jc w:val="center"/>
              <w:rPr>
                <w:b/>
                <w:sz w:val="24"/>
              </w:rPr>
            </w:pPr>
            <w:r w:rsidRPr="008B7A40">
              <w:rPr>
                <w:b/>
                <w:sz w:val="24"/>
              </w:rPr>
              <w:t>State Fund Expenditure</w:t>
            </w:r>
          </w:p>
        </w:tc>
        <w:tc>
          <w:tcPr>
            <w:tcW w:w="1870" w:type="dxa"/>
            <w:vAlign w:val="center"/>
          </w:tcPr>
          <w:p w14:paraId="72EBF151" w14:textId="77777777" w:rsidR="00306B85" w:rsidRPr="008B7A40" w:rsidRDefault="00306B85" w:rsidP="00F66E6D">
            <w:pPr>
              <w:ind w:left="-81" w:right="-51"/>
              <w:contextualSpacing/>
              <w:jc w:val="center"/>
              <w:rPr>
                <w:b/>
              </w:rPr>
            </w:pPr>
            <w:r w:rsidRPr="008B7A40">
              <w:rPr>
                <w:b/>
              </w:rPr>
              <w:t>Central Assistance (including CSS/CS)</w:t>
            </w:r>
          </w:p>
        </w:tc>
        <w:tc>
          <w:tcPr>
            <w:tcW w:w="1609" w:type="dxa"/>
            <w:vAlign w:val="center"/>
          </w:tcPr>
          <w:p w14:paraId="60959D85" w14:textId="77777777" w:rsidR="00306B85" w:rsidRPr="008B7A40" w:rsidRDefault="00306B85" w:rsidP="00F66E6D">
            <w:pPr>
              <w:contextualSpacing/>
              <w:jc w:val="center"/>
              <w:rPr>
                <w:b/>
                <w:sz w:val="24"/>
              </w:rPr>
            </w:pPr>
            <w:r w:rsidRPr="008B7A40">
              <w:rPr>
                <w:b/>
                <w:bCs/>
                <w:sz w:val="24"/>
              </w:rPr>
              <w:t>TOTAL</w:t>
            </w:r>
          </w:p>
        </w:tc>
        <w:tc>
          <w:tcPr>
            <w:tcW w:w="1523" w:type="dxa"/>
            <w:vMerge/>
          </w:tcPr>
          <w:p w14:paraId="66C8E323" w14:textId="77777777" w:rsidR="00306B85" w:rsidRPr="008B7A40" w:rsidRDefault="00306B85" w:rsidP="00F66E6D">
            <w:pPr>
              <w:tabs>
                <w:tab w:val="left" w:pos="15030"/>
              </w:tabs>
              <w:ind w:right="63"/>
              <w:contextualSpacing/>
              <w:jc w:val="right"/>
              <w:rPr>
                <w:b/>
              </w:rPr>
            </w:pPr>
          </w:p>
        </w:tc>
        <w:tc>
          <w:tcPr>
            <w:tcW w:w="1864" w:type="dxa"/>
            <w:vMerge/>
          </w:tcPr>
          <w:p w14:paraId="43BE9E2A" w14:textId="77777777" w:rsidR="00306B85" w:rsidRPr="008B7A40" w:rsidRDefault="00306B85" w:rsidP="00F66E6D">
            <w:pPr>
              <w:tabs>
                <w:tab w:val="left" w:pos="15030"/>
              </w:tabs>
              <w:ind w:right="63"/>
              <w:contextualSpacing/>
              <w:jc w:val="right"/>
              <w:rPr>
                <w:b/>
              </w:rPr>
            </w:pPr>
          </w:p>
        </w:tc>
      </w:tr>
      <w:tr w:rsidR="008B7A40" w:rsidRPr="008B7A40" w14:paraId="2FEDC796" w14:textId="77777777" w:rsidTr="00F66E6D">
        <w:tc>
          <w:tcPr>
            <w:tcW w:w="1057" w:type="dxa"/>
          </w:tcPr>
          <w:p w14:paraId="1703C20C" w14:textId="77777777" w:rsidR="00306B85" w:rsidRPr="008B7A40" w:rsidRDefault="00306B85" w:rsidP="00F66E6D">
            <w:pPr>
              <w:jc w:val="center"/>
              <w:rPr>
                <w:b/>
                <w:sz w:val="24"/>
              </w:rPr>
            </w:pPr>
            <w:r w:rsidRPr="008B7A40">
              <w:rPr>
                <w:b/>
                <w:sz w:val="24"/>
              </w:rPr>
              <w:t>C</w:t>
            </w:r>
          </w:p>
        </w:tc>
        <w:tc>
          <w:tcPr>
            <w:tcW w:w="13253" w:type="dxa"/>
            <w:gridSpan w:val="6"/>
          </w:tcPr>
          <w:p w14:paraId="063810EB" w14:textId="77777777" w:rsidR="00306B85" w:rsidRPr="008B7A40" w:rsidRDefault="00306B85" w:rsidP="00F66E6D">
            <w:pPr>
              <w:ind w:right="95"/>
              <w:rPr>
                <w:sz w:val="24"/>
              </w:rPr>
            </w:pPr>
            <w:r w:rsidRPr="008B7A40">
              <w:rPr>
                <w:b/>
                <w:sz w:val="24"/>
              </w:rPr>
              <w:t>ECONOMIC SERVICES- contd.</w:t>
            </w:r>
          </w:p>
        </w:tc>
      </w:tr>
      <w:tr w:rsidR="008B7A40" w:rsidRPr="008B7A40" w14:paraId="5D53AC4F" w14:textId="77777777" w:rsidTr="00F66E6D">
        <w:tc>
          <w:tcPr>
            <w:tcW w:w="1057" w:type="dxa"/>
          </w:tcPr>
          <w:p w14:paraId="500E9285" w14:textId="77777777" w:rsidR="00306B85" w:rsidRPr="008B7A40" w:rsidRDefault="00306B85" w:rsidP="00F66E6D">
            <w:pPr>
              <w:jc w:val="center"/>
              <w:rPr>
                <w:b/>
                <w:sz w:val="24"/>
              </w:rPr>
            </w:pPr>
            <w:r w:rsidRPr="008B7A40">
              <w:rPr>
                <w:b/>
                <w:sz w:val="24"/>
              </w:rPr>
              <w:t>(d)</w:t>
            </w:r>
          </w:p>
        </w:tc>
        <w:tc>
          <w:tcPr>
            <w:tcW w:w="13253" w:type="dxa"/>
            <w:gridSpan w:val="6"/>
          </w:tcPr>
          <w:p w14:paraId="5A17C7AA" w14:textId="77777777" w:rsidR="00306B85" w:rsidRPr="008B7A40" w:rsidRDefault="00306B85" w:rsidP="00F66E6D">
            <w:pPr>
              <w:rPr>
                <w:b/>
                <w:bCs/>
              </w:rPr>
            </w:pPr>
            <w:r w:rsidRPr="008B7A40">
              <w:rPr>
                <w:b/>
                <w:sz w:val="24"/>
              </w:rPr>
              <w:t>Irrigation and Flood Control- contd.</w:t>
            </w:r>
            <w:r w:rsidRPr="008B7A40">
              <w:rPr>
                <w:b/>
                <w:sz w:val="24"/>
              </w:rPr>
              <w:tab/>
            </w:r>
          </w:p>
        </w:tc>
      </w:tr>
      <w:tr w:rsidR="008B7A40" w:rsidRPr="008B7A40" w14:paraId="3C5F31B2" w14:textId="77777777" w:rsidTr="00F66E6D">
        <w:tc>
          <w:tcPr>
            <w:tcW w:w="1057" w:type="dxa"/>
          </w:tcPr>
          <w:p w14:paraId="6E062D96" w14:textId="77777777" w:rsidR="00306B85" w:rsidRPr="008B7A40" w:rsidRDefault="00306B85" w:rsidP="00F66E6D">
            <w:pPr>
              <w:jc w:val="center"/>
              <w:rPr>
                <w:b/>
                <w:sz w:val="24"/>
              </w:rPr>
            </w:pPr>
            <w:r w:rsidRPr="008B7A40">
              <w:rPr>
                <w:b/>
                <w:sz w:val="24"/>
              </w:rPr>
              <w:t>2701</w:t>
            </w:r>
          </w:p>
        </w:tc>
        <w:tc>
          <w:tcPr>
            <w:tcW w:w="13253" w:type="dxa"/>
            <w:gridSpan w:val="6"/>
          </w:tcPr>
          <w:p w14:paraId="7E0FB9FE" w14:textId="77777777" w:rsidR="00306B85" w:rsidRPr="008B7A40" w:rsidRDefault="00306B85" w:rsidP="00F66E6D">
            <w:pPr>
              <w:rPr>
                <w:b/>
                <w:bCs/>
              </w:rPr>
            </w:pPr>
            <w:r w:rsidRPr="008B7A40">
              <w:rPr>
                <w:b/>
                <w:sz w:val="24"/>
              </w:rPr>
              <w:t>Medium Irrigation- contd.</w:t>
            </w:r>
          </w:p>
        </w:tc>
      </w:tr>
      <w:tr w:rsidR="008B7A40" w:rsidRPr="008B7A40" w14:paraId="75729B57" w14:textId="77777777" w:rsidTr="00DC3C4E">
        <w:tc>
          <w:tcPr>
            <w:tcW w:w="1057" w:type="dxa"/>
            <w:vAlign w:val="bottom"/>
          </w:tcPr>
          <w:p w14:paraId="2B024D36" w14:textId="77777777" w:rsidR="00DC3C4E" w:rsidRPr="008B7A40" w:rsidRDefault="00DC3C4E" w:rsidP="00DC3C4E">
            <w:pPr>
              <w:jc w:val="center"/>
              <w:rPr>
                <w:b/>
                <w:i/>
                <w:sz w:val="24"/>
              </w:rPr>
            </w:pPr>
            <w:r w:rsidRPr="008B7A40">
              <w:rPr>
                <w:b/>
                <w:i/>
                <w:sz w:val="24"/>
              </w:rPr>
              <w:t>20</w:t>
            </w:r>
          </w:p>
        </w:tc>
        <w:tc>
          <w:tcPr>
            <w:tcW w:w="13253" w:type="dxa"/>
            <w:gridSpan w:val="6"/>
          </w:tcPr>
          <w:p w14:paraId="1258D867" w14:textId="77777777" w:rsidR="00DC3C4E" w:rsidRPr="008B7A40" w:rsidRDefault="00DC3C4E" w:rsidP="00DC3C4E">
            <w:pPr>
              <w:rPr>
                <w:b/>
                <w:bCs/>
              </w:rPr>
            </w:pPr>
            <w:r w:rsidRPr="008B7A40">
              <w:rPr>
                <w:b/>
                <w:i/>
                <w:sz w:val="24"/>
              </w:rPr>
              <w:t>Kinkari Nala</w:t>
            </w:r>
          </w:p>
        </w:tc>
      </w:tr>
      <w:tr w:rsidR="008B7A40" w:rsidRPr="008B7A40" w14:paraId="2499C93C" w14:textId="77777777" w:rsidTr="00DC3C4E">
        <w:tc>
          <w:tcPr>
            <w:tcW w:w="1057" w:type="dxa"/>
            <w:vAlign w:val="bottom"/>
          </w:tcPr>
          <w:p w14:paraId="48BE5416" w14:textId="77777777" w:rsidR="00F97BA4" w:rsidRPr="008B7A40" w:rsidRDefault="00F97BA4" w:rsidP="00F97BA4">
            <w:pPr>
              <w:jc w:val="center"/>
              <w:rPr>
                <w:sz w:val="24"/>
              </w:rPr>
            </w:pPr>
            <w:r w:rsidRPr="008B7A40">
              <w:rPr>
                <w:sz w:val="24"/>
              </w:rPr>
              <w:t>101</w:t>
            </w:r>
          </w:p>
        </w:tc>
        <w:tc>
          <w:tcPr>
            <w:tcW w:w="4690" w:type="dxa"/>
          </w:tcPr>
          <w:p w14:paraId="48ACB705" w14:textId="77777777" w:rsidR="00F97BA4" w:rsidRPr="008B7A40" w:rsidRDefault="00F97BA4" w:rsidP="00F97BA4">
            <w:pPr>
              <w:rPr>
                <w:sz w:val="24"/>
              </w:rPr>
            </w:pPr>
            <w:r w:rsidRPr="008B7A40">
              <w:rPr>
                <w:sz w:val="24"/>
              </w:rPr>
              <w:t>Maintenance and Repairs</w:t>
            </w:r>
          </w:p>
        </w:tc>
        <w:tc>
          <w:tcPr>
            <w:tcW w:w="1697" w:type="dxa"/>
            <w:vAlign w:val="bottom"/>
          </w:tcPr>
          <w:p w14:paraId="24F60B4B" w14:textId="0CD091F7"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56.71</w:t>
            </w:r>
          </w:p>
        </w:tc>
        <w:tc>
          <w:tcPr>
            <w:tcW w:w="1870" w:type="dxa"/>
            <w:vAlign w:val="bottom"/>
          </w:tcPr>
          <w:p w14:paraId="0E1BF2DF" w14:textId="54CF2A7A"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61411872" w14:textId="0A315FD7"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56.71</w:t>
            </w:r>
          </w:p>
        </w:tc>
        <w:tc>
          <w:tcPr>
            <w:tcW w:w="1523" w:type="dxa"/>
            <w:vAlign w:val="bottom"/>
          </w:tcPr>
          <w:p w14:paraId="1953B98A" w14:textId="60CCAB79" w:rsidR="00F97BA4" w:rsidRPr="008B7A40" w:rsidRDefault="00F97BA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52.67</w:t>
            </w:r>
          </w:p>
        </w:tc>
        <w:tc>
          <w:tcPr>
            <w:tcW w:w="1864" w:type="dxa"/>
            <w:vAlign w:val="bottom"/>
          </w:tcPr>
          <w:p w14:paraId="3C019ABB" w14:textId="6A11F348" w:rsidR="00F97BA4" w:rsidRPr="008B7A40" w:rsidRDefault="002C754B" w:rsidP="00F97BA4">
            <w:pPr>
              <w:jc w:val="right"/>
              <w:rPr>
                <w:sz w:val="24"/>
              </w:rPr>
            </w:pPr>
            <w:r w:rsidRPr="008B7A40">
              <w:rPr>
                <w:sz w:val="24"/>
              </w:rPr>
              <w:t>(+) 7.67</w:t>
            </w:r>
          </w:p>
        </w:tc>
      </w:tr>
      <w:tr w:rsidR="008B7A40" w:rsidRPr="008B7A40" w14:paraId="4D8ABD33" w14:textId="77777777" w:rsidTr="00DC3C4E">
        <w:tc>
          <w:tcPr>
            <w:tcW w:w="1057" w:type="dxa"/>
            <w:vAlign w:val="bottom"/>
          </w:tcPr>
          <w:p w14:paraId="3AC9B958" w14:textId="77777777" w:rsidR="00F97BA4" w:rsidRPr="008B7A40" w:rsidRDefault="00F97BA4" w:rsidP="00F97BA4">
            <w:pPr>
              <w:jc w:val="center"/>
              <w:rPr>
                <w:sz w:val="24"/>
              </w:rPr>
            </w:pPr>
          </w:p>
        </w:tc>
        <w:tc>
          <w:tcPr>
            <w:tcW w:w="4690" w:type="dxa"/>
          </w:tcPr>
          <w:p w14:paraId="67D847CC" w14:textId="77777777" w:rsidR="00F97BA4" w:rsidRPr="008B7A40" w:rsidRDefault="00F97BA4" w:rsidP="00F97BA4">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20</w:t>
            </w:r>
          </w:p>
        </w:tc>
        <w:tc>
          <w:tcPr>
            <w:tcW w:w="1697" w:type="dxa"/>
            <w:vAlign w:val="bottom"/>
          </w:tcPr>
          <w:p w14:paraId="6F474D59" w14:textId="40E20BBD" w:rsidR="00F97BA4" w:rsidRPr="008B7A40" w:rsidRDefault="00E8376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56.71</w:t>
            </w:r>
          </w:p>
        </w:tc>
        <w:tc>
          <w:tcPr>
            <w:tcW w:w="1870" w:type="dxa"/>
            <w:vAlign w:val="bottom"/>
          </w:tcPr>
          <w:p w14:paraId="1D6F5348" w14:textId="6453B3D8" w:rsidR="00F97BA4" w:rsidRPr="008B7A40" w:rsidRDefault="00E8376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52DAC60D" w14:textId="17ECBCDD" w:rsidR="00F97BA4" w:rsidRPr="008B7A40" w:rsidRDefault="00E8376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56.71</w:t>
            </w:r>
          </w:p>
        </w:tc>
        <w:tc>
          <w:tcPr>
            <w:tcW w:w="1523" w:type="dxa"/>
            <w:vAlign w:val="bottom"/>
          </w:tcPr>
          <w:p w14:paraId="2DECB2D8" w14:textId="26DB21C4" w:rsidR="00F97BA4" w:rsidRPr="008B7A40" w:rsidRDefault="00F97BA4" w:rsidP="00F97BA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52.67</w:t>
            </w:r>
          </w:p>
        </w:tc>
        <w:tc>
          <w:tcPr>
            <w:tcW w:w="1864" w:type="dxa"/>
            <w:vAlign w:val="bottom"/>
          </w:tcPr>
          <w:p w14:paraId="6C95E54D" w14:textId="70002631" w:rsidR="00F97BA4" w:rsidRPr="008B7A40" w:rsidRDefault="002C754B" w:rsidP="00F97BA4">
            <w:pPr>
              <w:jc w:val="right"/>
              <w:rPr>
                <w:b/>
                <w:bCs/>
                <w:sz w:val="24"/>
              </w:rPr>
            </w:pPr>
            <w:r w:rsidRPr="008B7A40">
              <w:rPr>
                <w:b/>
                <w:bCs/>
                <w:sz w:val="24"/>
              </w:rPr>
              <w:t>(+) 7.67</w:t>
            </w:r>
          </w:p>
        </w:tc>
      </w:tr>
      <w:tr w:rsidR="008B7A40" w:rsidRPr="008B7A40" w14:paraId="53CE54BC" w14:textId="77777777" w:rsidTr="0063464E">
        <w:tc>
          <w:tcPr>
            <w:tcW w:w="1057" w:type="dxa"/>
            <w:vAlign w:val="bottom"/>
          </w:tcPr>
          <w:p w14:paraId="5E891BAD" w14:textId="77777777" w:rsidR="00F97BA4" w:rsidRPr="008B7A40" w:rsidRDefault="00F97BA4" w:rsidP="00F97BA4">
            <w:pPr>
              <w:jc w:val="center"/>
              <w:rPr>
                <w:b/>
                <w:i/>
                <w:sz w:val="24"/>
              </w:rPr>
            </w:pPr>
            <w:r w:rsidRPr="008B7A40">
              <w:rPr>
                <w:b/>
                <w:i/>
                <w:sz w:val="24"/>
              </w:rPr>
              <w:t>21</w:t>
            </w:r>
          </w:p>
        </w:tc>
        <w:tc>
          <w:tcPr>
            <w:tcW w:w="13253" w:type="dxa"/>
            <w:gridSpan w:val="6"/>
          </w:tcPr>
          <w:p w14:paraId="4CF7A6FF" w14:textId="77777777" w:rsidR="00F97BA4" w:rsidRPr="008B7A40" w:rsidRDefault="00F97BA4" w:rsidP="00F97BA4">
            <w:pPr>
              <w:rPr>
                <w:b/>
                <w:bCs/>
              </w:rPr>
            </w:pPr>
            <w:r w:rsidRPr="008B7A40">
              <w:rPr>
                <w:b/>
                <w:i/>
                <w:sz w:val="24"/>
              </w:rPr>
              <w:t>Khamhar Pakut</w:t>
            </w:r>
          </w:p>
        </w:tc>
      </w:tr>
      <w:tr w:rsidR="008B7A40" w:rsidRPr="008B7A40" w14:paraId="01CB4D4F" w14:textId="77777777" w:rsidTr="0063464E">
        <w:tc>
          <w:tcPr>
            <w:tcW w:w="1057" w:type="dxa"/>
            <w:vAlign w:val="bottom"/>
          </w:tcPr>
          <w:p w14:paraId="2D9590CE" w14:textId="77777777" w:rsidR="00F97BA4" w:rsidRPr="008B7A40" w:rsidRDefault="00F97BA4" w:rsidP="00F97BA4">
            <w:pPr>
              <w:jc w:val="center"/>
              <w:rPr>
                <w:sz w:val="24"/>
              </w:rPr>
            </w:pPr>
            <w:r w:rsidRPr="008B7A40">
              <w:rPr>
                <w:sz w:val="24"/>
              </w:rPr>
              <w:t>101</w:t>
            </w:r>
          </w:p>
        </w:tc>
        <w:tc>
          <w:tcPr>
            <w:tcW w:w="4690" w:type="dxa"/>
          </w:tcPr>
          <w:p w14:paraId="5DE106E0" w14:textId="77777777" w:rsidR="00F97BA4" w:rsidRPr="008B7A40" w:rsidRDefault="00F97BA4" w:rsidP="00F97BA4">
            <w:pPr>
              <w:rPr>
                <w:sz w:val="24"/>
              </w:rPr>
            </w:pPr>
            <w:r w:rsidRPr="008B7A40">
              <w:rPr>
                <w:sz w:val="24"/>
              </w:rPr>
              <w:t>Maintenance and Repairs</w:t>
            </w:r>
          </w:p>
        </w:tc>
        <w:tc>
          <w:tcPr>
            <w:tcW w:w="1697" w:type="dxa"/>
            <w:vAlign w:val="bottom"/>
          </w:tcPr>
          <w:p w14:paraId="1CD1A9A0" w14:textId="3E231155"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91.49</w:t>
            </w:r>
          </w:p>
        </w:tc>
        <w:tc>
          <w:tcPr>
            <w:tcW w:w="1870" w:type="dxa"/>
            <w:vAlign w:val="bottom"/>
          </w:tcPr>
          <w:p w14:paraId="32652855" w14:textId="0C9D8C8F" w:rsidR="00F97BA4" w:rsidRPr="008B7A40" w:rsidRDefault="00E8376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6DC90A1C" w14:textId="1AEB02BC" w:rsidR="00F97BA4" w:rsidRPr="008B7A40" w:rsidRDefault="00E8376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91.49</w:t>
            </w:r>
          </w:p>
        </w:tc>
        <w:tc>
          <w:tcPr>
            <w:tcW w:w="1523" w:type="dxa"/>
            <w:vAlign w:val="bottom"/>
          </w:tcPr>
          <w:p w14:paraId="5495CE14" w14:textId="582AA71C" w:rsidR="00F97BA4" w:rsidRPr="008B7A40" w:rsidRDefault="00F97BA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41.87</w:t>
            </w:r>
          </w:p>
        </w:tc>
        <w:tc>
          <w:tcPr>
            <w:tcW w:w="1864" w:type="dxa"/>
            <w:vAlign w:val="bottom"/>
          </w:tcPr>
          <w:p w14:paraId="120FC37D" w14:textId="1E5EA268" w:rsidR="00F97BA4" w:rsidRPr="008B7A40" w:rsidRDefault="002C754B" w:rsidP="00F97BA4">
            <w:pPr>
              <w:jc w:val="right"/>
              <w:rPr>
                <w:sz w:val="24"/>
              </w:rPr>
            </w:pPr>
            <w:r w:rsidRPr="008B7A40">
              <w:rPr>
                <w:sz w:val="24"/>
              </w:rPr>
              <w:t>(+) 118.51</w:t>
            </w:r>
          </w:p>
        </w:tc>
      </w:tr>
      <w:tr w:rsidR="008B7A40" w:rsidRPr="008B7A40" w14:paraId="61B99D5A" w14:textId="77777777" w:rsidTr="0063464E">
        <w:tc>
          <w:tcPr>
            <w:tcW w:w="1057" w:type="dxa"/>
            <w:vAlign w:val="bottom"/>
          </w:tcPr>
          <w:p w14:paraId="6F617A55" w14:textId="77777777" w:rsidR="00E83764" w:rsidRPr="008B7A40" w:rsidRDefault="00E83764" w:rsidP="00E83764">
            <w:pPr>
              <w:jc w:val="center"/>
              <w:rPr>
                <w:sz w:val="24"/>
              </w:rPr>
            </w:pPr>
          </w:p>
        </w:tc>
        <w:tc>
          <w:tcPr>
            <w:tcW w:w="4690" w:type="dxa"/>
          </w:tcPr>
          <w:p w14:paraId="099EF649" w14:textId="77777777" w:rsidR="00E83764" w:rsidRPr="008B7A40" w:rsidRDefault="00E83764" w:rsidP="00E83764">
            <w:pPr>
              <w:jc w:val="center"/>
              <w:rPr>
                <w:b/>
                <w:sz w:val="24"/>
              </w:rPr>
            </w:pPr>
            <w:r w:rsidRPr="008B7A40">
              <w:rPr>
                <w:b/>
                <w:sz w:val="24"/>
              </w:rPr>
              <w:t>TOTAL – 21</w:t>
            </w:r>
          </w:p>
        </w:tc>
        <w:tc>
          <w:tcPr>
            <w:tcW w:w="1697" w:type="dxa"/>
            <w:vAlign w:val="bottom"/>
          </w:tcPr>
          <w:p w14:paraId="325B0C30" w14:textId="1D1F1708" w:rsidR="00E83764" w:rsidRPr="008B7A40" w:rsidRDefault="00E83764"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91.49</w:t>
            </w:r>
          </w:p>
        </w:tc>
        <w:tc>
          <w:tcPr>
            <w:tcW w:w="1870" w:type="dxa"/>
            <w:vAlign w:val="bottom"/>
          </w:tcPr>
          <w:p w14:paraId="69EF53B8" w14:textId="4CC34C9F" w:rsidR="00E83764" w:rsidRPr="008B7A40" w:rsidRDefault="00E83764"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1D6BA239" w14:textId="7B5F4ADF" w:rsidR="00E83764" w:rsidRPr="008B7A40" w:rsidRDefault="00E83764"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91.49</w:t>
            </w:r>
          </w:p>
        </w:tc>
        <w:tc>
          <w:tcPr>
            <w:tcW w:w="1523" w:type="dxa"/>
            <w:vAlign w:val="bottom"/>
          </w:tcPr>
          <w:p w14:paraId="453B1928" w14:textId="7759B3DC" w:rsidR="00E83764" w:rsidRPr="008B7A40" w:rsidRDefault="00E83764" w:rsidP="00E8376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41.87</w:t>
            </w:r>
          </w:p>
        </w:tc>
        <w:tc>
          <w:tcPr>
            <w:tcW w:w="1864" w:type="dxa"/>
            <w:vAlign w:val="bottom"/>
          </w:tcPr>
          <w:p w14:paraId="0740F312" w14:textId="6DE7EEC3" w:rsidR="00E83764" w:rsidRPr="008B7A40" w:rsidRDefault="002C754B" w:rsidP="00E83764">
            <w:pPr>
              <w:jc w:val="right"/>
              <w:rPr>
                <w:b/>
                <w:bCs/>
                <w:sz w:val="24"/>
              </w:rPr>
            </w:pPr>
            <w:r w:rsidRPr="008B7A40">
              <w:rPr>
                <w:b/>
                <w:bCs/>
                <w:sz w:val="24"/>
              </w:rPr>
              <w:t>(+) 118.51</w:t>
            </w:r>
          </w:p>
        </w:tc>
      </w:tr>
      <w:tr w:rsidR="008B7A40" w:rsidRPr="008B7A40" w14:paraId="66F7424C" w14:textId="77777777" w:rsidTr="0063464E">
        <w:tc>
          <w:tcPr>
            <w:tcW w:w="1057" w:type="dxa"/>
            <w:vAlign w:val="bottom"/>
          </w:tcPr>
          <w:p w14:paraId="28D67F28" w14:textId="77777777" w:rsidR="00E83764" w:rsidRPr="008B7A40" w:rsidRDefault="00E83764" w:rsidP="00E83764">
            <w:pPr>
              <w:jc w:val="center"/>
              <w:rPr>
                <w:b/>
                <w:i/>
                <w:sz w:val="24"/>
              </w:rPr>
            </w:pPr>
            <w:r w:rsidRPr="008B7A40">
              <w:rPr>
                <w:b/>
                <w:i/>
                <w:sz w:val="24"/>
              </w:rPr>
              <w:t>22</w:t>
            </w:r>
          </w:p>
        </w:tc>
        <w:tc>
          <w:tcPr>
            <w:tcW w:w="13253" w:type="dxa"/>
            <w:gridSpan w:val="6"/>
          </w:tcPr>
          <w:p w14:paraId="47D8E5DE" w14:textId="77777777" w:rsidR="00E83764" w:rsidRPr="008B7A40" w:rsidRDefault="00E83764" w:rsidP="00E83764">
            <w:pPr>
              <w:rPr>
                <w:b/>
                <w:bCs/>
              </w:rPr>
            </w:pPr>
            <w:r w:rsidRPr="008B7A40">
              <w:rPr>
                <w:b/>
                <w:i/>
                <w:sz w:val="24"/>
              </w:rPr>
              <w:t>Kuwarpur</w:t>
            </w:r>
          </w:p>
        </w:tc>
      </w:tr>
      <w:tr w:rsidR="008B7A40" w:rsidRPr="008B7A40" w14:paraId="603C3D9E" w14:textId="77777777" w:rsidTr="0063464E">
        <w:tc>
          <w:tcPr>
            <w:tcW w:w="1057" w:type="dxa"/>
            <w:vAlign w:val="bottom"/>
          </w:tcPr>
          <w:p w14:paraId="36B756D8" w14:textId="77777777" w:rsidR="00E83764" w:rsidRPr="008B7A40" w:rsidRDefault="00E83764" w:rsidP="00E83764">
            <w:pPr>
              <w:jc w:val="center"/>
              <w:rPr>
                <w:sz w:val="24"/>
              </w:rPr>
            </w:pPr>
            <w:r w:rsidRPr="008B7A40">
              <w:rPr>
                <w:sz w:val="24"/>
              </w:rPr>
              <w:t>101</w:t>
            </w:r>
          </w:p>
        </w:tc>
        <w:tc>
          <w:tcPr>
            <w:tcW w:w="4690" w:type="dxa"/>
          </w:tcPr>
          <w:p w14:paraId="328B7243" w14:textId="77777777" w:rsidR="00E83764" w:rsidRPr="008B7A40" w:rsidRDefault="00E83764" w:rsidP="00E83764">
            <w:pPr>
              <w:rPr>
                <w:sz w:val="24"/>
              </w:rPr>
            </w:pPr>
            <w:r w:rsidRPr="008B7A40">
              <w:rPr>
                <w:sz w:val="24"/>
              </w:rPr>
              <w:t>Maintenance and Repairs</w:t>
            </w:r>
          </w:p>
        </w:tc>
        <w:tc>
          <w:tcPr>
            <w:tcW w:w="1697" w:type="dxa"/>
            <w:vAlign w:val="bottom"/>
          </w:tcPr>
          <w:p w14:paraId="2AAB4D5B" w14:textId="44CD39FC" w:rsidR="00E83764" w:rsidRPr="008B7A40" w:rsidRDefault="00E83764" w:rsidP="00E8376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183.53</w:t>
            </w:r>
          </w:p>
        </w:tc>
        <w:tc>
          <w:tcPr>
            <w:tcW w:w="1870" w:type="dxa"/>
            <w:vAlign w:val="bottom"/>
          </w:tcPr>
          <w:p w14:paraId="08C36DCF" w14:textId="271FB7A5" w:rsidR="00E83764" w:rsidRPr="008B7A40" w:rsidRDefault="00E83764"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C585831" w14:textId="53684A08" w:rsidR="00E83764" w:rsidRPr="008B7A40" w:rsidRDefault="00E83764" w:rsidP="00E8376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183.53</w:t>
            </w:r>
          </w:p>
        </w:tc>
        <w:tc>
          <w:tcPr>
            <w:tcW w:w="1523" w:type="dxa"/>
            <w:vAlign w:val="bottom"/>
          </w:tcPr>
          <w:p w14:paraId="743C4044" w14:textId="5D31D24F" w:rsidR="00E83764" w:rsidRPr="008B7A40" w:rsidRDefault="00E83764" w:rsidP="00E8376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171.99</w:t>
            </w:r>
          </w:p>
        </w:tc>
        <w:tc>
          <w:tcPr>
            <w:tcW w:w="1864" w:type="dxa"/>
            <w:vAlign w:val="bottom"/>
          </w:tcPr>
          <w:p w14:paraId="467A6332" w14:textId="6DBD74FE" w:rsidR="00E83764" w:rsidRPr="008B7A40" w:rsidRDefault="002C754B" w:rsidP="00E83764">
            <w:pPr>
              <w:jc w:val="right"/>
              <w:rPr>
                <w:sz w:val="24"/>
              </w:rPr>
            </w:pPr>
            <w:r w:rsidRPr="008B7A40">
              <w:rPr>
                <w:sz w:val="24"/>
              </w:rPr>
              <w:t>(+) 6.71</w:t>
            </w:r>
          </w:p>
        </w:tc>
      </w:tr>
      <w:tr w:rsidR="008B7A40" w:rsidRPr="008B7A40" w14:paraId="7F048EEE" w14:textId="77777777" w:rsidTr="0063464E">
        <w:tc>
          <w:tcPr>
            <w:tcW w:w="1057" w:type="dxa"/>
            <w:vAlign w:val="bottom"/>
          </w:tcPr>
          <w:p w14:paraId="0214C90B" w14:textId="77777777" w:rsidR="00E83764" w:rsidRPr="008B7A40" w:rsidRDefault="00E83764" w:rsidP="00E83764">
            <w:pPr>
              <w:jc w:val="center"/>
              <w:rPr>
                <w:sz w:val="24"/>
              </w:rPr>
            </w:pPr>
          </w:p>
        </w:tc>
        <w:tc>
          <w:tcPr>
            <w:tcW w:w="4690" w:type="dxa"/>
          </w:tcPr>
          <w:p w14:paraId="72715B06" w14:textId="77777777" w:rsidR="00E83764" w:rsidRPr="008B7A40" w:rsidRDefault="00E83764" w:rsidP="00E83764">
            <w:pPr>
              <w:jc w:val="center"/>
              <w:rPr>
                <w:b/>
                <w:sz w:val="24"/>
              </w:rPr>
            </w:pPr>
            <w:r w:rsidRPr="008B7A40">
              <w:rPr>
                <w:b/>
                <w:sz w:val="24"/>
              </w:rPr>
              <w:t>TOTAL – 22</w:t>
            </w:r>
          </w:p>
        </w:tc>
        <w:tc>
          <w:tcPr>
            <w:tcW w:w="1697" w:type="dxa"/>
            <w:vAlign w:val="bottom"/>
          </w:tcPr>
          <w:p w14:paraId="01BDDF96" w14:textId="3138B3BB" w:rsidR="00E83764" w:rsidRPr="008B7A40" w:rsidRDefault="00E83764" w:rsidP="00E8376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183.53</w:t>
            </w:r>
          </w:p>
        </w:tc>
        <w:tc>
          <w:tcPr>
            <w:tcW w:w="1870" w:type="dxa"/>
            <w:vAlign w:val="bottom"/>
          </w:tcPr>
          <w:p w14:paraId="6C371EFC" w14:textId="72755783" w:rsidR="00E83764" w:rsidRPr="008B7A40" w:rsidRDefault="00E83764"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19AC8ACF" w14:textId="138C29D2" w:rsidR="00E83764" w:rsidRPr="008B7A40" w:rsidRDefault="00E83764" w:rsidP="00E8376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183.53</w:t>
            </w:r>
          </w:p>
        </w:tc>
        <w:tc>
          <w:tcPr>
            <w:tcW w:w="1523" w:type="dxa"/>
            <w:vAlign w:val="bottom"/>
          </w:tcPr>
          <w:p w14:paraId="0B55E8EA" w14:textId="5B5E01A8" w:rsidR="00E83764" w:rsidRPr="008B7A40" w:rsidRDefault="00E83764" w:rsidP="00E83764">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171.99</w:t>
            </w:r>
          </w:p>
        </w:tc>
        <w:tc>
          <w:tcPr>
            <w:tcW w:w="1864" w:type="dxa"/>
            <w:vAlign w:val="bottom"/>
          </w:tcPr>
          <w:p w14:paraId="79D517F2" w14:textId="096DEAC7" w:rsidR="00E83764" w:rsidRPr="008B7A40" w:rsidRDefault="002C754B" w:rsidP="00E83764">
            <w:pPr>
              <w:jc w:val="right"/>
              <w:rPr>
                <w:b/>
                <w:bCs/>
                <w:sz w:val="24"/>
              </w:rPr>
            </w:pPr>
            <w:r w:rsidRPr="008B7A40">
              <w:rPr>
                <w:b/>
                <w:bCs/>
                <w:sz w:val="24"/>
              </w:rPr>
              <w:t>(+) 6.71</w:t>
            </w:r>
          </w:p>
        </w:tc>
      </w:tr>
      <w:tr w:rsidR="008B7A40" w:rsidRPr="008B7A40" w14:paraId="2133653A" w14:textId="77777777" w:rsidTr="0063464E">
        <w:tc>
          <w:tcPr>
            <w:tcW w:w="1057" w:type="dxa"/>
            <w:vAlign w:val="bottom"/>
          </w:tcPr>
          <w:p w14:paraId="6CEC2F94" w14:textId="77777777" w:rsidR="00E83764" w:rsidRPr="008B7A40" w:rsidRDefault="00E83764" w:rsidP="00E83764">
            <w:pPr>
              <w:spacing w:line="216" w:lineRule="auto"/>
              <w:jc w:val="center"/>
              <w:rPr>
                <w:b/>
                <w:i/>
                <w:sz w:val="24"/>
              </w:rPr>
            </w:pPr>
            <w:r w:rsidRPr="008B7A40">
              <w:rPr>
                <w:b/>
                <w:i/>
                <w:sz w:val="24"/>
              </w:rPr>
              <w:t>23</w:t>
            </w:r>
          </w:p>
        </w:tc>
        <w:tc>
          <w:tcPr>
            <w:tcW w:w="13253" w:type="dxa"/>
            <w:gridSpan w:val="6"/>
          </w:tcPr>
          <w:p w14:paraId="3BEA28FE" w14:textId="77777777" w:rsidR="00E83764" w:rsidRPr="008B7A40" w:rsidRDefault="00E83764" w:rsidP="00E83764">
            <w:pPr>
              <w:rPr>
                <w:b/>
                <w:bCs/>
              </w:rPr>
            </w:pPr>
            <w:r w:rsidRPr="008B7A40">
              <w:rPr>
                <w:b/>
                <w:i/>
                <w:sz w:val="24"/>
              </w:rPr>
              <w:t>Banki</w:t>
            </w:r>
          </w:p>
        </w:tc>
      </w:tr>
      <w:tr w:rsidR="008B7A40" w:rsidRPr="008B7A40" w14:paraId="08589B71" w14:textId="77777777" w:rsidTr="0063464E">
        <w:tc>
          <w:tcPr>
            <w:tcW w:w="1057" w:type="dxa"/>
            <w:vAlign w:val="bottom"/>
          </w:tcPr>
          <w:p w14:paraId="4BBF2A73" w14:textId="77777777" w:rsidR="00E83764" w:rsidRPr="008B7A40" w:rsidRDefault="00E83764" w:rsidP="00E83764">
            <w:pPr>
              <w:spacing w:line="216" w:lineRule="auto"/>
              <w:jc w:val="center"/>
              <w:rPr>
                <w:sz w:val="24"/>
              </w:rPr>
            </w:pPr>
            <w:r w:rsidRPr="008B7A40">
              <w:rPr>
                <w:sz w:val="24"/>
              </w:rPr>
              <w:t>101</w:t>
            </w:r>
          </w:p>
        </w:tc>
        <w:tc>
          <w:tcPr>
            <w:tcW w:w="4690" w:type="dxa"/>
          </w:tcPr>
          <w:p w14:paraId="7FCC6972" w14:textId="77777777" w:rsidR="00E83764" w:rsidRPr="008B7A40" w:rsidRDefault="00E83764" w:rsidP="00E83764">
            <w:pPr>
              <w:spacing w:line="216" w:lineRule="auto"/>
              <w:rPr>
                <w:sz w:val="24"/>
              </w:rPr>
            </w:pPr>
            <w:r w:rsidRPr="008B7A40">
              <w:rPr>
                <w:sz w:val="24"/>
              </w:rPr>
              <w:t>Maintenance and Repairs</w:t>
            </w:r>
          </w:p>
        </w:tc>
        <w:tc>
          <w:tcPr>
            <w:tcW w:w="1697" w:type="dxa"/>
            <w:vAlign w:val="bottom"/>
          </w:tcPr>
          <w:p w14:paraId="5FF63B4A" w14:textId="00930EC4"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83.13</w:t>
            </w:r>
          </w:p>
        </w:tc>
        <w:tc>
          <w:tcPr>
            <w:tcW w:w="1870" w:type="dxa"/>
            <w:vAlign w:val="bottom"/>
          </w:tcPr>
          <w:p w14:paraId="044D6FE9" w14:textId="747937F9" w:rsidR="00E83764" w:rsidRPr="008B7A40" w:rsidRDefault="00B754E6"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29CAF1F2" w14:textId="557E0D1E"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83.13</w:t>
            </w:r>
          </w:p>
        </w:tc>
        <w:tc>
          <w:tcPr>
            <w:tcW w:w="1523" w:type="dxa"/>
            <w:vAlign w:val="bottom"/>
          </w:tcPr>
          <w:p w14:paraId="69B0A282" w14:textId="490008B6" w:rsidR="00E83764" w:rsidRPr="008B7A40" w:rsidRDefault="00E83764"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62.32</w:t>
            </w:r>
          </w:p>
        </w:tc>
        <w:tc>
          <w:tcPr>
            <w:tcW w:w="1864" w:type="dxa"/>
            <w:vAlign w:val="bottom"/>
          </w:tcPr>
          <w:p w14:paraId="38574E03" w14:textId="207412D5" w:rsidR="00E83764" w:rsidRPr="008B7A40" w:rsidRDefault="002C754B" w:rsidP="00E83764">
            <w:pPr>
              <w:jc w:val="right"/>
              <w:rPr>
                <w:sz w:val="24"/>
              </w:rPr>
            </w:pPr>
            <w:r w:rsidRPr="008B7A40">
              <w:rPr>
                <w:sz w:val="24"/>
              </w:rPr>
              <w:t>(+) 33.39</w:t>
            </w:r>
          </w:p>
        </w:tc>
      </w:tr>
      <w:tr w:rsidR="008B7A40" w:rsidRPr="008B7A40" w14:paraId="69B64852" w14:textId="77777777" w:rsidTr="0063464E">
        <w:tc>
          <w:tcPr>
            <w:tcW w:w="1057" w:type="dxa"/>
            <w:vAlign w:val="bottom"/>
          </w:tcPr>
          <w:p w14:paraId="4A4FE311" w14:textId="77777777" w:rsidR="00E83764" w:rsidRPr="008B7A40" w:rsidRDefault="00E83764" w:rsidP="00E83764">
            <w:pPr>
              <w:spacing w:line="216" w:lineRule="auto"/>
              <w:jc w:val="center"/>
              <w:rPr>
                <w:sz w:val="24"/>
              </w:rPr>
            </w:pPr>
          </w:p>
        </w:tc>
        <w:tc>
          <w:tcPr>
            <w:tcW w:w="4690" w:type="dxa"/>
          </w:tcPr>
          <w:p w14:paraId="75C6D2AC" w14:textId="77777777" w:rsidR="00E83764" w:rsidRPr="008B7A40" w:rsidRDefault="00E83764" w:rsidP="00E83764">
            <w:pPr>
              <w:spacing w:line="216" w:lineRule="auto"/>
              <w:jc w:val="center"/>
              <w:rPr>
                <w:b/>
                <w:sz w:val="24"/>
              </w:rPr>
            </w:pPr>
            <w:r w:rsidRPr="008B7A40">
              <w:rPr>
                <w:b/>
                <w:sz w:val="24"/>
              </w:rPr>
              <w:t>TOTAL – 23</w:t>
            </w:r>
          </w:p>
        </w:tc>
        <w:tc>
          <w:tcPr>
            <w:tcW w:w="1697" w:type="dxa"/>
            <w:vAlign w:val="bottom"/>
          </w:tcPr>
          <w:p w14:paraId="678D05F8" w14:textId="0080C051"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83.13</w:t>
            </w:r>
          </w:p>
        </w:tc>
        <w:tc>
          <w:tcPr>
            <w:tcW w:w="1870" w:type="dxa"/>
            <w:vAlign w:val="bottom"/>
          </w:tcPr>
          <w:p w14:paraId="282AF41B" w14:textId="4867CF81" w:rsidR="00E83764" w:rsidRPr="008B7A40" w:rsidRDefault="00B754E6"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12E370B3" w14:textId="4D26C431"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83.13</w:t>
            </w:r>
          </w:p>
        </w:tc>
        <w:tc>
          <w:tcPr>
            <w:tcW w:w="1523" w:type="dxa"/>
            <w:vAlign w:val="bottom"/>
          </w:tcPr>
          <w:p w14:paraId="3A67420B" w14:textId="215AF7D9" w:rsidR="00E83764" w:rsidRPr="008B7A40" w:rsidRDefault="00E83764"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62.32</w:t>
            </w:r>
          </w:p>
        </w:tc>
        <w:tc>
          <w:tcPr>
            <w:tcW w:w="1864" w:type="dxa"/>
            <w:vAlign w:val="bottom"/>
          </w:tcPr>
          <w:p w14:paraId="265D709F" w14:textId="0ABFEAA7" w:rsidR="00E83764" w:rsidRPr="008B7A40" w:rsidRDefault="002C754B" w:rsidP="00E83764">
            <w:pPr>
              <w:jc w:val="right"/>
              <w:rPr>
                <w:b/>
                <w:bCs/>
                <w:sz w:val="24"/>
              </w:rPr>
            </w:pPr>
            <w:r w:rsidRPr="008B7A40">
              <w:rPr>
                <w:b/>
                <w:bCs/>
                <w:sz w:val="24"/>
              </w:rPr>
              <w:t>(+) 33.39</w:t>
            </w:r>
          </w:p>
        </w:tc>
      </w:tr>
      <w:tr w:rsidR="008B7A40" w:rsidRPr="008B7A40" w14:paraId="15226606" w14:textId="77777777" w:rsidTr="0063464E">
        <w:tc>
          <w:tcPr>
            <w:tcW w:w="1057" w:type="dxa"/>
            <w:vAlign w:val="bottom"/>
          </w:tcPr>
          <w:p w14:paraId="11015359" w14:textId="77777777" w:rsidR="00E83764" w:rsidRPr="008B7A40" w:rsidRDefault="00E83764" w:rsidP="00E83764">
            <w:pPr>
              <w:spacing w:line="216" w:lineRule="auto"/>
              <w:jc w:val="center"/>
              <w:rPr>
                <w:b/>
                <w:i/>
                <w:sz w:val="24"/>
              </w:rPr>
            </w:pPr>
            <w:r w:rsidRPr="008B7A40">
              <w:rPr>
                <w:b/>
                <w:i/>
                <w:sz w:val="24"/>
              </w:rPr>
              <w:t>24</w:t>
            </w:r>
          </w:p>
        </w:tc>
        <w:tc>
          <w:tcPr>
            <w:tcW w:w="13253" w:type="dxa"/>
            <w:gridSpan w:val="6"/>
          </w:tcPr>
          <w:p w14:paraId="7AE743D6" w14:textId="77777777" w:rsidR="00E83764" w:rsidRPr="008B7A40" w:rsidRDefault="00E83764" w:rsidP="00E83764">
            <w:pPr>
              <w:rPr>
                <w:b/>
                <w:bCs/>
              </w:rPr>
            </w:pPr>
            <w:r w:rsidRPr="008B7A40">
              <w:rPr>
                <w:b/>
                <w:i/>
                <w:sz w:val="24"/>
              </w:rPr>
              <w:t>Shyam Ghungutta</w:t>
            </w:r>
          </w:p>
        </w:tc>
      </w:tr>
      <w:tr w:rsidR="008B7A40" w:rsidRPr="008B7A40" w14:paraId="437F3C44" w14:textId="77777777" w:rsidTr="0063464E">
        <w:tc>
          <w:tcPr>
            <w:tcW w:w="1057" w:type="dxa"/>
            <w:vAlign w:val="bottom"/>
          </w:tcPr>
          <w:p w14:paraId="63B0C2A1" w14:textId="77777777" w:rsidR="00E83764" w:rsidRPr="008B7A40" w:rsidRDefault="00E83764" w:rsidP="00E83764">
            <w:pPr>
              <w:spacing w:line="216" w:lineRule="auto"/>
              <w:jc w:val="center"/>
              <w:rPr>
                <w:sz w:val="24"/>
              </w:rPr>
            </w:pPr>
            <w:r w:rsidRPr="008B7A40">
              <w:rPr>
                <w:sz w:val="24"/>
              </w:rPr>
              <w:t>101</w:t>
            </w:r>
          </w:p>
        </w:tc>
        <w:tc>
          <w:tcPr>
            <w:tcW w:w="4690" w:type="dxa"/>
          </w:tcPr>
          <w:p w14:paraId="0F277B26" w14:textId="77777777" w:rsidR="00E83764" w:rsidRPr="008B7A40" w:rsidRDefault="00E83764" w:rsidP="00E83764">
            <w:pPr>
              <w:spacing w:line="216" w:lineRule="auto"/>
              <w:rPr>
                <w:sz w:val="24"/>
              </w:rPr>
            </w:pPr>
            <w:r w:rsidRPr="008B7A40">
              <w:rPr>
                <w:sz w:val="24"/>
              </w:rPr>
              <w:t>Maintenance and Repairs</w:t>
            </w:r>
          </w:p>
        </w:tc>
        <w:tc>
          <w:tcPr>
            <w:tcW w:w="1697" w:type="dxa"/>
            <w:vAlign w:val="bottom"/>
          </w:tcPr>
          <w:p w14:paraId="78AC206A" w14:textId="1D6559E3"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407.69</w:t>
            </w:r>
          </w:p>
        </w:tc>
        <w:tc>
          <w:tcPr>
            <w:tcW w:w="1870" w:type="dxa"/>
            <w:vAlign w:val="bottom"/>
          </w:tcPr>
          <w:p w14:paraId="7E648AE0" w14:textId="7867559C" w:rsidR="00E83764" w:rsidRPr="008B7A40" w:rsidRDefault="00B754E6"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7230A3B1" w14:textId="6F530A0F"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407.69</w:t>
            </w:r>
          </w:p>
        </w:tc>
        <w:tc>
          <w:tcPr>
            <w:tcW w:w="1523" w:type="dxa"/>
            <w:vAlign w:val="bottom"/>
          </w:tcPr>
          <w:p w14:paraId="4F04A1EE" w14:textId="2B667AF5" w:rsidR="00E83764" w:rsidRPr="008B7A40" w:rsidRDefault="00E83764"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362.95</w:t>
            </w:r>
          </w:p>
        </w:tc>
        <w:tc>
          <w:tcPr>
            <w:tcW w:w="1864" w:type="dxa"/>
            <w:vAlign w:val="bottom"/>
          </w:tcPr>
          <w:p w14:paraId="7FC4FF33" w14:textId="0988EF2D" w:rsidR="00E83764" w:rsidRPr="008B7A40" w:rsidRDefault="002C754B" w:rsidP="00E83764">
            <w:pPr>
              <w:jc w:val="right"/>
              <w:rPr>
                <w:sz w:val="24"/>
              </w:rPr>
            </w:pPr>
            <w:r w:rsidRPr="008B7A40">
              <w:rPr>
                <w:sz w:val="24"/>
              </w:rPr>
              <w:t>(+) 12.33</w:t>
            </w:r>
          </w:p>
        </w:tc>
      </w:tr>
      <w:tr w:rsidR="008B7A40" w:rsidRPr="008B7A40" w14:paraId="541BF217" w14:textId="77777777" w:rsidTr="0063464E">
        <w:tc>
          <w:tcPr>
            <w:tcW w:w="1057" w:type="dxa"/>
            <w:vAlign w:val="bottom"/>
          </w:tcPr>
          <w:p w14:paraId="0337D68C" w14:textId="77777777" w:rsidR="00E83764" w:rsidRPr="008B7A40" w:rsidRDefault="00E83764" w:rsidP="00E83764">
            <w:pPr>
              <w:spacing w:line="216" w:lineRule="auto"/>
              <w:jc w:val="center"/>
              <w:rPr>
                <w:sz w:val="24"/>
              </w:rPr>
            </w:pPr>
          </w:p>
        </w:tc>
        <w:tc>
          <w:tcPr>
            <w:tcW w:w="4690" w:type="dxa"/>
          </w:tcPr>
          <w:p w14:paraId="102E642C" w14:textId="77777777" w:rsidR="00E83764" w:rsidRPr="008B7A40" w:rsidRDefault="00E83764" w:rsidP="00E83764">
            <w:pPr>
              <w:spacing w:line="216" w:lineRule="auto"/>
              <w:jc w:val="center"/>
              <w:rPr>
                <w:b/>
                <w:sz w:val="24"/>
              </w:rPr>
            </w:pPr>
            <w:r w:rsidRPr="008B7A40">
              <w:rPr>
                <w:b/>
                <w:sz w:val="24"/>
              </w:rPr>
              <w:t>TOTAL – 24</w:t>
            </w:r>
          </w:p>
        </w:tc>
        <w:tc>
          <w:tcPr>
            <w:tcW w:w="1697" w:type="dxa"/>
            <w:vAlign w:val="bottom"/>
          </w:tcPr>
          <w:p w14:paraId="5EC59F03" w14:textId="30FC8392"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407.69</w:t>
            </w:r>
          </w:p>
        </w:tc>
        <w:tc>
          <w:tcPr>
            <w:tcW w:w="1870" w:type="dxa"/>
            <w:vAlign w:val="bottom"/>
          </w:tcPr>
          <w:p w14:paraId="5E721B51" w14:textId="4CFB9227" w:rsidR="00E83764" w:rsidRPr="008B7A40" w:rsidRDefault="00B754E6"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5A8EDB79" w14:textId="7CF85C2E"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407.69</w:t>
            </w:r>
          </w:p>
        </w:tc>
        <w:tc>
          <w:tcPr>
            <w:tcW w:w="1523" w:type="dxa"/>
            <w:vAlign w:val="bottom"/>
          </w:tcPr>
          <w:p w14:paraId="3586A41F" w14:textId="1587C207" w:rsidR="00E83764" w:rsidRPr="008B7A40" w:rsidRDefault="00E83764"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362.95</w:t>
            </w:r>
          </w:p>
        </w:tc>
        <w:tc>
          <w:tcPr>
            <w:tcW w:w="1864" w:type="dxa"/>
            <w:vAlign w:val="bottom"/>
          </w:tcPr>
          <w:p w14:paraId="09531A13" w14:textId="4B4A8F14" w:rsidR="00E83764" w:rsidRPr="008B7A40" w:rsidRDefault="002C754B" w:rsidP="00E83764">
            <w:pPr>
              <w:jc w:val="right"/>
              <w:rPr>
                <w:b/>
                <w:bCs/>
                <w:sz w:val="24"/>
              </w:rPr>
            </w:pPr>
            <w:r w:rsidRPr="008B7A40">
              <w:rPr>
                <w:b/>
                <w:bCs/>
                <w:sz w:val="24"/>
              </w:rPr>
              <w:t>(+) 12.33</w:t>
            </w:r>
          </w:p>
        </w:tc>
      </w:tr>
      <w:tr w:rsidR="008B7A40" w:rsidRPr="008B7A40" w14:paraId="72849A3D" w14:textId="77777777" w:rsidTr="0063464E">
        <w:tc>
          <w:tcPr>
            <w:tcW w:w="1057" w:type="dxa"/>
            <w:vAlign w:val="bottom"/>
          </w:tcPr>
          <w:p w14:paraId="4F23361E" w14:textId="77777777" w:rsidR="00E83764" w:rsidRPr="008B7A40" w:rsidRDefault="00E83764" w:rsidP="00E83764">
            <w:pPr>
              <w:spacing w:line="216" w:lineRule="auto"/>
              <w:jc w:val="center"/>
              <w:rPr>
                <w:b/>
                <w:i/>
                <w:sz w:val="24"/>
              </w:rPr>
            </w:pPr>
            <w:r w:rsidRPr="008B7A40">
              <w:rPr>
                <w:b/>
                <w:i/>
                <w:sz w:val="24"/>
              </w:rPr>
              <w:t>25</w:t>
            </w:r>
          </w:p>
        </w:tc>
        <w:tc>
          <w:tcPr>
            <w:tcW w:w="13253" w:type="dxa"/>
            <w:gridSpan w:val="6"/>
          </w:tcPr>
          <w:p w14:paraId="14E00DF8" w14:textId="77777777" w:rsidR="00E83764" w:rsidRPr="008B7A40" w:rsidRDefault="00E83764" w:rsidP="00E83764">
            <w:pPr>
              <w:rPr>
                <w:b/>
                <w:bCs/>
              </w:rPr>
            </w:pPr>
            <w:r w:rsidRPr="008B7A40">
              <w:rPr>
                <w:b/>
                <w:i/>
                <w:sz w:val="24"/>
              </w:rPr>
              <w:t>Paralkot</w:t>
            </w:r>
          </w:p>
        </w:tc>
      </w:tr>
      <w:tr w:rsidR="008B7A40" w:rsidRPr="008B7A40" w14:paraId="67E5E503" w14:textId="77777777" w:rsidTr="0063464E">
        <w:tc>
          <w:tcPr>
            <w:tcW w:w="1057" w:type="dxa"/>
            <w:vAlign w:val="bottom"/>
          </w:tcPr>
          <w:p w14:paraId="641E0A5F" w14:textId="77777777" w:rsidR="00E83764" w:rsidRPr="008B7A40" w:rsidRDefault="00E83764" w:rsidP="00E83764">
            <w:pPr>
              <w:spacing w:line="216" w:lineRule="auto"/>
              <w:jc w:val="center"/>
              <w:rPr>
                <w:sz w:val="24"/>
              </w:rPr>
            </w:pPr>
            <w:r w:rsidRPr="008B7A40">
              <w:rPr>
                <w:sz w:val="24"/>
              </w:rPr>
              <w:t>101</w:t>
            </w:r>
          </w:p>
        </w:tc>
        <w:tc>
          <w:tcPr>
            <w:tcW w:w="4690" w:type="dxa"/>
          </w:tcPr>
          <w:p w14:paraId="6F80D439" w14:textId="77777777" w:rsidR="00E83764" w:rsidRPr="008B7A40" w:rsidRDefault="00E83764" w:rsidP="00E83764">
            <w:pPr>
              <w:spacing w:line="216" w:lineRule="auto"/>
              <w:rPr>
                <w:sz w:val="24"/>
              </w:rPr>
            </w:pPr>
            <w:r w:rsidRPr="008B7A40">
              <w:rPr>
                <w:sz w:val="24"/>
              </w:rPr>
              <w:t>Maintenance and Repairs</w:t>
            </w:r>
          </w:p>
        </w:tc>
        <w:tc>
          <w:tcPr>
            <w:tcW w:w="1697" w:type="dxa"/>
            <w:vAlign w:val="bottom"/>
          </w:tcPr>
          <w:p w14:paraId="3C5A7642" w14:textId="329ED5B6"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113.68</w:t>
            </w:r>
          </w:p>
        </w:tc>
        <w:tc>
          <w:tcPr>
            <w:tcW w:w="1870" w:type="dxa"/>
            <w:vAlign w:val="bottom"/>
          </w:tcPr>
          <w:p w14:paraId="75779D03" w14:textId="6F6E15CD" w:rsidR="00E83764" w:rsidRPr="008B7A40" w:rsidRDefault="00B754E6"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08CF7088" w14:textId="1D77B480"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113.68</w:t>
            </w:r>
          </w:p>
        </w:tc>
        <w:tc>
          <w:tcPr>
            <w:tcW w:w="1523" w:type="dxa"/>
            <w:vAlign w:val="bottom"/>
          </w:tcPr>
          <w:p w14:paraId="191CCF60" w14:textId="0AEE4E81" w:rsidR="00E83764" w:rsidRPr="008B7A40" w:rsidRDefault="00E83764"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83.10</w:t>
            </w:r>
          </w:p>
        </w:tc>
        <w:tc>
          <w:tcPr>
            <w:tcW w:w="1864" w:type="dxa"/>
            <w:vAlign w:val="bottom"/>
          </w:tcPr>
          <w:p w14:paraId="014C51AC" w14:textId="4730A1BA" w:rsidR="00E83764" w:rsidRPr="008B7A40" w:rsidRDefault="00E913B5" w:rsidP="00E83764">
            <w:pPr>
              <w:jc w:val="right"/>
              <w:rPr>
                <w:sz w:val="24"/>
              </w:rPr>
            </w:pPr>
            <w:r w:rsidRPr="008B7A40">
              <w:rPr>
                <w:sz w:val="24"/>
              </w:rPr>
              <w:t>(+) 36.80</w:t>
            </w:r>
          </w:p>
        </w:tc>
      </w:tr>
      <w:tr w:rsidR="008B7A40" w:rsidRPr="008B7A40" w14:paraId="6BFE1605" w14:textId="77777777" w:rsidTr="0063464E">
        <w:tc>
          <w:tcPr>
            <w:tcW w:w="1057" w:type="dxa"/>
            <w:vAlign w:val="bottom"/>
          </w:tcPr>
          <w:p w14:paraId="798F8066" w14:textId="77777777" w:rsidR="00E83764" w:rsidRPr="008B7A40" w:rsidRDefault="00E83764" w:rsidP="00E83764">
            <w:pPr>
              <w:spacing w:line="216" w:lineRule="auto"/>
              <w:jc w:val="center"/>
              <w:rPr>
                <w:sz w:val="24"/>
              </w:rPr>
            </w:pPr>
          </w:p>
        </w:tc>
        <w:tc>
          <w:tcPr>
            <w:tcW w:w="4690" w:type="dxa"/>
          </w:tcPr>
          <w:p w14:paraId="113DCC55" w14:textId="77777777" w:rsidR="00E83764" w:rsidRPr="008B7A40" w:rsidRDefault="00E83764" w:rsidP="00E83764">
            <w:pPr>
              <w:spacing w:line="216" w:lineRule="auto"/>
              <w:jc w:val="center"/>
              <w:rPr>
                <w:b/>
                <w:sz w:val="24"/>
              </w:rPr>
            </w:pPr>
            <w:r w:rsidRPr="008B7A40">
              <w:rPr>
                <w:b/>
                <w:sz w:val="24"/>
              </w:rPr>
              <w:t>TOTAL – 25</w:t>
            </w:r>
          </w:p>
        </w:tc>
        <w:tc>
          <w:tcPr>
            <w:tcW w:w="1697" w:type="dxa"/>
            <w:vAlign w:val="bottom"/>
          </w:tcPr>
          <w:p w14:paraId="0AD4955A" w14:textId="58583F91"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113.68</w:t>
            </w:r>
          </w:p>
        </w:tc>
        <w:tc>
          <w:tcPr>
            <w:tcW w:w="1870" w:type="dxa"/>
            <w:vAlign w:val="bottom"/>
          </w:tcPr>
          <w:p w14:paraId="18724137" w14:textId="6FF9E43F" w:rsidR="00E83764" w:rsidRPr="008B7A40" w:rsidRDefault="00B754E6"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723C9233" w14:textId="7F5E0161"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113.68</w:t>
            </w:r>
          </w:p>
        </w:tc>
        <w:tc>
          <w:tcPr>
            <w:tcW w:w="1523" w:type="dxa"/>
            <w:vAlign w:val="bottom"/>
          </w:tcPr>
          <w:p w14:paraId="18C1A9B6" w14:textId="734664C8" w:rsidR="00E83764" w:rsidRPr="008B7A40" w:rsidRDefault="00E83764"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83.10</w:t>
            </w:r>
          </w:p>
        </w:tc>
        <w:tc>
          <w:tcPr>
            <w:tcW w:w="1864" w:type="dxa"/>
            <w:vAlign w:val="bottom"/>
          </w:tcPr>
          <w:p w14:paraId="58987645" w14:textId="5215C5D6" w:rsidR="00E83764" w:rsidRPr="008B7A40" w:rsidRDefault="00E913B5" w:rsidP="00E83764">
            <w:pPr>
              <w:jc w:val="right"/>
              <w:rPr>
                <w:b/>
                <w:bCs/>
                <w:sz w:val="24"/>
              </w:rPr>
            </w:pPr>
            <w:r w:rsidRPr="008B7A40">
              <w:rPr>
                <w:b/>
                <w:bCs/>
                <w:sz w:val="24"/>
              </w:rPr>
              <w:t>(+) 36.80</w:t>
            </w:r>
          </w:p>
        </w:tc>
      </w:tr>
      <w:tr w:rsidR="008B7A40" w:rsidRPr="008B7A40" w14:paraId="50556944" w14:textId="77777777" w:rsidTr="0063464E">
        <w:tc>
          <w:tcPr>
            <w:tcW w:w="1057" w:type="dxa"/>
            <w:vAlign w:val="bottom"/>
          </w:tcPr>
          <w:p w14:paraId="0D9FBFAC" w14:textId="77777777" w:rsidR="00E83764" w:rsidRPr="008B7A40" w:rsidRDefault="00E83764" w:rsidP="00E83764">
            <w:pPr>
              <w:spacing w:line="216" w:lineRule="auto"/>
              <w:jc w:val="center"/>
              <w:rPr>
                <w:b/>
                <w:i/>
                <w:sz w:val="24"/>
              </w:rPr>
            </w:pPr>
            <w:r w:rsidRPr="008B7A40">
              <w:rPr>
                <w:b/>
              </w:rPr>
              <w:br w:type="page"/>
            </w:r>
            <w:r w:rsidRPr="008B7A40">
              <w:rPr>
                <w:b/>
                <w:i/>
                <w:sz w:val="24"/>
              </w:rPr>
              <w:t>26</w:t>
            </w:r>
          </w:p>
        </w:tc>
        <w:tc>
          <w:tcPr>
            <w:tcW w:w="13253" w:type="dxa"/>
            <w:gridSpan w:val="6"/>
          </w:tcPr>
          <w:p w14:paraId="4488D4B8" w14:textId="77777777" w:rsidR="00E83764" w:rsidRPr="008B7A40" w:rsidRDefault="00E83764" w:rsidP="00E83764">
            <w:pPr>
              <w:rPr>
                <w:b/>
                <w:bCs/>
              </w:rPr>
            </w:pPr>
            <w:r w:rsidRPr="008B7A40">
              <w:rPr>
                <w:b/>
                <w:i/>
                <w:sz w:val="24"/>
              </w:rPr>
              <w:t>Mayana</w:t>
            </w:r>
          </w:p>
        </w:tc>
      </w:tr>
      <w:tr w:rsidR="008B7A40" w:rsidRPr="008B7A40" w14:paraId="142992B8" w14:textId="77777777" w:rsidTr="0063464E">
        <w:tc>
          <w:tcPr>
            <w:tcW w:w="1057" w:type="dxa"/>
            <w:vAlign w:val="bottom"/>
          </w:tcPr>
          <w:p w14:paraId="77B4280C" w14:textId="77777777" w:rsidR="00E83764" w:rsidRPr="008B7A40" w:rsidRDefault="00E83764" w:rsidP="00E83764">
            <w:pPr>
              <w:spacing w:line="216" w:lineRule="auto"/>
              <w:jc w:val="center"/>
              <w:rPr>
                <w:sz w:val="24"/>
              </w:rPr>
            </w:pPr>
            <w:r w:rsidRPr="008B7A40">
              <w:rPr>
                <w:sz w:val="24"/>
              </w:rPr>
              <w:t>101</w:t>
            </w:r>
          </w:p>
        </w:tc>
        <w:tc>
          <w:tcPr>
            <w:tcW w:w="4690" w:type="dxa"/>
          </w:tcPr>
          <w:p w14:paraId="55714619" w14:textId="77777777" w:rsidR="00E83764" w:rsidRPr="008B7A40" w:rsidRDefault="00E83764" w:rsidP="00E83764">
            <w:pPr>
              <w:spacing w:line="216" w:lineRule="auto"/>
              <w:rPr>
                <w:sz w:val="24"/>
              </w:rPr>
            </w:pPr>
            <w:r w:rsidRPr="008B7A40">
              <w:rPr>
                <w:sz w:val="24"/>
              </w:rPr>
              <w:t>Maintenance and Repairs</w:t>
            </w:r>
          </w:p>
        </w:tc>
        <w:tc>
          <w:tcPr>
            <w:tcW w:w="1697" w:type="dxa"/>
            <w:vAlign w:val="bottom"/>
          </w:tcPr>
          <w:p w14:paraId="759B2317" w14:textId="5FD9343C"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38.64</w:t>
            </w:r>
          </w:p>
        </w:tc>
        <w:tc>
          <w:tcPr>
            <w:tcW w:w="1870" w:type="dxa"/>
            <w:vAlign w:val="bottom"/>
          </w:tcPr>
          <w:p w14:paraId="5B9E2CC7" w14:textId="1CD41701" w:rsidR="00E83764" w:rsidRPr="008B7A40" w:rsidRDefault="00B754E6"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E28BF35" w14:textId="78FD44FA" w:rsidR="00E83764" w:rsidRPr="008B7A40" w:rsidRDefault="00B754E6"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38.64</w:t>
            </w:r>
          </w:p>
        </w:tc>
        <w:tc>
          <w:tcPr>
            <w:tcW w:w="1523" w:type="dxa"/>
            <w:vAlign w:val="bottom"/>
          </w:tcPr>
          <w:p w14:paraId="5C3C4A31" w14:textId="3DA1C947" w:rsidR="00E83764" w:rsidRPr="008B7A40" w:rsidRDefault="00E83764" w:rsidP="00E83764">
            <w:pPr>
              <w:pStyle w:val="Heading1"/>
              <w:spacing w:before="0" w:line="216" w:lineRule="auto"/>
              <w:jc w:val="right"/>
              <w:rPr>
                <w:rFonts w:ascii="Times New Roman" w:hAnsi="Times New Roman" w:cs="Times New Roman"/>
                <w:b w:val="0"/>
                <w:sz w:val="24"/>
                <w:szCs w:val="24"/>
              </w:rPr>
            </w:pPr>
            <w:r w:rsidRPr="008B7A40">
              <w:rPr>
                <w:rFonts w:ascii="Times New Roman" w:hAnsi="Times New Roman" w:cs="Times New Roman"/>
                <w:b w:val="0"/>
                <w:sz w:val="24"/>
                <w:szCs w:val="24"/>
              </w:rPr>
              <w:t>38.73</w:t>
            </w:r>
          </w:p>
        </w:tc>
        <w:tc>
          <w:tcPr>
            <w:tcW w:w="1864" w:type="dxa"/>
            <w:vAlign w:val="bottom"/>
          </w:tcPr>
          <w:p w14:paraId="0FF70FE6" w14:textId="45848B5E" w:rsidR="00E83764" w:rsidRPr="008B7A40" w:rsidRDefault="00C10F7E" w:rsidP="00E83764">
            <w:pPr>
              <w:jc w:val="right"/>
              <w:rPr>
                <w:sz w:val="24"/>
              </w:rPr>
            </w:pPr>
            <w:r w:rsidRPr="008B7A40">
              <w:rPr>
                <w:sz w:val="24"/>
              </w:rPr>
              <w:t>(-) 0.23</w:t>
            </w:r>
          </w:p>
        </w:tc>
      </w:tr>
      <w:tr w:rsidR="008B7A40" w:rsidRPr="008B7A40" w14:paraId="31D0C5E0" w14:textId="77777777" w:rsidTr="0063464E">
        <w:tc>
          <w:tcPr>
            <w:tcW w:w="1057" w:type="dxa"/>
          </w:tcPr>
          <w:p w14:paraId="19EE5E1C" w14:textId="77777777" w:rsidR="00E83764" w:rsidRPr="008B7A40" w:rsidRDefault="00E83764" w:rsidP="00E83764">
            <w:pPr>
              <w:spacing w:line="216" w:lineRule="auto"/>
              <w:jc w:val="center"/>
              <w:rPr>
                <w:sz w:val="24"/>
              </w:rPr>
            </w:pPr>
          </w:p>
        </w:tc>
        <w:tc>
          <w:tcPr>
            <w:tcW w:w="4690" w:type="dxa"/>
          </w:tcPr>
          <w:p w14:paraId="689D13AA" w14:textId="77777777" w:rsidR="00E83764" w:rsidRPr="008B7A40" w:rsidRDefault="00E83764" w:rsidP="00E83764">
            <w:pPr>
              <w:spacing w:line="216" w:lineRule="auto"/>
              <w:jc w:val="center"/>
              <w:rPr>
                <w:b/>
                <w:sz w:val="24"/>
              </w:rPr>
            </w:pPr>
            <w:r w:rsidRPr="008B7A40">
              <w:rPr>
                <w:b/>
                <w:sz w:val="24"/>
              </w:rPr>
              <w:t>TOTAL – 26</w:t>
            </w:r>
          </w:p>
        </w:tc>
        <w:tc>
          <w:tcPr>
            <w:tcW w:w="1697" w:type="dxa"/>
            <w:vAlign w:val="bottom"/>
          </w:tcPr>
          <w:p w14:paraId="6D084323" w14:textId="531B7503"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38.64</w:t>
            </w:r>
          </w:p>
        </w:tc>
        <w:tc>
          <w:tcPr>
            <w:tcW w:w="1870" w:type="dxa"/>
            <w:vAlign w:val="bottom"/>
          </w:tcPr>
          <w:p w14:paraId="71048282" w14:textId="7D594B33" w:rsidR="00E83764" w:rsidRPr="008B7A40" w:rsidRDefault="00B754E6"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550FAB8A" w14:textId="15AE4D6F" w:rsidR="00E83764" w:rsidRPr="008B7A40" w:rsidRDefault="00B754E6"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38.64</w:t>
            </w:r>
          </w:p>
        </w:tc>
        <w:tc>
          <w:tcPr>
            <w:tcW w:w="1523" w:type="dxa"/>
            <w:vAlign w:val="bottom"/>
          </w:tcPr>
          <w:p w14:paraId="55349FC7" w14:textId="02B39106" w:rsidR="00E83764" w:rsidRPr="008B7A40" w:rsidRDefault="00E83764" w:rsidP="00E83764">
            <w:pPr>
              <w:pStyle w:val="Heading1"/>
              <w:spacing w:before="0" w:line="216" w:lineRule="auto"/>
              <w:jc w:val="right"/>
              <w:rPr>
                <w:rFonts w:ascii="Times New Roman" w:hAnsi="Times New Roman" w:cs="Times New Roman"/>
                <w:sz w:val="24"/>
                <w:szCs w:val="24"/>
              </w:rPr>
            </w:pPr>
            <w:r w:rsidRPr="008B7A40">
              <w:rPr>
                <w:rFonts w:ascii="Times New Roman" w:hAnsi="Times New Roman" w:cs="Times New Roman"/>
                <w:sz w:val="24"/>
                <w:szCs w:val="24"/>
              </w:rPr>
              <w:t>38.73</w:t>
            </w:r>
          </w:p>
        </w:tc>
        <w:tc>
          <w:tcPr>
            <w:tcW w:w="1864" w:type="dxa"/>
            <w:vAlign w:val="bottom"/>
          </w:tcPr>
          <w:p w14:paraId="5EE27C8B" w14:textId="5CB7F673" w:rsidR="00E83764" w:rsidRPr="008B7A40" w:rsidRDefault="00C10F7E" w:rsidP="00E83764">
            <w:pPr>
              <w:jc w:val="right"/>
              <w:rPr>
                <w:b/>
                <w:bCs/>
                <w:sz w:val="24"/>
              </w:rPr>
            </w:pPr>
            <w:r w:rsidRPr="008B7A40">
              <w:rPr>
                <w:b/>
                <w:bCs/>
                <w:sz w:val="24"/>
              </w:rPr>
              <w:t>(-) 0.23</w:t>
            </w:r>
          </w:p>
        </w:tc>
      </w:tr>
      <w:tr w:rsidR="008B7A40" w:rsidRPr="008B7A40" w14:paraId="799E4E81" w14:textId="77777777" w:rsidTr="0063464E">
        <w:tc>
          <w:tcPr>
            <w:tcW w:w="1057" w:type="dxa"/>
            <w:vAlign w:val="bottom"/>
          </w:tcPr>
          <w:p w14:paraId="3143F300" w14:textId="77777777" w:rsidR="00E83764" w:rsidRPr="008B7A40" w:rsidRDefault="00E83764" w:rsidP="00E83764">
            <w:pPr>
              <w:jc w:val="center"/>
              <w:rPr>
                <w:b/>
                <w:i/>
                <w:sz w:val="24"/>
              </w:rPr>
            </w:pPr>
            <w:r w:rsidRPr="008B7A40">
              <w:rPr>
                <w:b/>
                <w:i/>
                <w:sz w:val="24"/>
              </w:rPr>
              <w:t>27</w:t>
            </w:r>
          </w:p>
        </w:tc>
        <w:tc>
          <w:tcPr>
            <w:tcW w:w="13253" w:type="dxa"/>
            <w:gridSpan w:val="6"/>
          </w:tcPr>
          <w:p w14:paraId="16CE0B90" w14:textId="43246077" w:rsidR="00E83764" w:rsidRPr="008B7A40" w:rsidRDefault="00E83764" w:rsidP="00E83764">
            <w:pPr>
              <w:rPr>
                <w:b/>
                <w:bCs/>
              </w:rPr>
            </w:pPr>
            <w:r w:rsidRPr="008B7A40">
              <w:rPr>
                <w:b/>
                <w:i/>
                <w:sz w:val="24"/>
              </w:rPr>
              <w:t>Jhiram Nadi</w:t>
            </w:r>
          </w:p>
        </w:tc>
      </w:tr>
      <w:tr w:rsidR="008B7A40" w:rsidRPr="008B7A40" w14:paraId="0F6FEB4E" w14:textId="77777777" w:rsidTr="0063464E">
        <w:tc>
          <w:tcPr>
            <w:tcW w:w="1057" w:type="dxa"/>
            <w:vAlign w:val="bottom"/>
          </w:tcPr>
          <w:p w14:paraId="493697BC" w14:textId="77777777" w:rsidR="00E83764" w:rsidRPr="008B7A40" w:rsidRDefault="00E83764" w:rsidP="00E83764">
            <w:pPr>
              <w:jc w:val="center"/>
              <w:rPr>
                <w:sz w:val="24"/>
              </w:rPr>
            </w:pPr>
            <w:r w:rsidRPr="008B7A40">
              <w:rPr>
                <w:sz w:val="24"/>
              </w:rPr>
              <w:t>101</w:t>
            </w:r>
          </w:p>
        </w:tc>
        <w:tc>
          <w:tcPr>
            <w:tcW w:w="4690" w:type="dxa"/>
          </w:tcPr>
          <w:p w14:paraId="4E67DE4A" w14:textId="77777777" w:rsidR="00E83764" w:rsidRPr="008B7A40" w:rsidRDefault="00E83764" w:rsidP="00E83764">
            <w:pPr>
              <w:rPr>
                <w:sz w:val="24"/>
              </w:rPr>
            </w:pPr>
            <w:r w:rsidRPr="008B7A40">
              <w:rPr>
                <w:sz w:val="24"/>
              </w:rPr>
              <w:t>Maintenance and Repairs</w:t>
            </w:r>
          </w:p>
        </w:tc>
        <w:tc>
          <w:tcPr>
            <w:tcW w:w="1697" w:type="dxa"/>
            <w:vAlign w:val="bottom"/>
          </w:tcPr>
          <w:p w14:paraId="01C7924E" w14:textId="50F76821" w:rsidR="00E83764" w:rsidRPr="008B7A40" w:rsidRDefault="00B754E6"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31.58</w:t>
            </w:r>
          </w:p>
        </w:tc>
        <w:tc>
          <w:tcPr>
            <w:tcW w:w="1870" w:type="dxa"/>
            <w:vAlign w:val="bottom"/>
          </w:tcPr>
          <w:p w14:paraId="60447082" w14:textId="44496DB5" w:rsidR="00E83764" w:rsidRPr="008B7A40" w:rsidRDefault="00B754E6"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3C9D1195" w14:textId="68FD35BC" w:rsidR="00E83764" w:rsidRPr="008B7A40" w:rsidRDefault="00B754E6"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31.58</w:t>
            </w:r>
          </w:p>
        </w:tc>
        <w:tc>
          <w:tcPr>
            <w:tcW w:w="1523" w:type="dxa"/>
            <w:vAlign w:val="bottom"/>
          </w:tcPr>
          <w:p w14:paraId="70B85040" w14:textId="000854CD" w:rsidR="00E83764" w:rsidRPr="008B7A40" w:rsidRDefault="00E83764" w:rsidP="00E8376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30.03</w:t>
            </w:r>
          </w:p>
        </w:tc>
        <w:tc>
          <w:tcPr>
            <w:tcW w:w="1864" w:type="dxa"/>
            <w:vAlign w:val="bottom"/>
          </w:tcPr>
          <w:p w14:paraId="69EBA042" w14:textId="20D1E7B0" w:rsidR="00E83764" w:rsidRPr="008B7A40" w:rsidRDefault="00C10F7E" w:rsidP="00E83764">
            <w:pPr>
              <w:jc w:val="right"/>
              <w:rPr>
                <w:sz w:val="24"/>
              </w:rPr>
            </w:pPr>
            <w:r w:rsidRPr="008B7A40">
              <w:rPr>
                <w:sz w:val="24"/>
              </w:rPr>
              <w:t>(+) 5.16</w:t>
            </w:r>
          </w:p>
        </w:tc>
      </w:tr>
      <w:tr w:rsidR="008B7A40" w:rsidRPr="008B7A40" w14:paraId="17D480AE" w14:textId="77777777" w:rsidTr="0063464E">
        <w:tc>
          <w:tcPr>
            <w:tcW w:w="1057" w:type="dxa"/>
            <w:vAlign w:val="bottom"/>
          </w:tcPr>
          <w:p w14:paraId="53A2D551" w14:textId="77777777" w:rsidR="00E83764" w:rsidRPr="008B7A40" w:rsidRDefault="00E83764" w:rsidP="00E83764">
            <w:pPr>
              <w:jc w:val="center"/>
              <w:rPr>
                <w:i/>
                <w:sz w:val="24"/>
              </w:rPr>
            </w:pPr>
          </w:p>
        </w:tc>
        <w:tc>
          <w:tcPr>
            <w:tcW w:w="4690" w:type="dxa"/>
          </w:tcPr>
          <w:p w14:paraId="28DE774B" w14:textId="77777777" w:rsidR="00E83764" w:rsidRPr="008B7A40" w:rsidRDefault="00E83764" w:rsidP="00E83764">
            <w:pPr>
              <w:jc w:val="center"/>
              <w:rPr>
                <w:b/>
                <w:sz w:val="24"/>
              </w:rPr>
            </w:pPr>
            <w:r w:rsidRPr="008B7A40">
              <w:rPr>
                <w:b/>
                <w:sz w:val="24"/>
              </w:rPr>
              <w:t>TOTAL – 27</w:t>
            </w:r>
          </w:p>
        </w:tc>
        <w:tc>
          <w:tcPr>
            <w:tcW w:w="1697" w:type="dxa"/>
            <w:vAlign w:val="bottom"/>
          </w:tcPr>
          <w:p w14:paraId="79933D2D" w14:textId="040EBCA5" w:rsidR="00E83764" w:rsidRPr="008B7A40" w:rsidRDefault="00B754E6"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31.58</w:t>
            </w:r>
          </w:p>
        </w:tc>
        <w:tc>
          <w:tcPr>
            <w:tcW w:w="1870" w:type="dxa"/>
            <w:vAlign w:val="bottom"/>
          </w:tcPr>
          <w:p w14:paraId="209EEBC0" w14:textId="63E13FAF" w:rsidR="00E83764" w:rsidRPr="008B7A40" w:rsidRDefault="00B754E6"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0BC6D6BB" w14:textId="7ED01444" w:rsidR="00E83764" w:rsidRPr="008B7A40" w:rsidRDefault="00B754E6"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31.58</w:t>
            </w:r>
          </w:p>
        </w:tc>
        <w:tc>
          <w:tcPr>
            <w:tcW w:w="1523" w:type="dxa"/>
            <w:vAlign w:val="bottom"/>
          </w:tcPr>
          <w:p w14:paraId="66287D54" w14:textId="5AA9E9BA" w:rsidR="00E83764" w:rsidRPr="008B7A40" w:rsidRDefault="00E83764" w:rsidP="00E8376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30.03</w:t>
            </w:r>
          </w:p>
        </w:tc>
        <w:tc>
          <w:tcPr>
            <w:tcW w:w="1864" w:type="dxa"/>
            <w:vAlign w:val="bottom"/>
          </w:tcPr>
          <w:p w14:paraId="3A5CDE9A" w14:textId="22F01DA0" w:rsidR="00E83764" w:rsidRPr="008B7A40" w:rsidRDefault="00C10F7E" w:rsidP="00E83764">
            <w:pPr>
              <w:jc w:val="right"/>
              <w:rPr>
                <w:b/>
                <w:bCs/>
                <w:sz w:val="24"/>
              </w:rPr>
            </w:pPr>
            <w:r w:rsidRPr="008B7A40">
              <w:rPr>
                <w:b/>
                <w:bCs/>
                <w:sz w:val="24"/>
              </w:rPr>
              <w:t>(+) 5.16</w:t>
            </w:r>
          </w:p>
        </w:tc>
      </w:tr>
    </w:tbl>
    <w:p w14:paraId="4E5958AB" w14:textId="77777777" w:rsidR="009370C8" w:rsidRPr="008B7A40" w:rsidRDefault="009370C8"/>
    <w:p w14:paraId="54AB8092" w14:textId="77777777" w:rsidR="009370C8" w:rsidRPr="008B7A40" w:rsidRDefault="009370C8"/>
    <w:p w14:paraId="527042D2" w14:textId="77777777" w:rsidR="009370C8" w:rsidRPr="008B7A40" w:rsidRDefault="009370C8"/>
    <w:p w14:paraId="37C04DB4" w14:textId="77777777" w:rsidR="003B596D" w:rsidRPr="008B7A40" w:rsidRDefault="003B596D" w:rsidP="003B596D">
      <w:pPr>
        <w:ind w:right="-270" w:hanging="450"/>
        <w:contextualSpacing/>
        <w:jc w:val="center"/>
        <w:rPr>
          <w:b/>
        </w:rPr>
      </w:pPr>
      <w:r w:rsidRPr="008B7A40">
        <w:rPr>
          <w:b/>
        </w:rPr>
        <w:lastRenderedPageBreak/>
        <w:t>15. DETAILED STATEMENT OF REVENUE EXPENDITURE BY MINOR HEADS – contd.</w:t>
      </w:r>
    </w:p>
    <w:p w14:paraId="6771BCF1" w14:textId="77777777" w:rsidR="003B596D" w:rsidRPr="008B7A40" w:rsidRDefault="003B596D" w:rsidP="003B596D">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16A5F7E" w14:textId="77777777" w:rsidR="003B596D" w:rsidRPr="008B7A40" w:rsidRDefault="003B596D" w:rsidP="003B596D">
      <w:pPr>
        <w:tabs>
          <w:tab w:val="left" w:pos="15030"/>
        </w:tabs>
        <w:ind w:right="-270"/>
        <w:contextualSpacing/>
        <w:jc w:val="right"/>
        <w:rPr>
          <w:b/>
        </w:rPr>
      </w:pPr>
      <w:r w:rsidRPr="008B7A40">
        <w:rPr>
          <w:b/>
        </w:rPr>
        <w:t>(</w:t>
      </w:r>
      <w:r w:rsidRPr="008B7A40">
        <w:rPr>
          <w:rFonts w:ascii="Rupee Foradian" w:hAnsi="Rupee Foradian"/>
          <w:b/>
        </w:rPr>
        <w:t>`</w:t>
      </w:r>
      <w:r w:rsidR="00B33F0A"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3C69DEC6" w14:textId="77777777" w:rsidTr="00F66E6D">
        <w:tc>
          <w:tcPr>
            <w:tcW w:w="5747" w:type="dxa"/>
            <w:gridSpan w:val="2"/>
            <w:vMerge w:val="restart"/>
            <w:vAlign w:val="center"/>
          </w:tcPr>
          <w:p w14:paraId="38DE1481" w14:textId="77777777" w:rsidR="003B596D" w:rsidRPr="008B7A40" w:rsidRDefault="003B596D" w:rsidP="00F66E6D">
            <w:pPr>
              <w:tabs>
                <w:tab w:val="left" w:pos="15030"/>
              </w:tabs>
              <w:ind w:right="63"/>
              <w:contextualSpacing/>
              <w:jc w:val="center"/>
              <w:rPr>
                <w:b/>
              </w:rPr>
            </w:pPr>
            <w:r w:rsidRPr="008B7A40">
              <w:rPr>
                <w:b/>
                <w:sz w:val="24"/>
              </w:rPr>
              <w:t>Heads</w:t>
            </w:r>
          </w:p>
        </w:tc>
        <w:tc>
          <w:tcPr>
            <w:tcW w:w="5176" w:type="dxa"/>
            <w:gridSpan w:val="3"/>
          </w:tcPr>
          <w:p w14:paraId="3AC56764" w14:textId="28C01F45" w:rsidR="003B596D" w:rsidRPr="008B7A40" w:rsidRDefault="003B596D" w:rsidP="00F66E6D">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21C2897" w14:textId="62DC0F36" w:rsidR="003B596D" w:rsidRPr="008B7A40" w:rsidRDefault="003B596D" w:rsidP="00F66E6D">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D4E0AB6" w14:textId="77777777" w:rsidR="003B596D" w:rsidRPr="008B7A40" w:rsidRDefault="003B596D" w:rsidP="00F66E6D">
            <w:pPr>
              <w:ind w:right="-285"/>
              <w:contextualSpacing/>
              <w:rPr>
                <w:b/>
                <w:sz w:val="24"/>
              </w:rPr>
            </w:pPr>
            <w:r w:rsidRPr="008B7A40">
              <w:rPr>
                <w:b/>
                <w:sz w:val="24"/>
              </w:rPr>
              <w:t>Increase (+)/</w:t>
            </w:r>
          </w:p>
          <w:p w14:paraId="45FDCA7F" w14:textId="77777777" w:rsidR="003B596D" w:rsidRPr="008B7A40" w:rsidRDefault="003B596D" w:rsidP="00F66E6D">
            <w:pPr>
              <w:ind w:right="-285"/>
              <w:contextualSpacing/>
              <w:rPr>
                <w:b/>
                <w:sz w:val="24"/>
              </w:rPr>
            </w:pPr>
            <w:r w:rsidRPr="008B7A40">
              <w:rPr>
                <w:b/>
                <w:sz w:val="24"/>
              </w:rPr>
              <w:t>Decrease (-)</w:t>
            </w:r>
            <w:r w:rsidR="00B33F0A" w:rsidRPr="008B7A40">
              <w:rPr>
                <w:b/>
                <w:sz w:val="24"/>
              </w:rPr>
              <w:t xml:space="preserve"> </w:t>
            </w:r>
            <w:r w:rsidRPr="008B7A40">
              <w:rPr>
                <w:b/>
                <w:sz w:val="24"/>
              </w:rPr>
              <w:t>in</w:t>
            </w:r>
          </w:p>
          <w:p w14:paraId="344E56EF" w14:textId="5897528D" w:rsidR="003B596D" w:rsidRPr="008B7A40" w:rsidRDefault="003B596D" w:rsidP="00F66E6D">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B33F0A" w:rsidRPr="008B7A40">
              <w:rPr>
                <w:b/>
                <w:sz w:val="24"/>
              </w:rPr>
              <w:t xml:space="preserve"> </w:t>
            </w:r>
            <w:r w:rsidR="00AA75BD" w:rsidRPr="008B7A40">
              <w:rPr>
                <w:b/>
                <w:bCs/>
                <w:sz w:val="24"/>
              </w:rPr>
              <w:t>2023-24</w:t>
            </w:r>
          </w:p>
        </w:tc>
      </w:tr>
      <w:tr w:rsidR="008B7A40" w:rsidRPr="008B7A40" w14:paraId="16CB6BCF" w14:textId="77777777" w:rsidTr="00F66E6D">
        <w:tc>
          <w:tcPr>
            <w:tcW w:w="5747" w:type="dxa"/>
            <w:gridSpan w:val="2"/>
            <w:vMerge/>
          </w:tcPr>
          <w:p w14:paraId="44942480" w14:textId="77777777" w:rsidR="003B596D" w:rsidRPr="008B7A40" w:rsidRDefault="003B596D" w:rsidP="00F66E6D">
            <w:pPr>
              <w:tabs>
                <w:tab w:val="left" w:pos="15030"/>
              </w:tabs>
              <w:ind w:right="63"/>
              <w:contextualSpacing/>
              <w:jc w:val="right"/>
              <w:rPr>
                <w:b/>
              </w:rPr>
            </w:pPr>
          </w:p>
        </w:tc>
        <w:tc>
          <w:tcPr>
            <w:tcW w:w="1697" w:type="dxa"/>
            <w:vAlign w:val="center"/>
          </w:tcPr>
          <w:p w14:paraId="024922C9" w14:textId="77777777" w:rsidR="003B596D" w:rsidRPr="008B7A40" w:rsidRDefault="003B596D" w:rsidP="00F66E6D">
            <w:pPr>
              <w:ind w:right="-153" w:hanging="137"/>
              <w:contextualSpacing/>
              <w:jc w:val="center"/>
              <w:rPr>
                <w:b/>
                <w:sz w:val="24"/>
              </w:rPr>
            </w:pPr>
            <w:r w:rsidRPr="008B7A40">
              <w:rPr>
                <w:b/>
                <w:sz w:val="24"/>
              </w:rPr>
              <w:t>State Fund Expenditure</w:t>
            </w:r>
          </w:p>
        </w:tc>
        <w:tc>
          <w:tcPr>
            <w:tcW w:w="1870" w:type="dxa"/>
            <w:vAlign w:val="center"/>
          </w:tcPr>
          <w:p w14:paraId="4AC83C28" w14:textId="77777777" w:rsidR="003B596D" w:rsidRPr="008B7A40" w:rsidRDefault="003B596D" w:rsidP="00F66E6D">
            <w:pPr>
              <w:ind w:left="-81" w:right="-51"/>
              <w:contextualSpacing/>
              <w:jc w:val="center"/>
              <w:rPr>
                <w:b/>
              </w:rPr>
            </w:pPr>
            <w:r w:rsidRPr="008B7A40">
              <w:rPr>
                <w:b/>
              </w:rPr>
              <w:t>Central Assistance (including CSS/CS)</w:t>
            </w:r>
          </w:p>
        </w:tc>
        <w:tc>
          <w:tcPr>
            <w:tcW w:w="1609" w:type="dxa"/>
            <w:vAlign w:val="center"/>
          </w:tcPr>
          <w:p w14:paraId="7EB89AC7" w14:textId="77777777" w:rsidR="003B596D" w:rsidRPr="008B7A40" w:rsidRDefault="003B596D" w:rsidP="00F66E6D">
            <w:pPr>
              <w:contextualSpacing/>
              <w:jc w:val="center"/>
              <w:rPr>
                <w:b/>
                <w:sz w:val="24"/>
              </w:rPr>
            </w:pPr>
            <w:r w:rsidRPr="008B7A40">
              <w:rPr>
                <w:b/>
                <w:bCs/>
                <w:sz w:val="24"/>
              </w:rPr>
              <w:t>TOTAL</w:t>
            </w:r>
          </w:p>
        </w:tc>
        <w:tc>
          <w:tcPr>
            <w:tcW w:w="1523" w:type="dxa"/>
            <w:vMerge/>
          </w:tcPr>
          <w:p w14:paraId="0B16C9BE" w14:textId="77777777" w:rsidR="003B596D" w:rsidRPr="008B7A40" w:rsidRDefault="003B596D" w:rsidP="00F66E6D">
            <w:pPr>
              <w:tabs>
                <w:tab w:val="left" w:pos="15030"/>
              </w:tabs>
              <w:ind w:right="63"/>
              <w:contextualSpacing/>
              <w:jc w:val="right"/>
              <w:rPr>
                <w:b/>
              </w:rPr>
            </w:pPr>
          </w:p>
        </w:tc>
        <w:tc>
          <w:tcPr>
            <w:tcW w:w="1864" w:type="dxa"/>
            <w:vMerge/>
          </w:tcPr>
          <w:p w14:paraId="044644D6" w14:textId="77777777" w:rsidR="003B596D" w:rsidRPr="008B7A40" w:rsidRDefault="003B596D" w:rsidP="00F66E6D">
            <w:pPr>
              <w:tabs>
                <w:tab w:val="left" w:pos="15030"/>
              </w:tabs>
              <w:ind w:right="63"/>
              <w:contextualSpacing/>
              <w:jc w:val="right"/>
              <w:rPr>
                <w:b/>
              </w:rPr>
            </w:pPr>
          </w:p>
        </w:tc>
      </w:tr>
      <w:tr w:rsidR="008B7A40" w:rsidRPr="008B7A40" w14:paraId="79A64565" w14:textId="77777777" w:rsidTr="00F66E6D">
        <w:tc>
          <w:tcPr>
            <w:tcW w:w="1057" w:type="dxa"/>
          </w:tcPr>
          <w:p w14:paraId="14F3A22B" w14:textId="77777777" w:rsidR="003B596D" w:rsidRPr="008B7A40" w:rsidRDefault="003B596D" w:rsidP="00F66E6D">
            <w:pPr>
              <w:jc w:val="center"/>
              <w:rPr>
                <w:b/>
                <w:sz w:val="24"/>
              </w:rPr>
            </w:pPr>
            <w:r w:rsidRPr="008B7A40">
              <w:rPr>
                <w:b/>
                <w:sz w:val="24"/>
              </w:rPr>
              <w:t>C</w:t>
            </w:r>
          </w:p>
        </w:tc>
        <w:tc>
          <w:tcPr>
            <w:tcW w:w="13253" w:type="dxa"/>
            <w:gridSpan w:val="6"/>
          </w:tcPr>
          <w:p w14:paraId="61A1076A" w14:textId="77777777" w:rsidR="003B596D" w:rsidRPr="008B7A40" w:rsidRDefault="003B596D" w:rsidP="00F66E6D">
            <w:pPr>
              <w:ind w:right="95"/>
              <w:rPr>
                <w:sz w:val="24"/>
              </w:rPr>
            </w:pPr>
            <w:r w:rsidRPr="008B7A40">
              <w:rPr>
                <w:b/>
                <w:sz w:val="24"/>
              </w:rPr>
              <w:t>ECONOMIC SERVICES- contd.</w:t>
            </w:r>
          </w:p>
        </w:tc>
      </w:tr>
      <w:tr w:rsidR="008B7A40" w:rsidRPr="008B7A40" w14:paraId="42C50324" w14:textId="77777777" w:rsidTr="00F66E6D">
        <w:tc>
          <w:tcPr>
            <w:tcW w:w="1057" w:type="dxa"/>
          </w:tcPr>
          <w:p w14:paraId="7AC1365D" w14:textId="77777777" w:rsidR="003B596D" w:rsidRPr="008B7A40" w:rsidRDefault="003B596D" w:rsidP="00F66E6D">
            <w:pPr>
              <w:jc w:val="center"/>
              <w:rPr>
                <w:b/>
                <w:sz w:val="24"/>
              </w:rPr>
            </w:pPr>
            <w:r w:rsidRPr="008B7A40">
              <w:rPr>
                <w:b/>
                <w:sz w:val="24"/>
              </w:rPr>
              <w:t>(d)</w:t>
            </w:r>
          </w:p>
        </w:tc>
        <w:tc>
          <w:tcPr>
            <w:tcW w:w="13253" w:type="dxa"/>
            <w:gridSpan w:val="6"/>
          </w:tcPr>
          <w:p w14:paraId="614F8598" w14:textId="77777777" w:rsidR="003B596D" w:rsidRPr="008B7A40" w:rsidRDefault="003B596D" w:rsidP="00F66E6D">
            <w:pPr>
              <w:rPr>
                <w:b/>
                <w:bCs/>
              </w:rPr>
            </w:pPr>
            <w:r w:rsidRPr="008B7A40">
              <w:rPr>
                <w:b/>
                <w:sz w:val="24"/>
              </w:rPr>
              <w:t>Irrigation and Flood Control- contd.</w:t>
            </w:r>
            <w:r w:rsidRPr="008B7A40">
              <w:rPr>
                <w:b/>
                <w:sz w:val="24"/>
              </w:rPr>
              <w:tab/>
            </w:r>
          </w:p>
        </w:tc>
      </w:tr>
      <w:tr w:rsidR="008B7A40" w:rsidRPr="008B7A40" w14:paraId="27761C20" w14:textId="77777777" w:rsidTr="00F66E6D">
        <w:tc>
          <w:tcPr>
            <w:tcW w:w="1057" w:type="dxa"/>
          </w:tcPr>
          <w:p w14:paraId="1B165DA3" w14:textId="77777777" w:rsidR="003B596D" w:rsidRPr="008B7A40" w:rsidRDefault="003B596D" w:rsidP="00F66E6D">
            <w:pPr>
              <w:jc w:val="center"/>
              <w:rPr>
                <w:b/>
                <w:sz w:val="24"/>
              </w:rPr>
            </w:pPr>
            <w:r w:rsidRPr="008B7A40">
              <w:rPr>
                <w:b/>
                <w:sz w:val="24"/>
              </w:rPr>
              <w:t>2701</w:t>
            </w:r>
          </w:p>
        </w:tc>
        <w:tc>
          <w:tcPr>
            <w:tcW w:w="13253" w:type="dxa"/>
            <w:gridSpan w:val="6"/>
          </w:tcPr>
          <w:p w14:paraId="4412FCB9" w14:textId="77777777" w:rsidR="003B596D" w:rsidRPr="008B7A40" w:rsidRDefault="003B596D" w:rsidP="00F66E6D">
            <w:pPr>
              <w:rPr>
                <w:b/>
                <w:bCs/>
              </w:rPr>
            </w:pPr>
            <w:r w:rsidRPr="008B7A40">
              <w:rPr>
                <w:b/>
                <w:sz w:val="24"/>
              </w:rPr>
              <w:t>Medium Irrigation- contd.</w:t>
            </w:r>
          </w:p>
        </w:tc>
      </w:tr>
      <w:tr w:rsidR="008B7A40" w:rsidRPr="008B7A40" w14:paraId="0A00FF15" w14:textId="77777777" w:rsidTr="00791DCC">
        <w:tc>
          <w:tcPr>
            <w:tcW w:w="1057" w:type="dxa"/>
            <w:vAlign w:val="bottom"/>
          </w:tcPr>
          <w:p w14:paraId="7921C612" w14:textId="77777777" w:rsidR="009370C8" w:rsidRPr="008B7A40" w:rsidRDefault="009370C8" w:rsidP="00791DCC">
            <w:pPr>
              <w:jc w:val="center"/>
              <w:rPr>
                <w:b/>
                <w:i/>
                <w:sz w:val="24"/>
              </w:rPr>
            </w:pPr>
            <w:r w:rsidRPr="008B7A40">
              <w:rPr>
                <w:b/>
                <w:i/>
                <w:sz w:val="24"/>
              </w:rPr>
              <w:t>28</w:t>
            </w:r>
          </w:p>
        </w:tc>
        <w:tc>
          <w:tcPr>
            <w:tcW w:w="13253" w:type="dxa"/>
            <w:gridSpan w:val="6"/>
          </w:tcPr>
          <w:p w14:paraId="1FB8A790" w14:textId="77777777" w:rsidR="009370C8" w:rsidRPr="008B7A40" w:rsidRDefault="009370C8" w:rsidP="00791DCC">
            <w:pPr>
              <w:rPr>
                <w:b/>
                <w:bCs/>
              </w:rPr>
            </w:pPr>
            <w:r w:rsidRPr="008B7A40">
              <w:rPr>
                <w:b/>
                <w:i/>
                <w:sz w:val="24"/>
              </w:rPr>
              <w:t>Shivnath Diversion</w:t>
            </w:r>
          </w:p>
        </w:tc>
      </w:tr>
      <w:tr w:rsidR="008B7A40" w:rsidRPr="008B7A40" w14:paraId="02876C84" w14:textId="77777777" w:rsidTr="00791DCC">
        <w:tc>
          <w:tcPr>
            <w:tcW w:w="1057" w:type="dxa"/>
            <w:vAlign w:val="bottom"/>
          </w:tcPr>
          <w:p w14:paraId="63466BD8" w14:textId="77777777" w:rsidR="00F97BA4" w:rsidRPr="008B7A40" w:rsidRDefault="00F97BA4" w:rsidP="00F97BA4">
            <w:pPr>
              <w:jc w:val="center"/>
              <w:rPr>
                <w:sz w:val="24"/>
              </w:rPr>
            </w:pPr>
            <w:r w:rsidRPr="008B7A40">
              <w:rPr>
                <w:sz w:val="24"/>
              </w:rPr>
              <w:t>101</w:t>
            </w:r>
          </w:p>
        </w:tc>
        <w:tc>
          <w:tcPr>
            <w:tcW w:w="4690" w:type="dxa"/>
          </w:tcPr>
          <w:p w14:paraId="1FA4258C" w14:textId="77777777" w:rsidR="00F97BA4" w:rsidRPr="008B7A40" w:rsidRDefault="00F97BA4" w:rsidP="00F97BA4">
            <w:pPr>
              <w:rPr>
                <w:sz w:val="24"/>
              </w:rPr>
            </w:pPr>
            <w:r w:rsidRPr="008B7A40">
              <w:rPr>
                <w:sz w:val="24"/>
              </w:rPr>
              <w:t>Maintenance and Repairs</w:t>
            </w:r>
          </w:p>
        </w:tc>
        <w:tc>
          <w:tcPr>
            <w:tcW w:w="1697" w:type="dxa"/>
            <w:vAlign w:val="bottom"/>
          </w:tcPr>
          <w:p w14:paraId="77412ACC" w14:textId="22B9673C"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101.12</w:t>
            </w:r>
          </w:p>
        </w:tc>
        <w:tc>
          <w:tcPr>
            <w:tcW w:w="1870" w:type="dxa"/>
            <w:vAlign w:val="bottom"/>
          </w:tcPr>
          <w:p w14:paraId="1A13C421" w14:textId="54C95499"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0357EEBF" w14:textId="138AA030"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101.12</w:t>
            </w:r>
          </w:p>
        </w:tc>
        <w:tc>
          <w:tcPr>
            <w:tcW w:w="1523" w:type="dxa"/>
            <w:vAlign w:val="bottom"/>
          </w:tcPr>
          <w:p w14:paraId="5F6ED72C" w14:textId="3AAB0D9A"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93.36</w:t>
            </w:r>
          </w:p>
        </w:tc>
        <w:tc>
          <w:tcPr>
            <w:tcW w:w="1864" w:type="dxa"/>
            <w:vAlign w:val="bottom"/>
          </w:tcPr>
          <w:p w14:paraId="3A419F42" w14:textId="582F216C" w:rsidR="00F97BA4" w:rsidRPr="008B7A40" w:rsidRDefault="00C10F7E" w:rsidP="00F97BA4">
            <w:pPr>
              <w:jc w:val="right"/>
              <w:rPr>
                <w:sz w:val="24"/>
              </w:rPr>
            </w:pPr>
            <w:r w:rsidRPr="008B7A40">
              <w:rPr>
                <w:sz w:val="24"/>
              </w:rPr>
              <w:t>(+) 8.31</w:t>
            </w:r>
          </w:p>
        </w:tc>
      </w:tr>
      <w:tr w:rsidR="008B7A40" w:rsidRPr="008B7A40" w14:paraId="79E9F8CD" w14:textId="77777777" w:rsidTr="00791DCC">
        <w:tc>
          <w:tcPr>
            <w:tcW w:w="1057" w:type="dxa"/>
            <w:vAlign w:val="bottom"/>
          </w:tcPr>
          <w:p w14:paraId="205AA6A6" w14:textId="77777777" w:rsidR="00F97BA4" w:rsidRPr="008B7A40" w:rsidRDefault="00F97BA4" w:rsidP="00F97BA4">
            <w:pPr>
              <w:jc w:val="center"/>
              <w:rPr>
                <w:sz w:val="24"/>
              </w:rPr>
            </w:pPr>
          </w:p>
        </w:tc>
        <w:tc>
          <w:tcPr>
            <w:tcW w:w="4690" w:type="dxa"/>
          </w:tcPr>
          <w:p w14:paraId="50B7E59A" w14:textId="77777777" w:rsidR="00F97BA4" w:rsidRPr="008B7A40" w:rsidRDefault="00F97BA4" w:rsidP="00F97BA4">
            <w:pPr>
              <w:jc w:val="center"/>
              <w:rPr>
                <w:b/>
                <w:sz w:val="24"/>
              </w:rPr>
            </w:pPr>
            <w:r w:rsidRPr="008B7A40">
              <w:rPr>
                <w:b/>
                <w:sz w:val="24"/>
              </w:rPr>
              <w:t>TOTAL – 28</w:t>
            </w:r>
          </w:p>
        </w:tc>
        <w:tc>
          <w:tcPr>
            <w:tcW w:w="1697" w:type="dxa"/>
            <w:vAlign w:val="bottom"/>
          </w:tcPr>
          <w:p w14:paraId="39F037BC" w14:textId="6E1216BB"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101.12</w:t>
            </w:r>
          </w:p>
        </w:tc>
        <w:tc>
          <w:tcPr>
            <w:tcW w:w="1870" w:type="dxa"/>
            <w:vAlign w:val="bottom"/>
          </w:tcPr>
          <w:p w14:paraId="4F970BA0" w14:textId="4C2DDE75"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70A5DB47" w14:textId="487E4B29"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101.12</w:t>
            </w:r>
          </w:p>
        </w:tc>
        <w:tc>
          <w:tcPr>
            <w:tcW w:w="1523" w:type="dxa"/>
            <w:vAlign w:val="bottom"/>
          </w:tcPr>
          <w:p w14:paraId="25DA310D" w14:textId="4F35A19D"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93.36</w:t>
            </w:r>
          </w:p>
        </w:tc>
        <w:tc>
          <w:tcPr>
            <w:tcW w:w="1864" w:type="dxa"/>
            <w:vAlign w:val="bottom"/>
          </w:tcPr>
          <w:p w14:paraId="3E9875BF" w14:textId="37218944" w:rsidR="00F97BA4" w:rsidRPr="008B7A40" w:rsidRDefault="00C10F7E" w:rsidP="00F97BA4">
            <w:pPr>
              <w:jc w:val="right"/>
              <w:rPr>
                <w:b/>
                <w:bCs/>
                <w:sz w:val="24"/>
              </w:rPr>
            </w:pPr>
            <w:r w:rsidRPr="008B7A40">
              <w:rPr>
                <w:b/>
                <w:bCs/>
                <w:sz w:val="24"/>
              </w:rPr>
              <w:t>(+) 8.31</w:t>
            </w:r>
          </w:p>
        </w:tc>
      </w:tr>
      <w:tr w:rsidR="008B7A40" w:rsidRPr="008B7A40" w14:paraId="3A635AC0" w14:textId="77777777" w:rsidTr="0063464E">
        <w:tc>
          <w:tcPr>
            <w:tcW w:w="1057" w:type="dxa"/>
            <w:vAlign w:val="bottom"/>
          </w:tcPr>
          <w:p w14:paraId="1FFAB734" w14:textId="77777777" w:rsidR="00F97BA4" w:rsidRPr="008B7A40" w:rsidRDefault="00F97BA4" w:rsidP="00F97BA4">
            <w:pPr>
              <w:jc w:val="center"/>
              <w:rPr>
                <w:b/>
                <w:i/>
                <w:sz w:val="24"/>
              </w:rPr>
            </w:pPr>
            <w:r w:rsidRPr="008B7A40">
              <w:rPr>
                <w:b/>
                <w:i/>
                <w:sz w:val="24"/>
              </w:rPr>
              <w:t>29</w:t>
            </w:r>
          </w:p>
        </w:tc>
        <w:tc>
          <w:tcPr>
            <w:tcW w:w="13253" w:type="dxa"/>
            <w:gridSpan w:val="6"/>
          </w:tcPr>
          <w:p w14:paraId="7052FA90" w14:textId="77777777" w:rsidR="00F97BA4" w:rsidRPr="008B7A40" w:rsidRDefault="00F97BA4" w:rsidP="00F97BA4">
            <w:pPr>
              <w:rPr>
                <w:b/>
                <w:bCs/>
              </w:rPr>
            </w:pPr>
            <w:r w:rsidRPr="008B7A40">
              <w:rPr>
                <w:b/>
                <w:i/>
                <w:sz w:val="24"/>
              </w:rPr>
              <w:t>Mand Diversion</w:t>
            </w:r>
          </w:p>
        </w:tc>
      </w:tr>
      <w:tr w:rsidR="008B7A40" w:rsidRPr="008B7A40" w14:paraId="50B8E065" w14:textId="77777777" w:rsidTr="0063464E">
        <w:tc>
          <w:tcPr>
            <w:tcW w:w="1057" w:type="dxa"/>
            <w:vAlign w:val="bottom"/>
          </w:tcPr>
          <w:p w14:paraId="109D5C15" w14:textId="77777777" w:rsidR="00F97BA4" w:rsidRPr="008B7A40" w:rsidRDefault="00F97BA4" w:rsidP="00F97BA4">
            <w:pPr>
              <w:jc w:val="center"/>
              <w:rPr>
                <w:sz w:val="24"/>
              </w:rPr>
            </w:pPr>
            <w:r w:rsidRPr="008B7A40">
              <w:rPr>
                <w:sz w:val="24"/>
              </w:rPr>
              <w:t>101</w:t>
            </w:r>
          </w:p>
        </w:tc>
        <w:tc>
          <w:tcPr>
            <w:tcW w:w="4690" w:type="dxa"/>
          </w:tcPr>
          <w:p w14:paraId="7FE24D6B" w14:textId="77777777" w:rsidR="00F97BA4" w:rsidRPr="008B7A40" w:rsidRDefault="00F97BA4" w:rsidP="00F97BA4">
            <w:pPr>
              <w:rPr>
                <w:sz w:val="24"/>
              </w:rPr>
            </w:pPr>
            <w:r w:rsidRPr="008B7A40">
              <w:rPr>
                <w:sz w:val="24"/>
              </w:rPr>
              <w:t>Maintenance and Repairs</w:t>
            </w:r>
          </w:p>
        </w:tc>
        <w:tc>
          <w:tcPr>
            <w:tcW w:w="1697" w:type="dxa"/>
            <w:vAlign w:val="bottom"/>
          </w:tcPr>
          <w:p w14:paraId="27C10021" w14:textId="5A5FC97B"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101.60</w:t>
            </w:r>
          </w:p>
        </w:tc>
        <w:tc>
          <w:tcPr>
            <w:tcW w:w="1870" w:type="dxa"/>
            <w:vAlign w:val="bottom"/>
          </w:tcPr>
          <w:p w14:paraId="322EA803" w14:textId="31BC9CA3"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2F05381" w14:textId="20F513A1"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101.60</w:t>
            </w:r>
          </w:p>
        </w:tc>
        <w:tc>
          <w:tcPr>
            <w:tcW w:w="1523" w:type="dxa"/>
            <w:vAlign w:val="bottom"/>
          </w:tcPr>
          <w:p w14:paraId="18C06298" w14:textId="021CED0E"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97.34</w:t>
            </w:r>
          </w:p>
        </w:tc>
        <w:tc>
          <w:tcPr>
            <w:tcW w:w="1864" w:type="dxa"/>
            <w:vAlign w:val="bottom"/>
          </w:tcPr>
          <w:p w14:paraId="279315D2" w14:textId="761AA9E9" w:rsidR="00F97BA4" w:rsidRPr="008B7A40" w:rsidRDefault="00C10F7E" w:rsidP="00F97BA4">
            <w:pPr>
              <w:jc w:val="right"/>
              <w:rPr>
                <w:sz w:val="24"/>
              </w:rPr>
            </w:pPr>
            <w:r w:rsidRPr="008B7A40">
              <w:rPr>
                <w:sz w:val="24"/>
              </w:rPr>
              <w:t>(+) 4.38</w:t>
            </w:r>
          </w:p>
        </w:tc>
      </w:tr>
      <w:tr w:rsidR="008B7A40" w:rsidRPr="008B7A40" w14:paraId="7A401AB8" w14:textId="77777777" w:rsidTr="0063464E">
        <w:tc>
          <w:tcPr>
            <w:tcW w:w="1057" w:type="dxa"/>
            <w:vAlign w:val="bottom"/>
          </w:tcPr>
          <w:p w14:paraId="5F856AFD" w14:textId="77777777" w:rsidR="00F97BA4" w:rsidRPr="008B7A40" w:rsidRDefault="00F97BA4" w:rsidP="00F97BA4">
            <w:pPr>
              <w:jc w:val="center"/>
              <w:rPr>
                <w:b/>
                <w:sz w:val="24"/>
              </w:rPr>
            </w:pPr>
          </w:p>
        </w:tc>
        <w:tc>
          <w:tcPr>
            <w:tcW w:w="4690" w:type="dxa"/>
          </w:tcPr>
          <w:p w14:paraId="1C66661F" w14:textId="77777777" w:rsidR="00F97BA4" w:rsidRPr="008B7A40" w:rsidRDefault="00F97BA4" w:rsidP="00F97BA4">
            <w:pPr>
              <w:jc w:val="center"/>
              <w:rPr>
                <w:b/>
                <w:sz w:val="24"/>
              </w:rPr>
            </w:pPr>
            <w:r w:rsidRPr="008B7A40">
              <w:rPr>
                <w:b/>
                <w:sz w:val="24"/>
              </w:rPr>
              <w:t>TOTAL – 29</w:t>
            </w:r>
          </w:p>
        </w:tc>
        <w:tc>
          <w:tcPr>
            <w:tcW w:w="1697" w:type="dxa"/>
            <w:vAlign w:val="bottom"/>
          </w:tcPr>
          <w:p w14:paraId="1F68708E" w14:textId="76BC9909"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101.60</w:t>
            </w:r>
          </w:p>
        </w:tc>
        <w:tc>
          <w:tcPr>
            <w:tcW w:w="1870" w:type="dxa"/>
            <w:vAlign w:val="bottom"/>
          </w:tcPr>
          <w:p w14:paraId="04B2C165" w14:textId="05742D92"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58B1EFF2" w14:textId="34392AE9"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101.60</w:t>
            </w:r>
          </w:p>
        </w:tc>
        <w:tc>
          <w:tcPr>
            <w:tcW w:w="1523" w:type="dxa"/>
            <w:vAlign w:val="bottom"/>
          </w:tcPr>
          <w:p w14:paraId="3D4EEFDB" w14:textId="2ABEF393"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97.34</w:t>
            </w:r>
          </w:p>
        </w:tc>
        <w:tc>
          <w:tcPr>
            <w:tcW w:w="1864" w:type="dxa"/>
            <w:vAlign w:val="bottom"/>
          </w:tcPr>
          <w:p w14:paraId="18546F57" w14:textId="62AC60AC" w:rsidR="00F97BA4" w:rsidRPr="008B7A40" w:rsidRDefault="00C10F7E" w:rsidP="00F97BA4">
            <w:pPr>
              <w:jc w:val="right"/>
              <w:rPr>
                <w:b/>
                <w:bCs/>
                <w:sz w:val="24"/>
              </w:rPr>
            </w:pPr>
            <w:r w:rsidRPr="008B7A40">
              <w:rPr>
                <w:b/>
                <w:bCs/>
                <w:sz w:val="24"/>
              </w:rPr>
              <w:t>(+) 4.38</w:t>
            </w:r>
          </w:p>
        </w:tc>
      </w:tr>
      <w:tr w:rsidR="008B7A40" w:rsidRPr="008B7A40" w14:paraId="57A170CD" w14:textId="77777777" w:rsidTr="0063464E">
        <w:tc>
          <w:tcPr>
            <w:tcW w:w="1057" w:type="dxa"/>
            <w:vAlign w:val="bottom"/>
          </w:tcPr>
          <w:p w14:paraId="084DF4F1" w14:textId="77777777" w:rsidR="00F97BA4" w:rsidRPr="008B7A40" w:rsidRDefault="00F97BA4" w:rsidP="00F97BA4">
            <w:pPr>
              <w:jc w:val="center"/>
              <w:rPr>
                <w:b/>
                <w:i/>
                <w:sz w:val="24"/>
              </w:rPr>
            </w:pPr>
            <w:r w:rsidRPr="008B7A40">
              <w:rPr>
                <w:b/>
                <w:i/>
                <w:sz w:val="24"/>
              </w:rPr>
              <w:t>30</w:t>
            </w:r>
          </w:p>
        </w:tc>
        <w:tc>
          <w:tcPr>
            <w:tcW w:w="13253" w:type="dxa"/>
            <w:gridSpan w:val="6"/>
          </w:tcPr>
          <w:p w14:paraId="31BA6AD6" w14:textId="77777777" w:rsidR="00F97BA4" w:rsidRPr="008B7A40" w:rsidRDefault="00F97BA4" w:rsidP="00F97BA4">
            <w:pPr>
              <w:rPr>
                <w:b/>
                <w:bCs/>
              </w:rPr>
            </w:pPr>
            <w:r w:rsidRPr="008B7A40">
              <w:rPr>
                <w:b/>
                <w:i/>
                <w:sz w:val="24"/>
              </w:rPr>
              <w:t>Upper Jonk</w:t>
            </w:r>
          </w:p>
        </w:tc>
      </w:tr>
      <w:tr w:rsidR="008B7A40" w:rsidRPr="008B7A40" w14:paraId="2C5171F0" w14:textId="77777777" w:rsidTr="0063464E">
        <w:tc>
          <w:tcPr>
            <w:tcW w:w="1057" w:type="dxa"/>
            <w:vAlign w:val="bottom"/>
          </w:tcPr>
          <w:p w14:paraId="6771593D" w14:textId="77777777" w:rsidR="00F97BA4" w:rsidRPr="008B7A40" w:rsidRDefault="00F97BA4" w:rsidP="00F97BA4">
            <w:pPr>
              <w:jc w:val="center"/>
              <w:rPr>
                <w:sz w:val="24"/>
              </w:rPr>
            </w:pPr>
            <w:r w:rsidRPr="008B7A40">
              <w:rPr>
                <w:sz w:val="24"/>
              </w:rPr>
              <w:t>101</w:t>
            </w:r>
          </w:p>
        </w:tc>
        <w:tc>
          <w:tcPr>
            <w:tcW w:w="4690" w:type="dxa"/>
          </w:tcPr>
          <w:p w14:paraId="0279612A" w14:textId="77777777" w:rsidR="00F97BA4" w:rsidRPr="008B7A40" w:rsidRDefault="00F97BA4" w:rsidP="00F97BA4">
            <w:pPr>
              <w:rPr>
                <w:sz w:val="24"/>
              </w:rPr>
            </w:pPr>
            <w:r w:rsidRPr="008B7A40">
              <w:rPr>
                <w:sz w:val="24"/>
              </w:rPr>
              <w:t>Maintenance and Repairs</w:t>
            </w:r>
          </w:p>
        </w:tc>
        <w:tc>
          <w:tcPr>
            <w:tcW w:w="1697" w:type="dxa"/>
            <w:vAlign w:val="bottom"/>
          </w:tcPr>
          <w:p w14:paraId="0591403C" w14:textId="3D222075"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24.39</w:t>
            </w:r>
          </w:p>
        </w:tc>
        <w:tc>
          <w:tcPr>
            <w:tcW w:w="1870" w:type="dxa"/>
            <w:vAlign w:val="bottom"/>
          </w:tcPr>
          <w:p w14:paraId="3059E536" w14:textId="055FE139"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03BB27EC" w14:textId="1B785D0C"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24.39</w:t>
            </w:r>
          </w:p>
        </w:tc>
        <w:tc>
          <w:tcPr>
            <w:tcW w:w="1523" w:type="dxa"/>
            <w:vAlign w:val="bottom"/>
          </w:tcPr>
          <w:p w14:paraId="3DF72EC3" w14:textId="4DDFFC33"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23.43</w:t>
            </w:r>
          </w:p>
        </w:tc>
        <w:tc>
          <w:tcPr>
            <w:tcW w:w="1864" w:type="dxa"/>
            <w:vAlign w:val="bottom"/>
          </w:tcPr>
          <w:p w14:paraId="4EC9BC81" w14:textId="172DBBB6" w:rsidR="00F97BA4" w:rsidRPr="008B7A40" w:rsidRDefault="00C10F7E" w:rsidP="00F97BA4">
            <w:pPr>
              <w:jc w:val="right"/>
              <w:rPr>
                <w:sz w:val="24"/>
              </w:rPr>
            </w:pPr>
            <w:r w:rsidRPr="008B7A40">
              <w:rPr>
                <w:sz w:val="24"/>
              </w:rPr>
              <w:t>(+) 4.10</w:t>
            </w:r>
          </w:p>
        </w:tc>
      </w:tr>
      <w:tr w:rsidR="008B7A40" w:rsidRPr="008B7A40" w14:paraId="68DCF0DA" w14:textId="77777777" w:rsidTr="0063464E">
        <w:tc>
          <w:tcPr>
            <w:tcW w:w="1057" w:type="dxa"/>
            <w:vAlign w:val="bottom"/>
          </w:tcPr>
          <w:p w14:paraId="4B8CCC31" w14:textId="77777777" w:rsidR="00F97BA4" w:rsidRPr="008B7A40" w:rsidRDefault="00F97BA4" w:rsidP="00F97BA4">
            <w:pPr>
              <w:jc w:val="center"/>
              <w:rPr>
                <w:b/>
                <w:sz w:val="24"/>
              </w:rPr>
            </w:pPr>
          </w:p>
        </w:tc>
        <w:tc>
          <w:tcPr>
            <w:tcW w:w="4690" w:type="dxa"/>
          </w:tcPr>
          <w:p w14:paraId="738262FE" w14:textId="77777777" w:rsidR="00F97BA4" w:rsidRPr="008B7A40" w:rsidRDefault="00F97BA4" w:rsidP="00F97BA4">
            <w:pPr>
              <w:jc w:val="center"/>
              <w:rPr>
                <w:b/>
                <w:sz w:val="24"/>
              </w:rPr>
            </w:pPr>
            <w:r w:rsidRPr="008B7A40">
              <w:rPr>
                <w:b/>
                <w:sz w:val="24"/>
              </w:rPr>
              <w:t>TOTAL – 30</w:t>
            </w:r>
          </w:p>
        </w:tc>
        <w:tc>
          <w:tcPr>
            <w:tcW w:w="1697" w:type="dxa"/>
            <w:vAlign w:val="bottom"/>
          </w:tcPr>
          <w:p w14:paraId="6C1C9964" w14:textId="74906C19"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24.39</w:t>
            </w:r>
          </w:p>
        </w:tc>
        <w:tc>
          <w:tcPr>
            <w:tcW w:w="1870" w:type="dxa"/>
            <w:vAlign w:val="bottom"/>
          </w:tcPr>
          <w:p w14:paraId="2035798E" w14:textId="5BD5242D"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E85098A" w14:textId="51C2EC97"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24.39</w:t>
            </w:r>
          </w:p>
        </w:tc>
        <w:tc>
          <w:tcPr>
            <w:tcW w:w="1523" w:type="dxa"/>
            <w:vAlign w:val="bottom"/>
          </w:tcPr>
          <w:p w14:paraId="10CBBB84" w14:textId="24DAFFF4"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23.43</w:t>
            </w:r>
          </w:p>
        </w:tc>
        <w:tc>
          <w:tcPr>
            <w:tcW w:w="1864" w:type="dxa"/>
            <w:vAlign w:val="bottom"/>
          </w:tcPr>
          <w:p w14:paraId="72E57C42" w14:textId="67978229" w:rsidR="00F97BA4" w:rsidRPr="008B7A40" w:rsidRDefault="00C10F7E" w:rsidP="00F97BA4">
            <w:pPr>
              <w:jc w:val="right"/>
              <w:rPr>
                <w:b/>
                <w:bCs/>
                <w:sz w:val="24"/>
              </w:rPr>
            </w:pPr>
            <w:r w:rsidRPr="008B7A40">
              <w:rPr>
                <w:b/>
                <w:bCs/>
                <w:sz w:val="24"/>
              </w:rPr>
              <w:t>(+) 4.10</w:t>
            </w:r>
          </w:p>
        </w:tc>
      </w:tr>
      <w:tr w:rsidR="008B7A40" w:rsidRPr="008B7A40" w14:paraId="39BAAE79" w14:textId="77777777" w:rsidTr="0063464E">
        <w:tc>
          <w:tcPr>
            <w:tcW w:w="1057" w:type="dxa"/>
            <w:vAlign w:val="bottom"/>
          </w:tcPr>
          <w:p w14:paraId="7F10C537" w14:textId="77777777" w:rsidR="00F97BA4" w:rsidRPr="008B7A40" w:rsidRDefault="00F97BA4" w:rsidP="00F97BA4">
            <w:pPr>
              <w:jc w:val="center"/>
              <w:rPr>
                <w:b/>
                <w:i/>
                <w:sz w:val="24"/>
              </w:rPr>
            </w:pPr>
            <w:r w:rsidRPr="008B7A40">
              <w:rPr>
                <w:b/>
                <w:i/>
                <w:sz w:val="24"/>
              </w:rPr>
              <w:t>31</w:t>
            </w:r>
          </w:p>
        </w:tc>
        <w:tc>
          <w:tcPr>
            <w:tcW w:w="13253" w:type="dxa"/>
            <w:gridSpan w:val="6"/>
          </w:tcPr>
          <w:p w14:paraId="416AD002" w14:textId="77777777" w:rsidR="00F97BA4" w:rsidRPr="008B7A40" w:rsidRDefault="00F97BA4" w:rsidP="00F97BA4">
            <w:pPr>
              <w:rPr>
                <w:b/>
                <w:bCs/>
              </w:rPr>
            </w:pPr>
            <w:r w:rsidRPr="008B7A40">
              <w:rPr>
                <w:b/>
                <w:i/>
                <w:sz w:val="24"/>
              </w:rPr>
              <w:t>Barnai</w:t>
            </w:r>
          </w:p>
        </w:tc>
      </w:tr>
      <w:tr w:rsidR="008B7A40" w:rsidRPr="008B7A40" w14:paraId="06B9FB74" w14:textId="77777777" w:rsidTr="0063464E">
        <w:tc>
          <w:tcPr>
            <w:tcW w:w="1057" w:type="dxa"/>
            <w:vAlign w:val="bottom"/>
          </w:tcPr>
          <w:p w14:paraId="49C43851" w14:textId="77777777" w:rsidR="00F97BA4" w:rsidRPr="008B7A40" w:rsidRDefault="00F97BA4" w:rsidP="00F97BA4">
            <w:pPr>
              <w:jc w:val="center"/>
              <w:rPr>
                <w:sz w:val="24"/>
              </w:rPr>
            </w:pPr>
            <w:r w:rsidRPr="008B7A40">
              <w:rPr>
                <w:sz w:val="24"/>
              </w:rPr>
              <w:t>101</w:t>
            </w:r>
          </w:p>
        </w:tc>
        <w:tc>
          <w:tcPr>
            <w:tcW w:w="4690" w:type="dxa"/>
          </w:tcPr>
          <w:p w14:paraId="07B14589" w14:textId="77777777" w:rsidR="00F97BA4" w:rsidRPr="008B7A40" w:rsidRDefault="00F97BA4" w:rsidP="00F97BA4">
            <w:pPr>
              <w:rPr>
                <w:sz w:val="24"/>
              </w:rPr>
            </w:pPr>
            <w:r w:rsidRPr="008B7A40">
              <w:rPr>
                <w:sz w:val="24"/>
              </w:rPr>
              <w:t>Maintenance and Repairs</w:t>
            </w:r>
          </w:p>
        </w:tc>
        <w:tc>
          <w:tcPr>
            <w:tcW w:w="1697" w:type="dxa"/>
            <w:vAlign w:val="bottom"/>
          </w:tcPr>
          <w:p w14:paraId="36C53E89" w14:textId="0E7AF9F8"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39.71</w:t>
            </w:r>
          </w:p>
        </w:tc>
        <w:tc>
          <w:tcPr>
            <w:tcW w:w="1870" w:type="dxa"/>
            <w:vAlign w:val="bottom"/>
          </w:tcPr>
          <w:p w14:paraId="47FCD63A" w14:textId="35BF3FF9"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9B33B59" w14:textId="641802CA"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39.71</w:t>
            </w:r>
          </w:p>
        </w:tc>
        <w:tc>
          <w:tcPr>
            <w:tcW w:w="1523" w:type="dxa"/>
            <w:vAlign w:val="bottom"/>
          </w:tcPr>
          <w:p w14:paraId="7BF89BB9" w14:textId="40D8BBFF"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29.20</w:t>
            </w:r>
          </w:p>
        </w:tc>
        <w:tc>
          <w:tcPr>
            <w:tcW w:w="1864" w:type="dxa"/>
            <w:vAlign w:val="bottom"/>
          </w:tcPr>
          <w:p w14:paraId="0B7AF29C" w14:textId="1462AAD1" w:rsidR="00F97BA4" w:rsidRPr="008B7A40" w:rsidRDefault="00C10F7E" w:rsidP="00F97BA4">
            <w:pPr>
              <w:jc w:val="right"/>
              <w:rPr>
                <w:sz w:val="24"/>
              </w:rPr>
            </w:pPr>
            <w:r w:rsidRPr="008B7A40">
              <w:rPr>
                <w:sz w:val="24"/>
              </w:rPr>
              <w:t>(+) 35.99</w:t>
            </w:r>
          </w:p>
        </w:tc>
      </w:tr>
      <w:tr w:rsidR="008B7A40" w:rsidRPr="008B7A40" w14:paraId="7C262D87" w14:textId="77777777" w:rsidTr="0063464E">
        <w:tc>
          <w:tcPr>
            <w:tcW w:w="1057" w:type="dxa"/>
            <w:vAlign w:val="bottom"/>
          </w:tcPr>
          <w:p w14:paraId="27F04E22" w14:textId="77777777" w:rsidR="00F97BA4" w:rsidRPr="008B7A40" w:rsidRDefault="00F97BA4" w:rsidP="00F97BA4">
            <w:pPr>
              <w:jc w:val="center"/>
              <w:rPr>
                <w:b/>
                <w:sz w:val="24"/>
              </w:rPr>
            </w:pPr>
          </w:p>
        </w:tc>
        <w:tc>
          <w:tcPr>
            <w:tcW w:w="4690" w:type="dxa"/>
          </w:tcPr>
          <w:p w14:paraId="48F242A5" w14:textId="77777777" w:rsidR="00F97BA4" w:rsidRPr="008B7A40" w:rsidRDefault="00F97BA4" w:rsidP="00F97BA4">
            <w:pPr>
              <w:jc w:val="center"/>
              <w:rPr>
                <w:b/>
                <w:sz w:val="24"/>
              </w:rPr>
            </w:pPr>
            <w:r w:rsidRPr="008B7A40">
              <w:rPr>
                <w:b/>
                <w:sz w:val="24"/>
              </w:rPr>
              <w:t>TOTAL – 31</w:t>
            </w:r>
          </w:p>
        </w:tc>
        <w:tc>
          <w:tcPr>
            <w:tcW w:w="1697" w:type="dxa"/>
            <w:vAlign w:val="bottom"/>
          </w:tcPr>
          <w:p w14:paraId="10F39B0C" w14:textId="125D8EFC"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39.71</w:t>
            </w:r>
          </w:p>
        </w:tc>
        <w:tc>
          <w:tcPr>
            <w:tcW w:w="1870" w:type="dxa"/>
            <w:vAlign w:val="bottom"/>
          </w:tcPr>
          <w:p w14:paraId="6C8FCC6F" w14:textId="750D7281"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63A2BD8D" w14:textId="5C1B6612"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39.71</w:t>
            </w:r>
          </w:p>
        </w:tc>
        <w:tc>
          <w:tcPr>
            <w:tcW w:w="1523" w:type="dxa"/>
            <w:vAlign w:val="bottom"/>
          </w:tcPr>
          <w:p w14:paraId="754EB48B" w14:textId="55B0F044"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29.20</w:t>
            </w:r>
          </w:p>
        </w:tc>
        <w:tc>
          <w:tcPr>
            <w:tcW w:w="1864" w:type="dxa"/>
            <w:vAlign w:val="bottom"/>
          </w:tcPr>
          <w:p w14:paraId="67712F08" w14:textId="1E8E03F6" w:rsidR="00F97BA4" w:rsidRPr="008B7A40" w:rsidRDefault="00C10F7E" w:rsidP="00F97BA4">
            <w:pPr>
              <w:jc w:val="right"/>
              <w:rPr>
                <w:b/>
                <w:bCs/>
                <w:sz w:val="24"/>
              </w:rPr>
            </w:pPr>
            <w:r w:rsidRPr="008B7A40">
              <w:rPr>
                <w:b/>
                <w:bCs/>
                <w:sz w:val="24"/>
              </w:rPr>
              <w:t>(+) 35.99</w:t>
            </w:r>
          </w:p>
        </w:tc>
      </w:tr>
      <w:tr w:rsidR="008B7A40" w:rsidRPr="008B7A40" w14:paraId="09057762" w14:textId="77777777" w:rsidTr="0063464E">
        <w:tc>
          <w:tcPr>
            <w:tcW w:w="1057" w:type="dxa"/>
            <w:vAlign w:val="bottom"/>
          </w:tcPr>
          <w:p w14:paraId="5FAD9C43" w14:textId="77777777" w:rsidR="00F97BA4" w:rsidRPr="008B7A40" w:rsidRDefault="00F97BA4" w:rsidP="00F97BA4">
            <w:pPr>
              <w:jc w:val="center"/>
              <w:rPr>
                <w:b/>
                <w:sz w:val="24"/>
              </w:rPr>
            </w:pPr>
            <w:r w:rsidRPr="008B7A40">
              <w:rPr>
                <w:b/>
                <w:sz w:val="24"/>
              </w:rPr>
              <w:t>32</w:t>
            </w:r>
          </w:p>
        </w:tc>
        <w:tc>
          <w:tcPr>
            <w:tcW w:w="13253" w:type="dxa"/>
            <w:gridSpan w:val="6"/>
          </w:tcPr>
          <w:p w14:paraId="225098DF" w14:textId="77777777" w:rsidR="00F97BA4" w:rsidRPr="008B7A40" w:rsidRDefault="00F97BA4" w:rsidP="00F97BA4">
            <w:pPr>
              <w:rPr>
                <w:b/>
                <w:bCs/>
              </w:rPr>
            </w:pPr>
            <w:r w:rsidRPr="008B7A40">
              <w:rPr>
                <w:b/>
                <w:sz w:val="24"/>
              </w:rPr>
              <w:t>Sutiya Pat</w:t>
            </w:r>
          </w:p>
        </w:tc>
      </w:tr>
      <w:tr w:rsidR="008B7A40" w:rsidRPr="008B7A40" w14:paraId="210FD9EF" w14:textId="77777777" w:rsidTr="0063464E">
        <w:tc>
          <w:tcPr>
            <w:tcW w:w="1057" w:type="dxa"/>
            <w:vAlign w:val="bottom"/>
          </w:tcPr>
          <w:p w14:paraId="31C1B24F" w14:textId="77777777" w:rsidR="00F97BA4" w:rsidRPr="008B7A40" w:rsidRDefault="00F97BA4" w:rsidP="00F97BA4">
            <w:pPr>
              <w:jc w:val="center"/>
              <w:rPr>
                <w:bCs/>
                <w:sz w:val="24"/>
              </w:rPr>
            </w:pPr>
            <w:r w:rsidRPr="008B7A40">
              <w:rPr>
                <w:bCs/>
                <w:sz w:val="24"/>
              </w:rPr>
              <w:t>101</w:t>
            </w:r>
          </w:p>
        </w:tc>
        <w:tc>
          <w:tcPr>
            <w:tcW w:w="4690" w:type="dxa"/>
          </w:tcPr>
          <w:p w14:paraId="6EE25404" w14:textId="77777777" w:rsidR="00F97BA4" w:rsidRPr="008B7A40" w:rsidRDefault="00F97BA4" w:rsidP="00F97BA4">
            <w:pPr>
              <w:rPr>
                <w:bCs/>
                <w:sz w:val="24"/>
              </w:rPr>
            </w:pPr>
            <w:r w:rsidRPr="008B7A40">
              <w:rPr>
                <w:sz w:val="24"/>
              </w:rPr>
              <w:t>Maintenance and Repairs</w:t>
            </w:r>
          </w:p>
        </w:tc>
        <w:tc>
          <w:tcPr>
            <w:tcW w:w="1697" w:type="dxa"/>
            <w:vAlign w:val="bottom"/>
          </w:tcPr>
          <w:p w14:paraId="7BBE1D0D" w14:textId="6DA62F05"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48.64</w:t>
            </w:r>
          </w:p>
        </w:tc>
        <w:tc>
          <w:tcPr>
            <w:tcW w:w="1870" w:type="dxa"/>
            <w:vAlign w:val="bottom"/>
          </w:tcPr>
          <w:p w14:paraId="476D88D0" w14:textId="4D37311D"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0266E9A" w14:textId="6F7BDAC4"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48.64</w:t>
            </w:r>
          </w:p>
        </w:tc>
        <w:tc>
          <w:tcPr>
            <w:tcW w:w="1523" w:type="dxa"/>
            <w:vAlign w:val="bottom"/>
          </w:tcPr>
          <w:p w14:paraId="6D6DD805" w14:textId="6788DFB3"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39.12</w:t>
            </w:r>
          </w:p>
        </w:tc>
        <w:tc>
          <w:tcPr>
            <w:tcW w:w="1864" w:type="dxa"/>
            <w:vAlign w:val="bottom"/>
          </w:tcPr>
          <w:p w14:paraId="2A051BFF" w14:textId="6CD95E5B" w:rsidR="00C10F7E" w:rsidRPr="008B7A40" w:rsidRDefault="00C10F7E" w:rsidP="00C10F7E">
            <w:pPr>
              <w:jc w:val="right"/>
              <w:rPr>
                <w:sz w:val="24"/>
              </w:rPr>
            </w:pPr>
            <w:r w:rsidRPr="008B7A40">
              <w:rPr>
                <w:sz w:val="24"/>
              </w:rPr>
              <w:t>(+) 24.34</w:t>
            </w:r>
          </w:p>
        </w:tc>
      </w:tr>
      <w:tr w:rsidR="008B7A40" w:rsidRPr="008B7A40" w14:paraId="528B2185" w14:textId="77777777" w:rsidTr="0063464E">
        <w:tc>
          <w:tcPr>
            <w:tcW w:w="1057" w:type="dxa"/>
            <w:vAlign w:val="bottom"/>
          </w:tcPr>
          <w:p w14:paraId="7828668F" w14:textId="77777777" w:rsidR="00F97BA4" w:rsidRPr="008B7A40" w:rsidRDefault="00F97BA4" w:rsidP="00F97BA4">
            <w:pPr>
              <w:jc w:val="center"/>
              <w:rPr>
                <w:bCs/>
                <w:sz w:val="24"/>
              </w:rPr>
            </w:pPr>
          </w:p>
        </w:tc>
        <w:tc>
          <w:tcPr>
            <w:tcW w:w="4690" w:type="dxa"/>
          </w:tcPr>
          <w:p w14:paraId="40F379C1" w14:textId="77777777" w:rsidR="00F97BA4" w:rsidRPr="008B7A40" w:rsidRDefault="00F97BA4" w:rsidP="00F97BA4">
            <w:pPr>
              <w:jc w:val="center"/>
              <w:rPr>
                <w:bCs/>
                <w:sz w:val="24"/>
              </w:rPr>
            </w:pPr>
            <w:r w:rsidRPr="008B7A40">
              <w:rPr>
                <w:b/>
                <w:sz w:val="24"/>
              </w:rPr>
              <w:t>TOTAL – 32</w:t>
            </w:r>
          </w:p>
        </w:tc>
        <w:tc>
          <w:tcPr>
            <w:tcW w:w="1697" w:type="dxa"/>
            <w:vAlign w:val="bottom"/>
          </w:tcPr>
          <w:p w14:paraId="5792BA0D" w14:textId="13938204"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48.64</w:t>
            </w:r>
          </w:p>
        </w:tc>
        <w:tc>
          <w:tcPr>
            <w:tcW w:w="1870" w:type="dxa"/>
            <w:vAlign w:val="bottom"/>
          </w:tcPr>
          <w:p w14:paraId="32F875DE" w14:textId="324A02EA"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00CE83C5" w14:textId="259E1588"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48.64</w:t>
            </w:r>
          </w:p>
        </w:tc>
        <w:tc>
          <w:tcPr>
            <w:tcW w:w="1523" w:type="dxa"/>
            <w:vAlign w:val="bottom"/>
          </w:tcPr>
          <w:p w14:paraId="0DA1BFF0" w14:textId="08FABEDB"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39.12</w:t>
            </w:r>
          </w:p>
        </w:tc>
        <w:tc>
          <w:tcPr>
            <w:tcW w:w="1864" w:type="dxa"/>
            <w:vAlign w:val="bottom"/>
          </w:tcPr>
          <w:p w14:paraId="114D037A" w14:textId="6A0AE0E9" w:rsidR="00F97BA4" w:rsidRPr="008B7A40" w:rsidRDefault="00C10F7E" w:rsidP="00F97BA4">
            <w:pPr>
              <w:jc w:val="right"/>
              <w:rPr>
                <w:b/>
                <w:bCs/>
                <w:sz w:val="24"/>
              </w:rPr>
            </w:pPr>
            <w:r w:rsidRPr="008B7A40">
              <w:rPr>
                <w:b/>
                <w:bCs/>
                <w:sz w:val="24"/>
              </w:rPr>
              <w:t>(+) 24.34</w:t>
            </w:r>
          </w:p>
        </w:tc>
      </w:tr>
      <w:tr w:rsidR="008B7A40" w:rsidRPr="008B7A40" w14:paraId="6FCCF95C" w14:textId="77777777" w:rsidTr="0063464E">
        <w:tc>
          <w:tcPr>
            <w:tcW w:w="1057" w:type="dxa"/>
            <w:vAlign w:val="bottom"/>
          </w:tcPr>
          <w:p w14:paraId="3E91C45E" w14:textId="77777777" w:rsidR="00F97BA4" w:rsidRPr="008B7A40" w:rsidRDefault="00F97BA4" w:rsidP="00F97BA4">
            <w:pPr>
              <w:jc w:val="center"/>
              <w:rPr>
                <w:b/>
                <w:sz w:val="24"/>
              </w:rPr>
            </w:pPr>
            <w:r w:rsidRPr="008B7A40">
              <w:rPr>
                <w:b/>
                <w:sz w:val="24"/>
              </w:rPr>
              <w:t>33</w:t>
            </w:r>
          </w:p>
        </w:tc>
        <w:tc>
          <w:tcPr>
            <w:tcW w:w="13253" w:type="dxa"/>
            <w:gridSpan w:val="6"/>
          </w:tcPr>
          <w:p w14:paraId="79273298" w14:textId="77777777" w:rsidR="00F97BA4" w:rsidRPr="008B7A40" w:rsidRDefault="00F97BA4" w:rsidP="00F97BA4">
            <w:pPr>
              <w:rPr>
                <w:b/>
                <w:bCs/>
              </w:rPr>
            </w:pPr>
            <w:r w:rsidRPr="008B7A40">
              <w:rPr>
                <w:b/>
                <w:bCs/>
                <w:sz w:val="24"/>
              </w:rPr>
              <w:t>Kosarteda</w:t>
            </w:r>
          </w:p>
        </w:tc>
      </w:tr>
      <w:tr w:rsidR="008B7A40" w:rsidRPr="008B7A40" w14:paraId="0C159D33" w14:textId="77777777" w:rsidTr="0063464E">
        <w:tc>
          <w:tcPr>
            <w:tcW w:w="1057" w:type="dxa"/>
            <w:vAlign w:val="bottom"/>
          </w:tcPr>
          <w:p w14:paraId="25874046" w14:textId="77777777" w:rsidR="00F97BA4" w:rsidRPr="008B7A40" w:rsidRDefault="00F97BA4" w:rsidP="00F97BA4">
            <w:pPr>
              <w:jc w:val="center"/>
              <w:rPr>
                <w:bCs/>
                <w:sz w:val="24"/>
              </w:rPr>
            </w:pPr>
            <w:r w:rsidRPr="008B7A40">
              <w:rPr>
                <w:bCs/>
                <w:sz w:val="24"/>
              </w:rPr>
              <w:t>101</w:t>
            </w:r>
          </w:p>
        </w:tc>
        <w:tc>
          <w:tcPr>
            <w:tcW w:w="4690" w:type="dxa"/>
          </w:tcPr>
          <w:p w14:paraId="50B98F07" w14:textId="77777777" w:rsidR="00F97BA4" w:rsidRPr="008B7A40" w:rsidRDefault="00F97BA4" w:rsidP="00F97BA4">
            <w:pPr>
              <w:rPr>
                <w:bCs/>
                <w:sz w:val="24"/>
              </w:rPr>
            </w:pPr>
            <w:r w:rsidRPr="008B7A40">
              <w:rPr>
                <w:sz w:val="24"/>
              </w:rPr>
              <w:t>Maintenance and Repairs</w:t>
            </w:r>
          </w:p>
        </w:tc>
        <w:tc>
          <w:tcPr>
            <w:tcW w:w="1697" w:type="dxa"/>
            <w:vAlign w:val="bottom"/>
          </w:tcPr>
          <w:p w14:paraId="79B0D1F6" w14:textId="00F51470"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50.51</w:t>
            </w:r>
          </w:p>
        </w:tc>
        <w:tc>
          <w:tcPr>
            <w:tcW w:w="1870" w:type="dxa"/>
            <w:vAlign w:val="bottom"/>
          </w:tcPr>
          <w:p w14:paraId="0F73C314" w14:textId="1857F0FD"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670FA1B7" w14:textId="3230368D"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50.51</w:t>
            </w:r>
          </w:p>
        </w:tc>
        <w:tc>
          <w:tcPr>
            <w:tcW w:w="1523" w:type="dxa"/>
            <w:vAlign w:val="bottom"/>
          </w:tcPr>
          <w:p w14:paraId="5DBBE64F" w14:textId="022BC5E4" w:rsidR="00F97BA4" w:rsidRPr="008B7A40" w:rsidRDefault="00F97BA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79.97</w:t>
            </w:r>
          </w:p>
        </w:tc>
        <w:tc>
          <w:tcPr>
            <w:tcW w:w="1864" w:type="dxa"/>
            <w:vAlign w:val="bottom"/>
          </w:tcPr>
          <w:p w14:paraId="0C7F5612" w14:textId="670DF8C0" w:rsidR="00F97BA4" w:rsidRPr="008B7A40" w:rsidRDefault="00C10F7E" w:rsidP="00F97BA4">
            <w:pPr>
              <w:jc w:val="right"/>
              <w:rPr>
                <w:sz w:val="24"/>
              </w:rPr>
            </w:pPr>
            <w:r w:rsidRPr="008B7A40">
              <w:rPr>
                <w:sz w:val="24"/>
              </w:rPr>
              <w:t>(-) 36.84</w:t>
            </w:r>
          </w:p>
        </w:tc>
      </w:tr>
      <w:tr w:rsidR="008B7A40" w:rsidRPr="008B7A40" w14:paraId="22689B57" w14:textId="77777777" w:rsidTr="0063464E">
        <w:tc>
          <w:tcPr>
            <w:tcW w:w="1057" w:type="dxa"/>
            <w:vAlign w:val="bottom"/>
          </w:tcPr>
          <w:p w14:paraId="343C6AE5" w14:textId="77777777" w:rsidR="00F97BA4" w:rsidRPr="008B7A40" w:rsidRDefault="00F97BA4" w:rsidP="00F97BA4">
            <w:pPr>
              <w:jc w:val="center"/>
              <w:rPr>
                <w:bCs/>
                <w:sz w:val="24"/>
              </w:rPr>
            </w:pPr>
          </w:p>
        </w:tc>
        <w:tc>
          <w:tcPr>
            <w:tcW w:w="4690" w:type="dxa"/>
          </w:tcPr>
          <w:p w14:paraId="0CDDA3F8" w14:textId="77777777" w:rsidR="00F97BA4" w:rsidRPr="008B7A40" w:rsidRDefault="00F97BA4" w:rsidP="00F97BA4">
            <w:pPr>
              <w:jc w:val="center"/>
              <w:rPr>
                <w:bCs/>
                <w:sz w:val="24"/>
              </w:rPr>
            </w:pPr>
            <w:r w:rsidRPr="008B7A40">
              <w:rPr>
                <w:b/>
                <w:sz w:val="24"/>
              </w:rPr>
              <w:t>TOTAL – 33</w:t>
            </w:r>
          </w:p>
        </w:tc>
        <w:tc>
          <w:tcPr>
            <w:tcW w:w="1697" w:type="dxa"/>
            <w:vAlign w:val="bottom"/>
          </w:tcPr>
          <w:p w14:paraId="2DE80D3A" w14:textId="3E6DF8C7"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50.51</w:t>
            </w:r>
          </w:p>
        </w:tc>
        <w:tc>
          <w:tcPr>
            <w:tcW w:w="1870" w:type="dxa"/>
            <w:vAlign w:val="bottom"/>
          </w:tcPr>
          <w:p w14:paraId="3A504363" w14:textId="23F3AD2B"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435F439" w14:textId="6E6FA437"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50.51</w:t>
            </w:r>
          </w:p>
        </w:tc>
        <w:tc>
          <w:tcPr>
            <w:tcW w:w="1523" w:type="dxa"/>
            <w:vAlign w:val="bottom"/>
          </w:tcPr>
          <w:p w14:paraId="14E6FE95" w14:textId="64535FA5"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79.97</w:t>
            </w:r>
          </w:p>
        </w:tc>
        <w:tc>
          <w:tcPr>
            <w:tcW w:w="1864" w:type="dxa"/>
            <w:vAlign w:val="bottom"/>
          </w:tcPr>
          <w:p w14:paraId="7CC165BA" w14:textId="5C376728" w:rsidR="00F97BA4" w:rsidRPr="008B7A40" w:rsidRDefault="00C10F7E" w:rsidP="00F97BA4">
            <w:pPr>
              <w:jc w:val="right"/>
              <w:rPr>
                <w:b/>
                <w:bCs/>
                <w:sz w:val="24"/>
              </w:rPr>
            </w:pPr>
            <w:r w:rsidRPr="008B7A40">
              <w:rPr>
                <w:b/>
                <w:bCs/>
                <w:sz w:val="24"/>
              </w:rPr>
              <w:t>(-) 36.84</w:t>
            </w:r>
          </w:p>
        </w:tc>
      </w:tr>
      <w:tr w:rsidR="008B7A40" w:rsidRPr="008B7A40" w14:paraId="1F8CEC0F" w14:textId="77777777" w:rsidTr="0063464E">
        <w:tc>
          <w:tcPr>
            <w:tcW w:w="1057" w:type="dxa"/>
            <w:vAlign w:val="bottom"/>
          </w:tcPr>
          <w:p w14:paraId="221C1B5E" w14:textId="77777777" w:rsidR="00F97BA4" w:rsidRPr="008B7A40" w:rsidRDefault="00F97BA4" w:rsidP="00F97BA4">
            <w:pPr>
              <w:jc w:val="center"/>
              <w:rPr>
                <w:b/>
                <w:sz w:val="24"/>
              </w:rPr>
            </w:pPr>
            <w:r w:rsidRPr="008B7A40">
              <w:rPr>
                <w:b/>
                <w:sz w:val="24"/>
              </w:rPr>
              <w:t>34</w:t>
            </w:r>
          </w:p>
        </w:tc>
        <w:tc>
          <w:tcPr>
            <w:tcW w:w="13253" w:type="dxa"/>
            <w:gridSpan w:val="6"/>
          </w:tcPr>
          <w:p w14:paraId="2B52B8EB" w14:textId="77777777" w:rsidR="00F97BA4" w:rsidRPr="008B7A40" w:rsidRDefault="00F97BA4" w:rsidP="00F97BA4">
            <w:pPr>
              <w:rPr>
                <w:b/>
                <w:bCs/>
              </w:rPr>
            </w:pPr>
            <w:r w:rsidRPr="008B7A40">
              <w:rPr>
                <w:b/>
                <w:bCs/>
                <w:sz w:val="24"/>
              </w:rPr>
              <w:t>Mongra</w:t>
            </w:r>
          </w:p>
        </w:tc>
      </w:tr>
      <w:tr w:rsidR="008B7A40" w:rsidRPr="008B7A40" w14:paraId="2E655E9C" w14:textId="77777777" w:rsidTr="0063464E">
        <w:tc>
          <w:tcPr>
            <w:tcW w:w="1057" w:type="dxa"/>
            <w:vAlign w:val="bottom"/>
          </w:tcPr>
          <w:p w14:paraId="7C48C95F" w14:textId="77777777" w:rsidR="00F97BA4" w:rsidRPr="008B7A40" w:rsidRDefault="00F97BA4" w:rsidP="00F97BA4">
            <w:pPr>
              <w:jc w:val="center"/>
              <w:rPr>
                <w:bCs/>
                <w:sz w:val="24"/>
              </w:rPr>
            </w:pPr>
            <w:r w:rsidRPr="008B7A40">
              <w:rPr>
                <w:bCs/>
                <w:sz w:val="24"/>
              </w:rPr>
              <w:t>101</w:t>
            </w:r>
          </w:p>
        </w:tc>
        <w:tc>
          <w:tcPr>
            <w:tcW w:w="4690" w:type="dxa"/>
          </w:tcPr>
          <w:p w14:paraId="0F623E1F" w14:textId="77777777" w:rsidR="00F97BA4" w:rsidRPr="008B7A40" w:rsidRDefault="00F97BA4" w:rsidP="00F97BA4">
            <w:pPr>
              <w:rPr>
                <w:bCs/>
                <w:sz w:val="24"/>
              </w:rPr>
            </w:pPr>
            <w:r w:rsidRPr="008B7A40">
              <w:rPr>
                <w:sz w:val="24"/>
              </w:rPr>
              <w:t>Maintenance and Repairs</w:t>
            </w:r>
          </w:p>
        </w:tc>
        <w:tc>
          <w:tcPr>
            <w:tcW w:w="1697" w:type="dxa"/>
            <w:vAlign w:val="bottom"/>
          </w:tcPr>
          <w:p w14:paraId="46F5E16F" w14:textId="3575A622"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85.44</w:t>
            </w:r>
          </w:p>
        </w:tc>
        <w:tc>
          <w:tcPr>
            <w:tcW w:w="1870" w:type="dxa"/>
            <w:vAlign w:val="bottom"/>
          </w:tcPr>
          <w:p w14:paraId="61D645AD" w14:textId="09682CC8"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743BDC54" w14:textId="3DCCBADF"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85.44</w:t>
            </w:r>
          </w:p>
        </w:tc>
        <w:tc>
          <w:tcPr>
            <w:tcW w:w="1523" w:type="dxa"/>
            <w:vAlign w:val="bottom"/>
          </w:tcPr>
          <w:p w14:paraId="37808498" w14:textId="6348B0E5" w:rsidR="00F97BA4" w:rsidRPr="008B7A40" w:rsidRDefault="00F97BA4"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59.94</w:t>
            </w:r>
          </w:p>
        </w:tc>
        <w:tc>
          <w:tcPr>
            <w:tcW w:w="1864" w:type="dxa"/>
            <w:vAlign w:val="bottom"/>
          </w:tcPr>
          <w:p w14:paraId="586B7B48" w14:textId="26332608" w:rsidR="00F97BA4" w:rsidRPr="008B7A40" w:rsidRDefault="00C10F7E" w:rsidP="00F97BA4">
            <w:pPr>
              <w:jc w:val="right"/>
              <w:rPr>
                <w:sz w:val="24"/>
              </w:rPr>
            </w:pPr>
            <w:r w:rsidRPr="008B7A40">
              <w:rPr>
                <w:sz w:val="24"/>
              </w:rPr>
              <w:t>(+) 42.54</w:t>
            </w:r>
          </w:p>
        </w:tc>
      </w:tr>
      <w:tr w:rsidR="008B7A40" w:rsidRPr="008B7A40" w14:paraId="089387BF" w14:textId="77777777" w:rsidTr="0063464E">
        <w:tc>
          <w:tcPr>
            <w:tcW w:w="1057" w:type="dxa"/>
          </w:tcPr>
          <w:p w14:paraId="01EB5E44" w14:textId="77777777" w:rsidR="00F97BA4" w:rsidRPr="008B7A40" w:rsidRDefault="00F97BA4" w:rsidP="00F97BA4">
            <w:pPr>
              <w:jc w:val="center"/>
              <w:rPr>
                <w:bCs/>
                <w:sz w:val="24"/>
              </w:rPr>
            </w:pPr>
          </w:p>
        </w:tc>
        <w:tc>
          <w:tcPr>
            <w:tcW w:w="4690" w:type="dxa"/>
          </w:tcPr>
          <w:p w14:paraId="3D8C1724" w14:textId="77777777" w:rsidR="00F97BA4" w:rsidRPr="008B7A40" w:rsidRDefault="00F97BA4" w:rsidP="00F97BA4">
            <w:pPr>
              <w:jc w:val="center"/>
              <w:rPr>
                <w:bCs/>
                <w:sz w:val="24"/>
              </w:rPr>
            </w:pPr>
            <w:r w:rsidRPr="008B7A40">
              <w:rPr>
                <w:b/>
                <w:sz w:val="24"/>
              </w:rPr>
              <w:t>TOTAL – 34</w:t>
            </w:r>
          </w:p>
        </w:tc>
        <w:tc>
          <w:tcPr>
            <w:tcW w:w="1697" w:type="dxa"/>
            <w:vAlign w:val="bottom"/>
          </w:tcPr>
          <w:p w14:paraId="4260A203" w14:textId="74E28598"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85.44</w:t>
            </w:r>
          </w:p>
        </w:tc>
        <w:tc>
          <w:tcPr>
            <w:tcW w:w="1870" w:type="dxa"/>
            <w:vAlign w:val="bottom"/>
          </w:tcPr>
          <w:p w14:paraId="10342715" w14:textId="4180B3A1"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BCC09E0" w14:textId="246B7A6F"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85.44</w:t>
            </w:r>
          </w:p>
        </w:tc>
        <w:tc>
          <w:tcPr>
            <w:tcW w:w="1523" w:type="dxa"/>
            <w:vAlign w:val="bottom"/>
          </w:tcPr>
          <w:p w14:paraId="1DA3A786" w14:textId="76B73088"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59.94</w:t>
            </w:r>
          </w:p>
        </w:tc>
        <w:tc>
          <w:tcPr>
            <w:tcW w:w="1864" w:type="dxa"/>
            <w:vAlign w:val="bottom"/>
          </w:tcPr>
          <w:p w14:paraId="2A5E8EA8" w14:textId="6FA2DCFA" w:rsidR="00F97BA4" w:rsidRPr="008B7A40" w:rsidRDefault="00C10F7E" w:rsidP="00F97BA4">
            <w:pPr>
              <w:jc w:val="right"/>
              <w:rPr>
                <w:b/>
                <w:bCs/>
                <w:sz w:val="24"/>
              </w:rPr>
            </w:pPr>
            <w:r w:rsidRPr="008B7A40">
              <w:rPr>
                <w:b/>
                <w:bCs/>
                <w:sz w:val="24"/>
              </w:rPr>
              <w:t>(+) 42.54</w:t>
            </w:r>
          </w:p>
        </w:tc>
      </w:tr>
      <w:tr w:rsidR="008B7A40" w:rsidRPr="008B7A40" w14:paraId="715A2AC6" w14:textId="77777777" w:rsidTr="0063464E">
        <w:tc>
          <w:tcPr>
            <w:tcW w:w="1057" w:type="dxa"/>
            <w:vAlign w:val="bottom"/>
          </w:tcPr>
          <w:p w14:paraId="1ECB4D28" w14:textId="77777777" w:rsidR="00F97BA4" w:rsidRPr="008B7A40" w:rsidRDefault="00F97BA4" w:rsidP="00F97BA4">
            <w:pPr>
              <w:jc w:val="center"/>
              <w:rPr>
                <w:b/>
                <w:i/>
                <w:sz w:val="24"/>
              </w:rPr>
            </w:pPr>
            <w:r w:rsidRPr="008B7A40">
              <w:rPr>
                <w:b/>
                <w:i/>
                <w:sz w:val="24"/>
              </w:rPr>
              <w:t>36</w:t>
            </w:r>
          </w:p>
        </w:tc>
        <w:tc>
          <w:tcPr>
            <w:tcW w:w="13253" w:type="dxa"/>
            <w:gridSpan w:val="6"/>
          </w:tcPr>
          <w:p w14:paraId="785BB5CB" w14:textId="77777777" w:rsidR="00F97BA4" w:rsidRPr="008B7A40" w:rsidRDefault="00F97BA4" w:rsidP="00F97BA4">
            <w:pPr>
              <w:rPr>
                <w:b/>
                <w:bCs/>
              </w:rPr>
            </w:pPr>
            <w:r w:rsidRPr="008B7A40">
              <w:rPr>
                <w:b/>
                <w:i/>
                <w:sz w:val="24"/>
              </w:rPr>
              <w:t>JhiramNadi</w:t>
            </w:r>
          </w:p>
        </w:tc>
      </w:tr>
      <w:tr w:rsidR="008B7A40" w:rsidRPr="008B7A40" w14:paraId="2D237351" w14:textId="77777777" w:rsidTr="0063464E">
        <w:tc>
          <w:tcPr>
            <w:tcW w:w="1057" w:type="dxa"/>
            <w:vAlign w:val="bottom"/>
          </w:tcPr>
          <w:p w14:paraId="2B27DBDA" w14:textId="77777777" w:rsidR="00F97BA4" w:rsidRPr="008B7A40" w:rsidRDefault="00F97BA4" w:rsidP="00F97BA4">
            <w:pPr>
              <w:jc w:val="center"/>
              <w:rPr>
                <w:sz w:val="24"/>
              </w:rPr>
            </w:pPr>
            <w:r w:rsidRPr="008B7A40">
              <w:rPr>
                <w:sz w:val="24"/>
              </w:rPr>
              <w:t>101</w:t>
            </w:r>
          </w:p>
        </w:tc>
        <w:tc>
          <w:tcPr>
            <w:tcW w:w="4690" w:type="dxa"/>
          </w:tcPr>
          <w:p w14:paraId="3329FFA8" w14:textId="77777777" w:rsidR="00F97BA4" w:rsidRPr="008B7A40" w:rsidRDefault="00F97BA4" w:rsidP="00F97BA4">
            <w:pPr>
              <w:rPr>
                <w:sz w:val="24"/>
              </w:rPr>
            </w:pPr>
            <w:r w:rsidRPr="008B7A40">
              <w:rPr>
                <w:sz w:val="24"/>
              </w:rPr>
              <w:t>Maintenance and Repairs</w:t>
            </w:r>
          </w:p>
        </w:tc>
        <w:tc>
          <w:tcPr>
            <w:tcW w:w="1697" w:type="dxa"/>
            <w:vAlign w:val="bottom"/>
          </w:tcPr>
          <w:p w14:paraId="6D41921E" w14:textId="0B2D7530"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9.87</w:t>
            </w:r>
          </w:p>
        </w:tc>
        <w:tc>
          <w:tcPr>
            <w:tcW w:w="1870" w:type="dxa"/>
            <w:vAlign w:val="bottom"/>
          </w:tcPr>
          <w:p w14:paraId="078F6AAF" w14:textId="764EAE7A" w:rsidR="00F97BA4" w:rsidRPr="008B7A40" w:rsidRDefault="00B754E6"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23FC70B3" w14:textId="160F7359" w:rsidR="00F97BA4" w:rsidRPr="008B7A40" w:rsidRDefault="00B754E6" w:rsidP="00F97BA4">
            <w:pPr>
              <w:pStyle w:val="Heading1"/>
              <w:spacing w:before="0"/>
              <w:jc w:val="right"/>
              <w:rPr>
                <w:rFonts w:ascii="Times New Roman" w:hAnsi="Times New Roman" w:cs="Times New Roman"/>
                <w:b w:val="0"/>
                <w:sz w:val="24"/>
                <w:szCs w:val="24"/>
              </w:rPr>
            </w:pPr>
            <w:r w:rsidRPr="008B7A40">
              <w:rPr>
                <w:rFonts w:ascii="Times New Roman" w:hAnsi="Times New Roman" w:cs="Times New Roman"/>
                <w:b w:val="0"/>
                <w:sz w:val="24"/>
                <w:szCs w:val="24"/>
              </w:rPr>
              <w:t>9.87</w:t>
            </w:r>
          </w:p>
        </w:tc>
        <w:tc>
          <w:tcPr>
            <w:tcW w:w="1523" w:type="dxa"/>
            <w:vAlign w:val="bottom"/>
          </w:tcPr>
          <w:p w14:paraId="267C548D" w14:textId="64C59332" w:rsidR="00F97BA4" w:rsidRPr="008B7A40" w:rsidRDefault="00F97BA4"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sz w:val="24"/>
                <w:szCs w:val="24"/>
              </w:rPr>
              <w:t>9.95</w:t>
            </w:r>
          </w:p>
        </w:tc>
        <w:tc>
          <w:tcPr>
            <w:tcW w:w="1864" w:type="dxa"/>
            <w:vAlign w:val="bottom"/>
          </w:tcPr>
          <w:p w14:paraId="0AC470AE" w14:textId="073351DE" w:rsidR="00C10F7E" w:rsidRPr="008B7A40" w:rsidRDefault="00C10F7E" w:rsidP="00C10F7E">
            <w:pPr>
              <w:jc w:val="right"/>
              <w:rPr>
                <w:sz w:val="24"/>
              </w:rPr>
            </w:pPr>
            <w:r w:rsidRPr="008B7A40">
              <w:rPr>
                <w:sz w:val="24"/>
              </w:rPr>
              <w:t>(-) 0.80</w:t>
            </w:r>
          </w:p>
        </w:tc>
      </w:tr>
      <w:tr w:rsidR="008B7A40" w:rsidRPr="008B7A40" w14:paraId="0EF1249E" w14:textId="77777777" w:rsidTr="0063464E">
        <w:tc>
          <w:tcPr>
            <w:tcW w:w="1057" w:type="dxa"/>
            <w:vAlign w:val="bottom"/>
          </w:tcPr>
          <w:p w14:paraId="440BB56E" w14:textId="77777777" w:rsidR="00F97BA4" w:rsidRPr="008B7A40" w:rsidRDefault="00F97BA4" w:rsidP="00F97BA4">
            <w:pPr>
              <w:jc w:val="center"/>
              <w:rPr>
                <w:i/>
                <w:sz w:val="24"/>
              </w:rPr>
            </w:pPr>
          </w:p>
        </w:tc>
        <w:tc>
          <w:tcPr>
            <w:tcW w:w="4690" w:type="dxa"/>
          </w:tcPr>
          <w:p w14:paraId="103C0FFC" w14:textId="77777777" w:rsidR="00F97BA4" w:rsidRPr="008B7A40" w:rsidRDefault="00F97BA4" w:rsidP="00F97BA4">
            <w:pPr>
              <w:jc w:val="center"/>
              <w:rPr>
                <w:b/>
                <w:sz w:val="24"/>
              </w:rPr>
            </w:pPr>
            <w:r w:rsidRPr="008B7A40">
              <w:rPr>
                <w:b/>
                <w:sz w:val="24"/>
              </w:rPr>
              <w:t>TOTAL – 36</w:t>
            </w:r>
          </w:p>
        </w:tc>
        <w:tc>
          <w:tcPr>
            <w:tcW w:w="1697" w:type="dxa"/>
            <w:vAlign w:val="bottom"/>
          </w:tcPr>
          <w:p w14:paraId="6B3DF3E9" w14:textId="032D7EB5"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9.87</w:t>
            </w:r>
          </w:p>
        </w:tc>
        <w:tc>
          <w:tcPr>
            <w:tcW w:w="1870" w:type="dxa"/>
            <w:vAlign w:val="bottom"/>
          </w:tcPr>
          <w:p w14:paraId="42C328C8" w14:textId="21659B58"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5400534D" w14:textId="0CA169DC" w:rsidR="00F97BA4" w:rsidRPr="008B7A40" w:rsidRDefault="00B754E6"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9.87</w:t>
            </w:r>
          </w:p>
        </w:tc>
        <w:tc>
          <w:tcPr>
            <w:tcW w:w="1523" w:type="dxa"/>
            <w:vAlign w:val="bottom"/>
          </w:tcPr>
          <w:p w14:paraId="2B88983A" w14:textId="0AACC3E1" w:rsidR="00F97BA4" w:rsidRPr="008B7A40" w:rsidRDefault="00F97BA4"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9.95</w:t>
            </w:r>
          </w:p>
        </w:tc>
        <w:tc>
          <w:tcPr>
            <w:tcW w:w="1864" w:type="dxa"/>
            <w:vAlign w:val="bottom"/>
          </w:tcPr>
          <w:p w14:paraId="3244A816" w14:textId="4E40A255" w:rsidR="00F97BA4" w:rsidRPr="008B7A40" w:rsidRDefault="00C10F7E" w:rsidP="00F97BA4">
            <w:pPr>
              <w:jc w:val="right"/>
              <w:rPr>
                <w:b/>
                <w:bCs/>
                <w:sz w:val="24"/>
              </w:rPr>
            </w:pPr>
            <w:r w:rsidRPr="008B7A40">
              <w:rPr>
                <w:b/>
                <w:bCs/>
                <w:sz w:val="24"/>
              </w:rPr>
              <w:t>(-) 0.80</w:t>
            </w:r>
          </w:p>
        </w:tc>
      </w:tr>
    </w:tbl>
    <w:p w14:paraId="541685F5" w14:textId="77777777" w:rsidR="009370C8" w:rsidRPr="008B7A40" w:rsidRDefault="009370C8"/>
    <w:p w14:paraId="7F1DE98F" w14:textId="77777777" w:rsidR="009370C8" w:rsidRPr="008B7A40" w:rsidRDefault="009370C8"/>
    <w:p w14:paraId="3995FFD2" w14:textId="77777777" w:rsidR="009370C8" w:rsidRPr="008B7A40" w:rsidRDefault="009370C8" w:rsidP="001F12DA"/>
    <w:p w14:paraId="4A83F248" w14:textId="77777777" w:rsidR="00814742" w:rsidRPr="008B7A40" w:rsidRDefault="00814742" w:rsidP="001F12DA">
      <w:pPr>
        <w:ind w:right="-274" w:hanging="446"/>
        <w:contextualSpacing/>
        <w:jc w:val="center"/>
        <w:rPr>
          <w:b/>
        </w:rPr>
      </w:pPr>
      <w:r w:rsidRPr="008B7A40">
        <w:rPr>
          <w:b/>
        </w:rPr>
        <w:lastRenderedPageBreak/>
        <w:t>15. DETAILED STATEMENT OF REVENUE EXPENDITURE BY MINOR HEADS – contd.</w:t>
      </w:r>
    </w:p>
    <w:p w14:paraId="42F28993" w14:textId="77777777" w:rsidR="00814742" w:rsidRPr="008B7A40" w:rsidRDefault="00814742" w:rsidP="001F12DA">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6D94A8F0" w14:textId="77777777" w:rsidR="00814742" w:rsidRPr="008B7A40" w:rsidRDefault="00814742" w:rsidP="00BB55F7">
      <w:pPr>
        <w:tabs>
          <w:tab w:val="left" w:pos="15030"/>
        </w:tabs>
        <w:spacing w:line="235" w:lineRule="auto"/>
        <w:ind w:right="-270"/>
        <w:contextualSpacing/>
        <w:jc w:val="right"/>
        <w:rPr>
          <w:b/>
        </w:rPr>
      </w:pPr>
      <w:r w:rsidRPr="008B7A40">
        <w:rPr>
          <w:b/>
        </w:rPr>
        <w:t>(</w:t>
      </w:r>
      <w:r w:rsidRPr="008B7A40">
        <w:rPr>
          <w:rFonts w:ascii="Rupee Foradian" w:hAnsi="Rupee Foradian"/>
          <w:b/>
        </w:rPr>
        <w:t>`</w:t>
      </w:r>
      <w:r w:rsidR="00B33F0A"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459D74B0" w14:textId="77777777" w:rsidTr="00F66E6D">
        <w:tc>
          <w:tcPr>
            <w:tcW w:w="5747" w:type="dxa"/>
            <w:gridSpan w:val="2"/>
            <w:vMerge w:val="restart"/>
            <w:vAlign w:val="center"/>
          </w:tcPr>
          <w:p w14:paraId="7B21E589" w14:textId="77777777" w:rsidR="00814742" w:rsidRPr="008B7A40" w:rsidRDefault="00814742" w:rsidP="00BB55F7">
            <w:pPr>
              <w:tabs>
                <w:tab w:val="left" w:pos="15030"/>
              </w:tabs>
              <w:spacing w:line="235" w:lineRule="auto"/>
              <w:ind w:right="63"/>
              <w:contextualSpacing/>
              <w:jc w:val="center"/>
              <w:rPr>
                <w:b/>
              </w:rPr>
            </w:pPr>
            <w:r w:rsidRPr="008B7A40">
              <w:rPr>
                <w:b/>
                <w:sz w:val="24"/>
              </w:rPr>
              <w:t>Heads</w:t>
            </w:r>
          </w:p>
        </w:tc>
        <w:tc>
          <w:tcPr>
            <w:tcW w:w="5176" w:type="dxa"/>
            <w:gridSpan w:val="3"/>
          </w:tcPr>
          <w:p w14:paraId="5E6FBDC4" w14:textId="759B4D23" w:rsidR="00814742" w:rsidRPr="008B7A40" w:rsidRDefault="00814742" w:rsidP="00BB55F7">
            <w:pPr>
              <w:tabs>
                <w:tab w:val="left" w:pos="15030"/>
              </w:tabs>
              <w:spacing w:line="235" w:lineRule="auto"/>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7FCFF1EC" w14:textId="58823E53" w:rsidR="00814742" w:rsidRPr="008B7A40" w:rsidRDefault="00814742" w:rsidP="00BB55F7">
            <w:pPr>
              <w:tabs>
                <w:tab w:val="left" w:pos="15030"/>
              </w:tabs>
              <w:spacing w:line="235" w:lineRule="auto"/>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6780F640" w14:textId="77777777" w:rsidR="00814742" w:rsidRPr="008B7A40" w:rsidRDefault="00814742" w:rsidP="00BB55F7">
            <w:pPr>
              <w:spacing w:line="235" w:lineRule="auto"/>
              <w:ind w:right="-285"/>
              <w:contextualSpacing/>
              <w:rPr>
                <w:b/>
                <w:sz w:val="24"/>
              </w:rPr>
            </w:pPr>
            <w:r w:rsidRPr="008B7A40">
              <w:rPr>
                <w:b/>
                <w:sz w:val="24"/>
              </w:rPr>
              <w:t>Increase (+)/</w:t>
            </w:r>
          </w:p>
          <w:p w14:paraId="5973D77B" w14:textId="77777777" w:rsidR="00814742" w:rsidRPr="008B7A40" w:rsidRDefault="00814742" w:rsidP="00BB55F7">
            <w:pPr>
              <w:spacing w:line="235" w:lineRule="auto"/>
              <w:ind w:right="-285"/>
              <w:contextualSpacing/>
              <w:rPr>
                <w:b/>
                <w:sz w:val="24"/>
              </w:rPr>
            </w:pPr>
            <w:r w:rsidRPr="008B7A40">
              <w:rPr>
                <w:b/>
                <w:sz w:val="24"/>
              </w:rPr>
              <w:t>Decrease (-)</w:t>
            </w:r>
            <w:r w:rsidR="00B33F0A" w:rsidRPr="008B7A40">
              <w:rPr>
                <w:b/>
                <w:sz w:val="24"/>
              </w:rPr>
              <w:t xml:space="preserve"> </w:t>
            </w:r>
            <w:r w:rsidRPr="008B7A40">
              <w:rPr>
                <w:b/>
                <w:sz w:val="24"/>
              </w:rPr>
              <w:t>in</w:t>
            </w:r>
          </w:p>
          <w:p w14:paraId="4C1E688B" w14:textId="16F84DB1" w:rsidR="00814742" w:rsidRPr="008B7A40" w:rsidRDefault="00814742" w:rsidP="00BB55F7">
            <w:pPr>
              <w:tabs>
                <w:tab w:val="left" w:pos="15030"/>
              </w:tabs>
              <w:spacing w:line="235" w:lineRule="auto"/>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B33F0A" w:rsidRPr="008B7A40">
              <w:rPr>
                <w:b/>
                <w:sz w:val="24"/>
              </w:rPr>
              <w:t xml:space="preserve"> </w:t>
            </w:r>
            <w:r w:rsidR="00AA75BD" w:rsidRPr="008B7A40">
              <w:rPr>
                <w:b/>
                <w:bCs/>
                <w:sz w:val="24"/>
              </w:rPr>
              <w:t>2023-24</w:t>
            </w:r>
          </w:p>
        </w:tc>
      </w:tr>
      <w:tr w:rsidR="008B7A40" w:rsidRPr="008B7A40" w14:paraId="134CFA0C" w14:textId="77777777" w:rsidTr="00F66E6D">
        <w:tc>
          <w:tcPr>
            <w:tcW w:w="5747" w:type="dxa"/>
            <w:gridSpan w:val="2"/>
            <w:vMerge/>
          </w:tcPr>
          <w:p w14:paraId="449255C2" w14:textId="77777777" w:rsidR="00814742" w:rsidRPr="008B7A40" w:rsidRDefault="00814742" w:rsidP="00BB55F7">
            <w:pPr>
              <w:tabs>
                <w:tab w:val="left" w:pos="15030"/>
              </w:tabs>
              <w:spacing w:line="235" w:lineRule="auto"/>
              <w:ind w:right="63"/>
              <w:contextualSpacing/>
              <w:jc w:val="right"/>
              <w:rPr>
                <w:b/>
              </w:rPr>
            </w:pPr>
          </w:p>
        </w:tc>
        <w:tc>
          <w:tcPr>
            <w:tcW w:w="1697" w:type="dxa"/>
            <w:vAlign w:val="center"/>
          </w:tcPr>
          <w:p w14:paraId="3CF0DACE" w14:textId="77777777" w:rsidR="00814742" w:rsidRPr="008B7A40" w:rsidRDefault="00814742" w:rsidP="00BB55F7">
            <w:pPr>
              <w:spacing w:line="235" w:lineRule="auto"/>
              <w:ind w:right="-153" w:hanging="137"/>
              <w:contextualSpacing/>
              <w:jc w:val="center"/>
              <w:rPr>
                <w:b/>
                <w:sz w:val="24"/>
              </w:rPr>
            </w:pPr>
            <w:r w:rsidRPr="008B7A40">
              <w:rPr>
                <w:b/>
                <w:sz w:val="24"/>
              </w:rPr>
              <w:t>State Fund Expenditure</w:t>
            </w:r>
          </w:p>
        </w:tc>
        <w:tc>
          <w:tcPr>
            <w:tcW w:w="1870" w:type="dxa"/>
            <w:vAlign w:val="center"/>
          </w:tcPr>
          <w:p w14:paraId="7F06D6D1" w14:textId="77777777" w:rsidR="00814742" w:rsidRPr="008B7A40" w:rsidRDefault="00814742" w:rsidP="00BB55F7">
            <w:pPr>
              <w:spacing w:line="235" w:lineRule="auto"/>
              <w:ind w:left="-81" w:right="-51"/>
              <w:contextualSpacing/>
              <w:jc w:val="center"/>
              <w:rPr>
                <w:b/>
              </w:rPr>
            </w:pPr>
            <w:r w:rsidRPr="008B7A40">
              <w:rPr>
                <w:b/>
              </w:rPr>
              <w:t>Central Assistance (including CSS/CS)</w:t>
            </w:r>
          </w:p>
        </w:tc>
        <w:tc>
          <w:tcPr>
            <w:tcW w:w="1609" w:type="dxa"/>
            <w:vAlign w:val="center"/>
          </w:tcPr>
          <w:p w14:paraId="446C02CA" w14:textId="77777777" w:rsidR="00814742" w:rsidRPr="008B7A40" w:rsidRDefault="00814742" w:rsidP="00BB55F7">
            <w:pPr>
              <w:spacing w:line="235" w:lineRule="auto"/>
              <w:contextualSpacing/>
              <w:jc w:val="center"/>
              <w:rPr>
                <w:b/>
                <w:sz w:val="24"/>
              </w:rPr>
            </w:pPr>
            <w:r w:rsidRPr="008B7A40">
              <w:rPr>
                <w:b/>
                <w:bCs/>
                <w:sz w:val="24"/>
              </w:rPr>
              <w:t>TOTAL</w:t>
            </w:r>
          </w:p>
        </w:tc>
        <w:tc>
          <w:tcPr>
            <w:tcW w:w="1523" w:type="dxa"/>
            <w:vMerge/>
          </w:tcPr>
          <w:p w14:paraId="7EB3EAC0" w14:textId="77777777" w:rsidR="00814742" w:rsidRPr="008B7A40" w:rsidRDefault="00814742" w:rsidP="00BB55F7">
            <w:pPr>
              <w:tabs>
                <w:tab w:val="left" w:pos="15030"/>
              </w:tabs>
              <w:spacing w:line="235" w:lineRule="auto"/>
              <w:ind w:right="63"/>
              <w:contextualSpacing/>
              <w:jc w:val="right"/>
              <w:rPr>
                <w:b/>
              </w:rPr>
            </w:pPr>
          </w:p>
        </w:tc>
        <w:tc>
          <w:tcPr>
            <w:tcW w:w="1864" w:type="dxa"/>
            <w:vMerge/>
          </w:tcPr>
          <w:p w14:paraId="5741D31E" w14:textId="77777777" w:rsidR="00814742" w:rsidRPr="008B7A40" w:rsidRDefault="00814742" w:rsidP="00BB55F7">
            <w:pPr>
              <w:tabs>
                <w:tab w:val="left" w:pos="15030"/>
              </w:tabs>
              <w:spacing w:line="235" w:lineRule="auto"/>
              <w:ind w:right="63"/>
              <w:contextualSpacing/>
              <w:jc w:val="right"/>
              <w:rPr>
                <w:b/>
              </w:rPr>
            </w:pPr>
          </w:p>
        </w:tc>
      </w:tr>
      <w:tr w:rsidR="008B7A40" w:rsidRPr="008B7A40" w14:paraId="089912E3" w14:textId="77777777" w:rsidTr="00F66E6D">
        <w:tc>
          <w:tcPr>
            <w:tcW w:w="1057" w:type="dxa"/>
          </w:tcPr>
          <w:p w14:paraId="0B21512A" w14:textId="77777777" w:rsidR="00814742" w:rsidRPr="008B7A40" w:rsidRDefault="00814742" w:rsidP="00BB55F7">
            <w:pPr>
              <w:spacing w:line="235" w:lineRule="auto"/>
              <w:jc w:val="center"/>
              <w:rPr>
                <w:b/>
                <w:sz w:val="24"/>
              </w:rPr>
            </w:pPr>
            <w:r w:rsidRPr="008B7A40">
              <w:rPr>
                <w:b/>
                <w:sz w:val="24"/>
              </w:rPr>
              <w:t>C</w:t>
            </w:r>
          </w:p>
        </w:tc>
        <w:tc>
          <w:tcPr>
            <w:tcW w:w="13253" w:type="dxa"/>
            <w:gridSpan w:val="6"/>
          </w:tcPr>
          <w:p w14:paraId="18337195" w14:textId="77777777" w:rsidR="00814742" w:rsidRPr="008B7A40" w:rsidRDefault="00814742" w:rsidP="00BB55F7">
            <w:pPr>
              <w:spacing w:line="235" w:lineRule="auto"/>
              <w:ind w:right="95"/>
              <w:rPr>
                <w:sz w:val="24"/>
              </w:rPr>
            </w:pPr>
            <w:r w:rsidRPr="008B7A40">
              <w:rPr>
                <w:b/>
                <w:sz w:val="24"/>
              </w:rPr>
              <w:t>ECONOMIC SERVICES- contd.</w:t>
            </w:r>
          </w:p>
        </w:tc>
      </w:tr>
      <w:tr w:rsidR="008B7A40" w:rsidRPr="008B7A40" w14:paraId="0D29861E" w14:textId="77777777" w:rsidTr="00F66E6D">
        <w:tc>
          <w:tcPr>
            <w:tcW w:w="1057" w:type="dxa"/>
          </w:tcPr>
          <w:p w14:paraId="737632F4" w14:textId="77777777" w:rsidR="00814742" w:rsidRPr="008B7A40" w:rsidRDefault="00814742" w:rsidP="00BB55F7">
            <w:pPr>
              <w:spacing w:line="235" w:lineRule="auto"/>
              <w:jc w:val="center"/>
              <w:rPr>
                <w:b/>
                <w:sz w:val="24"/>
              </w:rPr>
            </w:pPr>
            <w:r w:rsidRPr="008B7A40">
              <w:rPr>
                <w:b/>
                <w:sz w:val="24"/>
              </w:rPr>
              <w:t>(d)</w:t>
            </w:r>
          </w:p>
        </w:tc>
        <w:tc>
          <w:tcPr>
            <w:tcW w:w="13253" w:type="dxa"/>
            <w:gridSpan w:val="6"/>
          </w:tcPr>
          <w:p w14:paraId="188DA617" w14:textId="49791C40" w:rsidR="00814742" w:rsidRPr="008B7A40" w:rsidRDefault="00814742" w:rsidP="00BB55F7">
            <w:pPr>
              <w:spacing w:line="235" w:lineRule="auto"/>
              <w:rPr>
                <w:b/>
                <w:bCs/>
              </w:rPr>
            </w:pPr>
            <w:r w:rsidRPr="008B7A40">
              <w:rPr>
                <w:b/>
                <w:sz w:val="24"/>
              </w:rPr>
              <w:t>Irrigation and Flood Control- con</w:t>
            </w:r>
            <w:r w:rsidR="001F12DA" w:rsidRPr="008B7A40">
              <w:rPr>
                <w:b/>
                <w:sz w:val="24"/>
              </w:rPr>
              <w:t>cl</w:t>
            </w:r>
            <w:r w:rsidRPr="008B7A40">
              <w:rPr>
                <w:b/>
                <w:sz w:val="24"/>
              </w:rPr>
              <w:t>d.</w:t>
            </w:r>
            <w:r w:rsidRPr="008B7A40">
              <w:rPr>
                <w:b/>
                <w:sz w:val="24"/>
              </w:rPr>
              <w:tab/>
            </w:r>
          </w:p>
        </w:tc>
      </w:tr>
      <w:tr w:rsidR="008B7A40" w:rsidRPr="008B7A40" w14:paraId="13C6583D" w14:textId="77777777" w:rsidTr="00F66E6D">
        <w:tc>
          <w:tcPr>
            <w:tcW w:w="1057" w:type="dxa"/>
          </w:tcPr>
          <w:p w14:paraId="0D0AE480" w14:textId="77777777" w:rsidR="00814742" w:rsidRPr="008B7A40" w:rsidRDefault="00814742" w:rsidP="00BB55F7">
            <w:pPr>
              <w:spacing w:line="235" w:lineRule="auto"/>
              <w:jc w:val="center"/>
              <w:rPr>
                <w:b/>
                <w:sz w:val="24"/>
              </w:rPr>
            </w:pPr>
            <w:r w:rsidRPr="008B7A40">
              <w:rPr>
                <w:b/>
                <w:sz w:val="24"/>
              </w:rPr>
              <w:t>2701</w:t>
            </w:r>
          </w:p>
        </w:tc>
        <w:tc>
          <w:tcPr>
            <w:tcW w:w="13253" w:type="dxa"/>
            <w:gridSpan w:val="6"/>
          </w:tcPr>
          <w:p w14:paraId="75ECAD6E" w14:textId="77777777" w:rsidR="00814742" w:rsidRPr="008B7A40" w:rsidRDefault="00814742" w:rsidP="00BB55F7">
            <w:pPr>
              <w:spacing w:line="235" w:lineRule="auto"/>
              <w:rPr>
                <w:b/>
                <w:bCs/>
              </w:rPr>
            </w:pPr>
            <w:r w:rsidRPr="008B7A40">
              <w:rPr>
                <w:b/>
                <w:sz w:val="24"/>
              </w:rPr>
              <w:t>Medium Irrigation- concld.</w:t>
            </w:r>
          </w:p>
        </w:tc>
      </w:tr>
      <w:tr w:rsidR="008B7A40" w:rsidRPr="008B7A40" w14:paraId="5C6C8DBC" w14:textId="77777777" w:rsidTr="00791DCC">
        <w:tc>
          <w:tcPr>
            <w:tcW w:w="1057" w:type="dxa"/>
            <w:vAlign w:val="bottom"/>
          </w:tcPr>
          <w:p w14:paraId="3B33D8A1" w14:textId="77777777" w:rsidR="009370C8" w:rsidRPr="008B7A40" w:rsidRDefault="009370C8" w:rsidP="00BB55F7">
            <w:pPr>
              <w:spacing w:line="235" w:lineRule="auto"/>
              <w:jc w:val="center"/>
              <w:rPr>
                <w:b/>
                <w:i/>
                <w:sz w:val="24"/>
              </w:rPr>
            </w:pPr>
            <w:r w:rsidRPr="008B7A40">
              <w:rPr>
                <w:b/>
                <w:i/>
                <w:sz w:val="24"/>
              </w:rPr>
              <w:t>37</w:t>
            </w:r>
          </w:p>
        </w:tc>
        <w:tc>
          <w:tcPr>
            <w:tcW w:w="13253" w:type="dxa"/>
            <w:gridSpan w:val="6"/>
          </w:tcPr>
          <w:p w14:paraId="4F0A625E" w14:textId="77777777" w:rsidR="009370C8" w:rsidRPr="008B7A40" w:rsidRDefault="009370C8" w:rsidP="00BB55F7">
            <w:pPr>
              <w:spacing w:line="235" w:lineRule="auto"/>
              <w:rPr>
                <w:b/>
                <w:bCs/>
              </w:rPr>
            </w:pPr>
            <w:r w:rsidRPr="008B7A40">
              <w:rPr>
                <w:b/>
                <w:i/>
                <w:sz w:val="24"/>
              </w:rPr>
              <w:t>Shivnath Diversion</w:t>
            </w:r>
          </w:p>
        </w:tc>
      </w:tr>
      <w:tr w:rsidR="008B7A40" w:rsidRPr="008B7A40" w14:paraId="11890D78" w14:textId="77777777" w:rsidTr="00791DCC">
        <w:tc>
          <w:tcPr>
            <w:tcW w:w="1057" w:type="dxa"/>
            <w:vAlign w:val="bottom"/>
          </w:tcPr>
          <w:p w14:paraId="4B863A1E" w14:textId="77777777" w:rsidR="00F97BA4" w:rsidRPr="008B7A40" w:rsidRDefault="00F97BA4" w:rsidP="00F97BA4">
            <w:pPr>
              <w:spacing w:line="235" w:lineRule="auto"/>
              <w:jc w:val="center"/>
              <w:rPr>
                <w:sz w:val="24"/>
              </w:rPr>
            </w:pPr>
            <w:r w:rsidRPr="008B7A40">
              <w:rPr>
                <w:sz w:val="24"/>
              </w:rPr>
              <w:t>101</w:t>
            </w:r>
          </w:p>
        </w:tc>
        <w:tc>
          <w:tcPr>
            <w:tcW w:w="4690" w:type="dxa"/>
          </w:tcPr>
          <w:p w14:paraId="77705C0C" w14:textId="77777777" w:rsidR="00F97BA4" w:rsidRPr="008B7A40" w:rsidRDefault="00F97BA4" w:rsidP="00F97BA4">
            <w:pPr>
              <w:spacing w:line="235" w:lineRule="auto"/>
              <w:rPr>
                <w:sz w:val="24"/>
              </w:rPr>
            </w:pPr>
            <w:r w:rsidRPr="008B7A40">
              <w:rPr>
                <w:sz w:val="24"/>
              </w:rPr>
              <w:t>Maintenance and Repairs</w:t>
            </w:r>
          </w:p>
        </w:tc>
        <w:tc>
          <w:tcPr>
            <w:tcW w:w="1697" w:type="dxa"/>
            <w:vAlign w:val="bottom"/>
          </w:tcPr>
          <w:p w14:paraId="2C883FAE" w14:textId="188B3FFE" w:rsidR="00F97BA4" w:rsidRPr="008B7A40" w:rsidRDefault="00B754E6"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7.44</w:t>
            </w:r>
          </w:p>
        </w:tc>
        <w:tc>
          <w:tcPr>
            <w:tcW w:w="1870" w:type="dxa"/>
            <w:vAlign w:val="bottom"/>
          </w:tcPr>
          <w:p w14:paraId="01FFD1DA" w14:textId="09BE2101" w:rsidR="00F97BA4" w:rsidRPr="008B7A40" w:rsidRDefault="00B754E6"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E22514A" w14:textId="7A5743D8" w:rsidR="00F97BA4" w:rsidRPr="008B7A40" w:rsidRDefault="00B754E6"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7.44</w:t>
            </w:r>
          </w:p>
        </w:tc>
        <w:tc>
          <w:tcPr>
            <w:tcW w:w="1523" w:type="dxa"/>
            <w:vAlign w:val="bottom"/>
          </w:tcPr>
          <w:p w14:paraId="15956D76" w14:textId="1C1331B4" w:rsidR="00F97BA4" w:rsidRPr="008B7A40" w:rsidRDefault="00F97BA4"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9.96</w:t>
            </w:r>
          </w:p>
        </w:tc>
        <w:tc>
          <w:tcPr>
            <w:tcW w:w="1864" w:type="dxa"/>
            <w:vAlign w:val="bottom"/>
          </w:tcPr>
          <w:p w14:paraId="20950FBA" w14:textId="227ECD7E" w:rsidR="00F97BA4" w:rsidRPr="008B7A40" w:rsidRDefault="00C10F7E" w:rsidP="00F97BA4">
            <w:pPr>
              <w:spacing w:line="235" w:lineRule="auto"/>
              <w:jc w:val="right"/>
              <w:rPr>
                <w:sz w:val="24"/>
              </w:rPr>
            </w:pPr>
            <w:r w:rsidRPr="008B7A40">
              <w:rPr>
                <w:sz w:val="24"/>
              </w:rPr>
              <w:t>(-) 25.30</w:t>
            </w:r>
          </w:p>
        </w:tc>
      </w:tr>
      <w:tr w:rsidR="008B7A40" w:rsidRPr="008B7A40" w14:paraId="0C6A8FF6" w14:textId="77777777" w:rsidTr="00791DCC">
        <w:tc>
          <w:tcPr>
            <w:tcW w:w="1057" w:type="dxa"/>
            <w:vAlign w:val="bottom"/>
          </w:tcPr>
          <w:p w14:paraId="51D65F3A" w14:textId="77777777" w:rsidR="00F97BA4" w:rsidRPr="008B7A40" w:rsidRDefault="00F97BA4" w:rsidP="00F97BA4">
            <w:pPr>
              <w:spacing w:line="235" w:lineRule="auto"/>
              <w:jc w:val="center"/>
              <w:rPr>
                <w:sz w:val="24"/>
              </w:rPr>
            </w:pPr>
          </w:p>
        </w:tc>
        <w:tc>
          <w:tcPr>
            <w:tcW w:w="4690" w:type="dxa"/>
          </w:tcPr>
          <w:p w14:paraId="28101B79" w14:textId="77777777" w:rsidR="00F97BA4" w:rsidRPr="008B7A40" w:rsidRDefault="00F97BA4" w:rsidP="00F97BA4">
            <w:pPr>
              <w:spacing w:line="235" w:lineRule="auto"/>
              <w:jc w:val="center"/>
              <w:rPr>
                <w:b/>
                <w:sz w:val="24"/>
              </w:rPr>
            </w:pPr>
            <w:r w:rsidRPr="008B7A40">
              <w:rPr>
                <w:b/>
                <w:sz w:val="24"/>
              </w:rPr>
              <w:t>TOTAL – 37</w:t>
            </w:r>
          </w:p>
        </w:tc>
        <w:tc>
          <w:tcPr>
            <w:tcW w:w="1697" w:type="dxa"/>
            <w:vAlign w:val="bottom"/>
          </w:tcPr>
          <w:p w14:paraId="0CFABDE9" w14:textId="5DB31B76" w:rsidR="00F97BA4" w:rsidRPr="008B7A40" w:rsidRDefault="00B754E6" w:rsidP="00F97BA4">
            <w:pPr>
              <w:pStyle w:val="Heading1"/>
              <w:spacing w:before="0" w:line="235" w:lineRule="auto"/>
              <w:jc w:val="right"/>
              <w:rPr>
                <w:rFonts w:ascii="Times New Roman" w:hAnsi="Times New Roman" w:cs="Times New Roman"/>
                <w:bCs/>
                <w:sz w:val="24"/>
                <w:szCs w:val="24"/>
              </w:rPr>
            </w:pPr>
            <w:r w:rsidRPr="008B7A40">
              <w:rPr>
                <w:rFonts w:ascii="Times New Roman" w:hAnsi="Times New Roman" w:cs="Times New Roman"/>
                <w:bCs/>
                <w:sz w:val="24"/>
                <w:szCs w:val="24"/>
              </w:rPr>
              <w:t>7.44</w:t>
            </w:r>
          </w:p>
        </w:tc>
        <w:tc>
          <w:tcPr>
            <w:tcW w:w="1870" w:type="dxa"/>
            <w:vAlign w:val="bottom"/>
          </w:tcPr>
          <w:p w14:paraId="0A545C07" w14:textId="5C72B9E1" w:rsidR="00F97BA4" w:rsidRPr="008B7A40" w:rsidRDefault="00B754E6" w:rsidP="00F97BA4">
            <w:pPr>
              <w:pStyle w:val="Heading1"/>
              <w:spacing w:before="0" w:line="235" w:lineRule="auto"/>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615B3DDA" w14:textId="61B47BAE" w:rsidR="00F97BA4" w:rsidRPr="008B7A40" w:rsidRDefault="00B754E6" w:rsidP="00F97BA4">
            <w:pPr>
              <w:pStyle w:val="Heading1"/>
              <w:spacing w:before="0" w:line="235" w:lineRule="auto"/>
              <w:jc w:val="right"/>
              <w:rPr>
                <w:rFonts w:ascii="Times New Roman" w:hAnsi="Times New Roman" w:cs="Times New Roman"/>
                <w:bCs/>
                <w:sz w:val="24"/>
                <w:szCs w:val="24"/>
              </w:rPr>
            </w:pPr>
            <w:r w:rsidRPr="008B7A40">
              <w:rPr>
                <w:rFonts w:ascii="Times New Roman" w:hAnsi="Times New Roman" w:cs="Times New Roman"/>
                <w:bCs/>
                <w:sz w:val="24"/>
                <w:szCs w:val="24"/>
              </w:rPr>
              <w:t>7.44</w:t>
            </w:r>
          </w:p>
        </w:tc>
        <w:tc>
          <w:tcPr>
            <w:tcW w:w="1523" w:type="dxa"/>
            <w:vAlign w:val="bottom"/>
          </w:tcPr>
          <w:p w14:paraId="0460AEB6" w14:textId="27668A5A" w:rsidR="00F97BA4" w:rsidRPr="008B7A40" w:rsidRDefault="00F97BA4" w:rsidP="00F97BA4">
            <w:pPr>
              <w:pStyle w:val="Heading1"/>
              <w:spacing w:before="0" w:line="235" w:lineRule="auto"/>
              <w:jc w:val="right"/>
              <w:rPr>
                <w:rFonts w:ascii="Times New Roman" w:hAnsi="Times New Roman" w:cs="Times New Roman"/>
                <w:bCs/>
                <w:sz w:val="24"/>
                <w:szCs w:val="24"/>
              </w:rPr>
            </w:pPr>
            <w:r w:rsidRPr="008B7A40">
              <w:rPr>
                <w:rFonts w:ascii="Times New Roman" w:hAnsi="Times New Roman" w:cs="Times New Roman"/>
                <w:bCs/>
                <w:sz w:val="24"/>
                <w:szCs w:val="24"/>
              </w:rPr>
              <w:t>9.96</w:t>
            </w:r>
          </w:p>
        </w:tc>
        <w:tc>
          <w:tcPr>
            <w:tcW w:w="1864" w:type="dxa"/>
            <w:vAlign w:val="bottom"/>
          </w:tcPr>
          <w:p w14:paraId="0C1B3FC8" w14:textId="7EC51EAB" w:rsidR="00F97BA4" w:rsidRPr="008B7A40" w:rsidRDefault="00C10F7E" w:rsidP="00F97BA4">
            <w:pPr>
              <w:spacing w:line="235" w:lineRule="auto"/>
              <w:jc w:val="right"/>
              <w:rPr>
                <w:b/>
                <w:bCs/>
                <w:sz w:val="24"/>
              </w:rPr>
            </w:pPr>
            <w:r w:rsidRPr="008B7A40">
              <w:rPr>
                <w:b/>
                <w:bCs/>
                <w:sz w:val="24"/>
              </w:rPr>
              <w:t>(-) 25.30</w:t>
            </w:r>
          </w:p>
        </w:tc>
      </w:tr>
      <w:tr w:rsidR="008B7A40" w:rsidRPr="008B7A40" w14:paraId="09620980" w14:textId="77777777" w:rsidTr="0063464E">
        <w:tc>
          <w:tcPr>
            <w:tcW w:w="1057" w:type="dxa"/>
            <w:vAlign w:val="bottom"/>
          </w:tcPr>
          <w:p w14:paraId="6F217B99" w14:textId="77777777" w:rsidR="00F97BA4" w:rsidRPr="008B7A40" w:rsidRDefault="00F97BA4" w:rsidP="00F97BA4">
            <w:pPr>
              <w:spacing w:line="235" w:lineRule="auto"/>
              <w:jc w:val="center"/>
              <w:rPr>
                <w:b/>
                <w:i/>
                <w:sz w:val="24"/>
              </w:rPr>
            </w:pPr>
            <w:r w:rsidRPr="008B7A40">
              <w:rPr>
                <w:b/>
                <w:i/>
                <w:sz w:val="24"/>
              </w:rPr>
              <w:t>38</w:t>
            </w:r>
          </w:p>
        </w:tc>
        <w:tc>
          <w:tcPr>
            <w:tcW w:w="13253" w:type="dxa"/>
            <w:gridSpan w:val="6"/>
          </w:tcPr>
          <w:p w14:paraId="728F955D" w14:textId="77777777" w:rsidR="00F97BA4" w:rsidRPr="008B7A40" w:rsidRDefault="00F97BA4" w:rsidP="00F97BA4">
            <w:pPr>
              <w:spacing w:line="235" w:lineRule="auto"/>
              <w:rPr>
                <w:b/>
                <w:bCs/>
              </w:rPr>
            </w:pPr>
            <w:r w:rsidRPr="008B7A40">
              <w:rPr>
                <w:b/>
                <w:i/>
                <w:sz w:val="24"/>
              </w:rPr>
              <w:t>Mand Diversion</w:t>
            </w:r>
          </w:p>
        </w:tc>
      </w:tr>
      <w:tr w:rsidR="008B7A40" w:rsidRPr="008B7A40" w14:paraId="668110DD" w14:textId="77777777" w:rsidTr="0063464E">
        <w:tc>
          <w:tcPr>
            <w:tcW w:w="1057" w:type="dxa"/>
            <w:vAlign w:val="bottom"/>
          </w:tcPr>
          <w:p w14:paraId="11131898" w14:textId="77777777" w:rsidR="00F97BA4" w:rsidRPr="008B7A40" w:rsidRDefault="00F97BA4" w:rsidP="00F97BA4">
            <w:pPr>
              <w:spacing w:line="235" w:lineRule="auto"/>
              <w:jc w:val="center"/>
              <w:rPr>
                <w:sz w:val="24"/>
              </w:rPr>
            </w:pPr>
            <w:r w:rsidRPr="008B7A40">
              <w:rPr>
                <w:sz w:val="24"/>
              </w:rPr>
              <w:t>101</w:t>
            </w:r>
          </w:p>
        </w:tc>
        <w:tc>
          <w:tcPr>
            <w:tcW w:w="4690" w:type="dxa"/>
          </w:tcPr>
          <w:p w14:paraId="24A32F53" w14:textId="77777777" w:rsidR="00F97BA4" w:rsidRPr="008B7A40" w:rsidRDefault="00F97BA4" w:rsidP="00F97BA4">
            <w:pPr>
              <w:spacing w:line="235" w:lineRule="auto"/>
              <w:rPr>
                <w:sz w:val="24"/>
              </w:rPr>
            </w:pPr>
            <w:r w:rsidRPr="008B7A40">
              <w:rPr>
                <w:sz w:val="24"/>
              </w:rPr>
              <w:t>Maintenance and Repairs</w:t>
            </w:r>
          </w:p>
        </w:tc>
        <w:tc>
          <w:tcPr>
            <w:tcW w:w="1697" w:type="dxa"/>
            <w:vAlign w:val="bottom"/>
          </w:tcPr>
          <w:p w14:paraId="235B4E28" w14:textId="06AE6FEF" w:rsidR="00F97BA4" w:rsidRPr="008B7A40" w:rsidRDefault="00B754E6"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9.68</w:t>
            </w:r>
          </w:p>
        </w:tc>
        <w:tc>
          <w:tcPr>
            <w:tcW w:w="1870" w:type="dxa"/>
            <w:vAlign w:val="bottom"/>
          </w:tcPr>
          <w:p w14:paraId="00D2278E" w14:textId="36B5B4B6" w:rsidR="00F97BA4" w:rsidRPr="008B7A40" w:rsidRDefault="00B754E6"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19442FF4" w14:textId="6F2FB0EE" w:rsidR="00F97BA4" w:rsidRPr="008B7A40" w:rsidRDefault="00B754E6"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9.68</w:t>
            </w:r>
          </w:p>
        </w:tc>
        <w:tc>
          <w:tcPr>
            <w:tcW w:w="1523" w:type="dxa"/>
            <w:vAlign w:val="bottom"/>
          </w:tcPr>
          <w:p w14:paraId="67F0746A" w14:textId="6B310901" w:rsidR="00F97BA4" w:rsidRPr="008B7A40" w:rsidRDefault="00F97BA4" w:rsidP="00F97BA4">
            <w:pPr>
              <w:pStyle w:val="Heading1"/>
              <w:spacing w:before="0" w:line="235"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6.79</w:t>
            </w:r>
          </w:p>
        </w:tc>
        <w:tc>
          <w:tcPr>
            <w:tcW w:w="1864" w:type="dxa"/>
            <w:vAlign w:val="bottom"/>
          </w:tcPr>
          <w:p w14:paraId="0EAEE482" w14:textId="02D8E820" w:rsidR="00F97BA4" w:rsidRPr="008B7A40" w:rsidRDefault="00C10F7E" w:rsidP="00F97BA4">
            <w:pPr>
              <w:spacing w:line="235" w:lineRule="auto"/>
              <w:jc w:val="right"/>
              <w:rPr>
                <w:sz w:val="24"/>
              </w:rPr>
            </w:pPr>
            <w:r w:rsidRPr="008B7A40">
              <w:rPr>
                <w:sz w:val="24"/>
              </w:rPr>
              <w:t>(+) 42.56</w:t>
            </w:r>
          </w:p>
        </w:tc>
      </w:tr>
      <w:tr w:rsidR="008B7A40" w:rsidRPr="008B7A40" w14:paraId="3F322ACC" w14:textId="77777777" w:rsidTr="0063464E">
        <w:tc>
          <w:tcPr>
            <w:tcW w:w="1057" w:type="dxa"/>
            <w:vAlign w:val="bottom"/>
          </w:tcPr>
          <w:p w14:paraId="0070CCA0" w14:textId="77777777" w:rsidR="00F97BA4" w:rsidRPr="008B7A40" w:rsidRDefault="00F97BA4" w:rsidP="00F97BA4">
            <w:pPr>
              <w:spacing w:line="240" w:lineRule="exact"/>
              <w:jc w:val="center"/>
              <w:rPr>
                <w:b/>
                <w:sz w:val="24"/>
              </w:rPr>
            </w:pPr>
          </w:p>
        </w:tc>
        <w:tc>
          <w:tcPr>
            <w:tcW w:w="4690" w:type="dxa"/>
          </w:tcPr>
          <w:p w14:paraId="0266BD8B" w14:textId="77777777" w:rsidR="00F97BA4" w:rsidRPr="008B7A40" w:rsidRDefault="00F97BA4" w:rsidP="00F97BA4">
            <w:pPr>
              <w:spacing w:line="240" w:lineRule="exact"/>
              <w:jc w:val="center"/>
              <w:rPr>
                <w:b/>
                <w:sz w:val="24"/>
              </w:rPr>
            </w:pPr>
            <w:r w:rsidRPr="008B7A40">
              <w:rPr>
                <w:b/>
                <w:sz w:val="24"/>
              </w:rPr>
              <w:t>TOTAL – 38</w:t>
            </w:r>
          </w:p>
        </w:tc>
        <w:tc>
          <w:tcPr>
            <w:tcW w:w="1697" w:type="dxa"/>
            <w:vAlign w:val="bottom"/>
          </w:tcPr>
          <w:p w14:paraId="3A821F71" w14:textId="59BB21B4" w:rsidR="00F97BA4" w:rsidRPr="008B7A40" w:rsidRDefault="00B754E6"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9.68</w:t>
            </w:r>
          </w:p>
        </w:tc>
        <w:tc>
          <w:tcPr>
            <w:tcW w:w="1870" w:type="dxa"/>
            <w:vAlign w:val="bottom"/>
          </w:tcPr>
          <w:p w14:paraId="2CFCFBE4" w14:textId="7542EAC2" w:rsidR="00F97BA4" w:rsidRPr="008B7A40" w:rsidRDefault="00B754E6"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00583026" w14:textId="3A717E83" w:rsidR="00F97BA4" w:rsidRPr="008B7A40" w:rsidRDefault="00B754E6"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9.68</w:t>
            </w:r>
          </w:p>
        </w:tc>
        <w:tc>
          <w:tcPr>
            <w:tcW w:w="1523" w:type="dxa"/>
            <w:vAlign w:val="bottom"/>
          </w:tcPr>
          <w:p w14:paraId="523BDEDF" w14:textId="53334FB1" w:rsidR="00F97BA4" w:rsidRPr="008B7A40" w:rsidRDefault="00F97BA4"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6.79</w:t>
            </w:r>
          </w:p>
        </w:tc>
        <w:tc>
          <w:tcPr>
            <w:tcW w:w="1864" w:type="dxa"/>
            <w:vAlign w:val="bottom"/>
          </w:tcPr>
          <w:p w14:paraId="5DE1EC46" w14:textId="12CFBB9F" w:rsidR="00F97BA4" w:rsidRPr="008B7A40" w:rsidRDefault="00C10F7E" w:rsidP="00F97BA4">
            <w:pPr>
              <w:spacing w:line="240" w:lineRule="exact"/>
              <w:jc w:val="right"/>
              <w:rPr>
                <w:b/>
                <w:bCs/>
                <w:sz w:val="24"/>
              </w:rPr>
            </w:pPr>
            <w:r w:rsidRPr="008B7A40">
              <w:rPr>
                <w:b/>
                <w:bCs/>
                <w:sz w:val="24"/>
              </w:rPr>
              <w:t>(+) 42.56</w:t>
            </w:r>
          </w:p>
        </w:tc>
      </w:tr>
      <w:tr w:rsidR="008B7A40" w:rsidRPr="008B7A40" w14:paraId="5AAEE39E" w14:textId="77777777" w:rsidTr="0063464E">
        <w:tc>
          <w:tcPr>
            <w:tcW w:w="1057" w:type="dxa"/>
            <w:vAlign w:val="bottom"/>
          </w:tcPr>
          <w:p w14:paraId="02A0A722" w14:textId="77777777" w:rsidR="00F97BA4" w:rsidRPr="008B7A40" w:rsidRDefault="00F97BA4" w:rsidP="00F97BA4">
            <w:pPr>
              <w:spacing w:line="240" w:lineRule="exact"/>
              <w:jc w:val="center"/>
              <w:rPr>
                <w:b/>
                <w:i/>
                <w:sz w:val="24"/>
              </w:rPr>
            </w:pPr>
            <w:r w:rsidRPr="008B7A40">
              <w:rPr>
                <w:b/>
                <w:i/>
                <w:sz w:val="24"/>
              </w:rPr>
              <w:t>39</w:t>
            </w:r>
          </w:p>
        </w:tc>
        <w:tc>
          <w:tcPr>
            <w:tcW w:w="13253" w:type="dxa"/>
            <w:gridSpan w:val="6"/>
          </w:tcPr>
          <w:p w14:paraId="683880B7" w14:textId="77777777" w:rsidR="00F97BA4" w:rsidRPr="008B7A40" w:rsidRDefault="00F97BA4" w:rsidP="00F97BA4">
            <w:pPr>
              <w:spacing w:line="240" w:lineRule="exact"/>
              <w:rPr>
                <w:b/>
                <w:bCs/>
              </w:rPr>
            </w:pPr>
            <w:r w:rsidRPr="008B7A40">
              <w:rPr>
                <w:b/>
                <w:i/>
                <w:sz w:val="24"/>
              </w:rPr>
              <w:t>Upper Jonk</w:t>
            </w:r>
          </w:p>
        </w:tc>
      </w:tr>
      <w:tr w:rsidR="008B7A40" w:rsidRPr="008B7A40" w14:paraId="7A5E4EB1" w14:textId="77777777" w:rsidTr="0063464E">
        <w:tc>
          <w:tcPr>
            <w:tcW w:w="1057" w:type="dxa"/>
            <w:vAlign w:val="bottom"/>
          </w:tcPr>
          <w:p w14:paraId="025F0DE7" w14:textId="77777777" w:rsidR="00F97BA4" w:rsidRPr="008B7A40" w:rsidRDefault="00F97BA4" w:rsidP="00F97BA4">
            <w:pPr>
              <w:spacing w:line="240" w:lineRule="exact"/>
              <w:jc w:val="center"/>
              <w:rPr>
                <w:sz w:val="24"/>
              </w:rPr>
            </w:pPr>
            <w:r w:rsidRPr="008B7A40">
              <w:rPr>
                <w:sz w:val="24"/>
              </w:rPr>
              <w:t>101</w:t>
            </w:r>
          </w:p>
        </w:tc>
        <w:tc>
          <w:tcPr>
            <w:tcW w:w="4690" w:type="dxa"/>
          </w:tcPr>
          <w:p w14:paraId="13A500CE" w14:textId="77777777" w:rsidR="00F97BA4" w:rsidRPr="008B7A40" w:rsidRDefault="00F97BA4" w:rsidP="00F97BA4">
            <w:pPr>
              <w:spacing w:line="240" w:lineRule="exact"/>
              <w:rPr>
                <w:sz w:val="24"/>
              </w:rPr>
            </w:pPr>
            <w:r w:rsidRPr="008B7A40">
              <w:rPr>
                <w:sz w:val="24"/>
              </w:rPr>
              <w:t>Maintenance and Repairs</w:t>
            </w:r>
          </w:p>
        </w:tc>
        <w:tc>
          <w:tcPr>
            <w:tcW w:w="1697" w:type="dxa"/>
            <w:vAlign w:val="bottom"/>
          </w:tcPr>
          <w:p w14:paraId="3C1CA6EB" w14:textId="2A8B097F" w:rsidR="00F97BA4" w:rsidRPr="008B7A40" w:rsidRDefault="00B754E6" w:rsidP="00F97BA4">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9.30</w:t>
            </w:r>
          </w:p>
        </w:tc>
        <w:tc>
          <w:tcPr>
            <w:tcW w:w="1870" w:type="dxa"/>
            <w:vAlign w:val="bottom"/>
          </w:tcPr>
          <w:p w14:paraId="323C6C2D" w14:textId="4A314256" w:rsidR="00F97BA4" w:rsidRPr="008B7A40" w:rsidRDefault="00B754E6" w:rsidP="00F97BA4">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30EB5EA" w14:textId="357C5B74" w:rsidR="00F97BA4" w:rsidRPr="008B7A40" w:rsidRDefault="00B754E6" w:rsidP="00F97BA4">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9.30</w:t>
            </w:r>
          </w:p>
        </w:tc>
        <w:tc>
          <w:tcPr>
            <w:tcW w:w="1523" w:type="dxa"/>
            <w:vAlign w:val="bottom"/>
          </w:tcPr>
          <w:p w14:paraId="7665BB5B" w14:textId="754CFFBC" w:rsidR="00F97BA4" w:rsidRPr="008B7A40" w:rsidRDefault="00F97BA4" w:rsidP="00F97BA4">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6.66</w:t>
            </w:r>
          </w:p>
        </w:tc>
        <w:tc>
          <w:tcPr>
            <w:tcW w:w="1864" w:type="dxa"/>
            <w:vAlign w:val="bottom"/>
          </w:tcPr>
          <w:p w14:paraId="37D17ABC" w14:textId="36C4E1CF" w:rsidR="00F97BA4" w:rsidRPr="008B7A40" w:rsidRDefault="00C10F7E" w:rsidP="00F97BA4">
            <w:pPr>
              <w:spacing w:line="240" w:lineRule="exact"/>
              <w:jc w:val="right"/>
              <w:rPr>
                <w:sz w:val="24"/>
              </w:rPr>
            </w:pPr>
            <w:r w:rsidRPr="008B7A40">
              <w:rPr>
                <w:sz w:val="24"/>
              </w:rPr>
              <w:t>(+) 39.64</w:t>
            </w:r>
          </w:p>
        </w:tc>
      </w:tr>
      <w:tr w:rsidR="008B7A40" w:rsidRPr="008B7A40" w14:paraId="612F9FE8" w14:textId="77777777" w:rsidTr="0063464E">
        <w:tc>
          <w:tcPr>
            <w:tcW w:w="1057" w:type="dxa"/>
            <w:vAlign w:val="bottom"/>
          </w:tcPr>
          <w:p w14:paraId="0EFDD8AF" w14:textId="77777777" w:rsidR="00F97BA4" w:rsidRPr="008B7A40" w:rsidRDefault="00F97BA4" w:rsidP="00F97BA4">
            <w:pPr>
              <w:spacing w:line="240" w:lineRule="exact"/>
              <w:jc w:val="center"/>
              <w:rPr>
                <w:b/>
                <w:sz w:val="24"/>
              </w:rPr>
            </w:pPr>
          </w:p>
        </w:tc>
        <w:tc>
          <w:tcPr>
            <w:tcW w:w="4690" w:type="dxa"/>
          </w:tcPr>
          <w:p w14:paraId="3B6E7922" w14:textId="77777777" w:rsidR="00F97BA4" w:rsidRPr="008B7A40" w:rsidRDefault="00F97BA4" w:rsidP="00F97BA4">
            <w:pPr>
              <w:spacing w:line="240" w:lineRule="exact"/>
              <w:jc w:val="center"/>
              <w:rPr>
                <w:b/>
                <w:sz w:val="24"/>
              </w:rPr>
            </w:pPr>
            <w:r w:rsidRPr="008B7A40">
              <w:rPr>
                <w:b/>
                <w:sz w:val="24"/>
              </w:rPr>
              <w:t>TOTAL – 39</w:t>
            </w:r>
          </w:p>
        </w:tc>
        <w:tc>
          <w:tcPr>
            <w:tcW w:w="1697" w:type="dxa"/>
            <w:vAlign w:val="bottom"/>
          </w:tcPr>
          <w:p w14:paraId="1829D2BD" w14:textId="60160C61" w:rsidR="00F97BA4" w:rsidRPr="008B7A40" w:rsidRDefault="00B754E6"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9.30</w:t>
            </w:r>
          </w:p>
        </w:tc>
        <w:tc>
          <w:tcPr>
            <w:tcW w:w="1870" w:type="dxa"/>
            <w:vAlign w:val="bottom"/>
          </w:tcPr>
          <w:p w14:paraId="178657C8" w14:textId="58977035" w:rsidR="00F97BA4" w:rsidRPr="008B7A40" w:rsidRDefault="00B754E6"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17E25333" w14:textId="7BB13C49" w:rsidR="00F97BA4" w:rsidRPr="008B7A40" w:rsidRDefault="00B754E6"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9.30</w:t>
            </w:r>
          </w:p>
        </w:tc>
        <w:tc>
          <w:tcPr>
            <w:tcW w:w="1523" w:type="dxa"/>
            <w:vAlign w:val="bottom"/>
          </w:tcPr>
          <w:p w14:paraId="609E8033" w14:textId="25FBB3A1" w:rsidR="00F97BA4" w:rsidRPr="008B7A40" w:rsidRDefault="00F97BA4" w:rsidP="00F97BA4">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6.66</w:t>
            </w:r>
          </w:p>
        </w:tc>
        <w:tc>
          <w:tcPr>
            <w:tcW w:w="1864" w:type="dxa"/>
            <w:vAlign w:val="bottom"/>
          </w:tcPr>
          <w:p w14:paraId="3BA918F7" w14:textId="70B771C9" w:rsidR="00F97BA4" w:rsidRPr="008B7A40" w:rsidRDefault="00C10F7E" w:rsidP="00F97BA4">
            <w:pPr>
              <w:spacing w:line="240" w:lineRule="exact"/>
              <w:jc w:val="right"/>
              <w:rPr>
                <w:b/>
                <w:bCs/>
                <w:sz w:val="24"/>
              </w:rPr>
            </w:pPr>
            <w:r w:rsidRPr="008B7A40">
              <w:rPr>
                <w:b/>
                <w:bCs/>
                <w:sz w:val="24"/>
              </w:rPr>
              <w:t>(+) 39.64</w:t>
            </w:r>
          </w:p>
        </w:tc>
      </w:tr>
      <w:tr w:rsidR="008B7A40" w:rsidRPr="008B7A40" w14:paraId="4F6E7382" w14:textId="77777777" w:rsidTr="00F66E6D">
        <w:tc>
          <w:tcPr>
            <w:tcW w:w="1057" w:type="dxa"/>
          </w:tcPr>
          <w:p w14:paraId="7B1681DC" w14:textId="77777777" w:rsidR="00F97BA4" w:rsidRPr="008B7A40" w:rsidRDefault="00F97BA4" w:rsidP="00F97BA4">
            <w:pPr>
              <w:spacing w:line="240" w:lineRule="exact"/>
              <w:jc w:val="center"/>
              <w:rPr>
                <w:b/>
                <w:i/>
                <w:sz w:val="24"/>
              </w:rPr>
            </w:pPr>
            <w:r w:rsidRPr="008B7A40">
              <w:rPr>
                <w:b/>
                <w:i/>
                <w:sz w:val="24"/>
              </w:rPr>
              <w:t>80</w:t>
            </w:r>
          </w:p>
        </w:tc>
        <w:tc>
          <w:tcPr>
            <w:tcW w:w="13253" w:type="dxa"/>
            <w:gridSpan w:val="6"/>
          </w:tcPr>
          <w:p w14:paraId="2980DB6B" w14:textId="77777777" w:rsidR="00F97BA4" w:rsidRPr="008B7A40" w:rsidRDefault="00F97BA4" w:rsidP="00F97BA4">
            <w:pPr>
              <w:spacing w:line="240" w:lineRule="exact"/>
              <w:rPr>
                <w:b/>
                <w:bCs/>
              </w:rPr>
            </w:pPr>
            <w:r w:rsidRPr="008B7A40">
              <w:rPr>
                <w:b/>
                <w:i/>
                <w:sz w:val="24"/>
              </w:rPr>
              <w:t>General</w:t>
            </w:r>
          </w:p>
        </w:tc>
      </w:tr>
      <w:tr w:rsidR="008B7A40" w:rsidRPr="008B7A40" w14:paraId="6D6D6308" w14:textId="77777777" w:rsidTr="0063464E">
        <w:tc>
          <w:tcPr>
            <w:tcW w:w="1057" w:type="dxa"/>
          </w:tcPr>
          <w:p w14:paraId="5B5221AF" w14:textId="77777777" w:rsidR="005D5DBF" w:rsidRPr="008B7A40" w:rsidRDefault="005D5DBF" w:rsidP="005D5DBF">
            <w:pPr>
              <w:spacing w:line="240" w:lineRule="exact"/>
              <w:jc w:val="center"/>
              <w:rPr>
                <w:sz w:val="24"/>
              </w:rPr>
            </w:pPr>
            <w:r w:rsidRPr="008B7A40">
              <w:rPr>
                <w:sz w:val="24"/>
              </w:rPr>
              <w:t>001</w:t>
            </w:r>
          </w:p>
        </w:tc>
        <w:tc>
          <w:tcPr>
            <w:tcW w:w="4690" w:type="dxa"/>
          </w:tcPr>
          <w:p w14:paraId="78E32025" w14:textId="77777777" w:rsidR="005D5DBF" w:rsidRPr="008B7A40" w:rsidRDefault="005D5DBF" w:rsidP="005D5DBF">
            <w:pPr>
              <w:spacing w:line="240" w:lineRule="exact"/>
              <w:rPr>
                <w:sz w:val="24"/>
              </w:rPr>
            </w:pPr>
            <w:r w:rsidRPr="008B7A40">
              <w:rPr>
                <w:sz w:val="24"/>
              </w:rPr>
              <w:t>Direction and Administration</w:t>
            </w:r>
          </w:p>
        </w:tc>
        <w:tc>
          <w:tcPr>
            <w:tcW w:w="1697" w:type="dxa"/>
            <w:vAlign w:val="bottom"/>
          </w:tcPr>
          <w:p w14:paraId="3C552906" w14:textId="7C91EF37"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35,639.81</w:t>
            </w:r>
          </w:p>
        </w:tc>
        <w:tc>
          <w:tcPr>
            <w:tcW w:w="1870" w:type="dxa"/>
            <w:vAlign w:val="bottom"/>
          </w:tcPr>
          <w:p w14:paraId="2A138F24" w14:textId="584AF6B6" w:rsidR="005D5DBF" w:rsidRPr="008B7A40" w:rsidRDefault="005D5DBF" w:rsidP="005D5DBF">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B672840" w14:textId="73E37A3A"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35,639.81</w:t>
            </w:r>
          </w:p>
        </w:tc>
        <w:tc>
          <w:tcPr>
            <w:tcW w:w="1523" w:type="dxa"/>
            <w:vAlign w:val="bottom"/>
          </w:tcPr>
          <w:p w14:paraId="4F8006BA" w14:textId="18834DCD"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33,047.81</w:t>
            </w:r>
          </w:p>
        </w:tc>
        <w:tc>
          <w:tcPr>
            <w:tcW w:w="1864" w:type="dxa"/>
            <w:vAlign w:val="bottom"/>
          </w:tcPr>
          <w:p w14:paraId="7D8EE17D" w14:textId="77DE9AD2" w:rsidR="005D5DBF" w:rsidRPr="008B7A40" w:rsidRDefault="005D5DBF" w:rsidP="005D5DBF">
            <w:pPr>
              <w:spacing w:line="240" w:lineRule="exact"/>
              <w:jc w:val="right"/>
              <w:rPr>
                <w:sz w:val="24"/>
              </w:rPr>
            </w:pPr>
            <w:r w:rsidRPr="008B7A40">
              <w:rPr>
                <w:sz w:val="24"/>
              </w:rPr>
              <w:t>(+) 7.84</w:t>
            </w:r>
          </w:p>
        </w:tc>
      </w:tr>
      <w:tr w:rsidR="008B7A40" w:rsidRPr="008B7A40" w14:paraId="702B4EBE" w14:textId="77777777" w:rsidTr="0063464E">
        <w:tc>
          <w:tcPr>
            <w:tcW w:w="1057" w:type="dxa"/>
          </w:tcPr>
          <w:p w14:paraId="187D1608" w14:textId="77777777" w:rsidR="005D5DBF" w:rsidRPr="008B7A40" w:rsidRDefault="005D5DBF" w:rsidP="005D5DBF">
            <w:pPr>
              <w:spacing w:line="240" w:lineRule="exact"/>
              <w:jc w:val="center"/>
              <w:rPr>
                <w:sz w:val="24"/>
              </w:rPr>
            </w:pPr>
            <w:r w:rsidRPr="008B7A40">
              <w:rPr>
                <w:sz w:val="24"/>
              </w:rPr>
              <w:t>002</w:t>
            </w:r>
          </w:p>
        </w:tc>
        <w:tc>
          <w:tcPr>
            <w:tcW w:w="4690" w:type="dxa"/>
          </w:tcPr>
          <w:p w14:paraId="11C2E895" w14:textId="77777777" w:rsidR="005D5DBF" w:rsidRPr="008B7A40" w:rsidRDefault="005D5DBF" w:rsidP="005D5DBF">
            <w:pPr>
              <w:spacing w:line="240" w:lineRule="exact"/>
              <w:rPr>
                <w:sz w:val="24"/>
              </w:rPr>
            </w:pPr>
            <w:r w:rsidRPr="008B7A40">
              <w:rPr>
                <w:sz w:val="24"/>
              </w:rPr>
              <w:t>Data Collection</w:t>
            </w:r>
          </w:p>
        </w:tc>
        <w:tc>
          <w:tcPr>
            <w:tcW w:w="1697" w:type="dxa"/>
            <w:vAlign w:val="bottom"/>
          </w:tcPr>
          <w:p w14:paraId="7D614E07" w14:textId="79773CBB"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109.93</w:t>
            </w:r>
          </w:p>
        </w:tc>
        <w:tc>
          <w:tcPr>
            <w:tcW w:w="1870" w:type="dxa"/>
            <w:vAlign w:val="bottom"/>
          </w:tcPr>
          <w:p w14:paraId="18FB61B3" w14:textId="4BE0052A" w:rsidR="005D5DBF" w:rsidRPr="008B7A40" w:rsidRDefault="005D5DBF" w:rsidP="005D5DBF">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7EDFCCF1" w14:textId="78D4EB4B"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109.93</w:t>
            </w:r>
          </w:p>
        </w:tc>
        <w:tc>
          <w:tcPr>
            <w:tcW w:w="1523" w:type="dxa"/>
            <w:vAlign w:val="bottom"/>
          </w:tcPr>
          <w:p w14:paraId="6AC62D3D" w14:textId="004C6999"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84.31</w:t>
            </w:r>
          </w:p>
        </w:tc>
        <w:tc>
          <w:tcPr>
            <w:tcW w:w="1864" w:type="dxa"/>
            <w:vAlign w:val="bottom"/>
          </w:tcPr>
          <w:p w14:paraId="4FC26862" w14:textId="6CAA82FB" w:rsidR="005D5DBF" w:rsidRPr="008B7A40" w:rsidRDefault="005D5DBF" w:rsidP="005D5DBF">
            <w:pPr>
              <w:spacing w:line="240" w:lineRule="exact"/>
              <w:jc w:val="right"/>
              <w:rPr>
                <w:sz w:val="24"/>
              </w:rPr>
            </w:pPr>
            <w:r w:rsidRPr="008B7A40">
              <w:rPr>
                <w:sz w:val="24"/>
              </w:rPr>
              <w:t>(+) 30.39</w:t>
            </w:r>
          </w:p>
        </w:tc>
      </w:tr>
      <w:tr w:rsidR="008B7A40" w:rsidRPr="008B7A40" w14:paraId="0E62843B" w14:textId="77777777" w:rsidTr="0063464E">
        <w:tc>
          <w:tcPr>
            <w:tcW w:w="1057" w:type="dxa"/>
          </w:tcPr>
          <w:p w14:paraId="4878B261" w14:textId="77777777" w:rsidR="005D5DBF" w:rsidRPr="008B7A40" w:rsidRDefault="005D5DBF" w:rsidP="005D5DBF">
            <w:pPr>
              <w:spacing w:line="240" w:lineRule="exact"/>
              <w:jc w:val="center"/>
              <w:rPr>
                <w:sz w:val="24"/>
              </w:rPr>
            </w:pPr>
            <w:r w:rsidRPr="008B7A40">
              <w:rPr>
                <w:sz w:val="24"/>
              </w:rPr>
              <w:t>052</w:t>
            </w:r>
          </w:p>
        </w:tc>
        <w:tc>
          <w:tcPr>
            <w:tcW w:w="4690" w:type="dxa"/>
          </w:tcPr>
          <w:p w14:paraId="596007AE" w14:textId="77777777" w:rsidR="005D5DBF" w:rsidRPr="008B7A40" w:rsidRDefault="005D5DBF" w:rsidP="005D5DBF">
            <w:pPr>
              <w:spacing w:line="240" w:lineRule="exact"/>
              <w:rPr>
                <w:sz w:val="24"/>
              </w:rPr>
            </w:pPr>
            <w:r w:rsidRPr="008B7A40">
              <w:rPr>
                <w:sz w:val="24"/>
              </w:rPr>
              <w:t>Machinery and Equipment</w:t>
            </w:r>
          </w:p>
        </w:tc>
        <w:tc>
          <w:tcPr>
            <w:tcW w:w="1697" w:type="dxa"/>
            <w:vAlign w:val="bottom"/>
          </w:tcPr>
          <w:p w14:paraId="5413933F" w14:textId="3360DB19"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570.40</w:t>
            </w:r>
          </w:p>
        </w:tc>
        <w:tc>
          <w:tcPr>
            <w:tcW w:w="1870" w:type="dxa"/>
            <w:vAlign w:val="bottom"/>
          </w:tcPr>
          <w:p w14:paraId="0E04CD74" w14:textId="28FBF840" w:rsidR="005D5DBF" w:rsidRPr="008B7A40" w:rsidRDefault="005D5DBF" w:rsidP="005D5DBF">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694A8E64" w14:textId="1B538F90"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570.40</w:t>
            </w:r>
          </w:p>
        </w:tc>
        <w:tc>
          <w:tcPr>
            <w:tcW w:w="1523" w:type="dxa"/>
            <w:vAlign w:val="bottom"/>
          </w:tcPr>
          <w:p w14:paraId="6C457575" w14:textId="0E7BC7EF"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569.03</w:t>
            </w:r>
          </w:p>
        </w:tc>
        <w:tc>
          <w:tcPr>
            <w:tcW w:w="1864" w:type="dxa"/>
            <w:vAlign w:val="bottom"/>
          </w:tcPr>
          <w:p w14:paraId="3FB7EF42" w14:textId="31E6F498" w:rsidR="005D5DBF" w:rsidRPr="008B7A40" w:rsidRDefault="005D5DBF" w:rsidP="005D5DBF">
            <w:pPr>
              <w:spacing w:line="240" w:lineRule="exact"/>
              <w:jc w:val="right"/>
              <w:rPr>
                <w:sz w:val="24"/>
              </w:rPr>
            </w:pPr>
            <w:r w:rsidRPr="008B7A40">
              <w:rPr>
                <w:sz w:val="24"/>
              </w:rPr>
              <w:t>(+) 0.24</w:t>
            </w:r>
          </w:p>
        </w:tc>
      </w:tr>
      <w:tr w:rsidR="008B7A40" w:rsidRPr="008B7A40" w14:paraId="1756647B" w14:textId="77777777" w:rsidTr="0063464E">
        <w:tc>
          <w:tcPr>
            <w:tcW w:w="1057" w:type="dxa"/>
          </w:tcPr>
          <w:p w14:paraId="74778952" w14:textId="77777777" w:rsidR="005D5DBF" w:rsidRPr="008B7A40" w:rsidRDefault="005D5DBF" w:rsidP="005D5DBF">
            <w:pPr>
              <w:spacing w:line="240" w:lineRule="exact"/>
              <w:jc w:val="center"/>
              <w:rPr>
                <w:sz w:val="24"/>
              </w:rPr>
            </w:pPr>
            <w:r w:rsidRPr="008B7A40">
              <w:rPr>
                <w:sz w:val="24"/>
              </w:rPr>
              <w:t>190</w:t>
            </w:r>
          </w:p>
        </w:tc>
        <w:tc>
          <w:tcPr>
            <w:tcW w:w="4690" w:type="dxa"/>
          </w:tcPr>
          <w:p w14:paraId="28DC1058" w14:textId="46F0767D" w:rsidR="005D5DBF" w:rsidRPr="008B7A40" w:rsidRDefault="005D5DBF" w:rsidP="005D5DBF">
            <w:pPr>
              <w:spacing w:line="240" w:lineRule="exact"/>
              <w:ind w:right="-120"/>
              <w:rPr>
                <w:szCs w:val="22"/>
              </w:rPr>
            </w:pPr>
            <w:r w:rsidRPr="008B7A40">
              <w:rPr>
                <w:bCs/>
                <w:iCs/>
                <w:szCs w:val="22"/>
              </w:rPr>
              <w:t>Assistance to Public Sector and Other Undertaking</w:t>
            </w:r>
          </w:p>
        </w:tc>
        <w:tc>
          <w:tcPr>
            <w:tcW w:w="1697" w:type="dxa"/>
            <w:vAlign w:val="bottom"/>
          </w:tcPr>
          <w:p w14:paraId="1D6BB5B2" w14:textId="0592FD2E"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1,800.00</w:t>
            </w:r>
          </w:p>
        </w:tc>
        <w:tc>
          <w:tcPr>
            <w:tcW w:w="1870" w:type="dxa"/>
            <w:vAlign w:val="bottom"/>
          </w:tcPr>
          <w:p w14:paraId="48262A35" w14:textId="57537FCC" w:rsidR="005D5DBF" w:rsidRPr="008B7A40" w:rsidRDefault="005D5DBF" w:rsidP="005D5DBF">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7B2E0419" w14:textId="6FB74FC4"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1,800.00</w:t>
            </w:r>
          </w:p>
        </w:tc>
        <w:tc>
          <w:tcPr>
            <w:tcW w:w="1523" w:type="dxa"/>
            <w:vAlign w:val="bottom"/>
          </w:tcPr>
          <w:p w14:paraId="2F6032E9" w14:textId="3DB1DBE4"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2,050.00</w:t>
            </w:r>
          </w:p>
        </w:tc>
        <w:tc>
          <w:tcPr>
            <w:tcW w:w="1864" w:type="dxa"/>
            <w:vAlign w:val="bottom"/>
          </w:tcPr>
          <w:p w14:paraId="188DE9FE" w14:textId="4ED5CC6D" w:rsidR="005D5DBF" w:rsidRPr="008B7A40" w:rsidRDefault="005D5DBF" w:rsidP="005D5DBF">
            <w:pPr>
              <w:spacing w:line="240" w:lineRule="exact"/>
              <w:jc w:val="right"/>
              <w:rPr>
                <w:sz w:val="24"/>
              </w:rPr>
            </w:pPr>
            <w:r w:rsidRPr="008B7A40">
              <w:rPr>
                <w:sz w:val="24"/>
              </w:rPr>
              <w:t>(-) 12.20</w:t>
            </w:r>
          </w:p>
        </w:tc>
      </w:tr>
      <w:tr w:rsidR="008B7A40" w:rsidRPr="008B7A40" w14:paraId="301BE497" w14:textId="77777777" w:rsidTr="0063464E">
        <w:tc>
          <w:tcPr>
            <w:tcW w:w="1057" w:type="dxa"/>
          </w:tcPr>
          <w:p w14:paraId="685986CB" w14:textId="77777777" w:rsidR="005D5DBF" w:rsidRPr="008B7A40" w:rsidRDefault="005D5DBF" w:rsidP="005D5DBF">
            <w:pPr>
              <w:spacing w:line="240" w:lineRule="exact"/>
              <w:jc w:val="center"/>
              <w:rPr>
                <w:sz w:val="24"/>
              </w:rPr>
            </w:pPr>
            <w:r w:rsidRPr="008B7A40">
              <w:rPr>
                <w:sz w:val="24"/>
              </w:rPr>
              <w:t>799</w:t>
            </w:r>
          </w:p>
        </w:tc>
        <w:tc>
          <w:tcPr>
            <w:tcW w:w="4690" w:type="dxa"/>
          </w:tcPr>
          <w:p w14:paraId="4D94F7DB" w14:textId="77777777" w:rsidR="005D5DBF" w:rsidRPr="008B7A40" w:rsidRDefault="005D5DBF" w:rsidP="005D5DBF">
            <w:pPr>
              <w:spacing w:line="240" w:lineRule="exact"/>
              <w:rPr>
                <w:sz w:val="24"/>
              </w:rPr>
            </w:pPr>
            <w:r w:rsidRPr="008B7A40">
              <w:rPr>
                <w:sz w:val="24"/>
              </w:rPr>
              <w:t>Suspense</w:t>
            </w:r>
          </w:p>
        </w:tc>
        <w:tc>
          <w:tcPr>
            <w:tcW w:w="1697" w:type="dxa"/>
            <w:vAlign w:val="bottom"/>
          </w:tcPr>
          <w:p w14:paraId="66F56BCA" w14:textId="0F6B1D5E"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 2.59</w:t>
            </w:r>
          </w:p>
        </w:tc>
        <w:tc>
          <w:tcPr>
            <w:tcW w:w="1870" w:type="dxa"/>
            <w:vAlign w:val="bottom"/>
          </w:tcPr>
          <w:p w14:paraId="70351F6A" w14:textId="1B212193" w:rsidR="005D5DBF" w:rsidRPr="008B7A40" w:rsidRDefault="005D5DBF" w:rsidP="005D5DBF">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41030916" w14:textId="1B525673"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 2.59</w:t>
            </w:r>
            <w:r w:rsidR="00B85A1C" w:rsidRPr="008B7A40">
              <w:rPr>
                <w:rStyle w:val="FootnoteReference"/>
                <w:rFonts w:ascii="Times New Roman" w:hAnsi="Times New Roman" w:cs="Times New Roman"/>
                <w:b w:val="0"/>
                <w:sz w:val="24"/>
                <w:szCs w:val="24"/>
              </w:rPr>
              <w:footnoteReference w:id="20"/>
            </w:r>
          </w:p>
        </w:tc>
        <w:tc>
          <w:tcPr>
            <w:tcW w:w="1523" w:type="dxa"/>
            <w:vAlign w:val="bottom"/>
          </w:tcPr>
          <w:p w14:paraId="2C807A45" w14:textId="6B4D8748" w:rsidR="005D5DBF" w:rsidRPr="008B7A40" w:rsidRDefault="005D5DBF" w:rsidP="005D5DBF">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 5.47</w:t>
            </w:r>
          </w:p>
        </w:tc>
        <w:tc>
          <w:tcPr>
            <w:tcW w:w="1864" w:type="dxa"/>
            <w:vAlign w:val="bottom"/>
          </w:tcPr>
          <w:p w14:paraId="57DF6469" w14:textId="444B19C7" w:rsidR="005D5DBF" w:rsidRPr="008B7A40" w:rsidRDefault="005D5DBF" w:rsidP="005D5DBF">
            <w:pPr>
              <w:spacing w:line="240" w:lineRule="exact"/>
              <w:jc w:val="right"/>
              <w:rPr>
                <w:sz w:val="24"/>
              </w:rPr>
            </w:pPr>
            <w:r w:rsidRPr="008B7A40">
              <w:rPr>
                <w:sz w:val="24"/>
              </w:rPr>
              <w:t>(-) 52.65</w:t>
            </w:r>
          </w:p>
        </w:tc>
      </w:tr>
      <w:tr w:rsidR="008B7A40" w:rsidRPr="008B7A40" w14:paraId="3F80EA77" w14:textId="77777777" w:rsidTr="00745118">
        <w:tc>
          <w:tcPr>
            <w:tcW w:w="1057" w:type="dxa"/>
          </w:tcPr>
          <w:p w14:paraId="391D4388" w14:textId="77777777" w:rsidR="005D5DBF" w:rsidRPr="008B7A40" w:rsidRDefault="005D5DBF" w:rsidP="005D5DBF">
            <w:pPr>
              <w:spacing w:line="240" w:lineRule="exact"/>
              <w:jc w:val="center"/>
              <w:rPr>
                <w:b/>
                <w:sz w:val="24"/>
              </w:rPr>
            </w:pPr>
          </w:p>
        </w:tc>
        <w:tc>
          <w:tcPr>
            <w:tcW w:w="4690" w:type="dxa"/>
            <w:vAlign w:val="bottom"/>
          </w:tcPr>
          <w:p w14:paraId="32B4879B" w14:textId="77777777" w:rsidR="005D5DBF" w:rsidRPr="008B7A40" w:rsidRDefault="005D5DBF" w:rsidP="005D5DBF">
            <w:pPr>
              <w:spacing w:line="240" w:lineRule="exact"/>
              <w:jc w:val="center"/>
              <w:rPr>
                <w:b/>
                <w:sz w:val="24"/>
              </w:rPr>
            </w:pPr>
            <w:r w:rsidRPr="008B7A40">
              <w:rPr>
                <w:b/>
                <w:sz w:val="24"/>
              </w:rPr>
              <w:t>TOTAL – 80</w:t>
            </w:r>
          </w:p>
        </w:tc>
        <w:tc>
          <w:tcPr>
            <w:tcW w:w="1697" w:type="dxa"/>
            <w:vAlign w:val="bottom"/>
          </w:tcPr>
          <w:p w14:paraId="52C31EEC" w14:textId="49E28D95" w:rsidR="005D5DBF" w:rsidRPr="008B7A40" w:rsidRDefault="005D5DBF" w:rsidP="005D5DBF">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38,117.55</w:t>
            </w:r>
          </w:p>
        </w:tc>
        <w:tc>
          <w:tcPr>
            <w:tcW w:w="1870" w:type="dxa"/>
            <w:vAlign w:val="bottom"/>
          </w:tcPr>
          <w:p w14:paraId="228626DE" w14:textId="6F6BA663" w:rsidR="005D5DBF" w:rsidRPr="008B7A40" w:rsidRDefault="005D5DBF" w:rsidP="005D5DBF">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0F8DD20B" w14:textId="1F540178" w:rsidR="005D5DBF" w:rsidRPr="008B7A40" w:rsidRDefault="005D5DBF" w:rsidP="005D5DBF">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38,117.55</w:t>
            </w:r>
          </w:p>
        </w:tc>
        <w:tc>
          <w:tcPr>
            <w:tcW w:w="1523" w:type="dxa"/>
            <w:vAlign w:val="bottom"/>
          </w:tcPr>
          <w:p w14:paraId="4EBF96BC" w14:textId="184BD62F" w:rsidR="005D5DBF" w:rsidRPr="008B7A40" w:rsidRDefault="005D5DBF" w:rsidP="005D5DBF">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35,745.68</w:t>
            </w:r>
          </w:p>
        </w:tc>
        <w:tc>
          <w:tcPr>
            <w:tcW w:w="1864" w:type="dxa"/>
            <w:vAlign w:val="bottom"/>
          </w:tcPr>
          <w:p w14:paraId="2706809E" w14:textId="1368DE3A" w:rsidR="005D5DBF" w:rsidRPr="008B7A40" w:rsidRDefault="005D5DBF" w:rsidP="005D5DBF">
            <w:pPr>
              <w:spacing w:line="240" w:lineRule="exact"/>
              <w:jc w:val="right"/>
              <w:rPr>
                <w:b/>
                <w:bCs/>
                <w:sz w:val="24"/>
              </w:rPr>
            </w:pPr>
            <w:r w:rsidRPr="008B7A40">
              <w:rPr>
                <w:b/>
                <w:bCs/>
                <w:sz w:val="24"/>
              </w:rPr>
              <w:t>(+) 6.64</w:t>
            </w:r>
          </w:p>
        </w:tc>
      </w:tr>
      <w:tr w:rsidR="008B7A40" w:rsidRPr="008B7A40" w14:paraId="1828176D" w14:textId="77777777" w:rsidTr="00745118">
        <w:tc>
          <w:tcPr>
            <w:tcW w:w="1057" w:type="dxa"/>
          </w:tcPr>
          <w:p w14:paraId="4FAFB27E" w14:textId="77777777" w:rsidR="005D5DBF" w:rsidRPr="008B7A40" w:rsidRDefault="005D5DBF" w:rsidP="005D5DBF">
            <w:pPr>
              <w:spacing w:line="240" w:lineRule="exact"/>
              <w:jc w:val="center"/>
              <w:rPr>
                <w:b/>
                <w:sz w:val="24"/>
              </w:rPr>
            </w:pPr>
          </w:p>
        </w:tc>
        <w:tc>
          <w:tcPr>
            <w:tcW w:w="4690" w:type="dxa"/>
          </w:tcPr>
          <w:p w14:paraId="225F6EC1" w14:textId="77777777" w:rsidR="005D5DBF" w:rsidRPr="008B7A40" w:rsidRDefault="005D5DBF" w:rsidP="005D5DBF">
            <w:pPr>
              <w:spacing w:line="240" w:lineRule="exact"/>
              <w:jc w:val="center"/>
              <w:rPr>
                <w:b/>
                <w:sz w:val="24"/>
              </w:rPr>
            </w:pPr>
            <w:r w:rsidRPr="008B7A40">
              <w:rPr>
                <w:b/>
                <w:sz w:val="24"/>
              </w:rPr>
              <w:t>TOTAL – 2701</w:t>
            </w:r>
          </w:p>
        </w:tc>
        <w:tc>
          <w:tcPr>
            <w:tcW w:w="1697" w:type="dxa"/>
            <w:vAlign w:val="bottom"/>
          </w:tcPr>
          <w:p w14:paraId="4228B9EE" w14:textId="578DC1B9" w:rsidR="005D5DBF" w:rsidRPr="008B7A40" w:rsidRDefault="005D5DBF" w:rsidP="005D5DBF">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40,996.43</w:t>
            </w:r>
          </w:p>
        </w:tc>
        <w:tc>
          <w:tcPr>
            <w:tcW w:w="1870" w:type="dxa"/>
            <w:vAlign w:val="bottom"/>
          </w:tcPr>
          <w:p w14:paraId="2F71B4CE" w14:textId="75416DA7" w:rsidR="005D5DBF" w:rsidRPr="008B7A40" w:rsidRDefault="005D5DBF" w:rsidP="005D5DBF">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8321868" w14:textId="71093AC4" w:rsidR="005D5DBF" w:rsidRPr="008B7A40" w:rsidRDefault="005D5DBF" w:rsidP="005D5DBF">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40,996.43</w:t>
            </w:r>
          </w:p>
        </w:tc>
        <w:tc>
          <w:tcPr>
            <w:tcW w:w="1523" w:type="dxa"/>
            <w:vAlign w:val="bottom"/>
          </w:tcPr>
          <w:p w14:paraId="74DF11E3" w14:textId="30649AD2" w:rsidR="005D5DBF" w:rsidRPr="008B7A40" w:rsidRDefault="005D5DBF" w:rsidP="005D5DBF">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38,345.29</w:t>
            </w:r>
          </w:p>
        </w:tc>
        <w:tc>
          <w:tcPr>
            <w:tcW w:w="1864" w:type="dxa"/>
            <w:vAlign w:val="bottom"/>
          </w:tcPr>
          <w:p w14:paraId="2CBE35F1" w14:textId="5DF66159" w:rsidR="005D5DBF" w:rsidRPr="008B7A40" w:rsidRDefault="005D5DBF" w:rsidP="005D5DBF">
            <w:pPr>
              <w:spacing w:line="240" w:lineRule="exact"/>
              <w:jc w:val="right"/>
              <w:rPr>
                <w:b/>
                <w:bCs/>
                <w:sz w:val="24"/>
              </w:rPr>
            </w:pPr>
            <w:r w:rsidRPr="008B7A40">
              <w:rPr>
                <w:b/>
                <w:bCs/>
                <w:sz w:val="24"/>
              </w:rPr>
              <w:t>(+) 6.91</w:t>
            </w:r>
          </w:p>
        </w:tc>
      </w:tr>
      <w:tr w:rsidR="008B7A40" w:rsidRPr="008B7A40" w14:paraId="3A469C56" w14:textId="77777777" w:rsidTr="00745118">
        <w:tc>
          <w:tcPr>
            <w:tcW w:w="1057" w:type="dxa"/>
            <w:vAlign w:val="bottom"/>
          </w:tcPr>
          <w:p w14:paraId="55175EE7" w14:textId="77777777" w:rsidR="00B754E6" w:rsidRPr="008B7A40" w:rsidRDefault="00B754E6" w:rsidP="00A10048">
            <w:pPr>
              <w:spacing w:line="240" w:lineRule="exact"/>
              <w:jc w:val="center"/>
              <w:rPr>
                <w:b/>
                <w:sz w:val="24"/>
              </w:rPr>
            </w:pPr>
            <w:r w:rsidRPr="008B7A40">
              <w:rPr>
                <w:b/>
                <w:sz w:val="24"/>
              </w:rPr>
              <w:t>2702</w:t>
            </w:r>
          </w:p>
        </w:tc>
        <w:tc>
          <w:tcPr>
            <w:tcW w:w="13253" w:type="dxa"/>
            <w:gridSpan w:val="6"/>
            <w:vAlign w:val="bottom"/>
          </w:tcPr>
          <w:p w14:paraId="7CA0A77F" w14:textId="77777777" w:rsidR="00B754E6" w:rsidRPr="008B7A40" w:rsidRDefault="00B754E6" w:rsidP="00A10048">
            <w:pPr>
              <w:spacing w:line="240" w:lineRule="exact"/>
              <w:rPr>
                <w:b/>
                <w:bCs/>
              </w:rPr>
            </w:pPr>
            <w:r w:rsidRPr="008B7A40">
              <w:rPr>
                <w:b/>
                <w:sz w:val="24"/>
              </w:rPr>
              <w:t>Minor Irrigation</w:t>
            </w:r>
          </w:p>
        </w:tc>
      </w:tr>
      <w:tr w:rsidR="008B7A40" w:rsidRPr="008B7A40" w14:paraId="25DB860D" w14:textId="77777777" w:rsidTr="00745118">
        <w:tc>
          <w:tcPr>
            <w:tcW w:w="1057" w:type="dxa"/>
            <w:vAlign w:val="bottom"/>
          </w:tcPr>
          <w:p w14:paraId="41E869FB" w14:textId="77777777" w:rsidR="00B754E6" w:rsidRPr="008B7A40" w:rsidRDefault="00B754E6" w:rsidP="00A10048">
            <w:pPr>
              <w:spacing w:line="240" w:lineRule="exact"/>
              <w:jc w:val="center"/>
              <w:rPr>
                <w:b/>
                <w:i/>
                <w:sz w:val="24"/>
              </w:rPr>
            </w:pPr>
            <w:r w:rsidRPr="008B7A40">
              <w:rPr>
                <w:b/>
                <w:i/>
                <w:sz w:val="24"/>
              </w:rPr>
              <w:t>03</w:t>
            </w:r>
          </w:p>
        </w:tc>
        <w:tc>
          <w:tcPr>
            <w:tcW w:w="13253" w:type="dxa"/>
            <w:gridSpan w:val="6"/>
            <w:vAlign w:val="bottom"/>
          </w:tcPr>
          <w:p w14:paraId="0C369AC1" w14:textId="77777777" w:rsidR="00B754E6" w:rsidRPr="008B7A40" w:rsidRDefault="00B754E6" w:rsidP="00A10048">
            <w:pPr>
              <w:spacing w:line="240" w:lineRule="exact"/>
              <w:rPr>
                <w:b/>
                <w:bCs/>
              </w:rPr>
            </w:pPr>
            <w:r w:rsidRPr="008B7A40">
              <w:rPr>
                <w:b/>
                <w:i/>
                <w:sz w:val="24"/>
              </w:rPr>
              <w:t>Maintenance</w:t>
            </w:r>
          </w:p>
        </w:tc>
      </w:tr>
      <w:tr w:rsidR="008B7A40" w:rsidRPr="008B7A40" w14:paraId="06FBC26F" w14:textId="77777777" w:rsidTr="00745118">
        <w:tc>
          <w:tcPr>
            <w:tcW w:w="1057" w:type="dxa"/>
            <w:vAlign w:val="bottom"/>
          </w:tcPr>
          <w:p w14:paraId="71B27371" w14:textId="77777777" w:rsidR="004F36BC" w:rsidRPr="008B7A40" w:rsidRDefault="004F36BC" w:rsidP="00A10048">
            <w:pPr>
              <w:spacing w:line="240" w:lineRule="exact"/>
              <w:jc w:val="center"/>
              <w:rPr>
                <w:sz w:val="24"/>
              </w:rPr>
            </w:pPr>
            <w:r w:rsidRPr="008B7A40">
              <w:rPr>
                <w:sz w:val="24"/>
              </w:rPr>
              <w:t>101</w:t>
            </w:r>
          </w:p>
        </w:tc>
        <w:tc>
          <w:tcPr>
            <w:tcW w:w="4690" w:type="dxa"/>
          </w:tcPr>
          <w:p w14:paraId="6603A445" w14:textId="77777777" w:rsidR="004F36BC" w:rsidRPr="008B7A40" w:rsidRDefault="004F36BC" w:rsidP="00A10048">
            <w:pPr>
              <w:spacing w:line="240" w:lineRule="exact"/>
              <w:rPr>
                <w:sz w:val="24"/>
              </w:rPr>
            </w:pPr>
            <w:r w:rsidRPr="008B7A40">
              <w:rPr>
                <w:sz w:val="24"/>
              </w:rPr>
              <w:t>Water Tanks</w:t>
            </w:r>
          </w:p>
        </w:tc>
        <w:tc>
          <w:tcPr>
            <w:tcW w:w="1697" w:type="dxa"/>
            <w:vAlign w:val="bottom"/>
          </w:tcPr>
          <w:p w14:paraId="34C1CC66" w14:textId="58FFBC8F"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4,751.15</w:t>
            </w:r>
          </w:p>
        </w:tc>
        <w:tc>
          <w:tcPr>
            <w:tcW w:w="1870" w:type="dxa"/>
            <w:vAlign w:val="bottom"/>
          </w:tcPr>
          <w:p w14:paraId="09CB3D06" w14:textId="4EA96D00" w:rsidR="004F36BC" w:rsidRPr="008B7A40" w:rsidRDefault="004F36BC" w:rsidP="00A10048">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4F0CC18" w14:textId="0177F0E9"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4,751.15</w:t>
            </w:r>
          </w:p>
        </w:tc>
        <w:tc>
          <w:tcPr>
            <w:tcW w:w="1523" w:type="dxa"/>
            <w:vAlign w:val="bottom"/>
          </w:tcPr>
          <w:p w14:paraId="34D2A869" w14:textId="2D8E7163"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4,485.49</w:t>
            </w:r>
          </w:p>
        </w:tc>
        <w:tc>
          <w:tcPr>
            <w:tcW w:w="1864" w:type="dxa"/>
            <w:vAlign w:val="bottom"/>
          </w:tcPr>
          <w:p w14:paraId="10938902" w14:textId="7D19AA10" w:rsidR="004F36BC" w:rsidRPr="008B7A40" w:rsidRDefault="004F36BC" w:rsidP="00A10048">
            <w:pPr>
              <w:spacing w:line="240" w:lineRule="exact"/>
              <w:jc w:val="right"/>
              <w:rPr>
                <w:sz w:val="24"/>
              </w:rPr>
            </w:pPr>
            <w:r w:rsidRPr="008B7A40">
              <w:rPr>
                <w:sz w:val="24"/>
              </w:rPr>
              <w:t>(+) 5.92</w:t>
            </w:r>
          </w:p>
        </w:tc>
      </w:tr>
      <w:tr w:rsidR="008B7A40" w:rsidRPr="008B7A40" w14:paraId="166C739C" w14:textId="77777777" w:rsidTr="00745118">
        <w:tc>
          <w:tcPr>
            <w:tcW w:w="1057" w:type="dxa"/>
            <w:vAlign w:val="bottom"/>
          </w:tcPr>
          <w:p w14:paraId="035ED25A" w14:textId="77777777" w:rsidR="004F36BC" w:rsidRPr="008B7A40" w:rsidRDefault="004F36BC" w:rsidP="00A10048">
            <w:pPr>
              <w:spacing w:line="240" w:lineRule="exact"/>
              <w:jc w:val="center"/>
              <w:rPr>
                <w:sz w:val="24"/>
              </w:rPr>
            </w:pPr>
            <w:r w:rsidRPr="008B7A40">
              <w:rPr>
                <w:sz w:val="24"/>
              </w:rPr>
              <w:t>102</w:t>
            </w:r>
          </w:p>
        </w:tc>
        <w:tc>
          <w:tcPr>
            <w:tcW w:w="4690" w:type="dxa"/>
          </w:tcPr>
          <w:p w14:paraId="67B878BF" w14:textId="77777777" w:rsidR="004F36BC" w:rsidRPr="008B7A40" w:rsidRDefault="004F36BC" w:rsidP="00A10048">
            <w:pPr>
              <w:spacing w:line="240" w:lineRule="exact"/>
              <w:rPr>
                <w:sz w:val="24"/>
              </w:rPr>
            </w:pPr>
            <w:r w:rsidRPr="008B7A40">
              <w:rPr>
                <w:sz w:val="24"/>
              </w:rPr>
              <w:t>Lift Irrigation Schemes</w:t>
            </w:r>
          </w:p>
        </w:tc>
        <w:tc>
          <w:tcPr>
            <w:tcW w:w="1697" w:type="dxa"/>
            <w:vAlign w:val="bottom"/>
          </w:tcPr>
          <w:p w14:paraId="2AFD1E1D" w14:textId="61D2E7E1"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253.97</w:t>
            </w:r>
          </w:p>
        </w:tc>
        <w:tc>
          <w:tcPr>
            <w:tcW w:w="1870" w:type="dxa"/>
            <w:vAlign w:val="bottom"/>
          </w:tcPr>
          <w:p w14:paraId="4B79197F" w14:textId="6199B926" w:rsidR="004F36BC" w:rsidRPr="008B7A40" w:rsidRDefault="004F36BC" w:rsidP="00A10048">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7FD40A9A" w14:textId="26774ACA"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253.97</w:t>
            </w:r>
          </w:p>
        </w:tc>
        <w:tc>
          <w:tcPr>
            <w:tcW w:w="1523" w:type="dxa"/>
            <w:vAlign w:val="bottom"/>
          </w:tcPr>
          <w:p w14:paraId="04A7C49D" w14:textId="4CA0A460"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291.57</w:t>
            </w:r>
          </w:p>
        </w:tc>
        <w:tc>
          <w:tcPr>
            <w:tcW w:w="1864" w:type="dxa"/>
            <w:vAlign w:val="bottom"/>
          </w:tcPr>
          <w:p w14:paraId="332E6885" w14:textId="3D738B9F" w:rsidR="004F36BC" w:rsidRPr="008B7A40" w:rsidRDefault="004F36BC" w:rsidP="00A10048">
            <w:pPr>
              <w:spacing w:line="240" w:lineRule="exact"/>
              <w:jc w:val="right"/>
              <w:rPr>
                <w:sz w:val="24"/>
              </w:rPr>
            </w:pPr>
            <w:r w:rsidRPr="008B7A40">
              <w:rPr>
                <w:sz w:val="24"/>
              </w:rPr>
              <w:t>(-) 12.90</w:t>
            </w:r>
          </w:p>
        </w:tc>
      </w:tr>
      <w:tr w:rsidR="008B7A40" w:rsidRPr="008B7A40" w14:paraId="55992C9B" w14:textId="77777777" w:rsidTr="00745118">
        <w:tc>
          <w:tcPr>
            <w:tcW w:w="1057" w:type="dxa"/>
            <w:vAlign w:val="bottom"/>
          </w:tcPr>
          <w:p w14:paraId="599BF17A" w14:textId="77777777" w:rsidR="004F36BC" w:rsidRPr="008B7A40" w:rsidRDefault="004F36BC" w:rsidP="00A10048">
            <w:pPr>
              <w:spacing w:line="240" w:lineRule="exact"/>
              <w:jc w:val="center"/>
              <w:rPr>
                <w:sz w:val="24"/>
              </w:rPr>
            </w:pPr>
            <w:r w:rsidRPr="008B7A40">
              <w:rPr>
                <w:sz w:val="24"/>
              </w:rPr>
              <w:t>103</w:t>
            </w:r>
          </w:p>
        </w:tc>
        <w:tc>
          <w:tcPr>
            <w:tcW w:w="4690" w:type="dxa"/>
          </w:tcPr>
          <w:p w14:paraId="4E8BABF0" w14:textId="77777777" w:rsidR="004F36BC" w:rsidRPr="008B7A40" w:rsidRDefault="004F36BC" w:rsidP="00A10048">
            <w:pPr>
              <w:spacing w:line="240" w:lineRule="exact"/>
              <w:rPr>
                <w:sz w:val="24"/>
              </w:rPr>
            </w:pPr>
            <w:r w:rsidRPr="008B7A40">
              <w:rPr>
                <w:sz w:val="24"/>
              </w:rPr>
              <w:t>Tube Wells</w:t>
            </w:r>
          </w:p>
        </w:tc>
        <w:tc>
          <w:tcPr>
            <w:tcW w:w="1697" w:type="dxa"/>
            <w:vAlign w:val="bottom"/>
          </w:tcPr>
          <w:p w14:paraId="5F4FEF20" w14:textId="2290E476"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1,746.04</w:t>
            </w:r>
          </w:p>
        </w:tc>
        <w:tc>
          <w:tcPr>
            <w:tcW w:w="1870" w:type="dxa"/>
            <w:vAlign w:val="bottom"/>
          </w:tcPr>
          <w:p w14:paraId="18958FC5" w14:textId="19033FFC" w:rsidR="004F36BC" w:rsidRPr="008B7A40" w:rsidRDefault="004F36BC" w:rsidP="00A10048">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3CB936AF" w14:textId="49901C8A"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1,746.04</w:t>
            </w:r>
          </w:p>
        </w:tc>
        <w:tc>
          <w:tcPr>
            <w:tcW w:w="1523" w:type="dxa"/>
            <w:vAlign w:val="bottom"/>
          </w:tcPr>
          <w:p w14:paraId="2873A14E" w14:textId="49CEE6AB"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1,849.93</w:t>
            </w:r>
          </w:p>
        </w:tc>
        <w:tc>
          <w:tcPr>
            <w:tcW w:w="1864" w:type="dxa"/>
            <w:vAlign w:val="bottom"/>
          </w:tcPr>
          <w:p w14:paraId="76FFFCFB" w14:textId="2DF8443E" w:rsidR="004F36BC" w:rsidRPr="008B7A40" w:rsidRDefault="004F36BC" w:rsidP="00A10048">
            <w:pPr>
              <w:spacing w:line="240" w:lineRule="exact"/>
              <w:jc w:val="right"/>
              <w:rPr>
                <w:sz w:val="24"/>
              </w:rPr>
            </w:pPr>
            <w:r w:rsidRPr="008B7A40">
              <w:rPr>
                <w:sz w:val="24"/>
              </w:rPr>
              <w:t>(-) 5.62</w:t>
            </w:r>
          </w:p>
        </w:tc>
      </w:tr>
      <w:tr w:rsidR="008B7A40" w:rsidRPr="008B7A40" w14:paraId="006B57AD" w14:textId="77777777" w:rsidTr="00745118">
        <w:tc>
          <w:tcPr>
            <w:tcW w:w="1057" w:type="dxa"/>
            <w:vAlign w:val="center"/>
          </w:tcPr>
          <w:p w14:paraId="70512739" w14:textId="77777777" w:rsidR="004F36BC" w:rsidRPr="008B7A40" w:rsidRDefault="004F36BC" w:rsidP="00A10048">
            <w:pPr>
              <w:spacing w:line="240" w:lineRule="exact"/>
              <w:jc w:val="center"/>
              <w:rPr>
                <w:sz w:val="24"/>
              </w:rPr>
            </w:pPr>
            <w:r w:rsidRPr="008B7A40">
              <w:rPr>
                <w:sz w:val="24"/>
              </w:rPr>
              <w:t>789</w:t>
            </w:r>
          </w:p>
        </w:tc>
        <w:tc>
          <w:tcPr>
            <w:tcW w:w="4690" w:type="dxa"/>
          </w:tcPr>
          <w:p w14:paraId="745AABA4" w14:textId="77777777" w:rsidR="004F36BC" w:rsidRPr="008B7A40" w:rsidRDefault="004F36BC" w:rsidP="00A10048">
            <w:pPr>
              <w:spacing w:line="240" w:lineRule="exact"/>
              <w:rPr>
                <w:sz w:val="24"/>
              </w:rPr>
            </w:pPr>
            <w:r w:rsidRPr="008B7A40">
              <w:rPr>
                <w:sz w:val="24"/>
              </w:rPr>
              <w:t>Special Component Plan for Scheduled Castes</w:t>
            </w:r>
          </w:p>
        </w:tc>
        <w:tc>
          <w:tcPr>
            <w:tcW w:w="1697" w:type="dxa"/>
            <w:vAlign w:val="bottom"/>
          </w:tcPr>
          <w:p w14:paraId="5577AF2F" w14:textId="0B0004DE" w:rsidR="004F36BC" w:rsidRPr="008B7A40" w:rsidRDefault="004F36BC" w:rsidP="00A10048">
            <w:pPr>
              <w:spacing w:line="240" w:lineRule="exact"/>
              <w:jc w:val="right"/>
              <w:rPr>
                <w:sz w:val="24"/>
              </w:rPr>
            </w:pPr>
            <w:r w:rsidRPr="008B7A40">
              <w:rPr>
                <w:sz w:val="24"/>
              </w:rPr>
              <w:t>148.10</w:t>
            </w:r>
          </w:p>
        </w:tc>
        <w:tc>
          <w:tcPr>
            <w:tcW w:w="1870" w:type="dxa"/>
            <w:vAlign w:val="bottom"/>
          </w:tcPr>
          <w:p w14:paraId="6B887A9C" w14:textId="66EF470C" w:rsidR="004F36BC" w:rsidRPr="008B7A40" w:rsidRDefault="004F36BC" w:rsidP="00A10048">
            <w:pPr>
              <w:pStyle w:val="Heading1"/>
              <w:spacing w:before="0" w:line="240" w:lineRule="exact"/>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6DD49905" w14:textId="3DEE250B" w:rsidR="004F36BC" w:rsidRPr="008B7A40" w:rsidRDefault="004F36BC" w:rsidP="00A10048">
            <w:pPr>
              <w:spacing w:line="240" w:lineRule="exact"/>
              <w:jc w:val="right"/>
              <w:rPr>
                <w:sz w:val="24"/>
              </w:rPr>
            </w:pPr>
            <w:r w:rsidRPr="008B7A40">
              <w:rPr>
                <w:sz w:val="24"/>
              </w:rPr>
              <w:t>148.10</w:t>
            </w:r>
          </w:p>
        </w:tc>
        <w:tc>
          <w:tcPr>
            <w:tcW w:w="1523" w:type="dxa"/>
            <w:vAlign w:val="bottom"/>
          </w:tcPr>
          <w:p w14:paraId="0FFF59D1" w14:textId="21740843" w:rsidR="004F36BC" w:rsidRPr="008B7A40" w:rsidRDefault="004F36BC" w:rsidP="00A10048">
            <w:pPr>
              <w:spacing w:line="240" w:lineRule="exact"/>
              <w:jc w:val="right"/>
              <w:rPr>
                <w:sz w:val="24"/>
              </w:rPr>
            </w:pPr>
            <w:r w:rsidRPr="008B7A40">
              <w:rPr>
                <w:sz w:val="24"/>
              </w:rPr>
              <w:t>128.06</w:t>
            </w:r>
          </w:p>
        </w:tc>
        <w:tc>
          <w:tcPr>
            <w:tcW w:w="1864" w:type="dxa"/>
            <w:vAlign w:val="bottom"/>
          </w:tcPr>
          <w:p w14:paraId="52256A49" w14:textId="72237E7E" w:rsidR="004F36BC" w:rsidRPr="008B7A40" w:rsidRDefault="004F36BC" w:rsidP="00A10048">
            <w:pPr>
              <w:spacing w:line="240" w:lineRule="exact"/>
              <w:jc w:val="right"/>
              <w:rPr>
                <w:sz w:val="24"/>
              </w:rPr>
            </w:pPr>
            <w:r w:rsidRPr="008B7A40">
              <w:rPr>
                <w:sz w:val="24"/>
              </w:rPr>
              <w:t>(+) 15.65</w:t>
            </w:r>
          </w:p>
        </w:tc>
      </w:tr>
      <w:tr w:rsidR="008B7A40" w:rsidRPr="008B7A40" w14:paraId="7065EBCA" w14:textId="77777777" w:rsidTr="00745118">
        <w:tc>
          <w:tcPr>
            <w:tcW w:w="1057" w:type="dxa"/>
            <w:vAlign w:val="bottom"/>
          </w:tcPr>
          <w:p w14:paraId="310F4391" w14:textId="77777777" w:rsidR="004F36BC" w:rsidRPr="008B7A40" w:rsidRDefault="004F36BC" w:rsidP="00A10048">
            <w:pPr>
              <w:spacing w:line="240" w:lineRule="exact"/>
              <w:jc w:val="center"/>
              <w:rPr>
                <w:sz w:val="24"/>
              </w:rPr>
            </w:pPr>
            <w:r w:rsidRPr="008B7A40">
              <w:rPr>
                <w:sz w:val="24"/>
              </w:rPr>
              <w:t>796</w:t>
            </w:r>
          </w:p>
        </w:tc>
        <w:tc>
          <w:tcPr>
            <w:tcW w:w="4690" w:type="dxa"/>
          </w:tcPr>
          <w:p w14:paraId="319FE29A" w14:textId="77777777" w:rsidR="004F36BC" w:rsidRPr="008B7A40" w:rsidRDefault="004F36BC" w:rsidP="00A10048">
            <w:pPr>
              <w:spacing w:line="240" w:lineRule="exact"/>
              <w:rPr>
                <w:sz w:val="24"/>
              </w:rPr>
            </w:pPr>
            <w:r w:rsidRPr="008B7A40">
              <w:rPr>
                <w:sz w:val="24"/>
              </w:rPr>
              <w:t>Tribal Area Sub-plan</w:t>
            </w:r>
          </w:p>
        </w:tc>
        <w:tc>
          <w:tcPr>
            <w:tcW w:w="1697" w:type="dxa"/>
            <w:vAlign w:val="bottom"/>
          </w:tcPr>
          <w:p w14:paraId="5DC4F384" w14:textId="6FF6E2BA"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722.98</w:t>
            </w:r>
          </w:p>
        </w:tc>
        <w:tc>
          <w:tcPr>
            <w:tcW w:w="1870" w:type="dxa"/>
            <w:vAlign w:val="bottom"/>
          </w:tcPr>
          <w:p w14:paraId="67BEEEAC" w14:textId="38128AE0"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0.00</w:t>
            </w:r>
          </w:p>
        </w:tc>
        <w:tc>
          <w:tcPr>
            <w:tcW w:w="1609" w:type="dxa"/>
            <w:vAlign w:val="bottom"/>
          </w:tcPr>
          <w:p w14:paraId="22D72B3B" w14:textId="3E13B287"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722.98</w:t>
            </w:r>
          </w:p>
        </w:tc>
        <w:tc>
          <w:tcPr>
            <w:tcW w:w="1523" w:type="dxa"/>
            <w:vAlign w:val="bottom"/>
          </w:tcPr>
          <w:p w14:paraId="33A23BBE" w14:textId="7B6DB985" w:rsidR="004F36BC" w:rsidRPr="008B7A40" w:rsidRDefault="004F36BC" w:rsidP="00A10048">
            <w:pPr>
              <w:pStyle w:val="Heading1"/>
              <w:spacing w:before="0" w:line="240" w:lineRule="exact"/>
              <w:jc w:val="right"/>
              <w:rPr>
                <w:rFonts w:ascii="Times New Roman" w:hAnsi="Times New Roman" w:cs="Times New Roman"/>
                <w:b w:val="0"/>
                <w:sz w:val="24"/>
                <w:szCs w:val="24"/>
              </w:rPr>
            </w:pPr>
            <w:r w:rsidRPr="008B7A40">
              <w:rPr>
                <w:rFonts w:ascii="Times New Roman" w:hAnsi="Times New Roman" w:cs="Times New Roman"/>
                <w:b w:val="0"/>
                <w:sz w:val="24"/>
                <w:szCs w:val="24"/>
              </w:rPr>
              <w:t>578.38</w:t>
            </w:r>
          </w:p>
        </w:tc>
        <w:tc>
          <w:tcPr>
            <w:tcW w:w="1864" w:type="dxa"/>
            <w:vAlign w:val="bottom"/>
          </w:tcPr>
          <w:p w14:paraId="71DAC289" w14:textId="05C8EB4B" w:rsidR="004F36BC" w:rsidRPr="008B7A40" w:rsidRDefault="004F36BC" w:rsidP="00A10048">
            <w:pPr>
              <w:spacing w:line="240" w:lineRule="exact"/>
              <w:jc w:val="right"/>
              <w:rPr>
                <w:sz w:val="24"/>
              </w:rPr>
            </w:pPr>
            <w:r w:rsidRPr="008B7A40">
              <w:rPr>
                <w:sz w:val="24"/>
              </w:rPr>
              <w:t>(+) 25.00</w:t>
            </w:r>
          </w:p>
        </w:tc>
      </w:tr>
      <w:tr w:rsidR="008B7A40" w:rsidRPr="008B7A40" w14:paraId="2127D318" w14:textId="77777777" w:rsidTr="00745118">
        <w:tc>
          <w:tcPr>
            <w:tcW w:w="1057" w:type="dxa"/>
            <w:vAlign w:val="bottom"/>
          </w:tcPr>
          <w:p w14:paraId="1113A57D" w14:textId="77777777" w:rsidR="004F36BC" w:rsidRPr="008B7A40" w:rsidRDefault="004F36BC" w:rsidP="00A10048">
            <w:pPr>
              <w:spacing w:line="240" w:lineRule="exact"/>
              <w:jc w:val="center"/>
              <w:rPr>
                <w:b/>
                <w:sz w:val="24"/>
              </w:rPr>
            </w:pPr>
          </w:p>
        </w:tc>
        <w:tc>
          <w:tcPr>
            <w:tcW w:w="4690" w:type="dxa"/>
          </w:tcPr>
          <w:p w14:paraId="39C05EB0" w14:textId="77777777" w:rsidR="004F36BC" w:rsidRPr="008B7A40" w:rsidRDefault="004F36BC" w:rsidP="00A10048">
            <w:pPr>
              <w:pStyle w:val="Heading2"/>
              <w:spacing w:before="0" w:line="240" w:lineRule="exact"/>
              <w:rPr>
                <w:rFonts w:ascii="Times New Roman" w:hAnsi="Times New Roman" w:cs="Times New Roman"/>
                <w:sz w:val="24"/>
                <w:szCs w:val="24"/>
              </w:rPr>
            </w:pPr>
            <w:r w:rsidRPr="008B7A40">
              <w:rPr>
                <w:rFonts w:ascii="Times New Roman" w:hAnsi="Times New Roman" w:cs="Times New Roman"/>
                <w:sz w:val="24"/>
                <w:szCs w:val="24"/>
              </w:rPr>
              <w:t>TOTAL – 03</w:t>
            </w:r>
          </w:p>
        </w:tc>
        <w:tc>
          <w:tcPr>
            <w:tcW w:w="1697" w:type="dxa"/>
            <w:vAlign w:val="bottom"/>
          </w:tcPr>
          <w:p w14:paraId="23FD5B35" w14:textId="3C7D4D67" w:rsidR="004F36BC" w:rsidRPr="008B7A40" w:rsidRDefault="004F36BC" w:rsidP="00A10048">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7,622.24</w:t>
            </w:r>
          </w:p>
        </w:tc>
        <w:tc>
          <w:tcPr>
            <w:tcW w:w="1870" w:type="dxa"/>
            <w:vAlign w:val="bottom"/>
          </w:tcPr>
          <w:p w14:paraId="49A0CEDA" w14:textId="5443D31A" w:rsidR="004F36BC" w:rsidRPr="008B7A40" w:rsidRDefault="004F36BC" w:rsidP="00A10048">
            <w:pPr>
              <w:pStyle w:val="Heading1"/>
              <w:spacing w:before="0" w:line="240" w:lineRule="exact"/>
              <w:jc w:val="right"/>
              <w:rPr>
                <w:rFonts w:ascii="Times New Roman" w:hAnsi="Times New Roman" w:cs="Times New Roman"/>
                <w:bCs/>
                <w:sz w:val="24"/>
                <w:szCs w:val="24"/>
              </w:rPr>
            </w:pPr>
            <w:r w:rsidRPr="008B7A40">
              <w:rPr>
                <w:rFonts w:ascii="Times New Roman" w:hAnsi="Times New Roman" w:cs="Times New Roman"/>
                <w:bCs/>
                <w:sz w:val="24"/>
                <w:szCs w:val="24"/>
              </w:rPr>
              <w:t>0.0</w:t>
            </w:r>
          </w:p>
        </w:tc>
        <w:tc>
          <w:tcPr>
            <w:tcW w:w="1609" w:type="dxa"/>
            <w:vAlign w:val="bottom"/>
          </w:tcPr>
          <w:p w14:paraId="392C6FCA" w14:textId="2E0F324C" w:rsidR="004F36BC" w:rsidRPr="008B7A40" w:rsidRDefault="004F36BC" w:rsidP="00A10048">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7,622.24</w:t>
            </w:r>
          </w:p>
        </w:tc>
        <w:tc>
          <w:tcPr>
            <w:tcW w:w="1523" w:type="dxa"/>
            <w:vAlign w:val="bottom"/>
          </w:tcPr>
          <w:p w14:paraId="78C9761D" w14:textId="3B731296" w:rsidR="004F36BC" w:rsidRPr="008B7A40" w:rsidRDefault="004F36BC" w:rsidP="00A10048">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7,333.43</w:t>
            </w:r>
          </w:p>
        </w:tc>
        <w:tc>
          <w:tcPr>
            <w:tcW w:w="1864" w:type="dxa"/>
            <w:vAlign w:val="bottom"/>
          </w:tcPr>
          <w:p w14:paraId="63C53FA7" w14:textId="376C4A5A" w:rsidR="004F36BC" w:rsidRPr="008B7A40" w:rsidRDefault="004F36BC" w:rsidP="00A10048">
            <w:pPr>
              <w:spacing w:line="240" w:lineRule="exact"/>
              <w:jc w:val="right"/>
              <w:rPr>
                <w:b/>
                <w:bCs/>
                <w:sz w:val="24"/>
              </w:rPr>
            </w:pPr>
            <w:r w:rsidRPr="008B7A40">
              <w:rPr>
                <w:b/>
                <w:bCs/>
                <w:sz w:val="24"/>
              </w:rPr>
              <w:t>(+) 3.94</w:t>
            </w:r>
          </w:p>
        </w:tc>
      </w:tr>
      <w:tr w:rsidR="008B7A40" w:rsidRPr="008B7A40" w14:paraId="4844B918" w14:textId="77777777" w:rsidTr="00745118">
        <w:tc>
          <w:tcPr>
            <w:tcW w:w="1057" w:type="dxa"/>
          </w:tcPr>
          <w:p w14:paraId="0FDA0900" w14:textId="77777777" w:rsidR="004F36BC" w:rsidRPr="008B7A40" w:rsidRDefault="004F36BC" w:rsidP="00A10048">
            <w:pPr>
              <w:spacing w:line="240" w:lineRule="exact"/>
              <w:rPr>
                <w:sz w:val="24"/>
              </w:rPr>
            </w:pPr>
          </w:p>
        </w:tc>
        <w:tc>
          <w:tcPr>
            <w:tcW w:w="4690" w:type="dxa"/>
          </w:tcPr>
          <w:p w14:paraId="3A981134" w14:textId="77777777" w:rsidR="004F36BC" w:rsidRPr="008B7A40" w:rsidRDefault="004F36BC" w:rsidP="00A10048">
            <w:pPr>
              <w:pStyle w:val="Heading7"/>
              <w:spacing w:line="240" w:lineRule="exact"/>
              <w:rPr>
                <w:rFonts w:ascii="Times New Roman" w:hAnsi="Times New Roman" w:cs="Times New Roman"/>
                <w:sz w:val="24"/>
                <w:szCs w:val="24"/>
              </w:rPr>
            </w:pPr>
            <w:r w:rsidRPr="008B7A40">
              <w:rPr>
                <w:rFonts w:ascii="Times New Roman" w:hAnsi="Times New Roman" w:cs="Times New Roman"/>
                <w:sz w:val="24"/>
                <w:szCs w:val="24"/>
              </w:rPr>
              <w:t>TOTAL – 2702</w:t>
            </w:r>
          </w:p>
        </w:tc>
        <w:tc>
          <w:tcPr>
            <w:tcW w:w="1697" w:type="dxa"/>
            <w:vAlign w:val="bottom"/>
          </w:tcPr>
          <w:p w14:paraId="76D8C750" w14:textId="08AF0E92" w:rsidR="004F36BC" w:rsidRPr="008B7A40" w:rsidRDefault="004F36BC" w:rsidP="00A10048">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7,622.24</w:t>
            </w:r>
          </w:p>
        </w:tc>
        <w:tc>
          <w:tcPr>
            <w:tcW w:w="1870" w:type="dxa"/>
            <w:vAlign w:val="bottom"/>
          </w:tcPr>
          <w:p w14:paraId="75633694" w14:textId="3ECEAF03" w:rsidR="004F36BC" w:rsidRPr="008B7A40" w:rsidRDefault="004F36BC" w:rsidP="00A10048">
            <w:pPr>
              <w:spacing w:line="240" w:lineRule="exact"/>
              <w:jc w:val="right"/>
              <w:rPr>
                <w:b/>
                <w:iCs/>
                <w:sz w:val="24"/>
              </w:rPr>
            </w:pPr>
            <w:r w:rsidRPr="008B7A40">
              <w:rPr>
                <w:bCs/>
                <w:sz w:val="24"/>
              </w:rPr>
              <w:t>0.0</w:t>
            </w:r>
          </w:p>
        </w:tc>
        <w:tc>
          <w:tcPr>
            <w:tcW w:w="1609" w:type="dxa"/>
            <w:vAlign w:val="bottom"/>
          </w:tcPr>
          <w:p w14:paraId="7A31C8F8" w14:textId="1A1CD3DE" w:rsidR="004F36BC" w:rsidRPr="008B7A40" w:rsidRDefault="004F36BC" w:rsidP="00A10048">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7,622.24</w:t>
            </w:r>
          </w:p>
        </w:tc>
        <w:tc>
          <w:tcPr>
            <w:tcW w:w="1523" w:type="dxa"/>
            <w:vAlign w:val="bottom"/>
          </w:tcPr>
          <w:p w14:paraId="62F7C003" w14:textId="489CD44A" w:rsidR="004F36BC" w:rsidRPr="008B7A40" w:rsidRDefault="004F36BC" w:rsidP="00A10048">
            <w:pPr>
              <w:pStyle w:val="Heading1"/>
              <w:spacing w:before="0" w:line="240" w:lineRule="exact"/>
              <w:jc w:val="right"/>
              <w:rPr>
                <w:rFonts w:ascii="Times New Roman" w:hAnsi="Times New Roman" w:cs="Times New Roman"/>
                <w:sz w:val="24"/>
                <w:szCs w:val="24"/>
              </w:rPr>
            </w:pPr>
            <w:r w:rsidRPr="008B7A40">
              <w:rPr>
                <w:rFonts w:ascii="Times New Roman" w:hAnsi="Times New Roman" w:cs="Times New Roman"/>
                <w:sz w:val="24"/>
                <w:szCs w:val="24"/>
              </w:rPr>
              <w:t>7,333.43</w:t>
            </w:r>
          </w:p>
        </w:tc>
        <w:tc>
          <w:tcPr>
            <w:tcW w:w="1864" w:type="dxa"/>
            <w:vAlign w:val="bottom"/>
          </w:tcPr>
          <w:p w14:paraId="558E1EE9" w14:textId="07C8A0D6" w:rsidR="004F36BC" w:rsidRPr="008B7A40" w:rsidRDefault="004F36BC" w:rsidP="00A10048">
            <w:pPr>
              <w:spacing w:line="240" w:lineRule="exact"/>
              <w:jc w:val="right"/>
              <w:rPr>
                <w:b/>
                <w:bCs/>
                <w:sz w:val="24"/>
              </w:rPr>
            </w:pPr>
            <w:r w:rsidRPr="008B7A40">
              <w:rPr>
                <w:b/>
                <w:bCs/>
                <w:sz w:val="24"/>
              </w:rPr>
              <w:t>(+) 3.94</w:t>
            </w:r>
          </w:p>
        </w:tc>
      </w:tr>
      <w:tr w:rsidR="008B7A40" w:rsidRPr="008B7A40" w14:paraId="7E350EBA" w14:textId="77777777" w:rsidTr="00745118">
        <w:tc>
          <w:tcPr>
            <w:tcW w:w="1057" w:type="dxa"/>
          </w:tcPr>
          <w:p w14:paraId="2470CCFA" w14:textId="30E7B78D" w:rsidR="004F36BC" w:rsidRPr="008B7A40" w:rsidRDefault="004F36BC" w:rsidP="004F36BC">
            <w:pPr>
              <w:spacing w:line="240" w:lineRule="exact"/>
              <w:rPr>
                <w:b/>
                <w:bCs/>
              </w:rPr>
            </w:pPr>
            <w:r w:rsidRPr="008B7A40">
              <w:rPr>
                <w:b/>
                <w:bCs/>
                <w:sz w:val="24"/>
              </w:rPr>
              <w:t>TOTAL</w:t>
            </w:r>
          </w:p>
        </w:tc>
        <w:tc>
          <w:tcPr>
            <w:tcW w:w="4690" w:type="dxa"/>
          </w:tcPr>
          <w:p w14:paraId="167464F2" w14:textId="44796281" w:rsidR="004F36BC" w:rsidRPr="008B7A40" w:rsidRDefault="004F36BC" w:rsidP="004F36BC">
            <w:pPr>
              <w:pStyle w:val="Heading7"/>
              <w:spacing w:line="240" w:lineRule="exact"/>
              <w:rPr>
                <w:rFonts w:ascii="Times New Roman" w:hAnsi="Times New Roman" w:cs="Times New Roman"/>
                <w:bCs/>
                <w:sz w:val="24"/>
                <w:szCs w:val="24"/>
              </w:rPr>
            </w:pPr>
            <w:r w:rsidRPr="008B7A40">
              <w:rPr>
                <w:rFonts w:ascii="Times New Roman" w:hAnsi="Times New Roman" w:cs="Times New Roman"/>
                <w:bCs/>
                <w:sz w:val="24"/>
              </w:rPr>
              <w:t>(d) Irrigation and Flood Control</w:t>
            </w:r>
          </w:p>
        </w:tc>
        <w:tc>
          <w:tcPr>
            <w:tcW w:w="1697" w:type="dxa"/>
            <w:vAlign w:val="bottom"/>
          </w:tcPr>
          <w:p w14:paraId="0A514E64" w14:textId="15AB6359" w:rsidR="004F36BC" w:rsidRPr="008B7A40" w:rsidRDefault="004F36BC" w:rsidP="004F36BC">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58,766.78</w:t>
            </w:r>
          </w:p>
        </w:tc>
        <w:tc>
          <w:tcPr>
            <w:tcW w:w="1870" w:type="dxa"/>
            <w:vAlign w:val="bottom"/>
          </w:tcPr>
          <w:p w14:paraId="6C3907D3" w14:textId="39F3DA01" w:rsidR="004F36BC" w:rsidRPr="008B7A40" w:rsidRDefault="004F36BC" w:rsidP="004F36BC">
            <w:pPr>
              <w:jc w:val="right"/>
              <w:rPr>
                <w:b/>
                <w:bCs/>
                <w:iCs/>
                <w:sz w:val="24"/>
              </w:rPr>
            </w:pPr>
            <w:r w:rsidRPr="008B7A40">
              <w:rPr>
                <w:b/>
                <w:bCs/>
                <w:iCs/>
                <w:sz w:val="24"/>
              </w:rPr>
              <w:t>0.00</w:t>
            </w:r>
          </w:p>
        </w:tc>
        <w:tc>
          <w:tcPr>
            <w:tcW w:w="1609" w:type="dxa"/>
            <w:vAlign w:val="bottom"/>
          </w:tcPr>
          <w:p w14:paraId="62EE1E04" w14:textId="6228522A" w:rsidR="004F36BC" w:rsidRPr="008B7A40" w:rsidRDefault="004F36BC" w:rsidP="004F36BC">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58,766.78</w:t>
            </w:r>
          </w:p>
        </w:tc>
        <w:tc>
          <w:tcPr>
            <w:tcW w:w="1523" w:type="dxa"/>
            <w:vAlign w:val="bottom"/>
          </w:tcPr>
          <w:p w14:paraId="64025CBD" w14:textId="438905E1" w:rsidR="004F36BC" w:rsidRPr="008B7A40" w:rsidRDefault="004F36BC" w:rsidP="004F36BC">
            <w:pPr>
              <w:pStyle w:val="Heading1"/>
              <w:spacing w:before="0"/>
              <w:jc w:val="right"/>
              <w:rPr>
                <w:rFonts w:ascii="Times New Roman" w:hAnsi="Times New Roman" w:cs="Times New Roman"/>
                <w:bCs/>
                <w:szCs w:val="24"/>
              </w:rPr>
            </w:pPr>
            <w:r w:rsidRPr="008B7A40">
              <w:rPr>
                <w:rFonts w:ascii="Times New Roman" w:hAnsi="Times New Roman" w:cs="Times New Roman"/>
                <w:bCs/>
                <w:sz w:val="24"/>
              </w:rPr>
              <w:t>54,794.49</w:t>
            </w:r>
          </w:p>
        </w:tc>
        <w:tc>
          <w:tcPr>
            <w:tcW w:w="1864" w:type="dxa"/>
            <w:vAlign w:val="bottom"/>
          </w:tcPr>
          <w:p w14:paraId="49AC9DF8" w14:textId="38EC1626" w:rsidR="004F36BC" w:rsidRPr="008B7A40" w:rsidRDefault="004F36BC" w:rsidP="004F36BC">
            <w:pPr>
              <w:jc w:val="right"/>
              <w:rPr>
                <w:b/>
                <w:bCs/>
                <w:sz w:val="24"/>
              </w:rPr>
            </w:pPr>
            <w:r w:rsidRPr="008B7A40">
              <w:rPr>
                <w:b/>
                <w:bCs/>
                <w:sz w:val="24"/>
              </w:rPr>
              <w:t>(+) 7.25</w:t>
            </w:r>
          </w:p>
        </w:tc>
      </w:tr>
    </w:tbl>
    <w:p w14:paraId="63C29CE9" w14:textId="7A48FC78" w:rsidR="00404F89" w:rsidRPr="008B7A40" w:rsidRDefault="00404F89" w:rsidP="00625F45">
      <w:pPr>
        <w:spacing w:before="15" w:after="10"/>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3C0A8790" w14:textId="77777777" w:rsidR="00404F89" w:rsidRPr="008B7A40" w:rsidRDefault="00404F89" w:rsidP="00625F45">
      <w:pPr>
        <w:spacing w:before="15" w:after="10"/>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7AFF6EE2" w14:textId="77777777" w:rsidR="00404F89" w:rsidRPr="008B7A40" w:rsidRDefault="00404F89" w:rsidP="00625F45">
      <w:pPr>
        <w:tabs>
          <w:tab w:val="left" w:pos="15030"/>
        </w:tabs>
        <w:spacing w:before="15" w:after="10"/>
        <w:ind w:right="-270"/>
        <w:contextualSpacing/>
        <w:jc w:val="right"/>
        <w:rPr>
          <w:b/>
        </w:rPr>
      </w:pPr>
      <w:r w:rsidRPr="008B7A40">
        <w:rPr>
          <w:b/>
        </w:rPr>
        <w:t>(</w:t>
      </w:r>
      <w:r w:rsidRPr="008B7A40">
        <w:rPr>
          <w:rFonts w:ascii="Rupee Foradian" w:hAnsi="Rupee Foradian"/>
          <w:b/>
        </w:rPr>
        <w:t>`</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36CADF0C" w14:textId="77777777" w:rsidTr="00745118">
        <w:tc>
          <w:tcPr>
            <w:tcW w:w="5747" w:type="dxa"/>
            <w:gridSpan w:val="2"/>
            <w:vMerge w:val="restart"/>
            <w:vAlign w:val="center"/>
          </w:tcPr>
          <w:p w14:paraId="344DD08F" w14:textId="77777777" w:rsidR="00404F89" w:rsidRPr="008B7A40" w:rsidRDefault="00404F89" w:rsidP="00625F45">
            <w:pPr>
              <w:tabs>
                <w:tab w:val="left" w:pos="15030"/>
              </w:tabs>
              <w:spacing w:before="15" w:after="10"/>
              <w:ind w:right="63"/>
              <w:contextualSpacing/>
              <w:jc w:val="center"/>
              <w:rPr>
                <w:b/>
              </w:rPr>
            </w:pPr>
            <w:r w:rsidRPr="008B7A40">
              <w:rPr>
                <w:b/>
                <w:sz w:val="24"/>
              </w:rPr>
              <w:t>Heads</w:t>
            </w:r>
          </w:p>
        </w:tc>
        <w:tc>
          <w:tcPr>
            <w:tcW w:w="5176" w:type="dxa"/>
            <w:gridSpan w:val="3"/>
          </w:tcPr>
          <w:p w14:paraId="2846CC8D" w14:textId="185D2614" w:rsidR="00404F89" w:rsidRPr="008B7A40" w:rsidRDefault="00404F89" w:rsidP="00625F45">
            <w:pPr>
              <w:tabs>
                <w:tab w:val="left" w:pos="15030"/>
              </w:tabs>
              <w:spacing w:before="15" w:after="10"/>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3F220574" w14:textId="1DA584E9" w:rsidR="00404F89" w:rsidRPr="008B7A40" w:rsidRDefault="00404F89" w:rsidP="00625F45">
            <w:pPr>
              <w:tabs>
                <w:tab w:val="left" w:pos="15030"/>
              </w:tabs>
              <w:spacing w:before="15" w:after="10"/>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173810E1" w14:textId="77777777" w:rsidR="00404F89" w:rsidRPr="008B7A40" w:rsidRDefault="00404F89" w:rsidP="00625F45">
            <w:pPr>
              <w:spacing w:before="15" w:after="10"/>
              <w:ind w:right="-285"/>
              <w:contextualSpacing/>
              <w:rPr>
                <w:b/>
                <w:sz w:val="24"/>
              </w:rPr>
            </w:pPr>
            <w:r w:rsidRPr="008B7A40">
              <w:rPr>
                <w:b/>
                <w:sz w:val="24"/>
              </w:rPr>
              <w:t>Increase (+)/</w:t>
            </w:r>
          </w:p>
          <w:p w14:paraId="5CEC4421" w14:textId="4EE1D983" w:rsidR="00404F89" w:rsidRPr="008B7A40" w:rsidRDefault="00404F89" w:rsidP="00625F45">
            <w:pPr>
              <w:spacing w:before="15" w:after="10"/>
              <w:ind w:right="-285"/>
              <w:contextualSpacing/>
              <w:rPr>
                <w:b/>
                <w:sz w:val="24"/>
              </w:rPr>
            </w:pPr>
            <w:r w:rsidRPr="008B7A40">
              <w:rPr>
                <w:b/>
                <w:sz w:val="24"/>
              </w:rPr>
              <w:t>Decrease (-)</w:t>
            </w:r>
            <w:r w:rsidR="00000782" w:rsidRPr="008B7A40">
              <w:rPr>
                <w:b/>
                <w:sz w:val="24"/>
              </w:rPr>
              <w:t xml:space="preserve"> </w:t>
            </w:r>
            <w:r w:rsidRPr="008B7A40">
              <w:rPr>
                <w:b/>
                <w:sz w:val="24"/>
              </w:rPr>
              <w:t>in</w:t>
            </w:r>
          </w:p>
          <w:p w14:paraId="6EFE8F43" w14:textId="06FACDDC" w:rsidR="00404F89" w:rsidRPr="008B7A40" w:rsidRDefault="00404F89" w:rsidP="00625F45">
            <w:pPr>
              <w:tabs>
                <w:tab w:val="left" w:pos="15030"/>
              </w:tabs>
              <w:spacing w:before="15" w:after="10"/>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000782" w:rsidRPr="008B7A40">
              <w:rPr>
                <w:b/>
                <w:sz w:val="24"/>
              </w:rPr>
              <w:t xml:space="preserve"> </w:t>
            </w:r>
            <w:r w:rsidR="00AA75BD" w:rsidRPr="008B7A40">
              <w:rPr>
                <w:b/>
                <w:bCs/>
                <w:sz w:val="24"/>
              </w:rPr>
              <w:t>2023-24</w:t>
            </w:r>
          </w:p>
        </w:tc>
      </w:tr>
      <w:tr w:rsidR="008B7A40" w:rsidRPr="008B7A40" w14:paraId="2F6BD2FA" w14:textId="77777777" w:rsidTr="00745118">
        <w:tc>
          <w:tcPr>
            <w:tcW w:w="5747" w:type="dxa"/>
            <w:gridSpan w:val="2"/>
            <w:vMerge/>
          </w:tcPr>
          <w:p w14:paraId="1FDBA3CE" w14:textId="77777777" w:rsidR="00404F89" w:rsidRPr="008B7A40" w:rsidRDefault="00404F89" w:rsidP="00625F45">
            <w:pPr>
              <w:tabs>
                <w:tab w:val="left" w:pos="15030"/>
              </w:tabs>
              <w:spacing w:before="15" w:after="10"/>
              <w:ind w:right="63"/>
              <w:contextualSpacing/>
              <w:jc w:val="right"/>
              <w:rPr>
                <w:b/>
              </w:rPr>
            </w:pPr>
          </w:p>
        </w:tc>
        <w:tc>
          <w:tcPr>
            <w:tcW w:w="1697" w:type="dxa"/>
            <w:vAlign w:val="center"/>
          </w:tcPr>
          <w:p w14:paraId="4827E483" w14:textId="77777777" w:rsidR="00404F89" w:rsidRPr="008B7A40" w:rsidRDefault="00404F89" w:rsidP="00625F45">
            <w:pPr>
              <w:spacing w:before="15" w:after="10"/>
              <w:ind w:right="-153" w:hanging="137"/>
              <w:contextualSpacing/>
              <w:jc w:val="center"/>
              <w:rPr>
                <w:b/>
                <w:sz w:val="24"/>
              </w:rPr>
            </w:pPr>
            <w:r w:rsidRPr="008B7A40">
              <w:rPr>
                <w:b/>
                <w:sz w:val="24"/>
              </w:rPr>
              <w:t>State Fund Expenditure</w:t>
            </w:r>
          </w:p>
        </w:tc>
        <w:tc>
          <w:tcPr>
            <w:tcW w:w="1870" w:type="dxa"/>
            <w:vAlign w:val="center"/>
          </w:tcPr>
          <w:p w14:paraId="3D7644CA" w14:textId="77777777" w:rsidR="00404F89" w:rsidRPr="008B7A40" w:rsidRDefault="00404F89" w:rsidP="00625F45">
            <w:pPr>
              <w:spacing w:before="15" w:after="10"/>
              <w:ind w:left="-81" w:right="-51"/>
              <w:contextualSpacing/>
              <w:jc w:val="center"/>
              <w:rPr>
                <w:b/>
              </w:rPr>
            </w:pPr>
            <w:r w:rsidRPr="008B7A40">
              <w:rPr>
                <w:b/>
              </w:rPr>
              <w:t>Central Assistance (including CSS/CS)</w:t>
            </w:r>
          </w:p>
        </w:tc>
        <w:tc>
          <w:tcPr>
            <w:tcW w:w="1609" w:type="dxa"/>
            <w:vAlign w:val="center"/>
          </w:tcPr>
          <w:p w14:paraId="7D39D2FE" w14:textId="77777777" w:rsidR="00404F89" w:rsidRPr="008B7A40" w:rsidRDefault="00404F89" w:rsidP="00625F45">
            <w:pPr>
              <w:spacing w:before="15" w:after="10"/>
              <w:contextualSpacing/>
              <w:jc w:val="center"/>
              <w:rPr>
                <w:b/>
                <w:sz w:val="24"/>
              </w:rPr>
            </w:pPr>
            <w:r w:rsidRPr="008B7A40">
              <w:rPr>
                <w:b/>
                <w:bCs/>
                <w:sz w:val="24"/>
              </w:rPr>
              <w:t>TOTAL</w:t>
            </w:r>
          </w:p>
        </w:tc>
        <w:tc>
          <w:tcPr>
            <w:tcW w:w="1523" w:type="dxa"/>
            <w:vMerge/>
          </w:tcPr>
          <w:p w14:paraId="2E6063C5" w14:textId="77777777" w:rsidR="00404F89" w:rsidRPr="008B7A40" w:rsidRDefault="00404F89" w:rsidP="00625F45">
            <w:pPr>
              <w:tabs>
                <w:tab w:val="left" w:pos="15030"/>
              </w:tabs>
              <w:spacing w:before="15" w:after="10"/>
              <w:ind w:right="63"/>
              <w:contextualSpacing/>
              <w:jc w:val="right"/>
              <w:rPr>
                <w:b/>
              </w:rPr>
            </w:pPr>
          </w:p>
        </w:tc>
        <w:tc>
          <w:tcPr>
            <w:tcW w:w="1864" w:type="dxa"/>
            <w:vMerge/>
          </w:tcPr>
          <w:p w14:paraId="42E03C08" w14:textId="77777777" w:rsidR="00404F89" w:rsidRPr="008B7A40" w:rsidRDefault="00404F89" w:rsidP="00625F45">
            <w:pPr>
              <w:tabs>
                <w:tab w:val="left" w:pos="15030"/>
              </w:tabs>
              <w:spacing w:before="15" w:after="10"/>
              <w:ind w:right="63"/>
              <w:contextualSpacing/>
              <w:jc w:val="right"/>
              <w:rPr>
                <w:b/>
              </w:rPr>
            </w:pPr>
          </w:p>
        </w:tc>
      </w:tr>
      <w:tr w:rsidR="008B7A40" w:rsidRPr="008B7A40" w14:paraId="20168FB8" w14:textId="77777777" w:rsidTr="00745118">
        <w:tc>
          <w:tcPr>
            <w:tcW w:w="1057" w:type="dxa"/>
          </w:tcPr>
          <w:p w14:paraId="56899304" w14:textId="77777777" w:rsidR="00404F89" w:rsidRPr="008B7A40" w:rsidRDefault="00404F89" w:rsidP="00625F45">
            <w:pPr>
              <w:spacing w:before="15" w:after="10"/>
              <w:jc w:val="center"/>
              <w:rPr>
                <w:b/>
                <w:sz w:val="24"/>
              </w:rPr>
            </w:pPr>
            <w:r w:rsidRPr="008B7A40">
              <w:rPr>
                <w:b/>
                <w:sz w:val="24"/>
              </w:rPr>
              <w:t>C</w:t>
            </w:r>
          </w:p>
        </w:tc>
        <w:tc>
          <w:tcPr>
            <w:tcW w:w="13253" w:type="dxa"/>
            <w:gridSpan w:val="6"/>
          </w:tcPr>
          <w:p w14:paraId="76D9E441" w14:textId="77777777" w:rsidR="00404F89" w:rsidRPr="008B7A40" w:rsidRDefault="00C52E8F" w:rsidP="00625F45">
            <w:pPr>
              <w:spacing w:before="15" w:after="10"/>
              <w:ind w:right="95"/>
              <w:rPr>
                <w:sz w:val="24"/>
              </w:rPr>
            </w:pPr>
            <w:r w:rsidRPr="008B7A40">
              <w:rPr>
                <w:b/>
                <w:sz w:val="24"/>
              </w:rPr>
              <w:t>ECONOMIC SERVICES- contd</w:t>
            </w:r>
            <w:r w:rsidR="00404F89" w:rsidRPr="008B7A40">
              <w:rPr>
                <w:b/>
                <w:sz w:val="24"/>
              </w:rPr>
              <w:t>.</w:t>
            </w:r>
          </w:p>
        </w:tc>
      </w:tr>
      <w:tr w:rsidR="008B7A40" w:rsidRPr="008B7A40" w14:paraId="1A0F2089" w14:textId="77777777" w:rsidTr="00745118">
        <w:tc>
          <w:tcPr>
            <w:tcW w:w="1057" w:type="dxa"/>
          </w:tcPr>
          <w:p w14:paraId="746D742C" w14:textId="77777777" w:rsidR="006C5352" w:rsidRPr="008B7A40" w:rsidRDefault="006C5352" w:rsidP="00625F45">
            <w:pPr>
              <w:spacing w:before="15" w:after="10"/>
              <w:jc w:val="center"/>
              <w:rPr>
                <w:b/>
                <w:sz w:val="24"/>
              </w:rPr>
            </w:pPr>
            <w:r w:rsidRPr="008B7A40">
              <w:rPr>
                <w:b/>
                <w:sz w:val="24"/>
              </w:rPr>
              <w:t>(e)</w:t>
            </w:r>
          </w:p>
        </w:tc>
        <w:tc>
          <w:tcPr>
            <w:tcW w:w="13253" w:type="dxa"/>
            <w:gridSpan w:val="6"/>
            <w:vAlign w:val="bottom"/>
          </w:tcPr>
          <w:p w14:paraId="260E9FA4" w14:textId="77777777" w:rsidR="006C5352" w:rsidRPr="008B7A40" w:rsidRDefault="006C5352" w:rsidP="00625F45">
            <w:pPr>
              <w:spacing w:before="15" w:after="10"/>
              <w:rPr>
                <w:b/>
                <w:bCs/>
                <w:sz w:val="24"/>
              </w:rPr>
            </w:pPr>
            <w:r w:rsidRPr="008B7A40">
              <w:rPr>
                <w:b/>
                <w:sz w:val="24"/>
              </w:rPr>
              <w:t>Energy</w:t>
            </w:r>
          </w:p>
        </w:tc>
      </w:tr>
      <w:tr w:rsidR="008B7A40" w:rsidRPr="008B7A40" w14:paraId="674B5AB4" w14:textId="77777777" w:rsidTr="00745118">
        <w:tc>
          <w:tcPr>
            <w:tcW w:w="1057" w:type="dxa"/>
          </w:tcPr>
          <w:p w14:paraId="515FE5F6" w14:textId="77777777" w:rsidR="006C5352" w:rsidRPr="008B7A40" w:rsidRDefault="006C5352" w:rsidP="00625F45">
            <w:pPr>
              <w:spacing w:before="15" w:after="10"/>
              <w:jc w:val="center"/>
              <w:rPr>
                <w:b/>
                <w:sz w:val="24"/>
              </w:rPr>
            </w:pPr>
            <w:r w:rsidRPr="008B7A40">
              <w:rPr>
                <w:b/>
                <w:sz w:val="24"/>
              </w:rPr>
              <w:t>2801</w:t>
            </w:r>
          </w:p>
        </w:tc>
        <w:tc>
          <w:tcPr>
            <w:tcW w:w="13253" w:type="dxa"/>
            <w:gridSpan w:val="6"/>
          </w:tcPr>
          <w:p w14:paraId="6705DF10" w14:textId="77777777" w:rsidR="006C5352" w:rsidRPr="008B7A40" w:rsidRDefault="006C5352" w:rsidP="00625F45">
            <w:pPr>
              <w:spacing w:before="15" w:after="10"/>
              <w:rPr>
                <w:b/>
                <w:bCs/>
                <w:sz w:val="24"/>
              </w:rPr>
            </w:pPr>
            <w:r w:rsidRPr="008B7A40">
              <w:rPr>
                <w:b/>
                <w:sz w:val="24"/>
              </w:rPr>
              <w:t>Power</w:t>
            </w:r>
          </w:p>
        </w:tc>
      </w:tr>
      <w:tr w:rsidR="008B7A40" w:rsidRPr="008B7A40" w14:paraId="0D0D91F4" w14:textId="77777777" w:rsidTr="00745118">
        <w:tc>
          <w:tcPr>
            <w:tcW w:w="1057" w:type="dxa"/>
          </w:tcPr>
          <w:p w14:paraId="50E388D3" w14:textId="77777777" w:rsidR="006C5352" w:rsidRPr="008B7A40" w:rsidRDefault="006C5352" w:rsidP="00625F45">
            <w:pPr>
              <w:spacing w:before="15" w:after="10"/>
              <w:jc w:val="center"/>
              <w:rPr>
                <w:b/>
                <w:sz w:val="24"/>
              </w:rPr>
            </w:pPr>
            <w:r w:rsidRPr="008B7A40">
              <w:rPr>
                <w:b/>
                <w:sz w:val="24"/>
              </w:rPr>
              <w:t>06</w:t>
            </w:r>
          </w:p>
        </w:tc>
        <w:tc>
          <w:tcPr>
            <w:tcW w:w="13253" w:type="dxa"/>
            <w:gridSpan w:val="6"/>
          </w:tcPr>
          <w:p w14:paraId="4404F3E6" w14:textId="77777777" w:rsidR="006C5352" w:rsidRPr="008B7A40" w:rsidRDefault="006C5352" w:rsidP="00625F45">
            <w:pPr>
              <w:spacing w:before="15" w:after="10"/>
              <w:rPr>
                <w:b/>
                <w:bCs/>
                <w:sz w:val="24"/>
              </w:rPr>
            </w:pPr>
            <w:r w:rsidRPr="008B7A40">
              <w:rPr>
                <w:b/>
                <w:sz w:val="24"/>
              </w:rPr>
              <w:t>Rural Electrification</w:t>
            </w:r>
          </w:p>
        </w:tc>
      </w:tr>
      <w:tr w:rsidR="008B7A40" w:rsidRPr="008B7A40" w14:paraId="2660F189" w14:textId="77777777" w:rsidTr="00745118">
        <w:tc>
          <w:tcPr>
            <w:tcW w:w="1057" w:type="dxa"/>
            <w:vAlign w:val="center"/>
          </w:tcPr>
          <w:p w14:paraId="5CA4F77C" w14:textId="77777777" w:rsidR="00F97BA4" w:rsidRPr="008B7A40" w:rsidRDefault="00F97BA4" w:rsidP="00F97BA4">
            <w:pPr>
              <w:spacing w:before="15" w:after="10"/>
              <w:jc w:val="center"/>
              <w:rPr>
                <w:sz w:val="24"/>
              </w:rPr>
            </w:pPr>
            <w:r w:rsidRPr="008B7A40">
              <w:rPr>
                <w:sz w:val="24"/>
              </w:rPr>
              <w:t>789</w:t>
            </w:r>
          </w:p>
        </w:tc>
        <w:tc>
          <w:tcPr>
            <w:tcW w:w="4690" w:type="dxa"/>
          </w:tcPr>
          <w:p w14:paraId="3FB73294" w14:textId="77777777" w:rsidR="00F97BA4" w:rsidRPr="008B7A40" w:rsidRDefault="00F97BA4" w:rsidP="00F97BA4">
            <w:pPr>
              <w:spacing w:before="15" w:after="10"/>
              <w:ind w:right="-129"/>
              <w:rPr>
                <w:sz w:val="24"/>
              </w:rPr>
            </w:pPr>
            <w:r w:rsidRPr="008B7A40">
              <w:rPr>
                <w:sz w:val="24"/>
              </w:rPr>
              <w:t>Special Component Plan for Scheduled Castes</w:t>
            </w:r>
          </w:p>
        </w:tc>
        <w:tc>
          <w:tcPr>
            <w:tcW w:w="1697" w:type="dxa"/>
            <w:vAlign w:val="bottom"/>
          </w:tcPr>
          <w:p w14:paraId="721C2C22" w14:textId="704C79B9" w:rsidR="00F97BA4" w:rsidRPr="008B7A40" w:rsidRDefault="00854D0E"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870" w:type="dxa"/>
            <w:vAlign w:val="bottom"/>
          </w:tcPr>
          <w:p w14:paraId="3DD6026C" w14:textId="4CF22C2D" w:rsidR="00F97BA4" w:rsidRPr="008B7A40" w:rsidRDefault="00854D0E"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627BCA1" w14:textId="0CC5E254" w:rsidR="00F97BA4" w:rsidRPr="008B7A40" w:rsidRDefault="00854D0E"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523" w:type="dxa"/>
            <w:vAlign w:val="bottom"/>
          </w:tcPr>
          <w:p w14:paraId="4D7C4CB2" w14:textId="3A419C51" w:rsidR="00F97BA4" w:rsidRPr="008B7A40" w:rsidRDefault="00F97BA4"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53,293.64</w:t>
            </w:r>
          </w:p>
        </w:tc>
        <w:tc>
          <w:tcPr>
            <w:tcW w:w="1864" w:type="dxa"/>
            <w:vAlign w:val="bottom"/>
          </w:tcPr>
          <w:p w14:paraId="34972B32" w14:textId="5D23D3F4" w:rsidR="00F97BA4" w:rsidRPr="008B7A40" w:rsidRDefault="00610611" w:rsidP="00F97BA4">
            <w:pPr>
              <w:spacing w:before="15" w:after="10"/>
              <w:jc w:val="right"/>
              <w:rPr>
                <w:sz w:val="24"/>
              </w:rPr>
            </w:pPr>
            <w:r w:rsidRPr="008B7A40">
              <w:rPr>
                <w:sz w:val="24"/>
              </w:rPr>
              <w:t>(-) 100.00</w:t>
            </w:r>
          </w:p>
        </w:tc>
      </w:tr>
      <w:tr w:rsidR="008B7A40" w:rsidRPr="008B7A40" w14:paraId="73EB442E" w14:textId="77777777" w:rsidTr="00745118">
        <w:tc>
          <w:tcPr>
            <w:tcW w:w="1057" w:type="dxa"/>
          </w:tcPr>
          <w:p w14:paraId="701EDC79" w14:textId="77777777" w:rsidR="00F97BA4" w:rsidRPr="008B7A40" w:rsidRDefault="00F97BA4" w:rsidP="00F97BA4">
            <w:pPr>
              <w:spacing w:before="15" w:after="10"/>
              <w:jc w:val="center"/>
              <w:rPr>
                <w:sz w:val="24"/>
              </w:rPr>
            </w:pPr>
            <w:r w:rsidRPr="008B7A40">
              <w:rPr>
                <w:sz w:val="24"/>
              </w:rPr>
              <w:t>796</w:t>
            </w:r>
          </w:p>
        </w:tc>
        <w:tc>
          <w:tcPr>
            <w:tcW w:w="4690" w:type="dxa"/>
          </w:tcPr>
          <w:p w14:paraId="6AFD07A3" w14:textId="77777777" w:rsidR="00F97BA4" w:rsidRPr="008B7A40" w:rsidRDefault="00F97BA4" w:rsidP="00F97BA4">
            <w:pPr>
              <w:spacing w:before="15" w:after="10"/>
              <w:rPr>
                <w:sz w:val="24"/>
              </w:rPr>
            </w:pPr>
            <w:r w:rsidRPr="008B7A40">
              <w:rPr>
                <w:sz w:val="24"/>
              </w:rPr>
              <w:t>Tribal Area Sub-plan</w:t>
            </w:r>
          </w:p>
        </w:tc>
        <w:tc>
          <w:tcPr>
            <w:tcW w:w="1697" w:type="dxa"/>
            <w:vAlign w:val="bottom"/>
          </w:tcPr>
          <w:p w14:paraId="081AF7D2" w14:textId="533C27BF" w:rsidR="00F97BA4" w:rsidRPr="008B7A40" w:rsidRDefault="00854D0E"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870" w:type="dxa"/>
            <w:vAlign w:val="bottom"/>
          </w:tcPr>
          <w:p w14:paraId="0DA1F3A8" w14:textId="600F9FAF" w:rsidR="00F97BA4" w:rsidRPr="008B7A40" w:rsidRDefault="00854D0E"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190D28A2" w14:textId="65368A49" w:rsidR="00F97BA4" w:rsidRPr="008B7A40" w:rsidRDefault="00854D0E"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523" w:type="dxa"/>
            <w:vAlign w:val="bottom"/>
          </w:tcPr>
          <w:p w14:paraId="28DC95F6" w14:textId="0216A6A5" w:rsidR="00F97BA4" w:rsidRPr="008B7A40" w:rsidRDefault="00F97BA4" w:rsidP="00F97BA4">
            <w:pPr>
              <w:pStyle w:val="Heading1"/>
              <w:spacing w:before="15" w:after="10" w:line="216" w:lineRule="auto"/>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74,454.86</w:t>
            </w:r>
          </w:p>
        </w:tc>
        <w:tc>
          <w:tcPr>
            <w:tcW w:w="1864" w:type="dxa"/>
            <w:vAlign w:val="bottom"/>
          </w:tcPr>
          <w:p w14:paraId="3171C04E" w14:textId="4AC07353" w:rsidR="00F97BA4" w:rsidRPr="008B7A40" w:rsidRDefault="00610611" w:rsidP="00F97BA4">
            <w:pPr>
              <w:spacing w:before="15" w:after="10"/>
              <w:jc w:val="right"/>
              <w:rPr>
                <w:sz w:val="24"/>
              </w:rPr>
            </w:pPr>
            <w:r w:rsidRPr="008B7A40">
              <w:rPr>
                <w:sz w:val="24"/>
              </w:rPr>
              <w:t>(-) 100.00</w:t>
            </w:r>
          </w:p>
        </w:tc>
      </w:tr>
      <w:tr w:rsidR="008B7A40" w:rsidRPr="008B7A40" w14:paraId="71611334" w14:textId="77777777" w:rsidTr="00745118">
        <w:tc>
          <w:tcPr>
            <w:tcW w:w="1057" w:type="dxa"/>
          </w:tcPr>
          <w:p w14:paraId="23A37C5E" w14:textId="77777777" w:rsidR="00F97BA4" w:rsidRPr="008B7A40" w:rsidRDefault="00F97BA4" w:rsidP="00F97BA4">
            <w:pPr>
              <w:spacing w:before="15" w:after="10"/>
              <w:jc w:val="center"/>
              <w:rPr>
                <w:sz w:val="24"/>
              </w:rPr>
            </w:pPr>
          </w:p>
        </w:tc>
        <w:tc>
          <w:tcPr>
            <w:tcW w:w="4690" w:type="dxa"/>
          </w:tcPr>
          <w:p w14:paraId="51E6EC1A" w14:textId="77777777" w:rsidR="00F97BA4" w:rsidRPr="008B7A40" w:rsidRDefault="00F97BA4" w:rsidP="00F97BA4">
            <w:pPr>
              <w:pStyle w:val="Heading2"/>
              <w:spacing w:before="15" w:after="10"/>
              <w:rPr>
                <w:rFonts w:ascii="Times New Roman" w:hAnsi="Times New Roman" w:cs="Times New Roman"/>
                <w:sz w:val="24"/>
                <w:szCs w:val="24"/>
              </w:rPr>
            </w:pPr>
            <w:r w:rsidRPr="008B7A40">
              <w:rPr>
                <w:rFonts w:ascii="Times New Roman" w:hAnsi="Times New Roman" w:cs="Times New Roman"/>
                <w:sz w:val="24"/>
                <w:szCs w:val="24"/>
              </w:rPr>
              <w:t>TOTAL – 06</w:t>
            </w:r>
          </w:p>
        </w:tc>
        <w:tc>
          <w:tcPr>
            <w:tcW w:w="1697" w:type="dxa"/>
            <w:vAlign w:val="bottom"/>
          </w:tcPr>
          <w:p w14:paraId="22FC8600" w14:textId="775F595B" w:rsidR="00F97BA4" w:rsidRPr="008B7A40" w:rsidRDefault="00854D0E" w:rsidP="00F97BA4">
            <w:pPr>
              <w:pStyle w:val="Heading1"/>
              <w:spacing w:before="15" w:after="10" w:line="216" w:lineRule="auto"/>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870" w:type="dxa"/>
            <w:vAlign w:val="bottom"/>
          </w:tcPr>
          <w:p w14:paraId="4CAD7EB3" w14:textId="01EF7288" w:rsidR="00F97BA4" w:rsidRPr="008B7A40" w:rsidRDefault="00854D0E" w:rsidP="00F97BA4">
            <w:pPr>
              <w:pStyle w:val="Heading1"/>
              <w:spacing w:before="15" w:after="10" w:line="216" w:lineRule="auto"/>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6E2648E" w14:textId="0B2CFCA3" w:rsidR="00F97BA4" w:rsidRPr="008B7A40" w:rsidRDefault="00854D0E" w:rsidP="00F97BA4">
            <w:pPr>
              <w:pStyle w:val="Heading1"/>
              <w:spacing w:before="15" w:after="10" w:line="216" w:lineRule="auto"/>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523" w:type="dxa"/>
            <w:vAlign w:val="bottom"/>
          </w:tcPr>
          <w:p w14:paraId="26387906" w14:textId="3A03CBE7" w:rsidR="00F97BA4" w:rsidRPr="008B7A40" w:rsidRDefault="00F97BA4" w:rsidP="00F97BA4">
            <w:pPr>
              <w:pStyle w:val="Heading1"/>
              <w:spacing w:before="15" w:after="10" w:line="216" w:lineRule="auto"/>
              <w:jc w:val="right"/>
              <w:rPr>
                <w:rFonts w:ascii="Times New Roman" w:hAnsi="Times New Roman" w:cs="Times New Roman"/>
                <w:bCs/>
                <w:sz w:val="24"/>
                <w:szCs w:val="24"/>
              </w:rPr>
            </w:pPr>
            <w:r w:rsidRPr="008B7A40">
              <w:rPr>
                <w:rFonts w:ascii="Times New Roman" w:hAnsi="Times New Roman" w:cs="Times New Roman"/>
                <w:bCs/>
                <w:sz w:val="24"/>
                <w:szCs w:val="24"/>
              </w:rPr>
              <w:t>1,27,748.50</w:t>
            </w:r>
          </w:p>
        </w:tc>
        <w:tc>
          <w:tcPr>
            <w:tcW w:w="1864" w:type="dxa"/>
            <w:vAlign w:val="bottom"/>
          </w:tcPr>
          <w:p w14:paraId="5F87A20F" w14:textId="6BF72213" w:rsidR="00F97BA4" w:rsidRPr="008B7A40" w:rsidRDefault="00610611" w:rsidP="00F97BA4">
            <w:pPr>
              <w:spacing w:before="15" w:after="10"/>
              <w:jc w:val="right"/>
              <w:rPr>
                <w:b/>
                <w:bCs/>
                <w:sz w:val="24"/>
              </w:rPr>
            </w:pPr>
            <w:r w:rsidRPr="008B7A40">
              <w:rPr>
                <w:b/>
                <w:bCs/>
                <w:sz w:val="24"/>
              </w:rPr>
              <w:t>(-) 100.00</w:t>
            </w:r>
          </w:p>
        </w:tc>
      </w:tr>
      <w:tr w:rsidR="008B7A40" w:rsidRPr="008B7A40" w14:paraId="461F426D" w14:textId="77777777" w:rsidTr="00745118">
        <w:tc>
          <w:tcPr>
            <w:tcW w:w="1057" w:type="dxa"/>
          </w:tcPr>
          <w:p w14:paraId="342AB876" w14:textId="77777777" w:rsidR="00F97BA4" w:rsidRPr="008B7A40" w:rsidRDefault="00F97BA4" w:rsidP="00F97BA4">
            <w:pPr>
              <w:spacing w:before="15" w:after="10"/>
              <w:jc w:val="center"/>
              <w:rPr>
                <w:b/>
                <w:sz w:val="24"/>
              </w:rPr>
            </w:pPr>
            <w:r w:rsidRPr="008B7A40">
              <w:rPr>
                <w:b/>
                <w:sz w:val="24"/>
              </w:rPr>
              <w:t>80</w:t>
            </w:r>
          </w:p>
        </w:tc>
        <w:tc>
          <w:tcPr>
            <w:tcW w:w="13253" w:type="dxa"/>
            <w:gridSpan w:val="6"/>
          </w:tcPr>
          <w:p w14:paraId="65F36965" w14:textId="77777777" w:rsidR="00F97BA4" w:rsidRPr="008B7A40" w:rsidRDefault="00F97BA4" w:rsidP="00F97BA4">
            <w:pPr>
              <w:spacing w:before="15" w:after="10"/>
              <w:rPr>
                <w:b/>
                <w:bCs/>
                <w:sz w:val="24"/>
              </w:rPr>
            </w:pPr>
            <w:r w:rsidRPr="008B7A40">
              <w:rPr>
                <w:b/>
                <w:sz w:val="24"/>
              </w:rPr>
              <w:t>General</w:t>
            </w:r>
          </w:p>
        </w:tc>
      </w:tr>
      <w:tr w:rsidR="008B7A40" w:rsidRPr="008B7A40" w14:paraId="21C61618" w14:textId="77777777" w:rsidTr="00745118">
        <w:tc>
          <w:tcPr>
            <w:tcW w:w="1057" w:type="dxa"/>
          </w:tcPr>
          <w:p w14:paraId="3844174E" w14:textId="77777777" w:rsidR="00F97BA4" w:rsidRPr="008B7A40" w:rsidRDefault="00F97BA4" w:rsidP="00F97BA4">
            <w:pPr>
              <w:spacing w:before="15" w:after="10"/>
              <w:jc w:val="center"/>
              <w:rPr>
                <w:sz w:val="24"/>
              </w:rPr>
            </w:pPr>
            <w:r w:rsidRPr="008B7A40">
              <w:rPr>
                <w:sz w:val="24"/>
              </w:rPr>
              <w:t>101</w:t>
            </w:r>
          </w:p>
        </w:tc>
        <w:tc>
          <w:tcPr>
            <w:tcW w:w="4690" w:type="dxa"/>
          </w:tcPr>
          <w:p w14:paraId="273EDEA8" w14:textId="77777777" w:rsidR="00F97BA4" w:rsidRPr="008B7A40" w:rsidRDefault="00F97BA4" w:rsidP="00F97BA4">
            <w:pPr>
              <w:spacing w:before="15" w:after="10"/>
              <w:rPr>
                <w:sz w:val="24"/>
              </w:rPr>
            </w:pPr>
            <w:r w:rsidRPr="008B7A40">
              <w:rPr>
                <w:sz w:val="24"/>
              </w:rPr>
              <w:t>Assistance to Electricity Boards</w:t>
            </w:r>
          </w:p>
        </w:tc>
        <w:tc>
          <w:tcPr>
            <w:tcW w:w="1697" w:type="dxa"/>
            <w:vAlign w:val="bottom"/>
          </w:tcPr>
          <w:p w14:paraId="31F0AC46" w14:textId="7D21C66B" w:rsidR="00F97BA4" w:rsidRPr="008B7A40" w:rsidRDefault="00854D0E" w:rsidP="00F97BA4">
            <w:pPr>
              <w:spacing w:before="15" w:after="10"/>
              <w:jc w:val="right"/>
              <w:rPr>
                <w:iCs/>
                <w:sz w:val="24"/>
              </w:rPr>
            </w:pPr>
            <w:r w:rsidRPr="008B7A40">
              <w:rPr>
                <w:iCs/>
                <w:sz w:val="24"/>
              </w:rPr>
              <w:t>3,48,746.28</w:t>
            </w:r>
          </w:p>
        </w:tc>
        <w:tc>
          <w:tcPr>
            <w:tcW w:w="1870" w:type="dxa"/>
            <w:vAlign w:val="bottom"/>
          </w:tcPr>
          <w:p w14:paraId="790DB9B7" w14:textId="387C1966" w:rsidR="00F97BA4" w:rsidRPr="008B7A40" w:rsidRDefault="00854D0E" w:rsidP="00F97BA4">
            <w:pPr>
              <w:pStyle w:val="Heading1"/>
              <w:spacing w:before="15" w:after="1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1E9A9BD7" w14:textId="38D041E3" w:rsidR="00F97BA4" w:rsidRPr="008B7A40" w:rsidRDefault="00854D0E" w:rsidP="00F97BA4">
            <w:pPr>
              <w:spacing w:before="15" w:after="10"/>
              <w:jc w:val="right"/>
              <w:rPr>
                <w:iCs/>
                <w:sz w:val="24"/>
              </w:rPr>
            </w:pPr>
            <w:r w:rsidRPr="008B7A40">
              <w:rPr>
                <w:iCs/>
                <w:sz w:val="24"/>
              </w:rPr>
              <w:t>3,48,746.28</w:t>
            </w:r>
          </w:p>
        </w:tc>
        <w:tc>
          <w:tcPr>
            <w:tcW w:w="1523" w:type="dxa"/>
            <w:vAlign w:val="bottom"/>
          </w:tcPr>
          <w:p w14:paraId="2C595269" w14:textId="56B7CED6" w:rsidR="00F97BA4" w:rsidRPr="008B7A40" w:rsidRDefault="00F97BA4" w:rsidP="00F97BA4">
            <w:pPr>
              <w:spacing w:before="15" w:after="10"/>
              <w:jc w:val="right"/>
              <w:rPr>
                <w:iCs/>
                <w:sz w:val="24"/>
              </w:rPr>
            </w:pPr>
            <w:r w:rsidRPr="008B7A40">
              <w:rPr>
                <w:iCs/>
                <w:sz w:val="24"/>
              </w:rPr>
              <w:t>2,85,309.00</w:t>
            </w:r>
          </w:p>
        </w:tc>
        <w:tc>
          <w:tcPr>
            <w:tcW w:w="1864" w:type="dxa"/>
            <w:vAlign w:val="bottom"/>
          </w:tcPr>
          <w:p w14:paraId="79BB4EAC" w14:textId="79D2E474" w:rsidR="00F97BA4" w:rsidRPr="008B7A40" w:rsidRDefault="00610611" w:rsidP="00F97BA4">
            <w:pPr>
              <w:spacing w:before="15" w:after="10"/>
              <w:jc w:val="right"/>
              <w:rPr>
                <w:sz w:val="24"/>
              </w:rPr>
            </w:pPr>
            <w:r w:rsidRPr="008B7A40">
              <w:rPr>
                <w:sz w:val="24"/>
              </w:rPr>
              <w:t>(+) 22.23</w:t>
            </w:r>
          </w:p>
        </w:tc>
      </w:tr>
      <w:tr w:rsidR="008B7A40" w:rsidRPr="008B7A40" w14:paraId="082DBD92" w14:textId="77777777" w:rsidTr="00745118">
        <w:tc>
          <w:tcPr>
            <w:tcW w:w="1057" w:type="dxa"/>
            <w:vAlign w:val="center"/>
          </w:tcPr>
          <w:p w14:paraId="474A6911" w14:textId="77777777" w:rsidR="00F97BA4" w:rsidRPr="008B7A40" w:rsidRDefault="00F97BA4" w:rsidP="00F97BA4">
            <w:pPr>
              <w:spacing w:before="15" w:after="10"/>
              <w:jc w:val="center"/>
              <w:rPr>
                <w:sz w:val="24"/>
              </w:rPr>
            </w:pPr>
            <w:r w:rsidRPr="008B7A40">
              <w:rPr>
                <w:sz w:val="24"/>
              </w:rPr>
              <w:t>789</w:t>
            </w:r>
          </w:p>
        </w:tc>
        <w:tc>
          <w:tcPr>
            <w:tcW w:w="4690" w:type="dxa"/>
          </w:tcPr>
          <w:p w14:paraId="0CAD7C8F" w14:textId="77777777" w:rsidR="00F97BA4" w:rsidRPr="008B7A40" w:rsidRDefault="00F97BA4" w:rsidP="00F97BA4">
            <w:pPr>
              <w:spacing w:before="15" w:after="10"/>
              <w:ind w:right="-102"/>
              <w:rPr>
                <w:sz w:val="24"/>
              </w:rPr>
            </w:pPr>
            <w:r w:rsidRPr="008B7A40">
              <w:rPr>
                <w:sz w:val="24"/>
              </w:rPr>
              <w:t>Special Component Plan for Scheduled Castes</w:t>
            </w:r>
          </w:p>
        </w:tc>
        <w:tc>
          <w:tcPr>
            <w:tcW w:w="1697" w:type="dxa"/>
            <w:vAlign w:val="bottom"/>
          </w:tcPr>
          <w:p w14:paraId="76902315" w14:textId="2B0F17F6" w:rsidR="00F97BA4" w:rsidRPr="008B7A40" w:rsidRDefault="00854D0E" w:rsidP="00F97BA4">
            <w:pPr>
              <w:spacing w:before="15" w:after="10"/>
              <w:jc w:val="right"/>
              <w:rPr>
                <w:iCs/>
                <w:sz w:val="24"/>
              </w:rPr>
            </w:pPr>
            <w:r w:rsidRPr="008B7A40">
              <w:rPr>
                <w:iCs/>
                <w:sz w:val="24"/>
              </w:rPr>
              <w:t>1,00,124.89</w:t>
            </w:r>
          </w:p>
        </w:tc>
        <w:tc>
          <w:tcPr>
            <w:tcW w:w="1870" w:type="dxa"/>
            <w:vAlign w:val="bottom"/>
          </w:tcPr>
          <w:p w14:paraId="129ED21F" w14:textId="0F6DF505" w:rsidR="00F97BA4" w:rsidRPr="008B7A40" w:rsidRDefault="00854D0E" w:rsidP="00F97BA4">
            <w:pPr>
              <w:pStyle w:val="Heading1"/>
              <w:spacing w:before="15" w:after="1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71EF9B8B" w14:textId="47BBF1BA" w:rsidR="00F97BA4" w:rsidRPr="008B7A40" w:rsidRDefault="00854D0E" w:rsidP="00F97BA4">
            <w:pPr>
              <w:spacing w:before="15" w:after="10"/>
              <w:jc w:val="right"/>
              <w:rPr>
                <w:iCs/>
                <w:sz w:val="24"/>
              </w:rPr>
            </w:pPr>
            <w:r w:rsidRPr="008B7A40">
              <w:rPr>
                <w:iCs/>
                <w:sz w:val="24"/>
              </w:rPr>
              <w:t>1,00,142.89</w:t>
            </w:r>
          </w:p>
        </w:tc>
        <w:tc>
          <w:tcPr>
            <w:tcW w:w="1523" w:type="dxa"/>
            <w:vAlign w:val="bottom"/>
          </w:tcPr>
          <w:p w14:paraId="102F0AC0" w14:textId="6486BA76" w:rsidR="00F97BA4" w:rsidRPr="008B7A40" w:rsidRDefault="00F97BA4" w:rsidP="00F97BA4">
            <w:pPr>
              <w:spacing w:before="15" w:after="10"/>
              <w:jc w:val="right"/>
              <w:rPr>
                <w:iCs/>
                <w:sz w:val="24"/>
              </w:rPr>
            </w:pPr>
            <w:r w:rsidRPr="008B7A40">
              <w:rPr>
                <w:iCs/>
                <w:sz w:val="24"/>
              </w:rPr>
              <w:t>29,703.34</w:t>
            </w:r>
          </w:p>
        </w:tc>
        <w:tc>
          <w:tcPr>
            <w:tcW w:w="1864" w:type="dxa"/>
            <w:vAlign w:val="bottom"/>
          </w:tcPr>
          <w:p w14:paraId="77BC26E9" w14:textId="32898B60" w:rsidR="00F97BA4" w:rsidRPr="008B7A40" w:rsidRDefault="00610611" w:rsidP="00F97BA4">
            <w:pPr>
              <w:spacing w:before="15" w:after="10"/>
              <w:jc w:val="right"/>
              <w:rPr>
                <w:sz w:val="24"/>
              </w:rPr>
            </w:pPr>
            <w:r w:rsidRPr="008B7A40">
              <w:rPr>
                <w:sz w:val="24"/>
              </w:rPr>
              <w:t>(+) 237.14</w:t>
            </w:r>
          </w:p>
        </w:tc>
      </w:tr>
      <w:tr w:rsidR="008B7A40" w:rsidRPr="008B7A40" w14:paraId="46300415" w14:textId="77777777" w:rsidTr="00745118">
        <w:tc>
          <w:tcPr>
            <w:tcW w:w="1057" w:type="dxa"/>
            <w:vAlign w:val="center"/>
          </w:tcPr>
          <w:p w14:paraId="5DCE4681" w14:textId="77777777" w:rsidR="00F97BA4" w:rsidRPr="008B7A40" w:rsidRDefault="00F97BA4" w:rsidP="00F97BA4">
            <w:pPr>
              <w:spacing w:before="15" w:after="10"/>
              <w:jc w:val="center"/>
              <w:rPr>
                <w:sz w:val="24"/>
              </w:rPr>
            </w:pPr>
            <w:r w:rsidRPr="008B7A40">
              <w:rPr>
                <w:sz w:val="24"/>
              </w:rPr>
              <w:t>796</w:t>
            </w:r>
          </w:p>
        </w:tc>
        <w:tc>
          <w:tcPr>
            <w:tcW w:w="4690" w:type="dxa"/>
          </w:tcPr>
          <w:p w14:paraId="4D73B31B" w14:textId="77777777" w:rsidR="00F97BA4" w:rsidRPr="008B7A40" w:rsidRDefault="00F97BA4" w:rsidP="00F97BA4">
            <w:pPr>
              <w:spacing w:before="15" w:after="10"/>
              <w:rPr>
                <w:sz w:val="24"/>
              </w:rPr>
            </w:pPr>
            <w:r w:rsidRPr="008B7A40">
              <w:rPr>
                <w:sz w:val="24"/>
              </w:rPr>
              <w:t>Tribal Area Sub-plan</w:t>
            </w:r>
          </w:p>
        </w:tc>
        <w:tc>
          <w:tcPr>
            <w:tcW w:w="1697" w:type="dxa"/>
            <w:vAlign w:val="bottom"/>
          </w:tcPr>
          <w:p w14:paraId="6AAAF064" w14:textId="763F8E29" w:rsidR="00F97BA4" w:rsidRPr="008B7A40" w:rsidRDefault="00854D0E" w:rsidP="00F97BA4">
            <w:pPr>
              <w:spacing w:before="15" w:after="10"/>
              <w:jc w:val="right"/>
              <w:rPr>
                <w:iCs/>
                <w:sz w:val="24"/>
              </w:rPr>
            </w:pPr>
            <w:r w:rsidRPr="008B7A40">
              <w:rPr>
                <w:iCs/>
                <w:sz w:val="24"/>
              </w:rPr>
              <w:t>2,00,165.87</w:t>
            </w:r>
          </w:p>
        </w:tc>
        <w:tc>
          <w:tcPr>
            <w:tcW w:w="1870" w:type="dxa"/>
            <w:vAlign w:val="bottom"/>
          </w:tcPr>
          <w:p w14:paraId="3AD52783" w14:textId="07F973BC" w:rsidR="00F97BA4" w:rsidRPr="008B7A40" w:rsidRDefault="00854D0E" w:rsidP="00F97BA4">
            <w:pPr>
              <w:pStyle w:val="Heading1"/>
              <w:spacing w:before="15" w:after="1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1E5997BF" w14:textId="67CF50D2" w:rsidR="00F97BA4" w:rsidRPr="008B7A40" w:rsidRDefault="00854D0E" w:rsidP="00F97BA4">
            <w:pPr>
              <w:spacing w:before="15" w:after="10"/>
              <w:jc w:val="right"/>
              <w:rPr>
                <w:iCs/>
                <w:sz w:val="24"/>
              </w:rPr>
            </w:pPr>
            <w:r w:rsidRPr="008B7A40">
              <w:rPr>
                <w:iCs/>
                <w:sz w:val="24"/>
              </w:rPr>
              <w:t>2,00,165.87</w:t>
            </w:r>
          </w:p>
        </w:tc>
        <w:tc>
          <w:tcPr>
            <w:tcW w:w="1523" w:type="dxa"/>
            <w:vAlign w:val="bottom"/>
          </w:tcPr>
          <w:p w14:paraId="6E1F34FA" w14:textId="1FAC2F17" w:rsidR="00F97BA4" w:rsidRPr="008B7A40" w:rsidRDefault="00F97BA4" w:rsidP="00F97BA4">
            <w:pPr>
              <w:spacing w:before="15" w:after="10"/>
              <w:jc w:val="right"/>
              <w:rPr>
                <w:iCs/>
                <w:sz w:val="24"/>
              </w:rPr>
            </w:pPr>
            <w:r w:rsidRPr="008B7A40">
              <w:rPr>
                <w:iCs/>
                <w:sz w:val="24"/>
              </w:rPr>
              <w:t>83,458.16</w:t>
            </w:r>
          </w:p>
        </w:tc>
        <w:tc>
          <w:tcPr>
            <w:tcW w:w="1864" w:type="dxa"/>
            <w:vAlign w:val="bottom"/>
          </w:tcPr>
          <w:p w14:paraId="3E405CAC" w14:textId="625FD5DC" w:rsidR="00F97BA4" w:rsidRPr="008B7A40" w:rsidRDefault="00524165" w:rsidP="00F97BA4">
            <w:pPr>
              <w:spacing w:before="15" w:after="10"/>
              <w:jc w:val="right"/>
              <w:rPr>
                <w:sz w:val="24"/>
              </w:rPr>
            </w:pPr>
            <w:r w:rsidRPr="008B7A40">
              <w:rPr>
                <w:sz w:val="24"/>
              </w:rPr>
              <w:t>(+) 139.84</w:t>
            </w:r>
          </w:p>
        </w:tc>
      </w:tr>
      <w:tr w:rsidR="008B7A40" w:rsidRPr="008B7A40" w14:paraId="7A9BAEBB" w14:textId="77777777" w:rsidTr="00745118">
        <w:tc>
          <w:tcPr>
            <w:tcW w:w="1057" w:type="dxa"/>
          </w:tcPr>
          <w:p w14:paraId="3B196C0D" w14:textId="77777777" w:rsidR="00F97BA4" w:rsidRPr="008B7A40" w:rsidRDefault="00F97BA4" w:rsidP="00F97BA4">
            <w:pPr>
              <w:spacing w:before="15" w:after="10"/>
              <w:jc w:val="center"/>
              <w:rPr>
                <w:sz w:val="24"/>
              </w:rPr>
            </w:pPr>
          </w:p>
        </w:tc>
        <w:tc>
          <w:tcPr>
            <w:tcW w:w="4690" w:type="dxa"/>
          </w:tcPr>
          <w:p w14:paraId="59530111" w14:textId="77777777" w:rsidR="00F97BA4" w:rsidRPr="008B7A40" w:rsidRDefault="00F97BA4" w:rsidP="00F97BA4">
            <w:pPr>
              <w:pStyle w:val="Heading2"/>
              <w:spacing w:before="15" w:after="10"/>
              <w:rPr>
                <w:rFonts w:ascii="Times New Roman" w:hAnsi="Times New Roman" w:cs="Times New Roman"/>
                <w:sz w:val="24"/>
                <w:szCs w:val="24"/>
              </w:rPr>
            </w:pPr>
            <w:r w:rsidRPr="008B7A40">
              <w:rPr>
                <w:rFonts w:ascii="Times New Roman" w:hAnsi="Times New Roman" w:cs="Times New Roman"/>
                <w:sz w:val="24"/>
                <w:szCs w:val="24"/>
              </w:rPr>
              <w:t>TOTAL – 80</w:t>
            </w:r>
          </w:p>
        </w:tc>
        <w:tc>
          <w:tcPr>
            <w:tcW w:w="1697" w:type="dxa"/>
            <w:vAlign w:val="bottom"/>
          </w:tcPr>
          <w:p w14:paraId="605CDAEA" w14:textId="7BEF5A77" w:rsidR="00F97BA4" w:rsidRPr="008B7A40" w:rsidRDefault="00854D0E" w:rsidP="00F97BA4">
            <w:pPr>
              <w:spacing w:before="15" w:after="10"/>
              <w:jc w:val="right"/>
              <w:rPr>
                <w:b/>
                <w:iCs/>
                <w:sz w:val="24"/>
              </w:rPr>
            </w:pPr>
            <w:r w:rsidRPr="008B7A40">
              <w:rPr>
                <w:b/>
                <w:iCs/>
                <w:sz w:val="24"/>
              </w:rPr>
              <w:t>6,49,037.04</w:t>
            </w:r>
          </w:p>
        </w:tc>
        <w:tc>
          <w:tcPr>
            <w:tcW w:w="1870" w:type="dxa"/>
            <w:vAlign w:val="bottom"/>
          </w:tcPr>
          <w:p w14:paraId="654738DE" w14:textId="51B2AA03" w:rsidR="00F97BA4" w:rsidRPr="008B7A40" w:rsidRDefault="00854D0E" w:rsidP="00F97BA4">
            <w:pPr>
              <w:pStyle w:val="Heading1"/>
              <w:spacing w:before="15" w:after="1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785D9222" w14:textId="0CB57743" w:rsidR="00F97BA4" w:rsidRPr="008B7A40" w:rsidRDefault="00854D0E" w:rsidP="00F97BA4">
            <w:pPr>
              <w:spacing w:before="15" w:after="10"/>
              <w:jc w:val="right"/>
              <w:rPr>
                <w:b/>
                <w:iCs/>
                <w:sz w:val="24"/>
              </w:rPr>
            </w:pPr>
            <w:r w:rsidRPr="008B7A40">
              <w:rPr>
                <w:b/>
                <w:iCs/>
                <w:sz w:val="24"/>
              </w:rPr>
              <w:t>6,49,037.04</w:t>
            </w:r>
          </w:p>
        </w:tc>
        <w:tc>
          <w:tcPr>
            <w:tcW w:w="1523" w:type="dxa"/>
            <w:vAlign w:val="bottom"/>
          </w:tcPr>
          <w:p w14:paraId="38BC1B5D" w14:textId="2B974040" w:rsidR="00F97BA4" w:rsidRPr="008B7A40" w:rsidRDefault="00F97BA4" w:rsidP="00F97BA4">
            <w:pPr>
              <w:spacing w:before="15" w:after="10"/>
              <w:jc w:val="right"/>
              <w:rPr>
                <w:b/>
                <w:iCs/>
                <w:sz w:val="24"/>
              </w:rPr>
            </w:pPr>
            <w:r w:rsidRPr="008B7A40">
              <w:rPr>
                <w:b/>
                <w:iCs/>
                <w:sz w:val="24"/>
              </w:rPr>
              <w:t>3,98,470.50</w:t>
            </w:r>
          </w:p>
        </w:tc>
        <w:tc>
          <w:tcPr>
            <w:tcW w:w="1864" w:type="dxa"/>
            <w:vAlign w:val="bottom"/>
          </w:tcPr>
          <w:p w14:paraId="23727FC0" w14:textId="3586FB2F" w:rsidR="00F97BA4" w:rsidRPr="008B7A40" w:rsidRDefault="00524165" w:rsidP="00F97BA4">
            <w:pPr>
              <w:spacing w:before="15" w:after="10"/>
              <w:jc w:val="right"/>
              <w:rPr>
                <w:b/>
                <w:bCs/>
                <w:sz w:val="24"/>
              </w:rPr>
            </w:pPr>
            <w:r w:rsidRPr="008B7A40">
              <w:rPr>
                <w:b/>
                <w:bCs/>
                <w:sz w:val="24"/>
              </w:rPr>
              <w:t>(+) 62.88</w:t>
            </w:r>
          </w:p>
        </w:tc>
      </w:tr>
      <w:tr w:rsidR="008B7A40" w:rsidRPr="008B7A40" w14:paraId="2BEB7D11" w14:textId="77777777" w:rsidTr="00745118">
        <w:tc>
          <w:tcPr>
            <w:tcW w:w="1057" w:type="dxa"/>
          </w:tcPr>
          <w:p w14:paraId="418B2ECD" w14:textId="77777777" w:rsidR="00F97BA4" w:rsidRPr="008B7A40" w:rsidRDefault="00F97BA4" w:rsidP="00F97BA4">
            <w:pPr>
              <w:spacing w:before="15" w:after="10"/>
              <w:jc w:val="center"/>
              <w:rPr>
                <w:sz w:val="24"/>
              </w:rPr>
            </w:pPr>
          </w:p>
        </w:tc>
        <w:tc>
          <w:tcPr>
            <w:tcW w:w="4690" w:type="dxa"/>
          </w:tcPr>
          <w:p w14:paraId="138F337C" w14:textId="77777777" w:rsidR="00F97BA4" w:rsidRPr="008B7A40" w:rsidRDefault="00F97BA4" w:rsidP="00F97BA4">
            <w:pPr>
              <w:spacing w:before="15" w:after="10"/>
              <w:jc w:val="center"/>
              <w:rPr>
                <w:b/>
                <w:sz w:val="24"/>
              </w:rPr>
            </w:pPr>
            <w:r w:rsidRPr="008B7A40">
              <w:rPr>
                <w:b/>
                <w:sz w:val="24"/>
              </w:rPr>
              <w:t>TOTAL – 2801</w:t>
            </w:r>
          </w:p>
        </w:tc>
        <w:tc>
          <w:tcPr>
            <w:tcW w:w="1697" w:type="dxa"/>
            <w:vAlign w:val="bottom"/>
          </w:tcPr>
          <w:p w14:paraId="77B6DAAF" w14:textId="1890622A" w:rsidR="00F97BA4" w:rsidRPr="008B7A40" w:rsidRDefault="00534F41" w:rsidP="00F97BA4">
            <w:pPr>
              <w:spacing w:before="15" w:after="10"/>
              <w:ind w:hanging="87"/>
              <w:jc w:val="right"/>
              <w:rPr>
                <w:b/>
                <w:iCs/>
                <w:sz w:val="24"/>
              </w:rPr>
            </w:pPr>
            <w:r w:rsidRPr="008B7A40">
              <w:rPr>
                <w:b/>
                <w:iCs/>
                <w:sz w:val="24"/>
              </w:rPr>
              <w:t>6</w:t>
            </w:r>
            <w:r w:rsidR="00854D0E" w:rsidRPr="008B7A40">
              <w:rPr>
                <w:b/>
                <w:iCs/>
                <w:sz w:val="24"/>
              </w:rPr>
              <w:t>,49,037.04</w:t>
            </w:r>
          </w:p>
        </w:tc>
        <w:tc>
          <w:tcPr>
            <w:tcW w:w="1870" w:type="dxa"/>
            <w:vAlign w:val="bottom"/>
          </w:tcPr>
          <w:p w14:paraId="3CF06615" w14:textId="4B31C99D" w:rsidR="00F97BA4" w:rsidRPr="008B7A40" w:rsidRDefault="00854D0E" w:rsidP="00F97BA4">
            <w:pPr>
              <w:pStyle w:val="Heading1"/>
              <w:spacing w:before="15" w:after="1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6D890CDE" w14:textId="10BDC57C" w:rsidR="00F97BA4" w:rsidRPr="008B7A40" w:rsidRDefault="00854D0E" w:rsidP="00F97BA4">
            <w:pPr>
              <w:spacing w:before="15" w:after="10"/>
              <w:ind w:hanging="87"/>
              <w:jc w:val="right"/>
              <w:rPr>
                <w:b/>
                <w:iCs/>
                <w:sz w:val="24"/>
              </w:rPr>
            </w:pPr>
            <w:r w:rsidRPr="008B7A40">
              <w:rPr>
                <w:b/>
                <w:iCs/>
                <w:sz w:val="24"/>
              </w:rPr>
              <w:t>6,49,037.04</w:t>
            </w:r>
          </w:p>
        </w:tc>
        <w:tc>
          <w:tcPr>
            <w:tcW w:w="1523" w:type="dxa"/>
            <w:vAlign w:val="bottom"/>
          </w:tcPr>
          <w:p w14:paraId="3DBF874D" w14:textId="6488A83F" w:rsidR="00F97BA4" w:rsidRPr="008B7A40" w:rsidRDefault="00F97BA4" w:rsidP="00F97BA4">
            <w:pPr>
              <w:spacing w:before="15" w:after="10"/>
              <w:ind w:hanging="87"/>
              <w:jc w:val="right"/>
              <w:rPr>
                <w:b/>
                <w:iCs/>
                <w:sz w:val="24"/>
              </w:rPr>
            </w:pPr>
            <w:r w:rsidRPr="008B7A40">
              <w:rPr>
                <w:b/>
                <w:iCs/>
                <w:sz w:val="24"/>
              </w:rPr>
              <w:t>5,26,219.00</w:t>
            </w:r>
          </w:p>
        </w:tc>
        <w:tc>
          <w:tcPr>
            <w:tcW w:w="1864" w:type="dxa"/>
            <w:vAlign w:val="bottom"/>
          </w:tcPr>
          <w:p w14:paraId="77B6691D" w14:textId="28F25B89" w:rsidR="00F97BA4" w:rsidRPr="008B7A40" w:rsidRDefault="00524165" w:rsidP="00F97BA4">
            <w:pPr>
              <w:spacing w:before="15" w:after="10"/>
              <w:jc w:val="right"/>
              <w:rPr>
                <w:b/>
                <w:bCs/>
                <w:sz w:val="24"/>
              </w:rPr>
            </w:pPr>
            <w:r w:rsidRPr="008B7A40">
              <w:rPr>
                <w:b/>
                <w:bCs/>
                <w:sz w:val="24"/>
              </w:rPr>
              <w:t>(+) 23.34</w:t>
            </w:r>
          </w:p>
        </w:tc>
      </w:tr>
      <w:tr w:rsidR="008B7A40" w:rsidRPr="008B7A40" w14:paraId="69A75A3F" w14:textId="77777777" w:rsidTr="00745118">
        <w:tc>
          <w:tcPr>
            <w:tcW w:w="1057" w:type="dxa"/>
          </w:tcPr>
          <w:p w14:paraId="0429AEA6" w14:textId="77777777" w:rsidR="00F97BA4" w:rsidRPr="008B7A40" w:rsidRDefault="00F97BA4" w:rsidP="00F97BA4">
            <w:pPr>
              <w:spacing w:before="15" w:after="10" w:line="235" w:lineRule="auto"/>
              <w:jc w:val="center"/>
              <w:rPr>
                <w:b/>
                <w:sz w:val="24"/>
              </w:rPr>
            </w:pPr>
            <w:r w:rsidRPr="008B7A40">
              <w:rPr>
                <w:b/>
                <w:sz w:val="24"/>
              </w:rPr>
              <w:t>2810</w:t>
            </w:r>
          </w:p>
        </w:tc>
        <w:tc>
          <w:tcPr>
            <w:tcW w:w="13253" w:type="dxa"/>
            <w:gridSpan w:val="6"/>
          </w:tcPr>
          <w:p w14:paraId="4E1DD5FE" w14:textId="77777777" w:rsidR="00F97BA4" w:rsidRPr="008B7A40" w:rsidRDefault="00F97BA4" w:rsidP="00F97BA4">
            <w:pPr>
              <w:spacing w:before="15" w:after="10"/>
              <w:rPr>
                <w:b/>
                <w:bCs/>
              </w:rPr>
            </w:pPr>
            <w:r w:rsidRPr="008B7A40">
              <w:rPr>
                <w:b/>
                <w:sz w:val="24"/>
              </w:rPr>
              <w:t>New and Renewable Energy</w:t>
            </w:r>
          </w:p>
        </w:tc>
      </w:tr>
      <w:tr w:rsidR="008B7A40" w:rsidRPr="008B7A40" w14:paraId="7191CBC3" w14:textId="77777777" w:rsidTr="007642A1">
        <w:tc>
          <w:tcPr>
            <w:tcW w:w="1057" w:type="dxa"/>
            <w:vAlign w:val="center"/>
          </w:tcPr>
          <w:p w14:paraId="543E0F15" w14:textId="77777777" w:rsidR="00F97BA4" w:rsidRPr="008B7A40" w:rsidRDefault="00F97BA4" w:rsidP="00F97BA4">
            <w:pPr>
              <w:spacing w:before="15" w:after="10" w:line="235" w:lineRule="auto"/>
              <w:jc w:val="center"/>
              <w:rPr>
                <w:sz w:val="24"/>
              </w:rPr>
            </w:pPr>
            <w:r w:rsidRPr="008B7A40">
              <w:rPr>
                <w:sz w:val="24"/>
              </w:rPr>
              <w:t>101</w:t>
            </w:r>
          </w:p>
        </w:tc>
        <w:tc>
          <w:tcPr>
            <w:tcW w:w="4690" w:type="dxa"/>
          </w:tcPr>
          <w:p w14:paraId="6BD57D8E" w14:textId="77777777" w:rsidR="00F97BA4" w:rsidRPr="008B7A40" w:rsidRDefault="00F97BA4" w:rsidP="00F97BA4">
            <w:pPr>
              <w:spacing w:before="15" w:after="10" w:line="235" w:lineRule="auto"/>
              <w:rPr>
                <w:sz w:val="24"/>
              </w:rPr>
            </w:pPr>
            <w:r w:rsidRPr="008B7A40">
              <w:rPr>
                <w:sz w:val="24"/>
              </w:rPr>
              <w:t>Grid Interactive and Distributed Renewable Power</w:t>
            </w:r>
          </w:p>
        </w:tc>
        <w:tc>
          <w:tcPr>
            <w:tcW w:w="1697" w:type="dxa"/>
            <w:vAlign w:val="bottom"/>
          </w:tcPr>
          <w:p w14:paraId="783EA41F" w14:textId="313398AA" w:rsidR="00F97BA4" w:rsidRPr="008B7A40" w:rsidRDefault="00534F41" w:rsidP="00F97BA4">
            <w:pPr>
              <w:spacing w:before="15" w:after="10" w:line="235" w:lineRule="auto"/>
              <w:jc w:val="right"/>
              <w:rPr>
                <w:iCs/>
                <w:sz w:val="24"/>
              </w:rPr>
            </w:pPr>
            <w:r w:rsidRPr="008B7A40">
              <w:rPr>
                <w:iCs/>
                <w:sz w:val="24"/>
              </w:rPr>
              <w:t>2,200.00</w:t>
            </w:r>
          </w:p>
        </w:tc>
        <w:tc>
          <w:tcPr>
            <w:tcW w:w="1870" w:type="dxa"/>
            <w:vAlign w:val="bottom"/>
          </w:tcPr>
          <w:p w14:paraId="162B3D10" w14:textId="68EBC80E" w:rsidR="00F97BA4" w:rsidRPr="008B7A40" w:rsidRDefault="00534F41" w:rsidP="00F97BA4">
            <w:pPr>
              <w:spacing w:before="15" w:after="10" w:line="235" w:lineRule="auto"/>
              <w:jc w:val="right"/>
              <w:rPr>
                <w:sz w:val="24"/>
              </w:rPr>
            </w:pPr>
            <w:r w:rsidRPr="008B7A40">
              <w:rPr>
                <w:sz w:val="24"/>
              </w:rPr>
              <w:t>0.00</w:t>
            </w:r>
          </w:p>
        </w:tc>
        <w:tc>
          <w:tcPr>
            <w:tcW w:w="1609" w:type="dxa"/>
            <w:vAlign w:val="bottom"/>
          </w:tcPr>
          <w:p w14:paraId="13D255C6" w14:textId="3EDFAF86" w:rsidR="00F97BA4" w:rsidRPr="008B7A40" w:rsidRDefault="00534F41" w:rsidP="00F97BA4">
            <w:pPr>
              <w:spacing w:before="15" w:after="10" w:line="235" w:lineRule="auto"/>
              <w:jc w:val="right"/>
              <w:rPr>
                <w:iCs/>
                <w:sz w:val="24"/>
              </w:rPr>
            </w:pPr>
            <w:r w:rsidRPr="008B7A40">
              <w:rPr>
                <w:iCs/>
                <w:sz w:val="24"/>
              </w:rPr>
              <w:t>2,200.00</w:t>
            </w:r>
          </w:p>
        </w:tc>
        <w:tc>
          <w:tcPr>
            <w:tcW w:w="1523" w:type="dxa"/>
            <w:vAlign w:val="bottom"/>
          </w:tcPr>
          <w:p w14:paraId="073140EF" w14:textId="5146635A" w:rsidR="00F97BA4" w:rsidRPr="008B7A40" w:rsidRDefault="00F97BA4" w:rsidP="00F97BA4">
            <w:pPr>
              <w:spacing w:before="15" w:after="10" w:line="235" w:lineRule="auto"/>
              <w:jc w:val="right"/>
              <w:rPr>
                <w:iCs/>
                <w:sz w:val="24"/>
              </w:rPr>
            </w:pPr>
            <w:r w:rsidRPr="008B7A40">
              <w:rPr>
                <w:iCs/>
                <w:sz w:val="24"/>
              </w:rPr>
              <w:t>4,050.00</w:t>
            </w:r>
          </w:p>
        </w:tc>
        <w:tc>
          <w:tcPr>
            <w:tcW w:w="1864" w:type="dxa"/>
            <w:vAlign w:val="bottom"/>
          </w:tcPr>
          <w:p w14:paraId="0794C68D" w14:textId="77C4655D" w:rsidR="00F97BA4" w:rsidRPr="008B7A40" w:rsidRDefault="000D0AC7" w:rsidP="00F97BA4">
            <w:pPr>
              <w:spacing w:before="15" w:after="10" w:line="235" w:lineRule="auto"/>
              <w:jc w:val="right"/>
              <w:rPr>
                <w:sz w:val="24"/>
              </w:rPr>
            </w:pPr>
            <w:r w:rsidRPr="008B7A40">
              <w:rPr>
                <w:sz w:val="24"/>
              </w:rPr>
              <w:t>(-) 45.68</w:t>
            </w:r>
          </w:p>
        </w:tc>
      </w:tr>
      <w:tr w:rsidR="008B7A40" w:rsidRPr="008B7A40" w14:paraId="2FF72B84" w14:textId="77777777" w:rsidTr="007642A1">
        <w:tc>
          <w:tcPr>
            <w:tcW w:w="1057" w:type="dxa"/>
            <w:vAlign w:val="center"/>
          </w:tcPr>
          <w:p w14:paraId="0142EF0E" w14:textId="77777777" w:rsidR="00F97BA4" w:rsidRPr="008B7A40" w:rsidRDefault="00F97BA4" w:rsidP="00F97BA4">
            <w:pPr>
              <w:spacing w:before="15" w:after="10" w:line="235" w:lineRule="auto"/>
              <w:jc w:val="center"/>
              <w:rPr>
                <w:sz w:val="24"/>
              </w:rPr>
            </w:pPr>
            <w:r w:rsidRPr="008B7A40">
              <w:rPr>
                <w:sz w:val="24"/>
              </w:rPr>
              <w:t>104</w:t>
            </w:r>
          </w:p>
        </w:tc>
        <w:tc>
          <w:tcPr>
            <w:tcW w:w="4690" w:type="dxa"/>
          </w:tcPr>
          <w:p w14:paraId="7FD99F42" w14:textId="12AD3056" w:rsidR="00F97BA4" w:rsidRPr="008B7A40" w:rsidRDefault="00F97BA4" w:rsidP="00F97BA4">
            <w:pPr>
              <w:spacing w:before="15" w:after="10" w:line="235" w:lineRule="auto"/>
              <w:rPr>
                <w:sz w:val="24"/>
              </w:rPr>
            </w:pPr>
            <w:r w:rsidRPr="008B7A40">
              <w:rPr>
                <w:sz w:val="24"/>
              </w:rPr>
              <w:t>Research, Design &amp; Development in Renewable Energy</w:t>
            </w:r>
          </w:p>
        </w:tc>
        <w:tc>
          <w:tcPr>
            <w:tcW w:w="1697" w:type="dxa"/>
            <w:vAlign w:val="bottom"/>
          </w:tcPr>
          <w:p w14:paraId="5ABFA980" w14:textId="0A9B2401" w:rsidR="00F97BA4" w:rsidRPr="008B7A40" w:rsidRDefault="00534F41" w:rsidP="00F97BA4">
            <w:pPr>
              <w:spacing w:before="15" w:after="10" w:line="235" w:lineRule="auto"/>
              <w:jc w:val="right"/>
              <w:rPr>
                <w:iCs/>
                <w:sz w:val="24"/>
              </w:rPr>
            </w:pPr>
            <w:r w:rsidRPr="008B7A40">
              <w:rPr>
                <w:iCs/>
                <w:sz w:val="24"/>
              </w:rPr>
              <w:t>1,685.00</w:t>
            </w:r>
          </w:p>
        </w:tc>
        <w:tc>
          <w:tcPr>
            <w:tcW w:w="1870" w:type="dxa"/>
            <w:vAlign w:val="bottom"/>
          </w:tcPr>
          <w:p w14:paraId="05D688EB" w14:textId="1B2E481A" w:rsidR="00F97BA4" w:rsidRPr="008B7A40" w:rsidRDefault="00534F41" w:rsidP="00F97BA4">
            <w:pPr>
              <w:spacing w:before="15" w:after="10" w:line="235" w:lineRule="auto"/>
              <w:jc w:val="right"/>
              <w:rPr>
                <w:sz w:val="24"/>
              </w:rPr>
            </w:pPr>
            <w:r w:rsidRPr="008B7A40">
              <w:rPr>
                <w:sz w:val="24"/>
              </w:rPr>
              <w:t>0.00</w:t>
            </w:r>
          </w:p>
        </w:tc>
        <w:tc>
          <w:tcPr>
            <w:tcW w:w="1609" w:type="dxa"/>
            <w:vAlign w:val="bottom"/>
          </w:tcPr>
          <w:p w14:paraId="124F44B0" w14:textId="31A78114" w:rsidR="00F97BA4" w:rsidRPr="008B7A40" w:rsidRDefault="00534F41" w:rsidP="00F97BA4">
            <w:pPr>
              <w:spacing w:before="15" w:after="10" w:line="235" w:lineRule="auto"/>
              <w:jc w:val="right"/>
              <w:rPr>
                <w:iCs/>
                <w:sz w:val="24"/>
              </w:rPr>
            </w:pPr>
            <w:r w:rsidRPr="008B7A40">
              <w:rPr>
                <w:iCs/>
                <w:sz w:val="24"/>
              </w:rPr>
              <w:t>1,685.00</w:t>
            </w:r>
          </w:p>
        </w:tc>
        <w:tc>
          <w:tcPr>
            <w:tcW w:w="1523" w:type="dxa"/>
            <w:vAlign w:val="bottom"/>
          </w:tcPr>
          <w:p w14:paraId="060AD8F3" w14:textId="145E5A20" w:rsidR="00F97BA4" w:rsidRPr="008B7A40" w:rsidRDefault="00F97BA4" w:rsidP="00F97BA4">
            <w:pPr>
              <w:spacing w:before="15" w:after="10" w:line="235" w:lineRule="auto"/>
              <w:jc w:val="right"/>
              <w:rPr>
                <w:iCs/>
                <w:sz w:val="24"/>
              </w:rPr>
            </w:pPr>
            <w:r w:rsidRPr="008B7A40">
              <w:rPr>
                <w:iCs/>
                <w:sz w:val="24"/>
              </w:rPr>
              <w:t>1,756.25</w:t>
            </w:r>
          </w:p>
        </w:tc>
        <w:tc>
          <w:tcPr>
            <w:tcW w:w="1864" w:type="dxa"/>
            <w:vAlign w:val="bottom"/>
          </w:tcPr>
          <w:p w14:paraId="6931A0EA" w14:textId="53E74435" w:rsidR="00F97BA4" w:rsidRPr="008B7A40" w:rsidRDefault="000D0AC7" w:rsidP="00F97BA4">
            <w:pPr>
              <w:spacing w:before="15" w:after="10" w:line="235" w:lineRule="auto"/>
              <w:jc w:val="right"/>
              <w:rPr>
                <w:sz w:val="24"/>
              </w:rPr>
            </w:pPr>
            <w:r w:rsidRPr="008B7A40">
              <w:rPr>
                <w:sz w:val="24"/>
              </w:rPr>
              <w:t>(-) 4.06</w:t>
            </w:r>
          </w:p>
        </w:tc>
      </w:tr>
      <w:tr w:rsidR="008B7A40" w:rsidRPr="008B7A40" w14:paraId="3374DCC6" w14:textId="77777777" w:rsidTr="00745118">
        <w:tc>
          <w:tcPr>
            <w:tcW w:w="1057" w:type="dxa"/>
            <w:vAlign w:val="center"/>
          </w:tcPr>
          <w:p w14:paraId="384D401E" w14:textId="77777777" w:rsidR="00F97BA4" w:rsidRPr="008B7A40" w:rsidRDefault="00F97BA4" w:rsidP="00F97BA4">
            <w:pPr>
              <w:spacing w:before="15" w:after="10" w:line="235" w:lineRule="auto"/>
              <w:jc w:val="center"/>
              <w:rPr>
                <w:sz w:val="24"/>
              </w:rPr>
            </w:pPr>
            <w:r w:rsidRPr="008B7A40">
              <w:rPr>
                <w:sz w:val="24"/>
              </w:rPr>
              <w:t>789</w:t>
            </w:r>
          </w:p>
        </w:tc>
        <w:tc>
          <w:tcPr>
            <w:tcW w:w="4690" w:type="dxa"/>
          </w:tcPr>
          <w:p w14:paraId="06A19E96" w14:textId="77777777" w:rsidR="00F97BA4" w:rsidRPr="008B7A40" w:rsidRDefault="00F97BA4" w:rsidP="00F97BA4">
            <w:pPr>
              <w:spacing w:before="15" w:after="10" w:line="235" w:lineRule="auto"/>
              <w:ind w:right="-102"/>
              <w:rPr>
                <w:sz w:val="24"/>
              </w:rPr>
            </w:pPr>
            <w:r w:rsidRPr="008B7A40">
              <w:rPr>
                <w:sz w:val="24"/>
              </w:rPr>
              <w:t>Special Component Plan for Scheduled Castes</w:t>
            </w:r>
          </w:p>
        </w:tc>
        <w:tc>
          <w:tcPr>
            <w:tcW w:w="1697" w:type="dxa"/>
            <w:vAlign w:val="bottom"/>
          </w:tcPr>
          <w:p w14:paraId="014D9240" w14:textId="29CF6638" w:rsidR="00F97BA4" w:rsidRPr="008B7A40" w:rsidRDefault="004E5B8B" w:rsidP="00F97BA4">
            <w:pPr>
              <w:spacing w:before="15" w:after="10" w:line="235" w:lineRule="auto"/>
              <w:jc w:val="right"/>
              <w:rPr>
                <w:iCs/>
                <w:sz w:val="24"/>
              </w:rPr>
            </w:pPr>
            <w:r w:rsidRPr="008B7A40">
              <w:rPr>
                <w:iCs/>
                <w:sz w:val="24"/>
              </w:rPr>
              <w:t>1,138.00</w:t>
            </w:r>
          </w:p>
        </w:tc>
        <w:tc>
          <w:tcPr>
            <w:tcW w:w="1870" w:type="dxa"/>
            <w:vAlign w:val="bottom"/>
          </w:tcPr>
          <w:p w14:paraId="17F045BE" w14:textId="08A46DBC" w:rsidR="00F97BA4" w:rsidRPr="008B7A40" w:rsidRDefault="00534F41" w:rsidP="00F97BA4">
            <w:pPr>
              <w:spacing w:before="15" w:after="10" w:line="235" w:lineRule="auto"/>
              <w:jc w:val="right"/>
              <w:rPr>
                <w:sz w:val="24"/>
              </w:rPr>
            </w:pPr>
            <w:r w:rsidRPr="008B7A40">
              <w:rPr>
                <w:sz w:val="24"/>
              </w:rPr>
              <w:t>0.00</w:t>
            </w:r>
          </w:p>
        </w:tc>
        <w:tc>
          <w:tcPr>
            <w:tcW w:w="1609" w:type="dxa"/>
            <w:vAlign w:val="bottom"/>
          </w:tcPr>
          <w:p w14:paraId="77B04F1B" w14:textId="07A26A71" w:rsidR="00F97BA4" w:rsidRPr="008B7A40" w:rsidRDefault="004E5B8B" w:rsidP="00F97BA4">
            <w:pPr>
              <w:spacing w:before="15" w:after="10" w:line="235" w:lineRule="auto"/>
              <w:jc w:val="right"/>
              <w:rPr>
                <w:iCs/>
                <w:sz w:val="24"/>
              </w:rPr>
            </w:pPr>
            <w:r w:rsidRPr="008B7A40">
              <w:rPr>
                <w:iCs/>
                <w:sz w:val="24"/>
              </w:rPr>
              <w:t>1,138.00</w:t>
            </w:r>
          </w:p>
        </w:tc>
        <w:tc>
          <w:tcPr>
            <w:tcW w:w="1523" w:type="dxa"/>
            <w:vAlign w:val="bottom"/>
          </w:tcPr>
          <w:p w14:paraId="41D7B648" w14:textId="02B43CB8" w:rsidR="00F97BA4" w:rsidRPr="008B7A40" w:rsidRDefault="00F97BA4" w:rsidP="00F97BA4">
            <w:pPr>
              <w:spacing w:before="15" w:after="10" w:line="235" w:lineRule="auto"/>
              <w:jc w:val="right"/>
              <w:rPr>
                <w:iCs/>
                <w:sz w:val="24"/>
              </w:rPr>
            </w:pPr>
            <w:r w:rsidRPr="008B7A40">
              <w:rPr>
                <w:iCs/>
                <w:sz w:val="24"/>
              </w:rPr>
              <w:t>1,177.50</w:t>
            </w:r>
          </w:p>
        </w:tc>
        <w:tc>
          <w:tcPr>
            <w:tcW w:w="1864" w:type="dxa"/>
            <w:vAlign w:val="bottom"/>
          </w:tcPr>
          <w:p w14:paraId="0B78C6F2" w14:textId="042054AF" w:rsidR="00F97BA4" w:rsidRPr="008B7A40" w:rsidRDefault="000D0AC7" w:rsidP="00F97BA4">
            <w:pPr>
              <w:spacing w:before="15" w:after="10" w:line="235" w:lineRule="auto"/>
              <w:jc w:val="right"/>
              <w:rPr>
                <w:sz w:val="24"/>
              </w:rPr>
            </w:pPr>
            <w:r w:rsidRPr="008B7A40">
              <w:rPr>
                <w:sz w:val="24"/>
              </w:rPr>
              <w:t>(-) 38.00</w:t>
            </w:r>
          </w:p>
        </w:tc>
      </w:tr>
      <w:tr w:rsidR="008B7A40" w:rsidRPr="008B7A40" w14:paraId="3474C052" w14:textId="77777777" w:rsidTr="00745118">
        <w:tc>
          <w:tcPr>
            <w:tcW w:w="1057" w:type="dxa"/>
            <w:vAlign w:val="center"/>
          </w:tcPr>
          <w:p w14:paraId="7F996A61" w14:textId="6E4930D7" w:rsidR="00F97BA4" w:rsidRPr="008B7A40" w:rsidRDefault="00F97BA4" w:rsidP="00F97BA4">
            <w:pPr>
              <w:spacing w:before="15" w:after="10" w:line="235" w:lineRule="auto"/>
              <w:jc w:val="center"/>
              <w:rPr>
                <w:sz w:val="24"/>
              </w:rPr>
            </w:pPr>
            <w:r w:rsidRPr="008B7A40">
              <w:rPr>
                <w:sz w:val="24"/>
              </w:rPr>
              <w:t>789-902</w:t>
            </w:r>
          </w:p>
        </w:tc>
        <w:tc>
          <w:tcPr>
            <w:tcW w:w="4690" w:type="dxa"/>
          </w:tcPr>
          <w:p w14:paraId="3B931050" w14:textId="33978D95" w:rsidR="00F97BA4" w:rsidRPr="008B7A40" w:rsidRDefault="00F97BA4" w:rsidP="00F97BA4">
            <w:pPr>
              <w:spacing w:before="15" w:after="10" w:line="235" w:lineRule="auto"/>
              <w:ind w:right="-102"/>
              <w:rPr>
                <w:sz w:val="24"/>
              </w:rPr>
            </w:pPr>
            <w:r w:rsidRPr="008B7A40">
              <w:rPr>
                <w:sz w:val="24"/>
              </w:rPr>
              <w:t>Deduct- Amount met from Electricity Development Fund</w:t>
            </w:r>
          </w:p>
        </w:tc>
        <w:tc>
          <w:tcPr>
            <w:tcW w:w="1697" w:type="dxa"/>
            <w:vAlign w:val="bottom"/>
          </w:tcPr>
          <w:p w14:paraId="13E59752" w14:textId="0A6F3DE0" w:rsidR="00F97BA4" w:rsidRPr="008B7A40" w:rsidRDefault="004E5B8B" w:rsidP="00F97BA4">
            <w:pPr>
              <w:spacing w:before="15" w:after="10" w:line="235" w:lineRule="auto"/>
              <w:jc w:val="right"/>
              <w:rPr>
                <w:iCs/>
                <w:sz w:val="24"/>
              </w:rPr>
            </w:pPr>
            <w:r w:rsidRPr="008B7A40">
              <w:rPr>
                <w:iCs/>
                <w:sz w:val="24"/>
              </w:rPr>
              <w:t>(-)408.00</w:t>
            </w:r>
          </w:p>
        </w:tc>
        <w:tc>
          <w:tcPr>
            <w:tcW w:w="1870" w:type="dxa"/>
            <w:vAlign w:val="bottom"/>
          </w:tcPr>
          <w:p w14:paraId="69EAD87D" w14:textId="7BE89DF2" w:rsidR="00F97BA4" w:rsidRPr="008B7A40" w:rsidRDefault="007F692E" w:rsidP="00F97BA4">
            <w:pPr>
              <w:spacing w:before="15" w:after="10" w:line="235" w:lineRule="auto"/>
              <w:jc w:val="right"/>
              <w:rPr>
                <w:sz w:val="24"/>
              </w:rPr>
            </w:pPr>
            <w:r w:rsidRPr="008B7A40">
              <w:rPr>
                <w:sz w:val="24"/>
              </w:rPr>
              <w:t>0.00</w:t>
            </w:r>
          </w:p>
        </w:tc>
        <w:tc>
          <w:tcPr>
            <w:tcW w:w="1609" w:type="dxa"/>
            <w:vAlign w:val="bottom"/>
          </w:tcPr>
          <w:p w14:paraId="718019FC" w14:textId="3D0106B8" w:rsidR="00F97BA4" w:rsidRPr="008B7A40" w:rsidRDefault="004E5B8B" w:rsidP="00F97BA4">
            <w:pPr>
              <w:spacing w:before="15" w:after="10" w:line="235" w:lineRule="auto"/>
              <w:jc w:val="right"/>
              <w:rPr>
                <w:iCs/>
                <w:sz w:val="24"/>
              </w:rPr>
            </w:pPr>
            <w:r w:rsidRPr="008B7A40">
              <w:rPr>
                <w:iCs/>
                <w:sz w:val="24"/>
              </w:rPr>
              <w:t>(-)408.00</w:t>
            </w:r>
          </w:p>
        </w:tc>
        <w:tc>
          <w:tcPr>
            <w:tcW w:w="1523" w:type="dxa"/>
            <w:vAlign w:val="bottom"/>
          </w:tcPr>
          <w:p w14:paraId="5A71CBEF" w14:textId="578A1012" w:rsidR="00F97BA4" w:rsidRPr="008B7A40" w:rsidRDefault="00F97BA4" w:rsidP="00F97BA4">
            <w:pPr>
              <w:spacing w:before="15" w:after="10" w:line="235" w:lineRule="auto"/>
              <w:jc w:val="right"/>
              <w:rPr>
                <w:iCs/>
                <w:sz w:val="24"/>
              </w:rPr>
            </w:pPr>
            <w:r w:rsidRPr="008B7A40">
              <w:rPr>
                <w:iCs/>
                <w:sz w:val="24"/>
              </w:rPr>
              <w:t>(-)405.90</w:t>
            </w:r>
          </w:p>
        </w:tc>
        <w:tc>
          <w:tcPr>
            <w:tcW w:w="1864" w:type="dxa"/>
            <w:vAlign w:val="bottom"/>
          </w:tcPr>
          <w:p w14:paraId="5AA98589" w14:textId="115E5520" w:rsidR="00F97BA4" w:rsidRPr="008B7A40" w:rsidRDefault="000D0AC7" w:rsidP="00F97BA4">
            <w:pPr>
              <w:spacing w:before="15" w:after="10" w:line="235" w:lineRule="auto"/>
              <w:jc w:val="right"/>
              <w:rPr>
                <w:sz w:val="24"/>
              </w:rPr>
            </w:pPr>
            <w:r w:rsidRPr="008B7A40">
              <w:rPr>
                <w:sz w:val="24"/>
              </w:rPr>
              <w:t>(-) 100.00</w:t>
            </w:r>
          </w:p>
        </w:tc>
      </w:tr>
      <w:tr w:rsidR="008B7A40" w:rsidRPr="008B7A40" w14:paraId="24049897" w14:textId="77777777" w:rsidTr="00745118">
        <w:tc>
          <w:tcPr>
            <w:tcW w:w="1057" w:type="dxa"/>
            <w:vAlign w:val="center"/>
          </w:tcPr>
          <w:p w14:paraId="367BA015" w14:textId="77777777" w:rsidR="00F97BA4" w:rsidRPr="008B7A40" w:rsidRDefault="00F97BA4" w:rsidP="00F97BA4">
            <w:pPr>
              <w:spacing w:before="15" w:after="10" w:line="235" w:lineRule="auto"/>
              <w:jc w:val="center"/>
              <w:rPr>
                <w:sz w:val="24"/>
              </w:rPr>
            </w:pPr>
          </w:p>
        </w:tc>
        <w:tc>
          <w:tcPr>
            <w:tcW w:w="4690" w:type="dxa"/>
          </w:tcPr>
          <w:p w14:paraId="3FB92204" w14:textId="5A58325F" w:rsidR="00F97BA4" w:rsidRPr="008B7A40" w:rsidRDefault="00F97BA4" w:rsidP="00F97BA4">
            <w:pPr>
              <w:spacing w:before="15" w:after="10" w:line="235" w:lineRule="auto"/>
              <w:ind w:right="-102"/>
              <w:jc w:val="center"/>
              <w:rPr>
                <w:sz w:val="24"/>
              </w:rPr>
            </w:pPr>
            <w:r w:rsidRPr="008B7A40">
              <w:rPr>
                <w:b/>
                <w:bCs/>
                <w:sz w:val="24"/>
              </w:rPr>
              <w:t>Total-789</w:t>
            </w:r>
          </w:p>
        </w:tc>
        <w:tc>
          <w:tcPr>
            <w:tcW w:w="1697" w:type="dxa"/>
            <w:vAlign w:val="bottom"/>
          </w:tcPr>
          <w:p w14:paraId="3C5ACBDE" w14:textId="0DA7D0E5" w:rsidR="00F97BA4" w:rsidRPr="008B7A40" w:rsidRDefault="007F692E" w:rsidP="00F97BA4">
            <w:pPr>
              <w:spacing w:before="15" w:after="10" w:line="235" w:lineRule="auto"/>
              <w:jc w:val="right"/>
              <w:rPr>
                <w:b/>
                <w:bCs/>
                <w:iCs/>
                <w:sz w:val="24"/>
              </w:rPr>
            </w:pPr>
            <w:r w:rsidRPr="008B7A40">
              <w:rPr>
                <w:b/>
                <w:bCs/>
                <w:iCs/>
                <w:sz w:val="24"/>
              </w:rPr>
              <w:t>730.00</w:t>
            </w:r>
          </w:p>
        </w:tc>
        <w:tc>
          <w:tcPr>
            <w:tcW w:w="1870" w:type="dxa"/>
            <w:vAlign w:val="bottom"/>
          </w:tcPr>
          <w:p w14:paraId="024BEA61" w14:textId="7420677A" w:rsidR="007F692E" w:rsidRPr="008B7A40" w:rsidRDefault="007F692E" w:rsidP="007F692E">
            <w:pPr>
              <w:spacing w:before="15" w:after="10" w:line="235" w:lineRule="auto"/>
              <w:jc w:val="right"/>
              <w:rPr>
                <w:b/>
                <w:bCs/>
                <w:sz w:val="24"/>
              </w:rPr>
            </w:pPr>
            <w:r w:rsidRPr="008B7A40">
              <w:rPr>
                <w:b/>
                <w:bCs/>
                <w:sz w:val="24"/>
              </w:rPr>
              <w:t>0.00</w:t>
            </w:r>
          </w:p>
        </w:tc>
        <w:tc>
          <w:tcPr>
            <w:tcW w:w="1609" w:type="dxa"/>
            <w:vAlign w:val="bottom"/>
          </w:tcPr>
          <w:p w14:paraId="356B3FD7" w14:textId="05D03EC9" w:rsidR="00F97BA4" w:rsidRPr="008B7A40" w:rsidRDefault="000D0AC7" w:rsidP="00F97BA4">
            <w:pPr>
              <w:spacing w:before="15" w:after="10" w:line="235" w:lineRule="auto"/>
              <w:jc w:val="right"/>
              <w:rPr>
                <w:b/>
                <w:bCs/>
                <w:iCs/>
                <w:sz w:val="24"/>
              </w:rPr>
            </w:pPr>
            <w:r w:rsidRPr="008B7A40">
              <w:rPr>
                <w:b/>
                <w:bCs/>
                <w:iCs/>
                <w:sz w:val="24"/>
              </w:rPr>
              <w:t>730.00</w:t>
            </w:r>
          </w:p>
        </w:tc>
        <w:tc>
          <w:tcPr>
            <w:tcW w:w="1523" w:type="dxa"/>
            <w:vAlign w:val="bottom"/>
          </w:tcPr>
          <w:p w14:paraId="6E7CE236" w14:textId="66976957" w:rsidR="00F97BA4" w:rsidRPr="008B7A40" w:rsidRDefault="00F97BA4" w:rsidP="00F97BA4">
            <w:pPr>
              <w:spacing w:before="15" w:after="10" w:line="235" w:lineRule="auto"/>
              <w:jc w:val="right"/>
              <w:rPr>
                <w:iCs/>
                <w:sz w:val="24"/>
              </w:rPr>
            </w:pPr>
            <w:r w:rsidRPr="008B7A40">
              <w:rPr>
                <w:b/>
                <w:bCs/>
                <w:iCs/>
                <w:sz w:val="24"/>
              </w:rPr>
              <w:t>771.60</w:t>
            </w:r>
          </w:p>
        </w:tc>
        <w:tc>
          <w:tcPr>
            <w:tcW w:w="1864" w:type="dxa"/>
            <w:vAlign w:val="bottom"/>
          </w:tcPr>
          <w:p w14:paraId="47FF30EC" w14:textId="45BD334B" w:rsidR="00F97BA4" w:rsidRPr="008B7A40" w:rsidRDefault="000D0AC7" w:rsidP="00F97BA4">
            <w:pPr>
              <w:spacing w:before="15" w:after="10" w:line="235" w:lineRule="auto"/>
              <w:jc w:val="right"/>
              <w:rPr>
                <w:b/>
                <w:bCs/>
                <w:sz w:val="24"/>
              </w:rPr>
            </w:pPr>
            <w:r w:rsidRPr="008B7A40">
              <w:rPr>
                <w:b/>
                <w:bCs/>
                <w:sz w:val="24"/>
              </w:rPr>
              <w:t>(-) 5.39</w:t>
            </w:r>
          </w:p>
        </w:tc>
      </w:tr>
      <w:tr w:rsidR="008B7A40" w:rsidRPr="008B7A40" w14:paraId="446A9775" w14:textId="77777777" w:rsidTr="00745118">
        <w:tc>
          <w:tcPr>
            <w:tcW w:w="1057" w:type="dxa"/>
            <w:vAlign w:val="center"/>
          </w:tcPr>
          <w:p w14:paraId="25466DE0" w14:textId="77777777" w:rsidR="00F97BA4" w:rsidRPr="008B7A40" w:rsidRDefault="00F97BA4" w:rsidP="00F97BA4">
            <w:pPr>
              <w:spacing w:before="15" w:after="10" w:line="235" w:lineRule="auto"/>
              <w:jc w:val="center"/>
              <w:rPr>
                <w:sz w:val="24"/>
              </w:rPr>
            </w:pPr>
            <w:r w:rsidRPr="008B7A40">
              <w:rPr>
                <w:sz w:val="24"/>
              </w:rPr>
              <w:t>796</w:t>
            </w:r>
          </w:p>
        </w:tc>
        <w:tc>
          <w:tcPr>
            <w:tcW w:w="4690" w:type="dxa"/>
          </w:tcPr>
          <w:p w14:paraId="19F1EAF7" w14:textId="77777777" w:rsidR="00F97BA4" w:rsidRPr="008B7A40" w:rsidRDefault="00F97BA4" w:rsidP="00F97BA4">
            <w:pPr>
              <w:spacing w:before="15" w:after="10" w:line="235" w:lineRule="auto"/>
              <w:rPr>
                <w:sz w:val="24"/>
              </w:rPr>
            </w:pPr>
            <w:r w:rsidRPr="008B7A40">
              <w:rPr>
                <w:sz w:val="24"/>
              </w:rPr>
              <w:t>Tribal Area Sub-plan</w:t>
            </w:r>
          </w:p>
        </w:tc>
        <w:tc>
          <w:tcPr>
            <w:tcW w:w="1697" w:type="dxa"/>
            <w:vAlign w:val="bottom"/>
          </w:tcPr>
          <w:p w14:paraId="70CFCF3C" w14:textId="18700970" w:rsidR="00F97BA4" w:rsidRPr="008B7A40" w:rsidRDefault="004E5B8B" w:rsidP="00F97BA4">
            <w:pPr>
              <w:spacing w:before="15" w:after="10" w:line="235" w:lineRule="auto"/>
              <w:jc w:val="right"/>
              <w:rPr>
                <w:iCs/>
                <w:sz w:val="24"/>
              </w:rPr>
            </w:pPr>
            <w:r w:rsidRPr="008B7A40">
              <w:rPr>
                <w:iCs/>
                <w:sz w:val="24"/>
              </w:rPr>
              <w:t>3,757.00</w:t>
            </w:r>
          </w:p>
        </w:tc>
        <w:tc>
          <w:tcPr>
            <w:tcW w:w="1870" w:type="dxa"/>
            <w:vAlign w:val="bottom"/>
          </w:tcPr>
          <w:p w14:paraId="6F4E11E7" w14:textId="33BF98D1" w:rsidR="00F97BA4" w:rsidRPr="008B7A40" w:rsidRDefault="007F692E" w:rsidP="00F97BA4">
            <w:pPr>
              <w:spacing w:before="15" w:after="10" w:line="235" w:lineRule="auto"/>
              <w:jc w:val="right"/>
              <w:rPr>
                <w:sz w:val="24"/>
              </w:rPr>
            </w:pPr>
            <w:r w:rsidRPr="008B7A40">
              <w:rPr>
                <w:sz w:val="24"/>
              </w:rPr>
              <w:t>0.00</w:t>
            </w:r>
          </w:p>
        </w:tc>
        <w:tc>
          <w:tcPr>
            <w:tcW w:w="1609" w:type="dxa"/>
            <w:vAlign w:val="bottom"/>
          </w:tcPr>
          <w:p w14:paraId="2111B458" w14:textId="4FB99001" w:rsidR="00F97BA4" w:rsidRPr="008B7A40" w:rsidRDefault="004E5B8B" w:rsidP="00F97BA4">
            <w:pPr>
              <w:spacing w:before="15" w:after="10" w:line="235" w:lineRule="auto"/>
              <w:jc w:val="right"/>
              <w:rPr>
                <w:iCs/>
                <w:sz w:val="24"/>
              </w:rPr>
            </w:pPr>
            <w:r w:rsidRPr="008B7A40">
              <w:rPr>
                <w:iCs/>
                <w:sz w:val="24"/>
              </w:rPr>
              <w:t>3,757.00</w:t>
            </w:r>
          </w:p>
        </w:tc>
        <w:tc>
          <w:tcPr>
            <w:tcW w:w="1523" w:type="dxa"/>
            <w:vAlign w:val="bottom"/>
          </w:tcPr>
          <w:p w14:paraId="3F405D53" w14:textId="59B1278A" w:rsidR="00F97BA4" w:rsidRPr="008B7A40" w:rsidRDefault="00F97BA4" w:rsidP="00F97BA4">
            <w:pPr>
              <w:spacing w:before="15" w:after="10" w:line="235" w:lineRule="auto"/>
              <w:jc w:val="right"/>
              <w:rPr>
                <w:iCs/>
                <w:sz w:val="24"/>
              </w:rPr>
            </w:pPr>
            <w:r w:rsidRPr="008B7A40">
              <w:rPr>
                <w:iCs/>
                <w:sz w:val="24"/>
              </w:rPr>
              <w:t>3,891.25</w:t>
            </w:r>
          </w:p>
        </w:tc>
        <w:tc>
          <w:tcPr>
            <w:tcW w:w="1864" w:type="dxa"/>
            <w:vAlign w:val="bottom"/>
          </w:tcPr>
          <w:p w14:paraId="23490C53" w14:textId="07A03A68" w:rsidR="00F97BA4" w:rsidRPr="008B7A40" w:rsidRDefault="002C7C1C" w:rsidP="00F97BA4">
            <w:pPr>
              <w:spacing w:before="15" w:after="10" w:line="235" w:lineRule="auto"/>
              <w:jc w:val="right"/>
              <w:rPr>
                <w:sz w:val="24"/>
              </w:rPr>
            </w:pPr>
            <w:r w:rsidRPr="008B7A40">
              <w:rPr>
                <w:sz w:val="24"/>
              </w:rPr>
              <w:t>(-) 35.50</w:t>
            </w:r>
          </w:p>
        </w:tc>
      </w:tr>
      <w:tr w:rsidR="008B7A40" w:rsidRPr="008B7A40" w14:paraId="75FEA8A5" w14:textId="77777777" w:rsidTr="00745118">
        <w:tc>
          <w:tcPr>
            <w:tcW w:w="1057" w:type="dxa"/>
            <w:vAlign w:val="center"/>
          </w:tcPr>
          <w:p w14:paraId="48C6FD89" w14:textId="4D89AAF0" w:rsidR="00F97BA4" w:rsidRPr="008B7A40" w:rsidRDefault="00F97BA4" w:rsidP="00F97BA4">
            <w:pPr>
              <w:spacing w:before="15" w:after="10" w:line="235" w:lineRule="auto"/>
              <w:jc w:val="center"/>
              <w:rPr>
                <w:sz w:val="24"/>
              </w:rPr>
            </w:pPr>
            <w:r w:rsidRPr="008B7A40">
              <w:rPr>
                <w:sz w:val="24"/>
              </w:rPr>
              <w:t>796-902</w:t>
            </w:r>
          </w:p>
        </w:tc>
        <w:tc>
          <w:tcPr>
            <w:tcW w:w="4690" w:type="dxa"/>
          </w:tcPr>
          <w:p w14:paraId="14F955DA" w14:textId="356F876A" w:rsidR="00F97BA4" w:rsidRPr="008B7A40" w:rsidRDefault="00F97BA4" w:rsidP="00F97BA4">
            <w:pPr>
              <w:spacing w:before="15" w:after="10" w:line="235" w:lineRule="auto"/>
              <w:rPr>
                <w:sz w:val="24"/>
              </w:rPr>
            </w:pPr>
            <w:r w:rsidRPr="008B7A40">
              <w:rPr>
                <w:sz w:val="24"/>
              </w:rPr>
              <w:t>Deduct- Amount met from Electricity Development Fund</w:t>
            </w:r>
          </w:p>
        </w:tc>
        <w:tc>
          <w:tcPr>
            <w:tcW w:w="1697" w:type="dxa"/>
            <w:vAlign w:val="bottom"/>
          </w:tcPr>
          <w:p w14:paraId="3C5F40F2" w14:textId="61DD9CFB" w:rsidR="00F97BA4" w:rsidRPr="008B7A40" w:rsidRDefault="004E5B8B" w:rsidP="00F97BA4">
            <w:pPr>
              <w:spacing w:before="15" w:after="10" w:line="235" w:lineRule="auto"/>
              <w:jc w:val="right"/>
              <w:rPr>
                <w:iCs/>
                <w:sz w:val="24"/>
              </w:rPr>
            </w:pPr>
            <w:r w:rsidRPr="008B7A40">
              <w:rPr>
                <w:iCs/>
                <w:sz w:val="24"/>
              </w:rPr>
              <w:t>(-)1,247.00</w:t>
            </w:r>
          </w:p>
        </w:tc>
        <w:tc>
          <w:tcPr>
            <w:tcW w:w="1870" w:type="dxa"/>
            <w:vAlign w:val="bottom"/>
          </w:tcPr>
          <w:p w14:paraId="2D4B58F6" w14:textId="19357610" w:rsidR="00F97BA4" w:rsidRPr="008B7A40" w:rsidRDefault="007F692E" w:rsidP="00F97BA4">
            <w:pPr>
              <w:spacing w:before="15" w:after="10" w:line="235" w:lineRule="auto"/>
              <w:jc w:val="right"/>
              <w:rPr>
                <w:sz w:val="24"/>
              </w:rPr>
            </w:pPr>
            <w:r w:rsidRPr="008B7A40">
              <w:rPr>
                <w:sz w:val="24"/>
              </w:rPr>
              <w:t>0.00</w:t>
            </w:r>
          </w:p>
        </w:tc>
        <w:tc>
          <w:tcPr>
            <w:tcW w:w="1609" w:type="dxa"/>
            <w:vAlign w:val="bottom"/>
          </w:tcPr>
          <w:p w14:paraId="3EA08F10" w14:textId="2D16FB6B" w:rsidR="00F97BA4" w:rsidRPr="008B7A40" w:rsidRDefault="004E5B8B" w:rsidP="00F97BA4">
            <w:pPr>
              <w:spacing w:before="15" w:after="10" w:line="235" w:lineRule="auto"/>
              <w:jc w:val="right"/>
              <w:rPr>
                <w:iCs/>
                <w:sz w:val="24"/>
              </w:rPr>
            </w:pPr>
            <w:r w:rsidRPr="008B7A40">
              <w:rPr>
                <w:iCs/>
                <w:sz w:val="24"/>
              </w:rPr>
              <w:t>(-)1,247.00</w:t>
            </w:r>
          </w:p>
        </w:tc>
        <w:tc>
          <w:tcPr>
            <w:tcW w:w="1523" w:type="dxa"/>
            <w:vAlign w:val="bottom"/>
          </w:tcPr>
          <w:p w14:paraId="309D2D68" w14:textId="7C46B96A" w:rsidR="00F97BA4" w:rsidRPr="008B7A40" w:rsidRDefault="00F97BA4" w:rsidP="00F97BA4">
            <w:pPr>
              <w:spacing w:before="15" w:after="10" w:line="235" w:lineRule="auto"/>
              <w:jc w:val="right"/>
              <w:rPr>
                <w:iCs/>
                <w:sz w:val="24"/>
              </w:rPr>
            </w:pPr>
            <w:r w:rsidRPr="008B7A40">
              <w:rPr>
                <w:iCs/>
                <w:sz w:val="24"/>
              </w:rPr>
              <w:t>(-)1,285.35</w:t>
            </w:r>
          </w:p>
        </w:tc>
        <w:tc>
          <w:tcPr>
            <w:tcW w:w="1864" w:type="dxa"/>
            <w:vAlign w:val="bottom"/>
          </w:tcPr>
          <w:p w14:paraId="18E3CB65" w14:textId="3DBBF541" w:rsidR="00F97BA4" w:rsidRPr="008B7A40" w:rsidRDefault="002C7C1C" w:rsidP="00F97BA4">
            <w:pPr>
              <w:spacing w:before="15" w:after="10" w:line="235" w:lineRule="auto"/>
              <w:jc w:val="right"/>
              <w:rPr>
                <w:sz w:val="24"/>
              </w:rPr>
            </w:pPr>
            <w:r w:rsidRPr="008B7A40">
              <w:rPr>
                <w:sz w:val="24"/>
              </w:rPr>
              <w:t>(-) 100.00</w:t>
            </w:r>
          </w:p>
        </w:tc>
      </w:tr>
      <w:tr w:rsidR="008B7A40" w:rsidRPr="008B7A40" w14:paraId="046CB89C" w14:textId="77777777" w:rsidTr="00745118">
        <w:tc>
          <w:tcPr>
            <w:tcW w:w="1057" w:type="dxa"/>
            <w:vAlign w:val="center"/>
          </w:tcPr>
          <w:p w14:paraId="1D6EAA1B" w14:textId="77777777" w:rsidR="007F692E" w:rsidRPr="008B7A40" w:rsidRDefault="007F692E" w:rsidP="007F692E">
            <w:pPr>
              <w:spacing w:before="15" w:after="10" w:line="235" w:lineRule="auto"/>
              <w:jc w:val="center"/>
              <w:rPr>
                <w:sz w:val="24"/>
              </w:rPr>
            </w:pPr>
          </w:p>
        </w:tc>
        <w:tc>
          <w:tcPr>
            <w:tcW w:w="4690" w:type="dxa"/>
          </w:tcPr>
          <w:p w14:paraId="3980815C" w14:textId="6253C903" w:rsidR="007F692E" w:rsidRPr="008B7A40" w:rsidRDefault="007F692E" w:rsidP="007F692E">
            <w:pPr>
              <w:spacing w:before="15" w:after="10" w:line="235" w:lineRule="auto"/>
              <w:jc w:val="center"/>
              <w:rPr>
                <w:sz w:val="24"/>
              </w:rPr>
            </w:pPr>
            <w:r w:rsidRPr="008B7A40">
              <w:rPr>
                <w:b/>
                <w:bCs/>
                <w:sz w:val="24"/>
              </w:rPr>
              <w:t>Total-796</w:t>
            </w:r>
          </w:p>
        </w:tc>
        <w:tc>
          <w:tcPr>
            <w:tcW w:w="1697" w:type="dxa"/>
            <w:vAlign w:val="bottom"/>
          </w:tcPr>
          <w:p w14:paraId="11EF7F11" w14:textId="40D435C9" w:rsidR="007F692E" w:rsidRPr="008B7A40" w:rsidRDefault="007F692E" w:rsidP="007F692E">
            <w:pPr>
              <w:spacing w:before="15" w:after="10" w:line="235" w:lineRule="auto"/>
              <w:jc w:val="right"/>
              <w:rPr>
                <w:b/>
                <w:bCs/>
                <w:iCs/>
                <w:sz w:val="24"/>
              </w:rPr>
            </w:pPr>
            <w:r w:rsidRPr="008B7A40">
              <w:rPr>
                <w:b/>
                <w:bCs/>
                <w:iCs/>
                <w:sz w:val="24"/>
              </w:rPr>
              <w:t>2,510.00</w:t>
            </w:r>
          </w:p>
        </w:tc>
        <w:tc>
          <w:tcPr>
            <w:tcW w:w="1870" w:type="dxa"/>
            <w:vAlign w:val="bottom"/>
          </w:tcPr>
          <w:p w14:paraId="2BEA5E15" w14:textId="2820397C" w:rsidR="007F692E" w:rsidRPr="008B7A40" w:rsidRDefault="007F692E" w:rsidP="007F692E">
            <w:pPr>
              <w:spacing w:before="15" w:after="10" w:line="235" w:lineRule="auto"/>
              <w:jc w:val="right"/>
              <w:rPr>
                <w:b/>
                <w:bCs/>
                <w:sz w:val="24"/>
              </w:rPr>
            </w:pPr>
            <w:r w:rsidRPr="008B7A40">
              <w:rPr>
                <w:b/>
                <w:bCs/>
                <w:sz w:val="24"/>
              </w:rPr>
              <w:t>0.00</w:t>
            </w:r>
          </w:p>
        </w:tc>
        <w:tc>
          <w:tcPr>
            <w:tcW w:w="1609" w:type="dxa"/>
            <w:vAlign w:val="bottom"/>
          </w:tcPr>
          <w:p w14:paraId="59281A3A" w14:textId="774A1F3D" w:rsidR="007F692E" w:rsidRPr="008B7A40" w:rsidRDefault="007F692E" w:rsidP="007F692E">
            <w:pPr>
              <w:spacing w:before="15" w:after="10" w:line="235" w:lineRule="auto"/>
              <w:jc w:val="right"/>
              <w:rPr>
                <w:b/>
                <w:bCs/>
                <w:iCs/>
                <w:sz w:val="24"/>
              </w:rPr>
            </w:pPr>
            <w:r w:rsidRPr="008B7A40">
              <w:rPr>
                <w:b/>
                <w:bCs/>
                <w:iCs/>
                <w:sz w:val="24"/>
              </w:rPr>
              <w:t>2,510.00</w:t>
            </w:r>
          </w:p>
        </w:tc>
        <w:tc>
          <w:tcPr>
            <w:tcW w:w="1523" w:type="dxa"/>
            <w:vAlign w:val="bottom"/>
          </w:tcPr>
          <w:p w14:paraId="728311A9" w14:textId="40440102" w:rsidR="007F692E" w:rsidRPr="008B7A40" w:rsidRDefault="007F692E" w:rsidP="007F692E">
            <w:pPr>
              <w:spacing w:before="15" w:after="10" w:line="235" w:lineRule="auto"/>
              <w:jc w:val="right"/>
              <w:rPr>
                <w:iCs/>
                <w:sz w:val="24"/>
              </w:rPr>
            </w:pPr>
            <w:r w:rsidRPr="008B7A40">
              <w:rPr>
                <w:b/>
                <w:bCs/>
                <w:iCs/>
                <w:sz w:val="24"/>
              </w:rPr>
              <w:t>2,605.90</w:t>
            </w:r>
          </w:p>
        </w:tc>
        <w:tc>
          <w:tcPr>
            <w:tcW w:w="1864" w:type="dxa"/>
            <w:vAlign w:val="bottom"/>
          </w:tcPr>
          <w:p w14:paraId="2949847F" w14:textId="5E099222" w:rsidR="007F692E" w:rsidRPr="008B7A40" w:rsidRDefault="002C7C1C" w:rsidP="007F692E">
            <w:pPr>
              <w:spacing w:before="15" w:after="10" w:line="235" w:lineRule="auto"/>
              <w:jc w:val="right"/>
              <w:rPr>
                <w:b/>
                <w:bCs/>
                <w:sz w:val="24"/>
              </w:rPr>
            </w:pPr>
            <w:r w:rsidRPr="008B7A40">
              <w:rPr>
                <w:b/>
                <w:bCs/>
                <w:sz w:val="24"/>
              </w:rPr>
              <w:t>(-) 3.68</w:t>
            </w:r>
          </w:p>
        </w:tc>
      </w:tr>
    </w:tbl>
    <w:p w14:paraId="12E0BDEC" w14:textId="77777777" w:rsidR="00625F45" w:rsidRPr="008B7A40" w:rsidRDefault="00625F45" w:rsidP="00404F89">
      <w:pPr>
        <w:ind w:right="-270" w:hanging="450"/>
        <w:contextualSpacing/>
        <w:jc w:val="center"/>
        <w:rPr>
          <w:b/>
        </w:rPr>
      </w:pPr>
    </w:p>
    <w:p w14:paraId="48412C09" w14:textId="5FA429AE" w:rsidR="00404F89" w:rsidRPr="008B7A40" w:rsidRDefault="00625F45" w:rsidP="006C6BE1">
      <w:pPr>
        <w:jc w:val="center"/>
        <w:rPr>
          <w:b/>
        </w:rPr>
      </w:pPr>
      <w:r w:rsidRPr="008B7A40">
        <w:rPr>
          <w:b/>
        </w:rPr>
        <w:br w:type="page"/>
      </w:r>
      <w:r w:rsidR="00404F89" w:rsidRPr="008B7A40">
        <w:rPr>
          <w:b/>
        </w:rPr>
        <w:lastRenderedPageBreak/>
        <w:t xml:space="preserve">15. DETAILED STATEMENT OF REVENUE EXPENDITURE BY MINOR </w:t>
      </w:r>
      <w:r w:rsidR="006E1F30" w:rsidRPr="008B7A40">
        <w:rPr>
          <w:b/>
        </w:rPr>
        <w:t>HEADS – contd.</w:t>
      </w:r>
    </w:p>
    <w:p w14:paraId="07432885" w14:textId="77777777" w:rsidR="00404F89" w:rsidRPr="008B7A40" w:rsidRDefault="00404F89" w:rsidP="006C6BE1">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3676223A" w14:textId="77777777" w:rsidR="00404F89" w:rsidRPr="008B7A40" w:rsidRDefault="00404F89" w:rsidP="00404F89">
      <w:pPr>
        <w:tabs>
          <w:tab w:val="left" w:pos="15030"/>
        </w:tabs>
        <w:ind w:right="-270"/>
        <w:contextualSpacing/>
        <w:jc w:val="right"/>
        <w:rPr>
          <w:b/>
        </w:rPr>
      </w:pPr>
      <w:r w:rsidRPr="008B7A40">
        <w:rPr>
          <w:b/>
        </w:rPr>
        <w:t>(</w:t>
      </w:r>
      <w:r w:rsidRPr="008B7A40">
        <w:rPr>
          <w:rFonts w:ascii="Rupee Foradian" w:hAnsi="Rupee Foradian"/>
          <w:b/>
        </w:rPr>
        <w:t>`</w:t>
      </w:r>
      <w:r w:rsidR="00C0311D"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1724571B" w14:textId="77777777" w:rsidTr="00745118">
        <w:tc>
          <w:tcPr>
            <w:tcW w:w="5747" w:type="dxa"/>
            <w:gridSpan w:val="2"/>
            <w:vMerge w:val="restart"/>
            <w:vAlign w:val="center"/>
          </w:tcPr>
          <w:p w14:paraId="6D0BCF7A" w14:textId="77777777" w:rsidR="00404F89" w:rsidRPr="008B7A40" w:rsidRDefault="00404F89" w:rsidP="00745118">
            <w:pPr>
              <w:tabs>
                <w:tab w:val="left" w:pos="15030"/>
              </w:tabs>
              <w:ind w:right="63"/>
              <w:contextualSpacing/>
              <w:jc w:val="center"/>
              <w:rPr>
                <w:b/>
              </w:rPr>
            </w:pPr>
            <w:r w:rsidRPr="008B7A40">
              <w:rPr>
                <w:b/>
                <w:sz w:val="24"/>
              </w:rPr>
              <w:t>Heads</w:t>
            </w:r>
          </w:p>
        </w:tc>
        <w:tc>
          <w:tcPr>
            <w:tcW w:w="5176" w:type="dxa"/>
            <w:gridSpan w:val="3"/>
          </w:tcPr>
          <w:p w14:paraId="7923754D" w14:textId="598A0C87" w:rsidR="00404F89" w:rsidRPr="008B7A40" w:rsidRDefault="00404F89" w:rsidP="00745118">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0580015" w14:textId="061194B5" w:rsidR="00404F89" w:rsidRPr="008B7A40" w:rsidRDefault="00404F89" w:rsidP="00745118">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B08223C" w14:textId="77777777" w:rsidR="00404F89" w:rsidRPr="008B7A40" w:rsidRDefault="00404F89" w:rsidP="00745118">
            <w:pPr>
              <w:ind w:right="-285"/>
              <w:contextualSpacing/>
              <w:rPr>
                <w:b/>
                <w:sz w:val="24"/>
              </w:rPr>
            </w:pPr>
            <w:r w:rsidRPr="008B7A40">
              <w:rPr>
                <w:b/>
                <w:sz w:val="24"/>
              </w:rPr>
              <w:t>Increase (+)/</w:t>
            </w:r>
          </w:p>
          <w:p w14:paraId="72163441" w14:textId="77777777" w:rsidR="00404F89" w:rsidRPr="008B7A40" w:rsidRDefault="00404F89" w:rsidP="00745118">
            <w:pPr>
              <w:ind w:right="-285"/>
              <w:contextualSpacing/>
              <w:rPr>
                <w:b/>
                <w:sz w:val="24"/>
              </w:rPr>
            </w:pPr>
            <w:r w:rsidRPr="008B7A40">
              <w:rPr>
                <w:b/>
                <w:sz w:val="24"/>
              </w:rPr>
              <w:t>Decrease (-)</w:t>
            </w:r>
            <w:r w:rsidR="00C0311D" w:rsidRPr="008B7A40">
              <w:rPr>
                <w:b/>
                <w:sz w:val="24"/>
              </w:rPr>
              <w:t xml:space="preserve"> </w:t>
            </w:r>
            <w:r w:rsidRPr="008B7A40">
              <w:rPr>
                <w:b/>
                <w:sz w:val="24"/>
              </w:rPr>
              <w:t>in</w:t>
            </w:r>
          </w:p>
          <w:p w14:paraId="58DFA75C" w14:textId="0C58F50B" w:rsidR="00404F89" w:rsidRPr="008B7A40" w:rsidRDefault="00404F89" w:rsidP="00745118">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C0311D" w:rsidRPr="008B7A40">
              <w:rPr>
                <w:b/>
                <w:sz w:val="24"/>
              </w:rPr>
              <w:t xml:space="preserve"> </w:t>
            </w:r>
            <w:r w:rsidR="00AA75BD" w:rsidRPr="008B7A40">
              <w:rPr>
                <w:b/>
                <w:bCs/>
                <w:sz w:val="24"/>
              </w:rPr>
              <w:t>2023-24</w:t>
            </w:r>
          </w:p>
        </w:tc>
      </w:tr>
      <w:tr w:rsidR="008B7A40" w:rsidRPr="008B7A40" w14:paraId="69CAFAD3" w14:textId="77777777" w:rsidTr="00745118">
        <w:tc>
          <w:tcPr>
            <w:tcW w:w="5747" w:type="dxa"/>
            <w:gridSpan w:val="2"/>
            <w:vMerge/>
          </w:tcPr>
          <w:p w14:paraId="682E62C0" w14:textId="77777777" w:rsidR="00404F89" w:rsidRPr="008B7A40" w:rsidRDefault="00404F89" w:rsidP="00745118">
            <w:pPr>
              <w:tabs>
                <w:tab w:val="left" w:pos="15030"/>
              </w:tabs>
              <w:ind w:right="63"/>
              <w:contextualSpacing/>
              <w:jc w:val="right"/>
              <w:rPr>
                <w:b/>
              </w:rPr>
            </w:pPr>
          </w:p>
        </w:tc>
        <w:tc>
          <w:tcPr>
            <w:tcW w:w="1697" w:type="dxa"/>
            <w:vAlign w:val="center"/>
          </w:tcPr>
          <w:p w14:paraId="568F4594" w14:textId="77777777" w:rsidR="00404F89" w:rsidRPr="008B7A40" w:rsidRDefault="00404F89" w:rsidP="00745118">
            <w:pPr>
              <w:ind w:right="-153" w:hanging="137"/>
              <w:contextualSpacing/>
              <w:jc w:val="center"/>
              <w:rPr>
                <w:b/>
                <w:sz w:val="24"/>
              </w:rPr>
            </w:pPr>
            <w:r w:rsidRPr="008B7A40">
              <w:rPr>
                <w:b/>
                <w:sz w:val="24"/>
              </w:rPr>
              <w:t>State Fund Expenditure</w:t>
            </w:r>
          </w:p>
        </w:tc>
        <w:tc>
          <w:tcPr>
            <w:tcW w:w="1870" w:type="dxa"/>
            <w:vAlign w:val="center"/>
          </w:tcPr>
          <w:p w14:paraId="516D12D6" w14:textId="77777777" w:rsidR="00404F89" w:rsidRPr="008B7A40" w:rsidRDefault="00404F89" w:rsidP="00745118">
            <w:pPr>
              <w:ind w:left="-81" w:right="-51"/>
              <w:contextualSpacing/>
              <w:jc w:val="center"/>
              <w:rPr>
                <w:b/>
              </w:rPr>
            </w:pPr>
            <w:r w:rsidRPr="008B7A40">
              <w:rPr>
                <w:b/>
              </w:rPr>
              <w:t>Central Assistance (including CSS/CS)</w:t>
            </w:r>
          </w:p>
        </w:tc>
        <w:tc>
          <w:tcPr>
            <w:tcW w:w="1609" w:type="dxa"/>
            <w:vAlign w:val="center"/>
          </w:tcPr>
          <w:p w14:paraId="60786DF0" w14:textId="77777777" w:rsidR="00404F89" w:rsidRPr="008B7A40" w:rsidRDefault="00404F89" w:rsidP="00745118">
            <w:pPr>
              <w:contextualSpacing/>
              <w:jc w:val="center"/>
              <w:rPr>
                <w:b/>
                <w:sz w:val="24"/>
              </w:rPr>
            </w:pPr>
            <w:r w:rsidRPr="008B7A40">
              <w:rPr>
                <w:b/>
                <w:bCs/>
                <w:sz w:val="24"/>
              </w:rPr>
              <w:t>TOTAL</w:t>
            </w:r>
          </w:p>
        </w:tc>
        <w:tc>
          <w:tcPr>
            <w:tcW w:w="1523" w:type="dxa"/>
            <w:vMerge/>
          </w:tcPr>
          <w:p w14:paraId="071E73FF" w14:textId="77777777" w:rsidR="00404F89" w:rsidRPr="008B7A40" w:rsidRDefault="00404F89" w:rsidP="00745118">
            <w:pPr>
              <w:tabs>
                <w:tab w:val="left" w:pos="15030"/>
              </w:tabs>
              <w:ind w:right="63"/>
              <w:contextualSpacing/>
              <w:jc w:val="right"/>
              <w:rPr>
                <w:b/>
              </w:rPr>
            </w:pPr>
          </w:p>
        </w:tc>
        <w:tc>
          <w:tcPr>
            <w:tcW w:w="1864" w:type="dxa"/>
            <w:vMerge/>
          </w:tcPr>
          <w:p w14:paraId="3654AF04" w14:textId="77777777" w:rsidR="00404F89" w:rsidRPr="008B7A40" w:rsidRDefault="00404F89" w:rsidP="00745118">
            <w:pPr>
              <w:tabs>
                <w:tab w:val="left" w:pos="15030"/>
              </w:tabs>
              <w:ind w:right="63"/>
              <w:contextualSpacing/>
              <w:jc w:val="right"/>
              <w:rPr>
                <w:b/>
              </w:rPr>
            </w:pPr>
          </w:p>
        </w:tc>
      </w:tr>
      <w:tr w:rsidR="008B7A40" w:rsidRPr="008B7A40" w14:paraId="3F44040B" w14:textId="77777777" w:rsidTr="00745118">
        <w:tc>
          <w:tcPr>
            <w:tcW w:w="1057" w:type="dxa"/>
          </w:tcPr>
          <w:p w14:paraId="2B0570B5" w14:textId="77777777" w:rsidR="00404F89" w:rsidRPr="008B7A40" w:rsidRDefault="00404F89" w:rsidP="00050078">
            <w:pPr>
              <w:jc w:val="center"/>
              <w:rPr>
                <w:b/>
                <w:sz w:val="24"/>
              </w:rPr>
            </w:pPr>
            <w:r w:rsidRPr="008B7A40">
              <w:rPr>
                <w:b/>
                <w:sz w:val="24"/>
              </w:rPr>
              <w:t>C</w:t>
            </w:r>
          </w:p>
        </w:tc>
        <w:tc>
          <w:tcPr>
            <w:tcW w:w="13253" w:type="dxa"/>
            <w:gridSpan w:val="6"/>
          </w:tcPr>
          <w:p w14:paraId="0AC1937E" w14:textId="77777777" w:rsidR="00404F89" w:rsidRPr="008B7A40" w:rsidRDefault="00404F89" w:rsidP="00050078">
            <w:pPr>
              <w:ind w:right="95"/>
              <w:rPr>
                <w:sz w:val="24"/>
              </w:rPr>
            </w:pPr>
            <w:r w:rsidRPr="008B7A40">
              <w:rPr>
                <w:b/>
                <w:sz w:val="24"/>
              </w:rPr>
              <w:t xml:space="preserve">ECONOMIC </w:t>
            </w:r>
            <w:r w:rsidR="00C52E8F" w:rsidRPr="008B7A40">
              <w:rPr>
                <w:b/>
                <w:sz w:val="24"/>
              </w:rPr>
              <w:t>SERVICES- contd</w:t>
            </w:r>
            <w:r w:rsidRPr="008B7A40">
              <w:rPr>
                <w:b/>
                <w:sz w:val="24"/>
              </w:rPr>
              <w:t>.</w:t>
            </w:r>
          </w:p>
        </w:tc>
      </w:tr>
      <w:tr w:rsidR="008B7A40" w:rsidRPr="008B7A40" w14:paraId="6F53BDEF" w14:textId="77777777" w:rsidTr="00745118">
        <w:tc>
          <w:tcPr>
            <w:tcW w:w="1057" w:type="dxa"/>
          </w:tcPr>
          <w:p w14:paraId="2F5BE779" w14:textId="77777777" w:rsidR="00404F89" w:rsidRPr="008B7A40" w:rsidRDefault="00404F89" w:rsidP="00050078">
            <w:pPr>
              <w:jc w:val="center"/>
              <w:rPr>
                <w:b/>
                <w:sz w:val="24"/>
              </w:rPr>
            </w:pPr>
            <w:r w:rsidRPr="008B7A40">
              <w:rPr>
                <w:b/>
                <w:sz w:val="24"/>
              </w:rPr>
              <w:t>(e)</w:t>
            </w:r>
          </w:p>
        </w:tc>
        <w:tc>
          <w:tcPr>
            <w:tcW w:w="13253" w:type="dxa"/>
            <w:gridSpan w:val="6"/>
            <w:vAlign w:val="bottom"/>
          </w:tcPr>
          <w:p w14:paraId="73CBDFC0" w14:textId="77777777" w:rsidR="00404F89" w:rsidRPr="008B7A40" w:rsidRDefault="00404F89" w:rsidP="00050078">
            <w:pPr>
              <w:rPr>
                <w:b/>
                <w:bCs/>
                <w:sz w:val="24"/>
              </w:rPr>
            </w:pPr>
            <w:r w:rsidRPr="008B7A40">
              <w:rPr>
                <w:b/>
                <w:sz w:val="24"/>
              </w:rPr>
              <w:t>Energy- concld.</w:t>
            </w:r>
          </w:p>
        </w:tc>
      </w:tr>
      <w:tr w:rsidR="008B7A40" w:rsidRPr="008B7A40" w14:paraId="241B9A82" w14:textId="77777777" w:rsidTr="00745118">
        <w:tc>
          <w:tcPr>
            <w:tcW w:w="1057" w:type="dxa"/>
          </w:tcPr>
          <w:p w14:paraId="7AAA7D52" w14:textId="77777777" w:rsidR="00050078" w:rsidRPr="008B7A40" w:rsidRDefault="00050078" w:rsidP="00050078">
            <w:pPr>
              <w:jc w:val="center"/>
              <w:rPr>
                <w:b/>
                <w:sz w:val="24"/>
              </w:rPr>
            </w:pPr>
            <w:r w:rsidRPr="008B7A40">
              <w:rPr>
                <w:b/>
                <w:sz w:val="24"/>
              </w:rPr>
              <w:t>2810</w:t>
            </w:r>
          </w:p>
        </w:tc>
        <w:tc>
          <w:tcPr>
            <w:tcW w:w="13253" w:type="dxa"/>
            <w:gridSpan w:val="6"/>
          </w:tcPr>
          <w:p w14:paraId="7996AA99" w14:textId="77777777" w:rsidR="00050078" w:rsidRPr="008B7A40" w:rsidRDefault="00050078" w:rsidP="00050078">
            <w:pPr>
              <w:rPr>
                <w:sz w:val="24"/>
              </w:rPr>
            </w:pPr>
            <w:r w:rsidRPr="008B7A40">
              <w:rPr>
                <w:b/>
                <w:sz w:val="24"/>
              </w:rPr>
              <w:t>New and Renewable Energy- concld.</w:t>
            </w:r>
          </w:p>
        </w:tc>
      </w:tr>
      <w:tr w:rsidR="008B7A40" w:rsidRPr="008B7A40" w14:paraId="639FD756" w14:textId="77777777" w:rsidTr="00745118">
        <w:tc>
          <w:tcPr>
            <w:tcW w:w="1057" w:type="dxa"/>
            <w:vAlign w:val="center"/>
          </w:tcPr>
          <w:p w14:paraId="35EE7079" w14:textId="77777777" w:rsidR="007F692E" w:rsidRPr="008B7A40" w:rsidRDefault="007F692E" w:rsidP="007F692E">
            <w:pPr>
              <w:jc w:val="center"/>
              <w:rPr>
                <w:sz w:val="24"/>
              </w:rPr>
            </w:pPr>
            <w:r w:rsidRPr="008B7A40">
              <w:rPr>
                <w:sz w:val="24"/>
              </w:rPr>
              <w:t>902</w:t>
            </w:r>
          </w:p>
        </w:tc>
        <w:tc>
          <w:tcPr>
            <w:tcW w:w="4690" w:type="dxa"/>
          </w:tcPr>
          <w:p w14:paraId="175DA7E7" w14:textId="77777777" w:rsidR="007F692E" w:rsidRPr="008B7A40" w:rsidRDefault="007F692E" w:rsidP="007F692E">
            <w:pPr>
              <w:rPr>
                <w:sz w:val="24"/>
              </w:rPr>
            </w:pPr>
            <w:r w:rsidRPr="008B7A40">
              <w:rPr>
                <w:sz w:val="24"/>
              </w:rPr>
              <w:t>Deduct</w:t>
            </w:r>
            <w:r w:rsidRPr="008B7A40">
              <w:rPr>
                <w:b/>
                <w:sz w:val="24"/>
              </w:rPr>
              <w:t>-</w:t>
            </w:r>
            <w:r w:rsidRPr="008B7A40">
              <w:rPr>
                <w:sz w:val="24"/>
              </w:rPr>
              <w:t xml:space="preserve"> Amount met from Electricity Development Fund</w:t>
            </w:r>
          </w:p>
        </w:tc>
        <w:tc>
          <w:tcPr>
            <w:tcW w:w="1697" w:type="dxa"/>
            <w:vAlign w:val="bottom"/>
          </w:tcPr>
          <w:p w14:paraId="7EFF0981" w14:textId="03D30B25" w:rsidR="007F692E" w:rsidRPr="008B7A40" w:rsidRDefault="007F692E" w:rsidP="007F692E">
            <w:pPr>
              <w:jc w:val="right"/>
              <w:rPr>
                <w:iCs/>
                <w:sz w:val="24"/>
              </w:rPr>
            </w:pPr>
            <w:r w:rsidRPr="008B7A40">
              <w:rPr>
                <w:iCs/>
                <w:sz w:val="24"/>
              </w:rPr>
              <w:t>(-) 1,645</w:t>
            </w:r>
            <w:r w:rsidR="00B85A1C" w:rsidRPr="008B7A40">
              <w:rPr>
                <w:iCs/>
                <w:sz w:val="24"/>
              </w:rPr>
              <w:t>.</w:t>
            </w:r>
            <w:r w:rsidRPr="008B7A40">
              <w:rPr>
                <w:iCs/>
                <w:sz w:val="24"/>
              </w:rPr>
              <w:t>00</w:t>
            </w:r>
          </w:p>
        </w:tc>
        <w:tc>
          <w:tcPr>
            <w:tcW w:w="1870" w:type="dxa"/>
            <w:vAlign w:val="bottom"/>
          </w:tcPr>
          <w:p w14:paraId="191C89BC" w14:textId="6F01D4F8" w:rsidR="007F692E" w:rsidRPr="008B7A40" w:rsidRDefault="007F692E" w:rsidP="007F692E">
            <w:pPr>
              <w:jc w:val="right"/>
              <w:rPr>
                <w:sz w:val="24"/>
              </w:rPr>
            </w:pPr>
            <w:r w:rsidRPr="008B7A40">
              <w:rPr>
                <w:sz w:val="24"/>
              </w:rPr>
              <w:t>0.00</w:t>
            </w:r>
          </w:p>
        </w:tc>
        <w:tc>
          <w:tcPr>
            <w:tcW w:w="1609" w:type="dxa"/>
            <w:vAlign w:val="bottom"/>
          </w:tcPr>
          <w:p w14:paraId="76DCAC1D" w14:textId="345412BA" w:rsidR="007F692E" w:rsidRPr="008B7A40" w:rsidRDefault="007F692E" w:rsidP="007F692E">
            <w:pPr>
              <w:jc w:val="right"/>
              <w:rPr>
                <w:iCs/>
                <w:sz w:val="24"/>
              </w:rPr>
            </w:pPr>
            <w:r w:rsidRPr="008B7A40">
              <w:rPr>
                <w:iCs/>
                <w:sz w:val="24"/>
              </w:rPr>
              <w:t>(-) 1,645.00</w:t>
            </w:r>
          </w:p>
        </w:tc>
        <w:tc>
          <w:tcPr>
            <w:tcW w:w="1523" w:type="dxa"/>
            <w:vAlign w:val="bottom"/>
          </w:tcPr>
          <w:p w14:paraId="0AC3C4EE" w14:textId="2ED65A75" w:rsidR="007F692E" w:rsidRPr="008B7A40" w:rsidRDefault="007F692E" w:rsidP="007F692E">
            <w:pPr>
              <w:jc w:val="right"/>
              <w:rPr>
                <w:iCs/>
                <w:sz w:val="24"/>
              </w:rPr>
            </w:pPr>
            <w:r w:rsidRPr="008B7A40">
              <w:rPr>
                <w:iCs/>
                <w:sz w:val="24"/>
              </w:rPr>
              <w:t>(-) 1,691.25</w:t>
            </w:r>
          </w:p>
        </w:tc>
        <w:tc>
          <w:tcPr>
            <w:tcW w:w="1864" w:type="dxa"/>
            <w:vAlign w:val="bottom"/>
          </w:tcPr>
          <w:p w14:paraId="1366A39F" w14:textId="1A7266F7" w:rsidR="007F692E" w:rsidRPr="008B7A40" w:rsidRDefault="0064415C" w:rsidP="007F692E">
            <w:pPr>
              <w:jc w:val="right"/>
              <w:rPr>
                <w:sz w:val="24"/>
              </w:rPr>
            </w:pPr>
            <w:r w:rsidRPr="008B7A40">
              <w:rPr>
                <w:sz w:val="24"/>
              </w:rPr>
              <w:t>(-) 2.73</w:t>
            </w:r>
          </w:p>
        </w:tc>
      </w:tr>
      <w:tr w:rsidR="008B7A40" w:rsidRPr="008B7A40" w14:paraId="4C6E4E4D" w14:textId="77777777" w:rsidTr="00745118">
        <w:tc>
          <w:tcPr>
            <w:tcW w:w="1057" w:type="dxa"/>
          </w:tcPr>
          <w:p w14:paraId="0614F083" w14:textId="77777777" w:rsidR="007F692E" w:rsidRPr="008B7A40" w:rsidRDefault="007F692E" w:rsidP="007F692E">
            <w:pPr>
              <w:jc w:val="center"/>
              <w:rPr>
                <w:sz w:val="24"/>
              </w:rPr>
            </w:pPr>
          </w:p>
        </w:tc>
        <w:tc>
          <w:tcPr>
            <w:tcW w:w="4690" w:type="dxa"/>
          </w:tcPr>
          <w:p w14:paraId="6C5B8523" w14:textId="77777777" w:rsidR="007F692E" w:rsidRPr="008B7A40" w:rsidRDefault="007F692E" w:rsidP="007F692E">
            <w:pPr>
              <w:jc w:val="center"/>
              <w:rPr>
                <w:b/>
                <w:sz w:val="24"/>
              </w:rPr>
            </w:pPr>
            <w:r w:rsidRPr="008B7A40">
              <w:rPr>
                <w:b/>
                <w:sz w:val="24"/>
              </w:rPr>
              <w:t>TOTAL – 2810</w:t>
            </w:r>
          </w:p>
        </w:tc>
        <w:tc>
          <w:tcPr>
            <w:tcW w:w="1697" w:type="dxa"/>
            <w:vAlign w:val="bottom"/>
          </w:tcPr>
          <w:p w14:paraId="0E0F8EB9" w14:textId="5A79F24F" w:rsidR="007F692E" w:rsidRPr="008B7A40" w:rsidRDefault="007F692E" w:rsidP="007F692E">
            <w:pPr>
              <w:jc w:val="right"/>
              <w:rPr>
                <w:b/>
                <w:iCs/>
                <w:sz w:val="24"/>
              </w:rPr>
            </w:pPr>
            <w:r w:rsidRPr="008B7A40">
              <w:rPr>
                <w:b/>
                <w:iCs/>
                <w:sz w:val="24"/>
              </w:rPr>
              <w:t>5,480.00</w:t>
            </w:r>
          </w:p>
        </w:tc>
        <w:tc>
          <w:tcPr>
            <w:tcW w:w="1870" w:type="dxa"/>
            <w:vAlign w:val="bottom"/>
          </w:tcPr>
          <w:p w14:paraId="05E2FE31" w14:textId="28755F66" w:rsidR="007F692E" w:rsidRPr="008B7A40" w:rsidRDefault="007F692E" w:rsidP="007F692E">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703E4D01" w14:textId="1351A8A1" w:rsidR="007F692E" w:rsidRPr="008B7A40" w:rsidRDefault="007F692E" w:rsidP="007F692E">
            <w:pPr>
              <w:jc w:val="right"/>
              <w:rPr>
                <w:b/>
                <w:iCs/>
                <w:sz w:val="24"/>
              </w:rPr>
            </w:pPr>
            <w:r w:rsidRPr="008B7A40">
              <w:rPr>
                <w:b/>
                <w:iCs/>
                <w:sz w:val="24"/>
              </w:rPr>
              <w:t>5,480.00</w:t>
            </w:r>
          </w:p>
        </w:tc>
        <w:tc>
          <w:tcPr>
            <w:tcW w:w="1523" w:type="dxa"/>
            <w:vAlign w:val="bottom"/>
          </w:tcPr>
          <w:p w14:paraId="211D09D7" w14:textId="70590E1F" w:rsidR="007F692E" w:rsidRPr="008B7A40" w:rsidRDefault="007F692E" w:rsidP="007F692E">
            <w:pPr>
              <w:jc w:val="right"/>
              <w:rPr>
                <w:b/>
                <w:iCs/>
                <w:sz w:val="24"/>
              </w:rPr>
            </w:pPr>
            <w:r w:rsidRPr="008B7A40">
              <w:rPr>
                <w:b/>
                <w:iCs/>
                <w:sz w:val="24"/>
              </w:rPr>
              <w:t>7,492.50</w:t>
            </w:r>
          </w:p>
        </w:tc>
        <w:tc>
          <w:tcPr>
            <w:tcW w:w="1864" w:type="dxa"/>
            <w:vAlign w:val="bottom"/>
          </w:tcPr>
          <w:p w14:paraId="720F34ED" w14:textId="3AA41BD7" w:rsidR="007F692E" w:rsidRPr="008B7A40" w:rsidRDefault="0064415C" w:rsidP="007F692E">
            <w:pPr>
              <w:jc w:val="right"/>
              <w:rPr>
                <w:b/>
                <w:bCs/>
                <w:sz w:val="24"/>
              </w:rPr>
            </w:pPr>
            <w:r w:rsidRPr="008B7A40">
              <w:rPr>
                <w:b/>
                <w:bCs/>
                <w:sz w:val="24"/>
              </w:rPr>
              <w:t>(-) 26.86</w:t>
            </w:r>
          </w:p>
        </w:tc>
      </w:tr>
      <w:tr w:rsidR="008B7A40" w:rsidRPr="008B7A40" w14:paraId="3754F002" w14:textId="77777777" w:rsidTr="00745118">
        <w:tc>
          <w:tcPr>
            <w:tcW w:w="1057" w:type="dxa"/>
          </w:tcPr>
          <w:p w14:paraId="3EBEB085" w14:textId="77777777" w:rsidR="007F692E" w:rsidRPr="008B7A40" w:rsidRDefault="007F692E" w:rsidP="007F692E">
            <w:pPr>
              <w:pStyle w:val="Heading4"/>
              <w:ind w:hanging="142"/>
              <w:jc w:val="center"/>
              <w:rPr>
                <w:rFonts w:ascii="Times New Roman" w:hAnsi="Times New Roman" w:cs="Times New Roman"/>
                <w:sz w:val="24"/>
                <w:szCs w:val="24"/>
              </w:rPr>
            </w:pPr>
            <w:r w:rsidRPr="008B7A40">
              <w:rPr>
                <w:rFonts w:ascii="Times New Roman" w:hAnsi="Times New Roman" w:cs="Times New Roman"/>
                <w:sz w:val="24"/>
                <w:szCs w:val="24"/>
              </w:rPr>
              <w:t>TOTAL</w:t>
            </w:r>
          </w:p>
        </w:tc>
        <w:tc>
          <w:tcPr>
            <w:tcW w:w="4690" w:type="dxa"/>
          </w:tcPr>
          <w:p w14:paraId="3486C246" w14:textId="77777777" w:rsidR="007F692E" w:rsidRPr="008B7A40" w:rsidRDefault="007F692E" w:rsidP="007F692E">
            <w:pPr>
              <w:jc w:val="center"/>
              <w:rPr>
                <w:b/>
                <w:sz w:val="24"/>
              </w:rPr>
            </w:pPr>
            <w:r w:rsidRPr="008B7A40">
              <w:rPr>
                <w:b/>
                <w:sz w:val="24"/>
              </w:rPr>
              <w:t>(e) Energy</w:t>
            </w:r>
          </w:p>
        </w:tc>
        <w:tc>
          <w:tcPr>
            <w:tcW w:w="1697" w:type="dxa"/>
            <w:vAlign w:val="bottom"/>
          </w:tcPr>
          <w:p w14:paraId="30D7B6BF" w14:textId="16ADEF75" w:rsidR="007F692E" w:rsidRPr="008B7A40" w:rsidRDefault="007F692E" w:rsidP="007F692E">
            <w:pPr>
              <w:jc w:val="right"/>
              <w:rPr>
                <w:b/>
                <w:iCs/>
                <w:sz w:val="24"/>
              </w:rPr>
            </w:pPr>
            <w:r w:rsidRPr="008B7A40">
              <w:rPr>
                <w:b/>
                <w:iCs/>
                <w:sz w:val="24"/>
              </w:rPr>
              <w:t>6,54,517.04</w:t>
            </w:r>
          </w:p>
        </w:tc>
        <w:tc>
          <w:tcPr>
            <w:tcW w:w="1870" w:type="dxa"/>
            <w:vAlign w:val="bottom"/>
          </w:tcPr>
          <w:p w14:paraId="5E8A8385" w14:textId="576E50AE" w:rsidR="007F692E" w:rsidRPr="008B7A40" w:rsidRDefault="007F692E" w:rsidP="007F692E">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02E45FC2" w14:textId="74C36F9A" w:rsidR="007F692E" w:rsidRPr="008B7A40" w:rsidRDefault="007F692E" w:rsidP="007F692E">
            <w:pPr>
              <w:jc w:val="right"/>
              <w:rPr>
                <w:b/>
                <w:iCs/>
                <w:sz w:val="24"/>
              </w:rPr>
            </w:pPr>
            <w:r w:rsidRPr="008B7A40">
              <w:rPr>
                <w:b/>
                <w:iCs/>
                <w:sz w:val="24"/>
              </w:rPr>
              <w:t>6,54,517.04</w:t>
            </w:r>
          </w:p>
        </w:tc>
        <w:tc>
          <w:tcPr>
            <w:tcW w:w="1523" w:type="dxa"/>
            <w:vAlign w:val="bottom"/>
          </w:tcPr>
          <w:p w14:paraId="0E3A522C" w14:textId="237FB060" w:rsidR="007F692E" w:rsidRPr="008B7A40" w:rsidRDefault="007F692E" w:rsidP="007F692E">
            <w:pPr>
              <w:jc w:val="right"/>
              <w:rPr>
                <w:b/>
                <w:iCs/>
                <w:sz w:val="24"/>
              </w:rPr>
            </w:pPr>
            <w:r w:rsidRPr="008B7A40">
              <w:rPr>
                <w:b/>
                <w:iCs/>
                <w:sz w:val="24"/>
              </w:rPr>
              <w:t>5,33,711.50</w:t>
            </w:r>
          </w:p>
        </w:tc>
        <w:tc>
          <w:tcPr>
            <w:tcW w:w="1864" w:type="dxa"/>
            <w:vAlign w:val="bottom"/>
          </w:tcPr>
          <w:p w14:paraId="6E6F1A68" w14:textId="5A2F21A2" w:rsidR="007F692E" w:rsidRPr="008B7A40" w:rsidRDefault="0064415C" w:rsidP="007F692E">
            <w:pPr>
              <w:jc w:val="right"/>
              <w:rPr>
                <w:b/>
                <w:bCs/>
                <w:sz w:val="24"/>
              </w:rPr>
            </w:pPr>
            <w:r w:rsidRPr="008B7A40">
              <w:rPr>
                <w:b/>
                <w:bCs/>
                <w:sz w:val="24"/>
              </w:rPr>
              <w:t>(+) 22.63</w:t>
            </w:r>
          </w:p>
        </w:tc>
      </w:tr>
      <w:tr w:rsidR="008B7A40" w:rsidRPr="008B7A40" w14:paraId="0CA96C88" w14:textId="77777777" w:rsidTr="00745118">
        <w:tc>
          <w:tcPr>
            <w:tcW w:w="1057" w:type="dxa"/>
          </w:tcPr>
          <w:p w14:paraId="508849AD" w14:textId="77777777" w:rsidR="007F692E" w:rsidRPr="008B7A40" w:rsidRDefault="007F692E" w:rsidP="007F692E">
            <w:pPr>
              <w:spacing w:line="235" w:lineRule="auto"/>
              <w:jc w:val="center"/>
              <w:rPr>
                <w:b/>
                <w:sz w:val="24"/>
              </w:rPr>
            </w:pPr>
            <w:r w:rsidRPr="008B7A40">
              <w:rPr>
                <w:b/>
                <w:sz w:val="24"/>
              </w:rPr>
              <w:t>(f)</w:t>
            </w:r>
          </w:p>
        </w:tc>
        <w:tc>
          <w:tcPr>
            <w:tcW w:w="13253" w:type="dxa"/>
            <w:gridSpan w:val="6"/>
          </w:tcPr>
          <w:p w14:paraId="177F6098" w14:textId="77777777" w:rsidR="007F692E" w:rsidRPr="008B7A40" w:rsidRDefault="007F692E" w:rsidP="007F692E">
            <w:pPr>
              <w:spacing w:line="235" w:lineRule="auto"/>
              <w:rPr>
                <w:b/>
                <w:bCs/>
              </w:rPr>
            </w:pPr>
            <w:r w:rsidRPr="008B7A40">
              <w:rPr>
                <w:b/>
                <w:sz w:val="24"/>
              </w:rPr>
              <w:t>Industry and Minerals</w:t>
            </w:r>
          </w:p>
        </w:tc>
      </w:tr>
      <w:tr w:rsidR="008B7A40" w:rsidRPr="008B7A40" w14:paraId="0DFFA157" w14:textId="77777777" w:rsidTr="00745118">
        <w:tc>
          <w:tcPr>
            <w:tcW w:w="1057" w:type="dxa"/>
          </w:tcPr>
          <w:p w14:paraId="5AB5518E" w14:textId="77777777" w:rsidR="007F692E" w:rsidRPr="008B7A40" w:rsidRDefault="007F692E" w:rsidP="007F692E">
            <w:pPr>
              <w:spacing w:line="235" w:lineRule="auto"/>
              <w:jc w:val="center"/>
              <w:rPr>
                <w:b/>
                <w:sz w:val="24"/>
              </w:rPr>
            </w:pPr>
            <w:r w:rsidRPr="008B7A40">
              <w:rPr>
                <w:b/>
                <w:sz w:val="24"/>
              </w:rPr>
              <w:t>2851</w:t>
            </w:r>
          </w:p>
        </w:tc>
        <w:tc>
          <w:tcPr>
            <w:tcW w:w="13253" w:type="dxa"/>
            <w:gridSpan w:val="6"/>
          </w:tcPr>
          <w:p w14:paraId="79069E9B" w14:textId="77777777" w:rsidR="007F692E" w:rsidRPr="008B7A40" w:rsidRDefault="007F692E" w:rsidP="007F692E">
            <w:pPr>
              <w:spacing w:line="235" w:lineRule="auto"/>
              <w:rPr>
                <w:b/>
                <w:bCs/>
              </w:rPr>
            </w:pPr>
            <w:r w:rsidRPr="008B7A40">
              <w:rPr>
                <w:b/>
                <w:sz w:val="24"/>
              </w:rPr>
              <w:t>Village and Small Industries</w:t>
            </w:r>
          </w:p>
        </w:tc>
      </w:tr>
      <w:tr w:rsidR="008B7A40" w:rsidRPr="008B7A40" w14:paraId="37E5786F" w14:textId="77777777" w:rsidTr="00745118">
        <w:tc>
          <w:tcPr>
            <w:tcW w:w="1057" w:type="dxa"/>
            <w:vAlign w:val="center"/>
          </w:tcPr>
          <w:p w14:paraId="22DD31FE" w14:textId="77777777" w:rsidR="00826C98" w:rsidRPr="008B7A40" w:rsidRDefault="00826C98" w:rsidP="00826C98">
            <w:pPr>
              <w:spacing w:line="235" w:lineRule="auto"/>
              <w:jc w:val="center"/>
              <w:rPr>
                <w:sz w:val="24"/>
              </w:rPr>
            </w:pPr>
            <w:r w:rsidRPr="008B7A40">
              <w:rPr>
                <w:sz w:val="24"/>
              </w:rPr>
              <w:t>001</w:t>
            </w:r>
          </w:p>
        </w:tc>
        <w:tc>
          <w:tcPr>
            <w:tcW w:w="4690" w:type="dxa"/>
          </w:tcPr>
          <w:p w14:paraId="1AD39745" w14:textId="77777777" w:rsidR="00826C98" w:rsidRPr="008B7A40" w:rsidRDefault="00826C98" w:rsidP="00826C98">
            <w:pPr>
              <w:spacing w:line="235" w:lineRule="auto"/>
              <w:rPr>
                <w:sz w:val="24"/>
              </w:rPr>
            </w:pPr>
            <w:r w:rsidRPr="008B7A40">
              <w:rPr>
                <w:sz w:val="24"/>
              </w:rPr>
              <w:t>Direction and Administration</w:t>
            </w:r>
          </w:p>
        </w:tc>
        <w:tc>
          <w:tcPr>
            <w:tcW w:w="1697" w:type="dxa"/>
            <w:vAlign w:val="bottom"/>
          </w:tcPr>
          <w:p w14:paraId="425EFC2C" w14:textId="572197D1" w:rsidR="00826C98" w:rsidRPr="008B7A40" w:rsidRDefault="00826C98" w:rsidP="00826C98">
            <w:pPr>
              <w:spacing w:line="235" w:lineRule="auto"/>
              <w:jc w:val="right"/>
              <w:rPr>
                <w:iCs/>
                <w:sz w:val="24"/>
              </w:rPr>
            </w:pPr>
            <w:r w:rsidRPr="008B7A40">
              <w:rPr>
                <w:iCs/>
                <w:sz w:val="24"/>
              </w:rPr>
              <w:t>0.00</w:t>
            </w:r>
          </w:p>
        </w:tc>
        <w:tc>
          <w:tcPr>
            <w:tcW w:w="1870" w:type="dxa"/>
            <w:vAlign w:val="bottom"/>
          </w:tcPr>
          <w:p w14:paraId="50FCF01C" w14:textId="09AECA9D" w:rsidR="00826C98" w:rsidRPr="008B7A40" w:rsidRDefault="00826C98" w:rsidP="00826C98">
            <w:pPr>
              <w:spacing w:line="235" w:lineRule="auto"/>
              <w:jc w:val="right"/>
              <w:rPr>
                <w:sz w:val="24"/>
              </w:rPr>
            </w:pPr>
            <w:r w:rsidRPr="008B7A40">
              <w:rPr>
                <w:sz w:val="24"/>
              </w:rPr>
              <w:t>0.00</w:t>
            </w:r>
          </w:p>
        </w:tc>
        <w:tc>
          <w:tcPr>
            <w:tcW w:w="1609" w:type="dxa"/>
            <w:vAlign w:val="bottom"/>
          </w:tcPr>
          <w:p w14:paraId="129450FE" w14:textId="6D493813" w:rsidR="00826C98" w:rsidRPr="008B7A40" w:rsidRDefault="00826C98" w:rsidP="00826C98">
            <w:pPr>
              <w:spacing w:line="235" w:lineRule="auto"/>
              <w:jc w:val="right"/>
              <w:rPr>
                <w:iCs/>
                <w:sz w:val="24"/>
              </w:rPr>
            </w:pPr>
            <w:r w:rsidRPr="008B7A40">
              <w:rPr>
                <w:iCs/>
                <w:sz w:val="24"/>
              </w:rPr>
              <w:t>0.00</w:t>
            </w:r>
          </w:p>
        </w:tc>
        <w:tc>
          <w:tcPr>
            <w:tcW w:w="1523" w:type="dxa"/>
            <w:vAlign w:val="bottom"/>
          </w:tcPr>
          <w:p w14:paraId="5EF3EC8D" w14:textId="4F25D2A5" w:rsidR="00826C98" w:rsidRPr="008B7A40" w:rsidRDefault="00826C98" w:rsidP="00826C98">
            <w:pPr>
              <w:spacing w:line="235" w:lineRule="auto"/>
              <w:jc w:val="right"/>
              <w:rPr>
                <w:iCs/>
                <w:sz w:val="24"/>
              </w:rPr>
            </w:pPr>
            <w:r w:rsidRPr="008B7A40">
              <w:rPr>
                <w:iCs/>
                <w:sz w:val="24"/>
              </w:rPr>
              <w:t>5.12</w:t>
            </w:r>
          </w:p>
        </w:tc>
        <w:tc>
          <w:tcPr>
            <w:tcW w:w="1864" w:type="dxa"/>
            <w:vAlign w:val="bottom"/>
          </w:tcPr>
          <w:p w14:paraId="4EC6B39D" w14:textId="2BEEC4EF" w:rsidR="00826C98" w:rsidRPr="008B7A40" w:rsidRDefault="00826C98" w:rsidP="00826C98">
            <w:pPr>
              <w:spacing w:line="235" w:lineRule="auto"/>
              <w:jc w:val="right"/>
              <w:rPr>
                <w:sz w:val="24"/>
              </w:rPr>
            </w:pPr>
            <w:r w:rsidRPr="008B7A40">
              <w:rPr>
                <w:sz w:val="24"/>
              </w:rPr>
              <w:t>(-) 100.00</w:t>
            </w:r>
          </w:p>
        </w:tc>
      </w:tr>
      <w:tr w:rsidR="008B7A40" w:rsidRPr="008B7A40" w14:paraId="7AD4FF6E" w14:textId="77777777" w:rsidTr="00745118">
        <w:tc>
          <w:tcPr>
            <w:tcW w:w="1057" w:type="dxa"/>
            <w:vAlign w:val="center"/>
          </w:tcPr>
          <w:p w14:paraId="794A1176" w14:textId="77777777" w:rsidR="00826C98" w:rsidRPr="008B7A40" w:rsidRDefault="00826C98" w:rsidP="00826C98">
            <w:pPr>
              <w:spacing w:line="235" w:lineRule="auto"/>
              <w:jc w:val="center"/>
              <w:rPr>
                <w:sz w:val="24"/>
              </w:rPr>
            </w:pPr>
            <w:r w:rsidRPr="008B7A40">
              <w:rPr>
                <w:sz w:val="24"/>
              </w:rPr>
              <w:t>102</w:t>
            </w:r>
          </w:p>
        </w:tc>
        <w:tc>
          <w:tcPr>
            <w:tcW w:w="4690" w:type="dxa"/>
          </w:tcPr>
          <w:p w14:paraId="298CE596" w14:textId="77777777" w:rsidR="00826C98" w:rsidRPr="008B7A40" w:rsidRDefault="00826C98" w:rsidP="00826C98">
            <w:pPr>
              <w:spacing w:line="235" w:lineRule="auto"/>
              <w:rPr>
                <w:sz w:val="24"/>
              </w:rPr>
            </w:pPr>
            <w:r w:rsidRPr="008B7A40">
              <w:rPr>
                <w:sz w:val="24"/>
              </w:rPr>
              <w:t>Small Scale Industries</w:t>
            </w:r>
          </w:p>
        </w:tc>
        <w:tc>
          <w:tcPr>
            <w:tcW w:w="1697" w:type="dxa"/>
            <w:vAlign w:val="bottom"/>
          </w:tcPr>
          <w:p w14:paraId="1D507FF0" w14:textId="08D42DAC" w:rsidR="00826C98" w:rsidRPr="008B7A40" w:rsidRDefault="00826C98" w:rsidP="00826C98">
            <w:pPr>
              <w:spacing w:line="235" w:lineRule="auto"/>
              <w:jc w:val="right"/>
              <w:rPr>
                <w:iCs/>
                <w:sz w:val="24"/>
              </w:rPr>
            </w:pPr>
            <w:r w:rsidRPr="008B7A40">
              <w:rPr>
                <w:iCs/>
                <w:sz w:val="24"/>
              </w:rPr>
              <w:t>3,625.53</w:t>
            </w:r>
          </w:p>
        </w:tc>
        <w:tc>
          <w:tcPr>
            <w:tcW w:w="1870" w:type="dxa"/>
            <w:vAlign w:val="bottom"/>
          </w:tcPr>
          <w:p w14:paraId="3448E8DD" w14:textId="60B1C29E" w:rsidR="00826C98" w:rsidRPr="008B7A40" w:rsidRDefault="00826C98" w:rsidP="00826C98">
            <w:pPr>
              <w:spacing w:line="235" w:lineRule="auto"/>
              <w:jc w:val="right"/>
              <w:rPr>
                <w:sz w:val="24"/>
              </w:rPr>
            </w:pPr>
            <w:r w:rsidRPr="008B7A40">
              <w:rPr>
                <w:sz w:val="24"/>
              </w:rPr>
              <w:t>0.00</w:t>
            </w:r>
          </w:p>
        </w:tc>
        <w:tc>
          <w:tcPr>
            <w:tcW w:w="1609" w:type="dxa"/>
            <w:vAlign w:val="bottom"/>
          </w:tcPr>
          <w:p w14:paraId="6C1A357B" w14:textId="7A652DFB" w:rsidR="00826C98" w:rsidRPr="008B7A40" w:rsidRDefault="00826C98" w:rsidP="00826C98">
            <w:pPr>
              <w:spacing w:line="235" w:lineRule="auto"/>
              <w:jc w:val="right"/>
              <w:rPr>
                <w:iCs/>
                <w:sz w:val="24"/>
              </w:rPr>
            </w:pPr>
            <w:r w:rsidRPr="008B7A40">
              <w:rPr>
                <w:iCs/>
                <w:sz w:val="24"/>
              </w:rPr>
              <w:t>3,625.53</w:t>
            </w:r>
          </w:p>
        </w:tc>
        <w:tc>
          <w:tcPr>
            <w:tcW w:w="1523" w:type="dxa"/>
            <w:vAlign w:val="bottom"/>
          </w:tcPr>
          <w:p w14:paraId="4482AFA9" w14:textId="790ED802" w:rsidR="00826C98" w:rsidRPr="008B7A40" w:rsidRDefault="00826C98" w:rsidP="00826C98">
            <w:pPr>
              <w:spacing w:line="235" w:lineRule="auto"/>
              <w:jc w:val="right"/>
              <w:rPr>
                <w:iCs/>
                <w:sz w:val="24"/>
              </w:rPr>
            </w:pPr>
            <w:r w:rsidRPr="008B7A40">
              <w:rPr>
                <w:iCs/>
                <w:sz w:val="24"/>
              </w:rPr>
              <w:t>3,454.76</w:t>
            </w:r>
          </w:p>
        </w:tc>
        <w:tc>
          <w:tcPr>
            <w:tcW w:w="1864" w:type="dxa"/>
            <w:vAlign w:val="bottom"/>
          </w:tcPr>
          <w:p w14:paraId="6499C986" w14:textId="13A32EE5" w:rsidR="00826C98" w:rsidRPr="008B7A40" w:rsidRDefault="00826C98" w:rsidP="00826C98">
            <w:pPr>
              <w:spacing w:line="235" w:lineRule="auto"/>
              <w:jc w:val="right"/>
              <w:rPr>
                <w:sz w:val="24"/>
              </w:rPr>
            </w:pPr>
            <w:r w:rsidRPr="008B7A40">
              <w:rPr>
                <w:sz w:val="24"/>
              </w:rPr>
              <w:t>(+) 4.94</w:t>
            </w:r>
          </w:p>
        </w:tc>
      </w:tr>
      <w:tr w:rsidR="008B7A40" w:rsidRPr="008B7A40" w14:paraId="3C749D14" w14:textId="77777777" w:rsidTr="00745118">
        <w:tc>
          <w:tcPr>
            <w:tcW w:w="1057" w:type="dxa"/>
            <w:vAlign w:val="center"/>
          </w:tcPr>
          <w:p w14:paraId="5858126D" w14:textId="77777777" w:rsidR="00826C98" w:rsidRPr="008B7A40" w:rsidRDefault="00826C98" w:rsidP="00826C98">
            <w:pPr>
              <w:spacing w:line="235" w:lineRule="auto"/>
              <w:jc w:val="center"/>
              <w:rPr>
                <w:sz w:val="24"/>
              </w:rPr>
            </w:pPr>
            <w:r w:rsidRPr="008B7A40">
              <w:rPr>
                <w:sz w:val="24"/>
              </w:rPr>
              <w:t>103</w:t>
            </w:r>
          </w:p>
        </w:tc>
        <w:tc>
          <w:tcPr>
            <w:tcW w:w="4690" w:type="dxa"/>
          </w:tcPr>
          <w:p w14:paraId="45C7B5FD" w14:textId="77777777" w:rsidR="00826C98" w:rsidRPr="008B7A40" w:rsidRDefault="00826C98" w:rsidP="00826C98">
            <w:pPr>
              <w:spacing w:line="235" w:lineRule="auto"/>
              <w:rPr>
                <w:sz w:val="24"/>
              </w:rPr>
            </w:pPr>
            <w:r w:rsidRPr="008B7A40">
              <w:rPr>
                <w:sz w:val="24"/>
              </w:rPr>
              <w:t>Handloom Industries</w:t>
            </w:r>
          </w:p>
        </w:tc>
        <w:tc>
          <w:tcPr>
            <w:tcW w:w="1697" w:type="dxa"/>
            <w:vAlign w:val="bottom"/>
          </w:tcPr>
          <w:p w14:paraId="199D9550" w14:textId="4EE8D129" w:rsidR="00826C98" w:rsidRPr="008B7A40" w:rsidRDefault="00826C98" w:rsidP="00826C98">
            <w:pPr>
              <w:spacing w:line="235" w:lineRule="auto"/>
              <w:jc w:val="right"/>
              <w:rPr>
                <w:iCs/>
                <w:sz w:val="24"/>
              </w:rPr>
            </w:pPr>
            <w:r w:rsidRPr="008B7A40">
              <w:rPr>
                <w:iCs/>
                <w:sz w:val="24"/>
              </w:rPr>
              <w:t>1,239.22</w:t>
            </w:r>
          </w:p>
        </w:tc>
        <w:tc>
          <w:tcPr>
            <w:tcW w:w="1870" w:type="dxa"/>
            <w:vAlign w:val="bottom"/>
          </w:tcPr>
          <w:p w14:paraId="4D75CED7" w14:textId="5D0C9130" w:rsidR="00826C98" w:rsidRPr="008B7A40" w:rsidRDefault="00826C98" w:rsidP="00826C98">
            <w:pPr>
              <w:spacing w:line="235" w:lineRule="auto"/>
              <w:jc w:val="right"/>
              <w:rPr>
                <w:sz w:val="24"/>
              </w:rPr>
            </w:pPr>
            <w:r w:rsidRPr="008B7A40">
              <w:rPr>
                <w:sz w:val="24"/>
              </w:rPr>
              <w:t>0.00</w:t>
            </w:r>
          </w:p>
        </w:tc>
        <w:tc>
          <w:tcPr>
            <w:tcW w:w="1609" w:type="dxa"/>
            <w:vAlign w:val="bottom"/>
          </w:tcPr>
          <w:p w14:paraId="3B8CF176" w14:textId="24C6D1A3" w:rsidR="00826C98" w:rsidRPr="008B7A40" w:rsidRDefault="00826C98" w:rsidP="00826C98">
            <w:pPr>
              <w:spacing w:line="235" w:lineRule="auto"/>
              <w:jc w:val="right"/>
              <w:rPr>
                <w:iCs/>
                <w:sz w:val="24"/>
              </w:rPr>
            </w:pPr>
            <w:r w:rsidRPr="008B7A40">
              <w:rPr>
                <w:iCs/>
                <w:sz w:val="24"/>
              </w:rPr>
              <w:t>1,239.22</w:t>
            </w:r>
          </w:p>
        </w:tc>
        <w:tc>
          <w:tcPr>
            <w:tcW w:w="1523" w:type="dxa"/>
            <w:vAlign w:val="bottom"/>
          </w:tcPr>
          <w:p w14:paraId="2918102A" w14:textId="4981BD49" w:rsidR="00826C98" w:rsidRPr="008B7A40" w:rsidRDefault="00826C98" w:rsidP="00826C98">
            <w:pPr>
              <w:spacing w:line="235" w:lineRule="auto"/>
              <w:jc w:val="right"/>
              <w:rPr>
                <w:iCs/>
                <w:sz w:val="24"/>
              </w:rPr>
            </w:pPr>
            <w:r w:rsidRPr="008B7A40">
              <w:rPr>
                <w:iCs/>
                <w:sz w:val="24"/>
              </w:rPr>
              <w:t>1,044.95</w:t>
            </w:r>
          </w:p>
        </w:tc>
        <w:tc>
          <w:tcPr>
            <w:tcW w:w="1864" w:type="dxa"/>
            <w:vAlign w:val="bottom"/>
          </w:tcPr>
          <w:p w14:paraId="1B30DC00" w14:textId="06C0269C" w:rsidR="00826C98" w:rsidRPr="008B7A40" w:rsidRDefault="00826C98" w:rsidP="00826C98">
            <w:pPr>
              <w:spacing w:line="235" w:lineRule="auto"/>
              <w:jc w:val="right"/>
              <w:rPr>
                <w:sz w:val="24"/>
              </w:rPr>
            </w:pPr>
            <w:r w:rsidRPr="008B7A40">
              <w:rPr>
                <w:sz w:val="24"/>
              </w:rPr>
              <w:t>(+) 18.59</w:t>
            </w:r>
          </w:p>
        </w:tc>
      </w:tr>
      <w:tr w:rsidR="008B7A40" w:rsidRPr="008B7A40" w14:paraId="05BF46A0" w14:textId="77777777" w:rsidTr="00745118">
        <w:tc>
          <w:tcPr>
            <w:tcW w:w="1057" w:type="dxa"/>
            <w:vAlign w:val="center"/>
          </w:tcPr>
          <w:p w14:paraId="60BAE121" w14:textId="77777777" w:rsidR="00826C98" w:rsidRPr="008B7A40" w:rsidRDefault="00826C98" w:rsidP="00826C98">
            <w:pPr>
              <w:spacing w:line="235" w:lineRule="auto"/>
              <w:jc w:val="center"/>
              <w:rPr>
                <w:sz w:val="24"/>
              </w:rPr>
            </w:pPr>
            <w:r w:rsidRPr="008B7A40">
              <w:rPr>
                <w:sz w:val="24"/>
              </w:rPr>
              <w:t>104</w:t>
            </w:r>
          </w:p>
        </w:tc>
        <w:tc>
          <w:tcPr>
            <w:tcW w:w="4690" w:type="dxa"/>
          </w:tcPr>
          <w:p w14:paraId="7C5B9929" w14:textId="77777777" w:rsidR="00826C98" w:rsidRPr="008B7A40" w:rsidRDefault="00826C98" w:rsidP="00826C98">
            <w:pPr>
              <w:spacing w:line="235" w:lineRule="auto"/>
              <w:rPr>
                <w:sz w:val="24"/>
              </w:rPr>
            </w:pPr>
            <w:r w:rsidRPr="008B7A40">
              <w:rPr>
                <w:sz w:val="24"/>
              </w:rPr>
              <w:t>Handicraft Industries</w:t>
            </w:r>
          </w:p>
        </w:tc>
        <w:tc>
          <w:tcPr>
            <w:tcW w:w="1697" w:type="dxa"/>
            <w:vAlign w:val="bottom"/>
          </w:tcPr>
          <w:p w14:paraId="610FA27E" w14:textId="54ACFC24" w:rsidR="00826C98" w:rsidRPr="008B7A40" w:rsidRDefault="00826C98" w:rsidP="00826C98">
            <w:pPr>
              <w:spacing w:line="235" w:lineRule="auto"/>
              <w:jc w:val="right"/>
              <w:rPr>
                <w:iCs/>
                <w:sz w:val="24"/>
              </w:rPr>
            </w:pPr>
            <w:r w:rsidRPr="008B7A40">
              <w:rPr>
                <w:iCs/>
                <w:sz w:val="24"/>
              </w:rPr>
              <w:t>1,684.00</w:t>
            </w:r>
          </w:p>
        </w:tc>
        <w:tc>
          <w:tcPr>
            <w:tcW w:w="1870" w:type="dxa"/>
            <w:vAlign w:val="bottom"/>
          </w:tcPr>
          <w:p w14:paraId="2FD9AB7E" w14:textId="39460734" w:rsidR="00826C98" w:rsidRPr="008B7A40" w:rsidRDefault="00826C98" w:rsidP="00826C98">
            <w:pPr>
              <w:spacing w:line="235" w:lineRule="auto"/>
              <w:jc w:val="right"/>
              <w:rPr>
                <w:sz w:val="24"/>
              </w:rPr>
            </w:pPr>
            <w:r w:rsidRPr="008B7A40">
              <w:rPr>
                <w:sz w:val="24"/>
              </w:rPr>
              <w:t>0.00</w:t>
            </w:r>
          </w:p>
        </w:tc>
        <w:tc>
          <w:tcPr>
            <w:tcW w:w="1609" w:type="dxa"/>
            <w:vAlign w:val="bottom"/>
          </w:tcPr>
          <w:p w14:paraId="4C94D3F2" w14:textId="20C79C60" w:rsidR="00826C98" w:rsidRPr="008B7A40" w:rsidRDefault="00826C98" w:rsidP="00826C98">
            <w:pPr>
              <w:spacing w:line="235" w:lineRule="auto"/>
              <w:jc w:val="right"/>
              <w:rPr>
                <w:iCs/>
                <w:sz w:val="24"/>
              </w:rPr>
            </w:pPr>
            <w:r w:rsidRPr="008B7A40">
              <w:rPr>
                <w:iCs/>
                <w:sz w:val="24"/>
              </w:rPr>
              <w:t>1,684.00</w:t>
            </w:r>
          </w:p>
        </w:tc>
        <w:tc>
          <w:tcPr>
            <w:tcW w:w="1523" w:type="dxa"/>
            <w:vAlign w:val="bottom"/>
          </w:tcPr>
          <w:p w14:paraId="0493B639" w14:textId="11477D67" w:rsidR="00826C98" w:rsidRPr="008B7A40" w:rsidRDefault="00826C98" w:rsidP="00826C98">
            <w:pPr>
              <w:spacing w:line="235" w:lineRule="auto"/>
              <w:jc w:val="right"/>
              <w:rPr>
                <w:iCs/>
                <w:sz w:val="24"/>
              </w:rPr>
            </w:pPr>
            <w:r w:rsidRPr="008B7A40">
              <w:rPr>
                <w:iCs/>
                <w:sz w:val="24"/>
              </w:rPr>
              <w:t>1,319.04</w:t>
            </w:r>
          </w:p>
        </w:tc>
        <w:tc>
          <w:tcPr>
            <w:tcW w:w="1864" w:type="dxa"/>
            <w:vAlign w:val="bottom"/>
          </w:tcPr>
          <w:p w14:paraId="31C24AE0" w14:textId="541D4878" w:rsidR="00826C98" w:rsidRPr="008B7A40" w:rsidRDefault="00826C98" w:rsidP="00826C98">
            <w:pPr>
              <w:spacing w:line="235" w:lineRule="auto"/>
              <w:jc w:val="right"/>
              <w:rPr>
                <w:sz w:val="24"/>
              </w:rPr>
            </w:pPr>
            <w:r w:rsidRPr="008B7A40">
              <w:rPr>
                <w:sz w:val="24"/>
              </w:rPr>
              <w:t>(+) 27.67</w:t>
            </w:r>
          </w:p>
        </w:tc>
      </w:tr>
      <w:tr w:rsidR="008B7A40" w:rsidRPr="008B7A40" w14:paraId="074377E7" w14:textId="77777777" w:rsidTr="00745118">
        <w:tc>
          <w:tcPr>
            <w:tcW w:w="1057" w:type="dxa"/>
            <w:vAlign w:val="center"/>
          </w:tcPr>
          <w:p w14:paraId="16051409" w14:textId="77777777" w:rsidR="00826C98" w:rsidRPr="008B7A40" w:rsidRDefault="00826C98" w:rsidP="00826C98">
            <w:pPr>
              <w:spacing w:line="235" w:lineRule="auto"/>
              <w:jc w:val="center"/>
              <w:rPr>
                <w:sz w:val="24"/>
              </w:rPr>
            </w:pPr>
            <w:r w:rsidRPr="008B7A40">
              <w:rPr>
                <w:sz w:val="24"/>
              </w:rPr>
              <w:t>105</w:t>
            </w:r>
          </w:p>
        </w:tc>
        <w:tc>
          <w:tcPr>
            <w:tcW w:w="4690" w:type="dxa"/>
          </w:tcPr>
          <w:p w14:paraId="5BDE61AD" w14:textId="77777777" w:rsidR="00826C98" w:rsidRPr="008B7A40" w:rsidRDefault="00826C98" w:rsidP="00826C98">
            <w:pPr>
              <w:spacing w:line="235" w:lineRule="auto"/>
              <w:rPr>
                <w:sz w:val="24"/>
              </w:rPr>
            </w:pPr>
            <w:r w:rsidRPr="008B7A40">
              <w:rPr>
                <w:sz w:val="24"/>
              </w:rPr>
              <w:t>Khadi and Village Industries</w:t>
            </w:r>
          </w:p>
        </w:tc>
        <w:tc>
          <w:tcPr>
            <w:tcW w:w="1697" w:type="dxa"/>
            <w:vAlign w:val="bottom"/>
          </w:tcPr>
          <w:p w14:paraId="7D5623D4" w14:textId="0B51E0A6" w:rsidR="00826C98" w:rsidRPr="008B7A40" w:rsidRDefault="00826C98" w:rsidP="00826C98">
            <w:pPr>
              <w:spacing w:line="235" w:lineRule="auto"/>
              <w:jc w:val="right"/>
              <w:rPr>
                <w:iCs/>
                <w:sz w:val="24"/>
              </w:rPr>
            </w:pPr>
            <w:r w:rsidRPr="008B7A40">
              <w:rPr>
                <w:iCs/>
                <w:sz w:val="24"/>
              </w:rPr>
              <w:t>1,338.50</w:t>
            </w:r>
          </w:p>
        </w:tc>
        <w:tc>
          <w:tcPr>
            <w:tcW w:w="1870" w:type="dxa"/>
            <w:vAlign w:val="bottom"/>
          </w:tcPr>
          <w:p w14:paraId="6CA97120" w14:textId="08A4493D" w:rsidR="00826C98" w:rsidRPr="008B7A40" w:rsidRDefault="00826C98" w:rsidP="00826C98">
            <w:pPr>
              <w:spacing w:line="235" w:lineRule="auto"/>
              <w:jc w:val="right"/>
              <w:rPr>
                <w:sz w:val="24"/>
              </w:rPr>
            </w:pPr>
            <w:r w:rsidRPr="008B7A40">
              <w:rPr>
                <w:sz w:val="24"/>
              </w:rPr>
              <w:t>0.00</w:t>
            </w:r>
          </w:p>
        </w:tc>
        <w:tc>
          <w:tcPr>
            <w:tcW w:w="1609" w:type="dxa"/>
            <w:vAlign w:val="bottom"/>
          </w:tcPr>
          <w:p w14:paraId="3B65D53B" w14:textId="7F274679" w:rsidR="00826C98" w:rsidRPr="008B7A40" w:rsidRDefault="00826C98" w:rsidP="00826C98">
            <w:pPr>
              <w:spacing w:line="235" w:lineRule="auto"/>
              <w:jc w:val="right"/>
              <w:rPr>
                <w:iCs/>
                <w:sz w:val="24"/>
              </w:rPr>
            </w:pPr>
            <w:r w:rsidRPr="008B7A40">
              <w:rPr>
                <w:iCs/>
                <w:sz w:val="24"/>
              </w:rPr>
              <w:t>1,338.50</w:t>
            </w:r>
          </w:p>
        </w:tc>
        <w:tc>
          <w:tcPr>
            <w:tcW w:w="1523" w:type="dxa"/>
            <w:vAlign w:val="bottom"/>
          </w:tcPr>
          <w:p w14:paraId="4CB214F8" w14:textId="7EA290C3" w:rsidR="00826C98" w:rsidRPr="008B7A40" w:rsidRDefault="00826C98" w:rsidP="00826C98">
            <w:pPr>
              <w:spacing w:line="235" w:lineRule="auto"/>
              <w:jc w:val="right"/>
              <w:rPr>
                <w:iCs/>
                <w:sz w:val="24"/>
              </w:rPr>
            </w:pPr>
            <w:r w:rsidRPr="008B7A40">
              <w:rPr>
                <w:iCs/>
                <w:sz w:val="24"/>
              </w:rPr>
              <w:t>1,314.00</w:t>
            </w:r>
          </w:p>
        </w:tc>
        <w:tc>
          <w:tcPr>
            <w:tcW w:w="1864" w:type="dxa"/>
            <w:vAlign w:val="bottom"/>
          </w:tcPr>
          <w:p w14:paraId="66DB5472" w14:textId="6AC3B51B" w:rsidR="00826C98" w:rsidRPr="008B7A40" w:rsidRDefault="00826C98" w:rsidP="00826C98">
            <w:pPr>
              <w:spacing w:line="235" w:lineRule="auto"/>
              <w:jc w:val="right"/>
              <w:rPr>
                <w:sz w:val="24"/>
              </w:rPr>
            </w:pPr>
            <w:r w:rsidRPr="008B7A40">
              <w:rPr>
                <w:sz w:val="24"/>
              </w:rPr>
              <w:t>(+) 1.86</w:t>
            </w:r>
          </w:p>
        </w:tc>
      </w:tr>
      <w:tr w:rsidR="008B7A40" w:rsidRPr="008B7A40" w14:paraId="3FD09FA4" w14:textId="77777777" w:rsidTr="00745118">
        <w:tc>
          <w:tcPr>
            <w:tcW w:w="1057" w:type="dxa"/>
            <w:vAlign w:val="center"/>
          </w:tcPr>
          <w:p w14:paraId="425B8E44" w14:textId="77777777" w:rsidR="00826C98" w:rsidRPr="008B7A40" w:rsidRDefault="00826C98" w:rsidP="00826C98">
            <w:pPr>
              <w:spacing w:line="235" w:lineRule="auto"/>
              <w:jc w:val="center"/>
              <w:rPr>
                <w:sz w:val="24"/>
              </w:rPr>
            </w:pPr>
            <w:r w:rsidRPr="008B7A40">
              <w:rPr>
                <w:sz w:val="24"/>
              </w:rPr>
              <w:t>107</w:t>
            </w:r>
          </w:p>
        </w:tc>
        <w:tc>
          <w:tcPr>
            <w:tcW w:w="4690" w:type="dxa"/>
            <w:vAlign w:val="center"/>
          </w:tcPr>
          <w:p w14:paraId="4D6DAD21" w14:textId="77777777" w:rsidR="00826C98" w:rsidRPr="008B7A40" w:rsidRDefault="00826C98" w:rsidP="00826C98">
            <w:pPr>
              <w:spacing w:line="235" w:lineRule="auto"/>
              <w:rPr>
                <w:sz w:val="24"/>
              </w:rPr>
            </w:pPr>
            <w:r w:rsidRPr="008B7A40">
              <w:rPr>
                <w:sz w:val="24"/>
              </w:rPr>
              <w:t>Sericulture Industries</w:t>
            </w:r>
          </w:p>
        </w:tc>
        <w:tc>
          <w:tcPr>
            <w:tcW w:w="1697" w:type="dxa"/>
            <w:vAlign w:val="bottom"/>
          </w:tcPr>
          <w:p w14:paraId="0397B072" w14:textId="5F240589" w:rsidR="00826C98" w:rsidRPr="008B7A40" w:rsidRDefault="00826C98" w:rsidP="00826C98">
            <w:pPr>
              <w:spacing w:line="235" w:lineRule="auto"/>
              <w:jc w:val="right"/>
              <w:rPr>
                <w:iCs/>
                <w:sz w:val="24"/>
              </w:rPr>
            </w:pPr>
            <w:r w:rsidRPr="008B7A40">
              <w:rPr>
                <w:iCs/>
                <w:sz w:val="24"/>
              </w:rPr>
              <w:t>7,099.30</w:t>
            </w:r>
          </w:p>
        </w:tc>
        <w:tc>
          <w:tcPr>
            <w:tcW w:w="1870" w:type="dxa"/>
            <w:vAlign w:val="bottom"/>
          </w:tcPr>
          <w:p w14:paraId="6D58B6A4" w14:textId="0DE25042" w:rsidR="00826C98" w:rsidRPr="008B7A40" w:rsidRDefault="00826C98" w:rsidP="00826C98">
            <w:pPr>
              <w:spacing w:line="235" w:lineRule="auto"/>
              <w:jc w:val="right"/>
              <w:rPr>
                <w:sz w:val="24"/>
              </w:rPr>
            </w:pPr>
            <w:r w:rsidRPr="008B7A40">
              <w:rPr>
                <w:sz w:val="24"/>
              </w:rPr>
              <w:t>0.00</w:t>
            </w:r>
          </w:p>
        </w:tc>
        <w:tc>
          <w:tcPr>
            <w:tcW w:w="1609" w:type="dxa"/>
            <w:vAlign w:val="bottom"/>
          </w:tcPr>
          <w:p w14:paraId="7F639860" w14:textId="4DE5ACE9" w:rsidR="00826C98" w:rsidRPr="008B7A40" w:rsidRDefault="00826C98" w:rsidP="00826C98">
            <w:pPr>
              <w:spacing w:line="235" w:lineRule="auto"/>
              <w:jc w:val="right"/>
              <w:rPr>
                <w:iCs/>
                <w:sz w:val="24"/>
              </w:rPr>
            </w:pPr>
            <w:r w:rsidRPr="008B7A40">
              <w:rPr>
                <w:iCs/>
                <w:sz w:val="24"/>
              </w:rPr>
              <w:t>7,099.30</w:t>
            </w:r>
          </w:p>
        </w:tc>
        <w:tc>
          <w:tcPr>
            <w:tcW w:w="1523" w:type="dxa"/>
            <w:vAlign w:val="bottom"/>
          </w:tcPr>
          <w:p w14:paraId="2AD9A32C" w14:textId="3D987975" w:rsidR="00826C98" w:rsidRPr="008B7A40" w:rsidRDefault="00826C98" w:rsidP="00826C98">
            <w:pPr>
              <w:spacing w:line="235" w:lineRule="auto"/>
              <w:jc w:val="right"/>
              <w:rPr>
                <w:iCs/>
                <w:sz w:val="24"/>
              </w:rPr>
            </w:pPr>
            <w:r w:rsidRPr="008B7A40">
              <w:rPr>
                <w:iCs/>
                <w:sz w:val="24"/>
              </w:rPr>
              <w:t>6,383.88</w:t>
            </w:r>
          </w:p>
        </w:tc>
        <w:tc>
          <w:tcPr>
            <w:tcW w:w="1864" w:type="dxa"/>
            <w:vAlign w:val="bottom"/>
          </w:tcPr>
          <w:p w14:paraId="7A55920B" w14:textId="50121A24" w:rsidR="00826C98" w:rsidRPr="008B7A40" w:rsidRDefault="00826C98" w:rsidP="00826C98">
            <w:pPr>
              <w:spacing w:line="235" w:lineRule="auto"/>
              <w:jc w:val="right"/>
              <w:rPr>
                <w:sz w:val="24"/>
              </w:rPr>
            </w:pPr>
            <w:r w:rsidRPr="008B7A40">
              <w:rPr>
                <w:sz w:val="24"/>
              </w:rPr>
              <w:t>(+) 11.21</w:t>
            </w:r>
          </w:p>
        </w:tc>
      </w:tr>
      <w:tr w:rsidR="008B7A40" w:rsidRPr="008B7A40" w14:paraId="21A254D8" w14:textId="77777777" w:rsidTr="00745118">
        <w:tc>
          <w:tcPr>
            <w:tcW w:w="1057" w:type="dxa"/>
            <w:vAlign w:val="center"/>
          </w:tcPr>
          <w:p w14:paraId="418922EE" w14:textId="77777777" w:rsidR="00826C98" w:rsidRPr="008B7A40" w:rsidRDefault="00826C98" w:rsidP="00826C98">
            <w:pPr>
              <w:spacing w:line="235" w:lineRule="auto"/>
              <w:jc w:val="center"/>
              <w:rPr>
                <w:sz w:val="24"/>
              </w:rPr>
            </w:pPr>
            <w:r w:rsidRPr="008B7A40">
              <w:rPr>
                <w:sz w:val="24"/>
              </w:rPr>
              <w:t>110</w:t>
            </w:r>
          </w:p>
        </w:tc>
        <w:tc>
          <w:tcPr>
            <w:tcW w:w="4690" w:type="dxa"/>
          </w:tcPr>
          <w:p w14:paraId="450DE1D2" w14:textId="77777777" w:rsidR="00826C98" w:rsidRPr="008B7A40" w:rsidRDefault="00826C98" w:rsidP="00826C98">
            <w:pPr>
              <w:spacing w:line="235" w:lineRule="auto"/>
              <w:rPr>
                <w:sz w:val="24"/>
              </w:rPr>
            </w:pPr>
            <w:r w:rsidRPr="008B7A40">
              <w:rPr>
                <w:sz w:val="24"/>
              </w:rPr>
              <w:t>Composite Village and Small Industries and Co-operatives</w:t>
            </w:r>
          </w:p>
        </w:tc>
        <w:tc>
          <w:tcPr>
            <w:tcW w:w="1697" w:type="dxa"/>
            <w:vAlign w:val="bottom"/>
          </w:tcPr>
          <w:p w14:paraId="409D1B91" w14:textId="3322B7D5" w:rsidR="00826C98" w:rsidRPr="008B7A40" w:rsidRDefault="00826C98" w:rsidP="00826C98">
            <w:pPr>
              <w:spacing w:line="235" w:lineRule="auto"/>
              <w:jc w:val="right"/>
              <w:rPr>
                <w:iCs/>
                <w:sz w:val="24"/>
              </w:rPr>
            </w:pPr>
            <w:r w:rsidRPr="008B7A40">
              <w:rPr>
                <w:iCs/>
                <w:sz w:val="24"/>
              </w:rPr>
              <w:t>49.99</w:t>
            </w:r>
          </w:p>
        </w:tc>
        <w:tc>
          <w:tcPr>
            <w:tcW w:w="1870" w:type="dxa"/>
            <w:vAlign w:val="bottom"/>
          </w:tcPr>
          <w:p w14:paraId="66376131" w14:textId="24E5BDA3" w:rsidR="00826C98" w:rsidRPr="008B7A40" w:rsidRDefault="00826C98" w:rsidP="00826C98">
            <w:pPr>
              <w:spacing w:line="235" w:lineRule="auto"/>
              <w:jc w:val="right"/>
              <w:rPr>
                <w:bCs/>
                <w:sz w:val="24"/>
              </w:rPr>
            </w:pPr>
            <w:r w:rsidRPr="008B7A40">
              <w:rPr>
                <w:bCs/>
                <w:sz w:val="24"/>
              </w:rPr>
              <w:t>0.00</w:t>
            </w:r>
          </w:p>
        </w:tc>
        <w:tc>
          <w:tcPr>
            <w:tcW w:w="1609" w:type="dxa"/>
            <w:vAlign w:val="bottom"/>
          </w:tcPr>
          <w:p w14:paraId="759874A2" w14:textId="43429A9E" w:rsidR="00826C98" w:rsidRPr="008B7A40" w:rsidRDefault="00826C98" w:rsidP="00826C98">
            <w:pPr>
              <w:spacing w:line="235" w:lineRule="auto"/>
              <w:jc w:val="right"/>
              <w:rPr>
                <w:iCs/>
                <w:sz w:val="24"/>
              </w:rPr>
            </w:pPr>
            <w:r w:rsidRPr="008B7A40">
              <w:rPr>
                <w:iCs/>
                <w:sz w:val="24"/>
              </w:rPr>
              <w:t>49.99</w:t>
            </w:r>
          </w:p>
        </w:tc>
        <w:tc>
          <w:tcPr>
            <w:tcW w:w="1523" w:type="dxa"/>
            <w:vAlign w:val="bottom"/>
          </w:tcPr>
          <w:p w14:paraId="74BF50E7" w14:textId="1D7857A5" w:rsidR="00826C98" w:rsidRPr="008B7A40" w:rsidRDefault="00826C98" w:rsidP="00826C98">
            <w:pPr>
              <w:spacing w:line="235" w:lineRule="auto"/>
              <w:jc w:val="right"/>
              <w:rPr>
                <w:iCs/>
                <w:sz w:val="24"/>
              </w:rPr>
            </w:pPr>
            <w:r w:rsidRPr="008B7A40">
              <w:rPr>
                <w:iCs/>
                <w:sz w:val="24"/>
              </w:rPr>
              <w:t>39.52</w:t>
            </w:r>
          </w:p>
        </w:tc>
        <w:tc>
          <w:tcPr>
            <w:tcW w:w="1864" w:type="dxa"/>
            <w:vAlign w:val="bottom"/>
          </w:tcPr>
          <w:p w14:paraId="6A8F970A" w14:textId="4642067E" w:rsidR="00826C98" w:rsidRPr="008B7A40" w:rsidRDefault="00826C98" w:rsidP="00826C98">
            <w:pPr>
              <w:spacing w:line="235" w:lineRule="auto"/>
              <w:jc w:val="right"/>
              <w:rPr>
                <w:sz w:val="24"/>
              </w:rPr>
            </w:pPr>
            <w:r w:rsidRPr="008B7A40">
              <w:rPr>
                <w:sz w:val="24"/>
              </w:rPr>
              <w:t>(+) 26.49</w:t>
            </w:r>
          </w:p>
        </w:tc>
      </w:tr>
      <w:tr w:rsidR="008B7A40" w:rsidRPr="008B7A40" w14:paraId="3B8EE817" w14:textId="77777777" w:rsidTr="00745118">
        <w:tc>
          <w:tcPr>
            <w:tcW w:w="1057" w:type="dxa"/>
            <w:vAlign w:val="center"/>
          </w:tcPr>
          <w:p w14:paraId="6B9D9FC2" w14:textId="77777777" w:rsidR="00826C98" w:rsidRPr="008B7A40" w:rsidRDefault="00826C98" w:rsidP="00826C98">
            <w:pPr>
              <w:spacing w:line="235" w:lineRule="auto"/>
              <w:jc w:val="center"/>
              <w:rPr>
                <w:sz w:val="24"/>
              </w:rPr>
            </w:pPr>
            <w:r w:rsidRPr="008B7A40">
              <w:rPr>
                <w:sz w:val="24"/>
              </w:rPr>
              <w:t>200</w:t>
            </w:r>
          </w:p>
        </w:tc>
        <w:tc>
          <w:tcPr>
            <w:tcW w:w="4690" w:type="dxa"/>
          </w:tcPr>
          <w:p w14:paraId="1906C5A6" w14:textId="77777777" w:rsidR="00826C98" w:rsidRPr="008B7A40" w:rsidRDefault="00826C98" w:rsidP="00826C98">
            <w:pPr>
              <w:spacing w:line="235" w:lineRule="auto"/>
              <w:rPr>
                <w:sz w:val="24"/>
              </w:rPr>
            </w:pPr>
            <w:r w:rsidRPr="008B7A40">
              <w:rPr>
                <w:sz w:val="24"/>
              </w:rPr>
              <w:t>Other Village Industries</w:t>
            </w:r>
          </w:p>
        </w:tc>
        <w:tc>
          <w:tcPr>
            <w:tcW w:w="1697" w:type="dxa"/>
            <w:vAlign w:val="bottom"/>
          </w:tcPr>
          <w:p w14:paraId="33D921A2" w14:textId="03F552AF" w:rsidR="00826C98" w:rsidRPr="008B7A40" w:rsidRDefault="00826C98" w:rsidP="00826C98">
            <w:pPr>
              <w:spacing w:line="235" w:lineRule="auto"/>
              <w:jc w:val="right"/>
              <w:rPr>
                <w:iCs/>
                <w:sz w:val="24"/>
              </w:rPr>
            </w:pPr>
            <w:r w:rsidRPr="008B7A40">
              <w:rPr>
                <w:iCs/>
                <w:sz w:val="24"/>
              </w:rPr>
              <w:t>2,475.71</w:t>
            </w:r>
          </w:p>
        </w:tc>
        <w:tc>
          <w:tcPr>
            <w:tcW w:w="1870" w:type="dxa"/>
            <w:vAlign w:val="bottom"/>
          </w:tcPr>
          <w:p w14:paraId="2BEC23C3" w14:textId="0E825EE8" w:rsidR="00826C98" w:rsidRPr="008B7A40" w:rsidRDefault="00826C98" w:rsidP="00826C98">
            <w:pPr>
              <w:spacing w:line="235" w:lineRule="auto"/>
              <w:jc w:val="right"/>
              <w:rPr>
                <w:bCs/>
                <w:sz w:val="24"/>
              </w:rPr>
            </w:pPr>
            <w:r w:rsidRPr="008B7A40">
              <w:rPr>
                <w:bCs/>
                <w:sz w:val="24"/>
              </w:rPr>
              <w:t>0.00</w:t>
            </w:r>
          </w:p>
        </w:tc>
        <w:tc>
          <w:tcPr>
            <w:tcW w:w="1609" w:type="dxa"/>
            <w:vAlign w:val="bottom"/>
          </w:tcPr>
          <w:p w14:paraId="1D24B680" w14:textId="26816AA9" w:rsidR="00826C98" w:rsidRPr="008B7A40" w:rsidRDefault="00826C98" w:rsidP="00826C98">
            <w:pPr>
              <w:spacing w:line="235" w:lineRule="auto"/>
              <w:jc w:val="right"/>
              <w:rPr>
                <w:iCs/>
                <w:sz w:val="24"/>
              </w:rPr>
            </w:pPr>
            <w:r w:rsidRPr="008B7A40">
              <w:rPr>
                <w:iCs/>
                <w:sz w:val="24"/>
              </w:rPr>
              <w:t>2,475.71</w:t>
            </w:r>
          </w:p>
        </w:tc>
        <w:tc>
          <w:tcPr>
            <w:tcW w:w="1523" w:type="dxa"/>
            <w:vAlign w:val="bottom"/>
          </w:tcPr>
          <w:p w14:paraId="247A0AFE" w14:textId="2CC71C20" w:rsidR="00826C98" w:rsidRPr="008B7A40" w:rsidRDefault="00826C98" w:rsidP="00826C98">
            <w:pPr>
              <w:spacing w:line="235" w:lineRule="auto"/>
              <w:jc w:val="right"/>
              <w:rPr>
                <w:iCs/>
                <w:sz w:val="24"/>
              </w:rPr>
            </w:pPr>
            <w:r w:rsidRPr="008B7A40">
              <w:rPr>
                <w:iCs/>
                <w:sz w:val="24"/>
              </w:rPr>
              <w:t>2,350.71</w:t>
            </w:r>
          </w:p>
        </w:tc>
        <w:tc>
          <w:tcPr>
            <w:tcW w:w="1864" w:type="dxa"/>
            <w:vAlign w:val="bottom"/>
          </w:tcPr>
          <w:p w14:paraId="7904787A" w14:textId="0E9DB31B" w:rsidR="00826C98" w:rsidRPr="008B7A40" w:rsidRDefault="00826C98" w:rsidP="00826C98">
            <w:pPr>
              <w:spacing w:line="235" w:lineRule="auto"/>
              <w:jc w:val="right"/>
              <w:rPr>
                <w:sz w:val="24"/>
              </w:rPr>
            </w:pPr>
            <w:r w:rsidRPr="008B7A40">
              <w:rPr>
                <w:sz w:val="24"/>
              </w:rPr>
              <w:t>(+) 5.32</w:t>
            </w:r>
          </w:p>
        </w:tc>
      </w:tr>
      <w:tr w:rsidR="008B7A40" w:rsidRPr="008B7A40" w14:paraId="66603817" w14:textId="77777777" w:rsidTr="00745118">
        <w:tc>
          <w:tcPr>
            <w:tcW w:w="1057" w:type="dxa"/>
            <w:vAlign w:val="center"/>
          </w:tcPr>
          <w:p w14:paraId="746A9949" w14:textId="77777777" w:rsidR="00826C98" w:rsidRPr="008B7A40" w:rsidRDefault="00826C98" w:rsidP="00826C98">
            <w:pPr>
              <w:spacing w:line="235" w:lineRule="auto"/>
              <w:jc w:val="center"/>
              <w:rPr>
                <w:sz w:val="24"/>
              </w:rPr>
            </w:pPr>
            <w:r w:rsidRPr="008B7A40">
              <w:rPr>
                <w:sz w:val="24"/>
              </w:rPr>
              <w:t>789</w:t>
            </w:r>
          </w:p>
        </w:tc>
        <w:tc>
          <w:tcPr>
            <w:tcW w:w="4690" w:type="dxa"/>
          </w:tcPr>
          <w:p w14:paraId="38878B0B" w14:textId="77777777" w:rsidR="00826C98" w:rsidRPr="008B7A40" w:rsidRDefault="00826C98" w:rsidP="00826C98">
            <w:pPr>
              <w:spacing w:line="235" w:lineRule="auto"/>
              <w:ind w:right="-180"/>
              <w:rPr>
                <w:sz w:val="24"/>
              </w:rPr>
            </w:pPr>
            <w:r w:rsidRPr="008B7A40">
              <w:rPr>
                <w:sz w:val="24"/>
              </w:rPr>
              <w:t>Special Component Plan for Scheduled Castes</w:t>
            </w:r>
          </w:p>
        </w:tc>
        <w:tc>
          <w:tcPr>
            <w:tcW w:w="1697" w:type="dxa"/>
            <w:vAlign w:val="bottom"/>
          </w:tcPr>
          <w:p w14:paraId="42EDF2D9" w14:textId="7571A4FD" w:rsidR="00826C98" w:rsidRPr="008B7A40" w:rsidRDefault="00826C98" w:rsidP="00826C98">
            <w:pPr>
              <w:spacing w:line="235" w:lineRule="auto"/>
              <w:jc w:val="right"/>
              <w:rPr>
                <w:iCs/>
                <w:sz w:val="24"/>
              </w:rPr>
            </w:pPr>
            <w:r w:rsidRPr="008B7A40">
              <w:rPr>
                <w:iCs/>
                <w:sz w:val="24"/>
              </w:rPr>
              <w:t>1,406.03</w:t>
            </w:r>
          </w:p>
        </w:tc>
        <w:tc>
          <w:tcPr>
            <w:tcW w:w="1870" w:type="dxa"/>
            <w:vAlign w:val="bottom"/>
          </w:tcPr>
          <w:p w14:paraId="3D8A3E1B" w14:textId="225894EF" w:rsidR="00826C98" w:rsidRPr="008B7A40" w:rsidRDefault="00826C98" w:rsidP="00826C98">
            <w:pPr>
              <w:spacing w:line="235" w:lineRule="auto"/>
              <w:jc w:val="right"/>
              <w:rPr>
                <w:iCs/>
                <w:sz w:val="24"/>
              </w:rPr>
            </w:pPr>
            <w:r w:rsidRPr="008B7A40">
              <w:rPr>
                <w:iCs/>
                <w:sz w:val="24"/>
              </w:rPr>
              <w:t>0.00</w:t>
            </w:r>
          </w:p>
        </w:tc>
        <w:tc>
          <w:tcPr>
            <w:tcW w:w="1609" w:type="dxa"/>
            <w:vAlign w:val="bottom"/>
          </w:tcPr>
          <w:p w14:paraId="7B7D7263" w14:textId="2CED4BCB" w:rsidR="00826C98" w:rsidRPr="008B7A40" w:rsidRDefault="00826C98" w:rsidP="00826C98">
            <w:pPr>
              <w:spacing w:line="235" w:lineRule="auto"/>
              <w:jc w:val="right"/>
              <w:rPr>
                <w:iCs/>
                <w:sz w:val="24"/>
              </w:rPr>
            </w:pPr>
            <w:r w:rsidRPr="008B7A40">
              <w:rPr>
                <w:iCs/>
                <w:sz w:val="24"/>
              </w:rPr>
              <w:t>1,406.03</w:t>
            </w:r>
          </w:p>
        </w:tc>
        <w:tc>
          <w:tcPr>
            <w:tcW w:w="1523" w:type="dxa"/>
            <w:vAlign w:val="bottom"/>
          </w:tcPr>
          <w:p w14:paraId="169A4557" w14:textId="6D8EC087" w:rsidR="00826C98" w:rsidRPr="008B7A40" w:rsidRDefault="00826C98" w:rsidP="00826C98">
            <w:pPr>
              <w:spacing w:line="235" w:lineRule="auto"/>
              <w:jc w:val="right"/>
              <w:rPr>
                <w:iCs/>
                <w:sz w:val="24"/>
              </w:rPr>
            </w:pPr>
            <w:r w:rsidRPr="008B7A40">
              <w:rPr>
                <w:iCs/>
                <w:sz w:val="24"/>
              </w:rPr>
              <w:t>1,464.70</w:t>
            </w:r>
          </w:p>
        </w:tc>
        <w:tc>
          <w:tcPr>
            <w:tcW w:w="1864" w:type="dxa"/>
            <w:vAlign w:val="bottom"/>
          </w:tcPr>
          <w:p w14:paraId="3762DA5F" w14:textId="6750F5EF" w:rsidR="00826C98" w:rsidRPr="008B7A40" w:rsidRDefault="00826C98" w:rsidP="00826C98">
            <w:pPr>
              <w:spacing w:line="235" w:lineRule="auto"/>
              <w:jc w:val="right"/>
              <w:rPr>
                <w:sz w:val="24"/>
              </w:rPr>
            </w:pPr>
            <w:r w:rsidRPr="008B7A40">
              <w:rPr>
                <w:sz w:val="24"/>
              </w:rPr>
              <w:t>(-) 4.01</w:t>
            </w:r>
          </w:p>
        </w:tc>
      </w:tr>
      <w:tr w:rsidR="008B7A40" w:rsidRPr="008B7A40" w14:paraId="6275EBCA" w14:textId="77777777" w:rsidTr="00745118">
        <w:tc>
          <w:tcPr>
            <w:tcW w:w="1057" w:type="dxa"/>
            <w:vAlign w:val="center"/>
          </w:tcPr>
          <w:p w14:paraId="1454B26F" w14:textId="77777777" w:rsidR="00826C98" w:rsidRPr="008B7A40" w:rsidRDefault="00826C98" w:rsidP="00826C98">
            <w:pPr>
              <w:jc w:val="center"/>
              <w:rPr>
                <w:sz w:val="24"/>
              </w:rPr>
            </w:pPr>
            <w:r w:rsidRPr="008B7A40">
              <w:rPr>
                <w:sz w:val="24"/>
              </w:rPr>
              <w:t>796</w:t>
            </w:r>
          </w:p>
        </w:tc>
        <w:tc>
          <w:tcPr>
            <w:tcW w:w="4690" w:type="dxa"/>
          </w:tcPr>
          <w:p w14:paraId="104E0B44" w14:textId="77777777" w:rsidR="00826C98" w:rsidRPr="008B7A40" w:rsidRDefault="00826C98" w:rsidP="00826C98">
            <w:pPr>
              <w:rPr>
                <w:sz w:val="24"/>
              </w:rPr>
            </w:pPr>
            <w:r w:rsidRPr="008B7A40">
              <w:rPr>
                <w:sz w:val="24"/>
              </w:rPr>
              <w:t>Tribal Area Sub-plan</w:t>
            </w:r>
          </w:p>
        </w:tc>
        <w:tc>
          <w:tcPr>
            <w:tcW w:w="1697" w:type="dxa"/>
            <w:vAlign w:val="bottom"/>
          </w:tcPr>
          <w:p w14:paraId="1D12F95C" w14:textId="23D37E90" w:rsidR="00826C98" w:rsidRPr="008B7A40" w:rsidRDefault="00826C98" w:rsidP="00826C98">
            <w:pPr>
              <w:jc w:val="right"/>
              <w:rPr>
                <w:iCs/>
                <w:sz w:val="24"/>
              </w:rPr>
            </w:pPr>
            <w:r w:rsidRPr="008B7A40">
              <w:rPr>
                <w:iCs/>
                <w:sz w:val="24"/>
              </w:rPr>
              <w:t>3,520.17</w:t>
            </w:r>
          </w:p>
        </w:tc>
        <w:tc>
          <w:tcPr>
            <w:tcW w:w="1870" w:type="dxa"/>
            <w:vAlign w:val="bottom"/>
          </w:tcPr>
          <w:p w14:paraId="7BF50719" w14:textId="4CBA53F6" w:rsidR="00826C98" w:rsidRPr="008B7A40" w:rsidRDefault="00826C98" w:rsidP="00826C98">
            <w:pPr>
              <w:jc w:val="right"/>
              <w:rPr>
                <w:iCs/>
                <w:sz w:val="24"/>
              </w:rPr>
            </w:pPr>
            <w:r w:rsidRPr="008B7A40">
              <w:rPr>
                <w:iCs/>
                <w:sz w:val="24"/>
              </w:rPr>
              <w:t>0.00</w:t>
            </w:r>
          </w:p>
        </w:tc>
        <w:tc>
          <w:tcPr>
            <w:tcW w:w="1609" w:type="dxa"/>
            <w:vAlign w:val="bottom"/>
          </w:tcPr>
          <w:p w14:paraId="021E51A2" w14:textId="13CCA547" w:rsidR="00826C98" w:rsidRPr="008B7A40" w:rsidRDefault="00826C98" w:rsidP="00826C98">
            <w:pPr>
              <w:jc w:val="right"/>
              <w:rPr>
                <w:iCs/>
                <w:sz w:val="24"/>
              </w:rPr>
            </w:pPr>
            <w:r w:rsidRPr="008B7A40">
              <w:rPr>
                <w:iCs/>
                <w:sz w:val="24"/>
              </w:rPr>
              <w:t>3,520.17</w:t>
            </w:r>
          </w:p>
        </w:tc>
        <w:tc>
          <w:tcPr>
            <w:tcW w:w="1523" w:type="dxa"/>
            <w:vAlign w:val="bottom"/>
          </w:tcPr>
          <w:p w14:paraId="602E5797" w14:textId="187CF122" w:rsidR="00826C98" w:rsidRPr="008B7A40" w:rsidRDefault="00826C98" w:rsidP="00826C98">
            <w:pPr>
              <w:jc w:val="right"/>
              <w:rPr>
                <w:iCs/>
                <w:sz w:val="24"/>
              </w:rPr>
            </w:pPr>
            <w:r w:rsidRPr="008B7A40">
              <w:rPr>
                <w:iCs/>
                <w:sz w:val="24"/>
              </w:rPr>
              <w:t>3,485.51</w:t>
            </w:r>
          </w:p>
        </w:tc>
        <w:tc>
          <w:tcPr>
            <w:tcW w:w="1864" w:type="dxa"/>
            <w:vAlign w:val="bottom"/>
          </w:tcPr>
          <w:p w14:paraId="6CE32E59" w14:textId="6188244B" w:rsidR="00826C98" w:rsidRPr="008B7A40" w:rsidRDefault="00826C98" w:rsidP="00826C98">
            <w:pPr>
              <w:jc w:val="right"/>
              <w:rPr>
                <w:sz w:val="24"/>
              </w:rPr>
            </w:pPr>
            <w:r w:rsidRPr="008B7A40">
              <w:rPr>
                <w:sz w:val="24"/>
              </w:rPr>
              <w:t>(+) 0.99</w:t>
            </w:r>
          </w:p>
        </w:tc>
      </w:tr>
      <w:tr w:rsidR="008B7A40" w:rsidRPr="008B7A40" w14:paraId="2315CB4F" w14:textId="77777777" w:rsidTr="00745118">
        <w:tc>
          <w:tcPr>
            <w:tcW w:w="1057" w:type="dxa"/>
            <w:vAlign w:val="center"/>
          </w:tcPr>
          <w:p w14:paraId="21E95F32" w14:textId="77777777" w:rsidR="00826C98" w:rsidRPr="008B7A40" w:rsidRDefault="00826C98" w:rsidP="00826C98">
            <w:pPr>
              <w:jc w:val="center"/>
              <w:rPr>
                <w:sz w:val="24"/>
              </w:rPr>
            </w:pPr>
          </w:p>
        </w:tc>
        <w:tc>
          <w:tcPr>
            <w:tcW w:w="4690" w:type="dxa"/>
            <w:vAlign w:val="center"/>
          </w:tcPr>
          <w:p w14:paraId="10F5C3B4" w14:textId="77777777" w:rsidR="00826C98" w:rsidRPr="008B7A40" w:rsidRDefault="00826C98" w:rsidP="00826C98">
            <w:pPr>
              <w:jc w:val="center"/>
              <w:rPr>
                <w:b/>
                <w:sz w:val="24"/>
              </w:rPr>
            </w:pPr>
            <w:r w:rsidRPr="008B7A40">
              <w:rPr>
                <w:b/>
                <w:sz w:val="24"/>
              </w:rPr>
              <w:t>TOTAL – 2851</w:t>
            </w:r>
          </w:p>
        </w:tc>
        <w:tc>
          <w:tcPr>
            <w:tcW w:w="1697" w:type="dxa"/>
            <w:vAlign w:val="bottom"/>
          </w:tcPr>
          <w:p w14:paraId="3F618F41" w14:textId="03AB2F83" w:rsidR="00826C98" w:rsidRPr="008B7A40" w:rsidRDefault="00826C98" w:rsidP="00826C98">
            <w:pPr>
              <w:jc w:val="right"/>
              <w:rPr>
                <w:b/>
                <w:bCs/>
                <w:iCs/>
                <w:sz w:val="24"/>
              </w:rPr>
            </w:pPr>
            <w:r w:rsidRPr="008B7A40">
              <w:rPr>
                <w:b/>
                <w:bCs/>
                <w:iCs/>
                <w:sz w:val="24"/>
              </w:rPr>
              <w:t>22,438.45</w:t>
            </w:r>
          </w:p>
        </w:tc>
        <w:tc>
          <w:tcPr>
            <w:tcW w:w="1870" w:type="dxa"/>
            <w:vAlign w:val="bottom"/>
          </w:tcPr>
          <w:p w14:paraId="1CC199AA" w14:textId="5A6A143E" w:rsidR="00826C98" w:rsidRPr="008B7A40" w:rsidRDefault="00826C98" w:rsidP="00826C98">
            <w:pPr>
              <w:jc w:val="right"/>
              <w:rPr>
                <w:b/>
                <w:iCs/>
                <w:sz w:val="24"/>
              </w:rPr>
            </w:pPr>
            <w:r w:rsidRPr="008B7A40">
              <w:rPr>
                <w:b/>
                <w:iCs/>
                <w:sz w:val="24"/>
              </w:rPr>
              <w:t>0.00</w:t>
            </w:r>
          </w:p>
        </w:tc>
        <w:tc>
          <w:tcPr>
            <w:tcW w:w="1609" w:type="dxa"/>
            <w:vAlign w:val="bottom"/>
          </w:tcPr>
          <w:p w14:paraId="4A30DB8F" w14:textId="594A55DB" w:rsidR="00826C98" w:rsidRPr="008B7A40" w:rsidRDefault="00826C98" w:rsidP="00826C98">
            <w:pPr>
              <w:jc w:val="right"/>
              <w:rPr>
                <w:b/>
                <w:bCs/>
                <w:iCs/>
                <w:sz w:val="24"/>
              </w:rPr>
            </w:pPr>
            <w:r w:rsidRPr="008B7A40">
              <w:rPr>
                <w:b/>
                <w:bCs/>
                <w:iCs/>
                <w:sz w:val="24"/>
              </w:rPr>
              <w:t>22,438.45</w:t>
            </w:r>
          </w:p>
        </w:tc>
        <w:tc>
          <w:tcPr>
            <w:tcW w:w="1523" w:type="dxa"/>
            <w:vAlign w:val="bottom"/>
          </w:tcPr>
          <w:p w14:paraId="4F63DDC2" w14:textId="5D527D19" w:rsidR="00826C98" w:rsidRPr="008B7A40" w:rsidRDefault="00826C98" w:rsidP="00826C98">
            <w:pPr>
              <w:jc w:val="right"/>
              <w:rPr>
                <w:b/>
                <w:iCs/>
                <w:sz w:val="24"/>
              </w:rPr>
            </w:pPr>
            <w:r w:rsidRPr="008B7A40">
              <w:rPr>
                <w:b/>
                <w:bCs/>
                <w:iCs/>
                <w:sz w:val="24"/>
              </w:rPr>
              <w:t>20,862.19</w:t>
            </w:r>
          </w:p>
        </w:tc>
        <w:tc>
          <w:tcPr>
            <w:tcW w:w="1864" w:type="dxa"/>
            <w:vAlign w:val="bottom"/>
          </w:tcPr>
          <w:p w14:paraId="453F2907" w14:textId="794DF5AD" w:rsidR="00826C98" w:rsidRPr="008B7A40" w:rsidRDefault="00826C98" w:rsidP="00826C98">
            <w:pPr>
              <w:jc w:val="right"/>
              <w:rPr>
                <w:b/>
                <w:bCs/>
                <w:sz w:val="24"/>
              </w:rPr>
            </w:pPr>
            <w:r w:rsidRPr="008B7A40">
              <w:rPr>
                <w:b/>
                <w:bCs/>
                <w:sz w:val="24"/>
              </w:rPr>
              <w:t>(+) 7.56</w:t>
            </w:r>
          </w:p>
        </w:tc>
      </w:tr>
      <w:tr w:rsidR="008B7A40" w:rsidRPr="008B7A40" w14:paraId="42F87450" w14:textId="77777777" w:rsidTr="00745118">
        <w:tc>
          <w:tcPr>
            <w:tcW w:w="1057" w:type="dxa"/>
            <w:vAlign w:val="center"/>
          </w:tcPr>
          <w:p w14:paraId="16256068" w14:textId="77777777" w:rsidR="007F692E" w:rsidRPr="008B7A40" w:rsidRDefault="007F692E" w:rsidP="007F692E">
            <w:pPr>
              <w:jc w:val="center"/>
              <w:rPr>
                <w:b/>
                <w:sz w:val="24"/>
              </w:rPr>
            </w:pPr>
            <w:r w:rsidRPr="008B7A40">
              <w:rPr>
                <w:b/>
                <w:sz w:val="24"/>
              </w:rPr>
              <w:t>2852</w:t>
            </w:r>
          </w:p>
        </w:tc>
        <w:tc>
          <w:tcPr>
            <w:tcW w:w="13253" w:type="dxa"/>
            <w:gridSpan w:val="6"/>
          </w:tcPr>
          <w:p w14:paraId="32F02CEE" w14:textId="77777777" w:rsidR="007F692E" w:rsidRPr="008B7A40" w:rsidRDefault="007F692E" w:rsidP="007F692E">
            <w:pPr>
              <w:jc w:val="both"/>
            </w:pPr>
            <w:r w:rsidRPr="008B7A40">
              <w:rPr>
                <w:b/>
                <w:sz w:val="24"/>
              </w:rPr>
              <w:t>Industries</w:t>
            </w:r>
          </w:p>
        </w:tc>
      </w:tr>
      <w:tr w:rsidR="008B7A40" w:rsidRPr="008B7A40" w14:paraId="1508C4AA" w14:textId="77777777" w:rsidTr="00745118">
        <w:tc>
          <w:tcPr>
            <w:tcW w:w="1057" w:type="dxa"/>
            <w:vAlign w:val="center"/>
          </w:tcPr>
          <w:p w14:paraId="5092F056" w14:textId="77777777" w:rsidR="007F692E" w:rsidRPr="008B7A40" w:rsidRDefault="007F692E" w:rsidP="007F692E">
            <w:pPr>
              <w:jc w:val="center"/>
              <w:rPr>
                <w:b/>
                <w:i/>
                <w:sz w:val="24"/>
              </w:rPr>
            </w:pPr>
            <w:r w:rsidRPr="008B7A40">
              <w:rPr>
                <w:b/>
                <w:i/>
                <w:sz w:val="24"/>
              </w:rPr>
              <w:t>80</w:t>
            </w:r>
          </w:p>
        </w:tc>
        <w:tc>
          <w:tcPr>
            <w:tcW w:w="13253" w:type="dxa"/>
            <w:gridSpan w:val="6"/>
          </w:tcPr>
          <w:p w14:paraId="301AF3D3" w14:textId="77777777" w:rsidR="007F692E" w:rsidRPr="008B7A40" w:rsidRDefault="007F692E" w:rsidP="007F692E">
            <w:r w:rsidRPr="008B7A40">
              <w:rPr>
                <w:b/>
                <w:i/>
                <w:sz w:val="24"/>
              </w:rPr>
              <w:t>General</w:t>
            </w:r>
          </w:p>
        </w:tc>
      </w:tr>
      <w:tr w:rsidR="008B7A40" w:rsidRPr="008B7A40" w14:paraId="6FFB3275" w14:textId="77777777" w:rsidTr="00745118">
        <w:tc>
          <w:tcPr>
            <w:tcW w:w="1057" w:type="dxa"/>
            <w:vAlign w:val="center"/>
          </w:tcPr>
          <w:p w14:paraId="0C6D6D86" w14:textId="77777777" w:rsidR="007F692E" w:rsidRPr="008B7A40" w:rsidRDefault="007F692E" w:rsidP="007F692E">
            <w:pPr>
              <w:jc w:val="center"/>
              <w:rPr>
                <w:sz w:val="24"/>
              </w:rPr>
            </w:pPr>
            <w:r w:rsidRPr="008B7A40">
              <w:rPr>
                <w:sz w:val="24"/>
              </w:rPr>
              <w:t>001</w:t>
            </w:r>
          </w:p>
        </w:tc>
        <w:tc>
          <w:tcPr>
            <w:tcW w:w="4690" w:type="dxa"/>
          </w:tcPr>
          <w:p w14:paraId="5D0F7742" w14:textId="77777777" w:rsidR="007F692E" w:rsidRPr="008B7A40" w:rsidRDefault="007F692E" w:rsidP="007F692E">
            <w:pPr>
              <w:rPr>
                <w:sz w:val="24"/>
              </w:rPr>
            </w:pPr>
            <w:r w:rsidRPr="008B7A40">
              <w:rPr>
                <w:sz w:val="24"/>
              </w:rPr>
              <w:t>Direction and Administration</w:t>
            </w:r>
          </w:p>
        </w:tc>
        <w:tc>
          <w:tcPr>
            <w:tcW w:w="1697" w:type="dxa"/>
            <w:vAlign w:val="bottom"/>
          </w:tcPr>
          <w:p w14:paraId="355F070E" w14:textId="38B72F8B" w:rsidR="007F692E" w:rsidRPr="008B7A40" w:rsidRDefault="0009211E" w:rsidP="007F692E">
            <w:pPr>
              <w:jc w:val="right"/>
              <w:rPr>
                <w:iCs/>
                <w:sz w:val="24"/>
              </w:rPr>
            </w:pPr>
            <w:r w:rsidRPr="008B7A40">
              <w:rPr>
                <w:iCs/>
                <w:sz w:val="24"/>
              </w:rPr>
              <w:t>1,164.52</w:t>
            </w:r>
          </w:p>
        </w:tc>
        <w:tc>
          <w:tcPr>
            <w:tcW w:w="1870" w:type="dxa"/>
            <w:vAlign w:val="bottom"/>
          </w:tcPr>
          <w:p w14:paraId="199E6307" w14:textId="5729543B" w:rsidR="007F692E" w:rsidRPr="008B7A40" w:rsidRDefault="0009211E" w:rsidP="007F692E">
            <w:pPr>
              <w:jc w:val="right"/>
              <w:rPr>
                <w:iCs/>
                <w:sz w:val="24"/>
              </w:rPr>
            </w:pPr>
            <w:r w:rsidRPr="008B7A40">
              <w:rPr>
                <w:iCs/>
                <w:sz w:val="24"/>
              </w:rPr>
              <w:t>0.00</w:t>
            </w:r>
          </w:p>
        </w:tc>
        <w:tc>
          <w:tcPr>
            <w:tcW w:w="1609" w:type="dxa"/>
            <w:vAlign w:val="bottom"/>
          </w:tcPr>
          <w:p w14:paraId="6C49CD32" w14:textId="7DF213B2" w:rsidR="007F692E" w:rsidRPr="008B7A40" w:rsidRDefault="0009211E" w:rsidP="007F692E">
            <w:pPr>
              <w:jc w:val="right"/>
              <w:rPr>
                <w:iCs/>
                <w:sz w:val="24"/>
              </w:rPr>
            </w:pPr>
            <w:r w:rsidRPr="008B7A40">
              <w:rPr>
                <w:iCs/>
                <w:sz w:val="24"/>
              </w:rPr>
              <w:t>1,164.52</w:t>
            </w:r>
          </w:p>
        </w:tc>
        <w:tc>
          <w:tcPr>
            <w:tcW w:w="1523" w:type="dxa"/>
            <w:vAlign w:val="bottom"/>
          </w:tcPr>
          <w:p w14:paraId="6651E635" w14:textId="3FB73C2A" w:rsidR="007F692E" w:rsidRPr="008B7A40" w:rsidRDefault="007F692E" w:rsidP="007F692E">
            <w:pPr>
              <w:jc w:val="right"/>
              <w:rPr>
                <w:iCs/>
                <w:sz w:val="24"/>
              </w:rPr>
            </w:pPr>
            <w:r w:rsidRPr="008B7A40">
              <w:rPr>
                <w:iCs/>
                <w:sz w:val="24"/>
              </w:rPr>
              <w:t>1,172.70</w:t>
            </w:r>
          </w:p>
        </w:tc>
        <w:tc>
          <w:tcPr>
            <w:tcW w:w="1864" w:type="dxa"/>
            <w:vAlign w:val="bottom"/>
          </w:tcPr>
          <w:p w14:paraId="6EF96095" w14:textId="203112C9" w:rsidR="007F692E" w:rsidRPr="008B7A40" w:rsidRDefault="008374B7" w:rsidP="007F692E">
            <w:pPr>
              <w:jc w:val="right"/>
              <w:rPr>
                <w:sz w:val="24"/>
              </w:rPr>
            </w:pPr>
            <w:r w:rsidRPr="008B7A40">
              <w:rPr>
                <w:sz w:val="24"/>
              </w:rPr>
              <w:t>(-) 0.70</w:t>
            </w:r>
          </w:p>
        </w:tc>
      </w:tr>
      <w:tr w:rsidR="008B7A40" w:rsidRPr="008B7A40" w14:paraId="7F295F23" w14:textId="77777777" w:rsidTr="00745118">
        <w:tc>
          <w:tcPr>
            <w:tcW w:w="1057" w:type="dxa"/>
            <w:vAlign w:val="center"/>
          </w:tcPr>
          <w:p w14:paraId="12CB95F0" w14:textId="77777777" w:rsidR="007F692E" w:rsidRPr="008B7A40" w:rsidRDefault="007F692E" w:rsidP="007F692E">
            <w:pPr>
              <w:jc w:val="center"/>
              <w:rPr>
                <w:sz w:val="24"/>
              </w:rPr>
            </w:pPr>
            <w:r w:rsidRPr="008B7A40">
              <w:rPr>
                <w:sz w:val="24"/>
              </w:rPr>
              <w:t>102</w:t>
            </w:r>
          </w:p>
        </w:tc>
        <w:tc>
          <w:tcPr>
            <w:tcW w:w="4690" w:type="dxa"/>
          </w:tcPr>
          <w:p w14:paraId="2743CD2A" w14:textId="77777777" w:rsidR="007F692E" w:rsidRPr="008B7A40" w:rsidRDefault="007F692E" w:rsidP="007F692E">
            <w:pPr>
              <w:rPr>
                <w:sz w:val="24"/>
              </w:rPr>
            </w:pPr>
            <w:r w:rsidRPr="008B7A40">
              <w:rPr>
                <w:sz w:val="24"/>
              </w:rPr>
              <w:t>Industrial Productivity</w:t>
            </w:r>
          </w:p>
        </w:tc>
        <w:tc>
          <w:tcPr>
            <w:tcW w:w="1697" w:type="dxa"/>
            <w:vAlign w:val="bottom"/>
          </w:tcPr>
          <w:p w14:paraId="6F2287D7" w14:textId="00B7314E" w:rsidR="007F692E" w:rsidRPr="008B7A40" w:rsidRDefault="0009211E" w:rsidP="007F692E">
            <w:pPr>
              <w:jc w:val="right"/>
              <w:rPr>
                <w:iCs/>
                <w:sz w:val="24"/>
              </w:rPr>
            </w:pPr>
            <w:r w:rsidRPr="008B7A40">
              <w:rPr>
                <w:iCs/>
                <w:sz w:val="24"/>
              </w:rPr>
              <w:t>21,799.07</w:t>
            </w:r>
          </w:p>
        </w:tc>
        <w:tc>
          <w:tcPr>
            <w:tcW w:w="1870" w:type="dxa"/>
            <w:vAlign w:val="bottom"/>
          </w:tcPr>
          <w:p w14:paraId="1AC23D2B" w14:textId="50CFB492" w:rsidR="007F692E" w:rsidRPr="008B7A40" w:rsidRDefault="0009211E" w:rsidP="007F692E">
            <w:pPr>
              <w:jc w:val="right"/>
              <w:rPr>
                <w:iCs/>
                <w:sz w:val="24"/>
              </w:rPr>
            </w:pPr>
            <w:r w:rsidRPr="008B7A40">
              <w:rPr>
                <w:iCs/>
                <w:sz w:val="24"/>
              </w:rPr>
              <w:t>768.69</w:t>
            </w:r>
          </w:p>
        </w:tc>
        <w:tc>
          <w:tcPr>
            <w:tcW w:w="1609" w:type="dxa"/>
            <w:vAlign w:val="bottom"/>
          </w:tcPr>
          <w:p w14:paraId="28B14A0D" w14:textId="41A56241" w:rsidR="007F692E" w:rsidRPr="008B7A40" w:rsidRDefault="0009211E" w:rsidP="007F692E">
            <w:pPr>
              <w:jc w:val="right"/>
              <w:rPr>
                <w:iCs/>
                <w:sz w:val="24"/>
              </w:rPr>
            </w:pPr>
            <w:r w:rsidRPr="008B7A40">
              <w:rPr>
                <w:iCs/>
                <w:sz w:val="24"/>
              </w:rPr>
              <w:t>22,567.76</w:t>
            </w:r>
          </w:p>
        </w:tc>
        <w:tc>
          <w:tcPr>
            <w:tcW w:w="1523" w:type="dxa"/>
            <w:vAlign w:val="bottom"/>
          </w:tcPr>
          <w:p w14:paraId="3472ADBD" w14:textId="738BFDD5" w:rsidR="007F692E" w:rsidRPr="008B7A40" w:rsidRDefault="007F692E" w:rsidP="007F692E">
            <w:pPr>
              <w:jc w:val="right"/>
              <w:rPr>
                <w:iCs/>
                <w:sz w:val="24"/>
              </w:rPr>
            </w:pPr>
            <w:r w:rsidRPr="008B7A40">
              <w:rPr>
                <w:iCs/>
                <w:sz w:val="24"/>
              </w:rPr>
              <w:t>11,278.33</w:t>
            </w:r>
          </w:p>
        </w:tc>
        <w:tc>
          <w:tcPr>
            <w:tcW w:w="1864" w:type="dxa"/>
            <w:vAlign w:val="bottom"/>
          </w:tcPr>
          <w:p w14:paraId="2E7FFD69" w14:textId="41F04ADB" w:rsidR="007F692E" w:rsidRPr="008B7A40" w:rsidRDefault="008374B7" w:rsidP="007F692E">
            <w:pPr>
              <w:jc w:val="right"/>
              <w:rPr>
                <w:sz w:val="24"/>
              </w:rPr>
            </w:pPr>
            <w:r w:rsidRPr="008B7A40">
              <w:rPr>
                <w:sz w:val="24"/>
              </w:rPr>
              <w:t>(+) 100.10</w:t>
            </w:r>
          </w:p>
        </w:tc>
      </w:tr>
    </w:tbl>
    <w:p w14:paraId="7133B22E" w14:textId="77777777" w:rsidR="00625689" w:rsidRPr="008B7A40" w:rsidRDefault="00625689"/>
    <w:p w14:paraId="67478146" w14:textId="77777777" w:rsidR="00625689" w:rsidRPr="008B7A40" w:rsidRDefault="00625689"/>
    <w:p w14:paraId="2B3876B0" w14:textId="77777777" w:rsidR="00625F45" w:rsidRPr="008B7A40" w:rsidRDefault="00625F45" w:rsidP="00050078">
      <w:pPr>
        <w:ind w:right="-270" w:hanging="450"/>
        <w:contextualSpacing/>
        <w:jc w:val="center"/>
        <w:rPr>
          <w:b/>
        </w:rPr>
      </w:pPr>
    </w:p>
    <w:p w14:paraId="264F59B2" w14:textId="77777777" w:rsidR="00DE39A4" w:rsidRPr="008B7A40" w:rsidRDefault="00DE39A4" w:rsidP="00050078">
      <w:pPr>
        <w:ind w:right="-270" w:hanging="450"/>
        <w:contextualSpacing/>
        <w:jc w:val="center"/>
        <w:rPr>
          <w:b/>
        </w:rPr>
      </w:pPr>
    </w:p>
    <w:p w14:paraId="6F82D539" w14:textId="77777777" w:rsidR="009E574A" w:rsidRPr="008B7A40" w:rsidRDefault="009E574A" w:rsidP="00050078">
      <w:pPr>
        <w:ind w:right="-270" w:hanging="450"/>
        <w:contextualSpacing/>
        <w:jc w:val="center"/>
        <w:rPr>
          <w:b/>
        </w:rPr>
      </w:pPr>
    </w:p>
    <w:p w14:paraId="3D37504B" w14:textId="7EB97132" w:rsidR="00050078" w:rsidRPr="008B7A40" w:rsidRDefault="00050078" w:rsidP="00050078">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0E101C60" w14:textId="77777777" w:rsidR="00050078" w:rsidRPr="008B7A40" w:rsidRDefault="00050078" w:rsidP="00050078">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B1D3B29" w14:textId="77777777" w:rsidR="00050078" w:rsidRPr="008B7A40" w:rsidRDefault="00050078" w:rsidP="00050078">
      <w:pPr>
        <w:tabs>
          <w:tab w:val="left" w:pos="15030"/>
        </w:tabs>
        <w:ind w:right="-270"/>
        <w:contextualSpacing/>
        <w:jc w:val="right"/>
        <w:rPr>
          <w:b/>
        </w:rPr>
      </w:pPr>
      <w:r w:rsidRPr="008B7A40">
        <w:rPr>
          <w:b/>
        </w:rPr>
        <w:t>(</w:t>
      </w:r>
      <w:r w:rsidRPr="008B7A40">
        <w:rPr>
          <w:rFonts w:ascii="Rupee Foradian" w:hAnsi="Rupee Foradian"/>
          <w:b/>
        </w:rPr>
        <w:t>`</w:t>
      </w:r>
      <w:r w:rsidR="00C0311D"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0BF54BEA" w14:textId="77777777" w:rsidTr="00745118">
        <w:tc>
          <w:tcPr>
            <w:tcW w:w="5747" w:type="dxa"/>
            <w:gridSpan w:val="2"/>
            <w:vMerge w:val="restart"/>
            <w:vAlign w:val="center"/>
          </w:tcPr>
          <w:p w14:paraId="4B7354C8" w14:textId="77777777" w:rsidR="00050078" w:rsidRPr="008B7A40" w:rsidRDefault="00050078" w:rsidP="00745118">
            <w:pPr>
              <w:tabs>
                <w:tab w:val="left" w:pos="15030"/>
              </w:tabs>
              <w:ind w:right="63"/>
              <w:contextualSpacing/>
              <w:jc w:val="center"/>
              <w:rPr>
                <w:b/>
              </w:rPr>
            </w:pPr>
            <w:r w:rsidRPr="008B7A40">
              <w:rPr>
                <w:b/>
                <w:sz w:val="24"/>
              </w:rPr>
              <w:t>Heads</w:t>
            </w:r>
          </w:p>
        </w:tc>
        <w:tc>
          <w:tcPr>
            <w:tcW w:w="5176" w:type="dxa"/>
            <w:gridSpan w:val="3"/>
          </w:tcPr>
          <w:p w14:paraId="22886209" w14:textId="3AAF00D8" w:rsidR="00050078" w:rsidRPr="008B7A40" w:rsidRDefault="00050078" w:rsidP="00745118">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6525C3E4" w14:textId="0D60738E" w:rsidR="00050078" w:rsidRPr="008B7A40" w:rsidRDefault="00050078" w:rsidP="00745118">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74D8ECBF" w14:textId="77777777" w:rsidR="00050078" w:rsidRPr="008B7A40" w:rsidRDefault="00050078" w:rsidP="00745118">
            <w:pPr>
              <w:ind w:right="-285"/>
              <w:contextualSpacing/>
              <w:rPr>
                <w:b/>
                <w:sz w:val="24"/>
              </w:rPr>
            </w:pPr>
            <w:r w:rsidRPr="008B7A40">
              <w:rPr>
                <w:b/>
                <w:sz w:val="24"/>
              </w:rPr>
              <w:t>Increase (+)/</w:t>
            </w:r>
          </w:p>
          <w:p w14:paraId="40FF634F" w14:textId="77777777" w:rsidR="00050078" w:rsidRPr="008B7A40" w:rsidRDefault="00050078" w:rsidP="00745118">
            <w:pPr>
              <w:ind w:right="-285"/>
              <w:contextualSpacing/>
              <w:rPr>
                <w:b/>
                <w:sz w:val="24"/>
              </w:rPr>
            </w:pPr>
            <w:r w:rsidRPr="008B7A40">
              <w:rPr>
                <w:b/>
                <w:sz w:val="24"/>
              </w:rPr>
              <w:t>Decrease (-)</w:t>
            </w:r>
            <w:r w:rsidR="00C0311D" w:rsidRPr="008B7A40">
              <w:rPr>
                <w:b/>
                <w:sz w:val="24"/>
              </w:rPr>
              <w:t xml:space="preserve"> </w:t>
            </w:r>
            <w:r w:rsidRPr="008B7A40">
              <w:rPr>
                <w:b/>
                <w:sz w:val="24"/>
              </w:rPr>
              <w:t>in</w:t>
            </w:r>
          </w:p>
          <w:p w14:paraId="2091945C" w14:textId="77511F76" w:rsidR="00050078" w:rsidRPr="008B7A40" w:rsidRDefault="00050078" w:rsidP="00745118">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C0311D" w:rsidRPr="008B7A40">
              <w:rPr>
                <w:b/>
                <w:sz w:val="24"/>
              </w:rPr>
              <w:t xml:space="preserve"> </w:t>
            </w:r>
            <w:r w:rsidR="00AA75BD" w:rsidRPr="008B7A40">
              <w:rPr>
                <w:b/>
                <w:bCs/>
                <w:sz w:val="24"/>
              </w:rPr>
              <w:t>2023-24</w:t>
            </w:r>
          </w:p>
        </w:tc>
      </w:tr>
      <w:tr w:rsidR="008B7A40" w:rsidRPr="008B7A40" w14:paraId="6718A5D6" w14:textId="77777777" w:rsidTr="00745118">
        <w:tc>
          <w:tcPr>
            <w:tcW w:w="5747" w:type="dxa"/>
            <w:gridSpan w:val="2"/>
            <w:vMerge/>
          </w:tcPr>
          <w:p w14:paraId="5C6E1637" w14:textId="77777777" w:rsidR="00050078" w:rsidRPr="008B7A40" w:rsidRDefault="00050078" w:rsidP="00745118">
            <w:pPr>
              <w:tabs>
                <w:tab w:val="left" w:pos="15030"/>
              </w:tabs>
              <w:ind w:right="63"/>
              <w:contextualSpacing/>
              <w:jc w:val="right"/>
              <w:rPr>
                <w:b/>
              </w:rPr>
            </w:pPr>
          </w:p>
        </w:tc>
        <w:tc>
          <w:tcPr>
            <w:tcW w:w="1697" w:type="dxa"/>
            <w:vAlign w:val="center"/>
          </w:tcPr>
          <w:p w14:paraId="06571D64" w14:textId="77777777" w:rsidR="00050078" w:rsidRPr="008B7A40" w:rsidRDefault="00050078" w:rsidP="00745118">
            <w:pPr>
              <w:ind w:right="-153" w:hanging="137"/>
              <w:contextualSpacing/>
              <w:jc w:val="center"/>
              <w:rPr>
                <w:b/>
                <w:sz w:val="24"/>
              </w:rPr>
            </w:pPr>
            <w:r w:rsidRPr="008B7A40">
              <w:rPr>
                <w:b/>
                <w:sz w:val="24"/>
              </w:rPr>
              <w:t>State Fund Expenditure</w:t>
            </w:r>
          </w:p>
        </w:tc>
        <w:tc>
          <w:tcPr>
            <w:tcW w:w="1870" w:type="dxa"/>
            <w:vAlign w:val="center"/>
          </w:tcPr>
          <w:p w14:paraId="570F3DE6" w14:textId="77777777" w:rsidR="00050078" w:rsidRPr="008B7A40" w:rsidRDefault="00050078" w:rsidP="00745118">
            <w:pPr>
              <w:ind w:left="-81" w:right="-51"/>
              <w:contextualSpacing/>
              <w:jc w:val="center"/>
              <w:rPr>
                <w:b/>
              </w:rPr>
            </w:pPr>
            <w:r w:rsidRPr="008B7A40">
              <w:rPr>
                <w:b/>
              </w:rPr>
              <w:t>Central Assistance (including CSS/CS)</w:t>
            </w:r>
          </w:p>
        </w:tc>
        <w:tc>
          <w:tcPr>
            <w:tcW w:w="1609" w:type="dxa"/>
            <w:vAlign w:val="center"/>
          </w:tcPr>
          <w:p w14:paraId="7EC67FB6" w14:textId="77777777" w:rsidR="00050078" w:rsidRPr="008B7A40" w:rsidRDefault="00050078" w:rsidP="00745118">
            <w:pPr>
              <w:contextualSpacing/>
              <w:jc w:val="center"/>
              <w:rPr>
                <w:b/>
                <w:sz w:val="24"/>
              </w:rPr>
            </w:pPr>
            <w:r w:rsidRPr="008B7A40">
              <w:rPr>
                <w:b/>
                <w:bCs/>
                <w:sz w:val="24"/>
              </w:rPr>
              <w:t>TOTAL</w:t>
            </w:r>
          </w:p>
        </w:tc>
        <w:tc>
          <w:tcPr>
            <w:tcW w:w="1523" w:type="dxa"/>
            <w:vMerge/>
          </w:tcPr>
          <w:p w14:paraId="201E5D2F" w14:textId="77777777" w:rsidR="00050078" w:rsidRPr="008B7A40" w:rsidRDefault="00050078" w:rsidP="00745118">
            <w:pPr>
              <w:tabs>
                <w:tab w:val="left" w:pos="15030"/>
              </w:tabs>
              <w:ind w:right="63"/>
              <w:contextualSpacing/>
              <w:jc w:val="right"/>
              <w:rPr>
                <w:b/>
              </w:rPr>
            </w:pPr>
          </w:p>
        </w:tc>
        <w:tc>
          <w:tcPr>
            <w:tcW w:w="1864" w:type="dxa"/>
            <w:vMerge/>
          </w:tcPr>
          <w:p w14:paraId="47E9957D" w14:textId="77777777" w:rsidR="00050078" w:rsidRPr="008B7A40" w:rsidRDefault="00050078" w:rsidP="00745118">
            <w:pPr>
              <w:tabs>
                <w:tab w:val="left" w:pos="15030"/>
              </w:tabs>
              <w:ind w:right="63"/>
              <w:contextualSpacing/>
              <w:jc w:val="right"/>
              <w:rPr>
                <w:b/>
              </w:rPr>
            </w:pPr>
          </w:p>
        </w:tc>
      </w:tr>
      <w:tr w:rsidR="008B7A40" w:rsidRPr="008B7A40" w14:paraId="0C822E73" w14:textId="77777777" w:rsidTr="00745118">
        <w:tc>
          <w:tcPr>
            <w:tcW w:w="1057" w:type="dxa"/>
          </w:tcPr>
          <w:p w14:paraId="379F033F" w14:textId="77777777" w:rsidR="00050078" w:rsidRPr="008B7A40" w:rsidRDefault="00050078" w:rsidP="00050078">
            <w:pPr>
              <w:spacing w:line="276" w:lineRule="auto"/>
              <w:jc w:val="center"/>
              <w:rPr>
                <w:b/>
                <w:sz w:val="24"/>
              </w:rPr>
            </w:pPr>
            <w:r w:rsidRPr="008B7A40">
              <w:rPr>
                <w:b/>
                <w:sz w:val="24"/>
              </w:rPr>
              <w:t>C</w:t>
            </w:r>
          </w:p>
        </w:tc>
        <w:tc>
          <w:tcPr>
            <w:tcW w:w="13253" w:type="dxa"/>
            <w:gridSpan w:val="6"/>
          </w:tcPr>
          <w:p w14:paraId="6A4C4F11" w14:textId="77777777" w:rsidR="00050078" w:rsidRPr="008B7A40" w:rsidRDefault="00C52E8F" w:rsidP="00050078">
            <w:pPr>
              <w:spacing w:line="276" w:lineRule="auto"/>
              <w:ind w:right="95"/>
              <w:rPr>
                <w:sz w:val="24"/>
              </w:rPr>
            </w:pPr>
            <w:r w:rsidRPr="008B7A40">
              <w:rPr>
                <w:b/>
                <w:sz w:val="24"/>
              </w:rPr>
              <w:t>ECONOMIC SERVICES- contd</w:t>
            </w:r>
            <w:r w:rsidR="00050078" w:rsidRPr="008B7A40">
              <w:rPr>
                <w:b/>
                <w:sz w:val="24"/>
              </w:rPr>
              <w:t>.</w:t>
            </w:r>
          </w:p>
        </w:tc>
      </w:tr>
      <w:tr w:rsidR="008B7A40" w:rsidRPr="008B7A40" w14:paraId="35D072BF" w14:textId="77777777" w:rsidTr="00745118">
        <w:tc>
          <w:tcPr>
            <w:tcW w:w="1057" w:type="dxa"/>
          </w:tcPr>
          <w:p w14:paraId="793C9B22" w14:textId="77777777" w:rsidR="00050078" w:rsidRPr="008B7A40" w:rsidRDefault="00050078" w:rsidP="00050078">
            <w:pPr>
              <w:spacing w:line="276" w:lineRule="auto"/>
              <w:jc w:val="center"/>
              <w:rPr>
                <w:b/>
                <w:sz w:val="24"/>
              </w:rPr>
            </w:pPr>
            <w:r w:rsidRPr="008B7A40">
              <w:rPr>
                <w:b/>
                <w:sz w:val="24"/>
              </w:rPr>
              <w:t>(f)</w:t>
            </w:r>
          </w:p>
        </w:tc>
        <w:tc>
          <w:tcPr>
            <w:tcW w:w="13253" w:type="dxa"/>
            <w:gridSpan w:val="6"/>
          </w:tcPr>
          <w:p w14:paraId="251871BF" w14:textId="77777777" w:rsidR="00050078" w:rsidRPr="008B7A40" w:rsidRDefault="00977798" w:rsidP="00050078">
            <w:pPr>
              <w:spacing w:line="276" w:lineRule="auto"/>
              <w:rPr>
                <w:sz w:val="24"/>
              </w:rPr>
            </w:pPr>
            <w:r w:rsidRPr="008B7A40">
              <w:rPr>
                <w:b/>
                <w:sz w:val="24"/>
              </w:rPr>
              <w:t>Industry and Minerals- concl</w:t>
            </w:r>
            <w:r w:rsidR="00050078" w:rsidRPr="008B7A40">
              <w:rPr>
                <w:b/>
                <w:sz w:val="24"/>
              </w:rPr>
              <w:t>d.</w:t>
            </w:r>
          </w:p>
        </w:tc>
      </w:tr>
      <w:tr w:rsidR="008B7A40" w:rsidRPr="008B7A40" w14:paraId="4C69B603" w14:textId="77777777" w:rsidTr="00745118">
        <w:tc>
          <w:tcPr>
            <w:tcW w:w="1057" w:type="dxa"/>
            <w:vAlign w:val="center"/>
          </w:tcPr>
          <w:p w14:paraId="18CED25F" w14:textId="77777777" w:rsidR="00050078" w:rsidRPr="008B7A40" w:rsidRDefault="00050078" w:rsidP="00050078">
            <w:pPr>
              <w:spacing w:line="276" w:lineRule="auto"/>
              <w:jc w:val="center"/>
              <w:rPr>
                <w:b/>
                <w:sz w:val="24"/>
              </w:rPr>
            </w:pPr>
            <w:r w:rsidRPr="008B7A40">
              <w:rPr>
                <w:b/>
                <w:sz w:val="24"/>
              </w:rPr>
              <w:t>2852</w:t>
            </w:r>
          </w:p>
        </w:tc>
        <w:tc>
          <w:tcPr>
            <w:tcW w:w="13253" w:type="dxa"/>
            <w:gridSpan w:val="6"/>
          </w:tcPr>
          <w:p w14:paraId="516936D7" w14:textId="77777777" w:rsidR="00050078" w:rsidRPr="008B7A40" w:rsidRDefault="00050078" w:rsidP="00050078">
            <w:pPr>
              <w:spacing w:line="276" w:lineRule="auto"/>
            </w:pPr>
            <w:r w:rsidRPr="008B7A40">
              <w:rPr>
                <w:b/>
                <w:sz w:val="24"/>
              </w:rPr>
              <w:t>Industries</w:t>
            </w:r>
            <w:r w:rsidR="00FB0EDD" w:rsidRPr="008B7A40">
              <w:rPr>
                <w:b/>
                <w:sz w:val="24"/>
              </w:rPr>
              <w:t>- concld.</w:t>
            </w:r>
          </w:p>
        </w:tc>
      </w:tr>
      <w:tr w:rsidR="008B7A40" w:rsidRPr="008B7A40" w14:paraId="4D4E1BC0" w14:textId="77777777" w:rsidTr="00745118">
        <w:tc>
          <w:tcPr>
            <w:tcW w:w="1057" w:type="dxa"/>
            <w:vAlign w:val="center"/>
          </w:tcPr>
          <w:p w14:paraId="0E787E1D" w14:textId="77777777" w:rsidR="00050078" w:rsidRPr="008B7A40" w:rsidRDefault="00050078" w:rsidP="00050078">
            <w:pPr>
              <w:spacing w:line="276" w:lineRule="auto"/>
              <w:jc w:val="center"/>
              <w:rPr>
                <w:b/>
                <w:i/>
                <w:sz w:val="24"/>
              </w:rPr>
            </w:pPr>
            <w:r w:rsidRPr="008B7A40">
              <w:rPr>
                <w:b/>
                <w:i/>
                <w:sz w:val="24"/>
              </w:rPr>
              <w:t>80</w:t>
            </w:r>
          </w:p>
        </w:tc>
        <w:tc>
          <w:tcPr>
            <w:tcW w:w="13253" w:type="dxa"/>
            <w:gridSpan w:val="6"/>
          </w:tcPr>
          <w:p w14:paraId="3F8ADD07" w14:textId="77777777" w:rsidR="00050078" w:rsidRPr="008B7A40" w:rsidRDefault="00050078" w:rsidP="00050078">
            <w:pPr>
              <w:spacing w:line="276" w:lineRule="auto"/>
            </w:pPr>
            <w:r w:rsidRPr="008B7A40">
              <w:rPr>
                <w:b/>
                <w:i/>
                <w:sz w:val="24"/>
              </w:rPr>
              <w:t>General</w:t>
            </w:r>
            <w:r w:rsidR="008B639F" w:rsidRPr="008B7A40">
              <w:rPr>
                <w:b/>
                <w:i/>
                <w:sz w:val="24"/>
              </w:rPr>
              <w:t>- concld.</w:t>
            </w:r>
          </w:p>
        </w:tc>
      </w:tr>
      <w:tr w:rsidR="008B7A40" w:rsidRPr="008B7A40" w14:paraId="6C30122C" w14:textId="77777777" w:rsidTr="00745118">
        <w:tc>
          <w:tcPr>
            <w:tcW w:w="1057" w:type="dxa"/>
            <w:vAlign w:val="center"/>
          </w:tcPr>
          <w:p w14:paraId="488B7628" w14:textId="77777777" w:rsidR="00F97BA4" w:rsidRPr="008B7A40" w:rsidRDefault="00F97BA4" w:rsidP="00F97BA4">
            <w:pPr>
              <w:jc w:val="center"/>
              <w:rPr>
                <w:sz w:val="24"/>
              </w:rPr>
            </w:pPr>
            <w:r w:rsidRPr="008B7A40">
              <w:rPr>
                <w:sz w:val="24"/>
              </w:rPr>
              <w:t>789</w:t>
            </w:r>
          </w:p>
        </w:tc>
        <w:tc>
          <w:tcPr>
            <w:tcW w:w="4690" w:type="dxa"/>
          </w:tcPr>
          <w:p w14:paraId="2940BB78" w14:textId="77777777" w:rsidR="00F97BA4" w:rsidRPr="008B7A40" w:rsidRDefault="00F97BA4" w:rsidP="00F97BA4">
            <w:pPr>
              <w:ind w:right="-180"/>
              <w:rPr>
                <w:sz w:val="24"/>
              </w:rPr>
            </w:pPr>
            <w:r w:rsidRPr="008B7A40">
              <w:rPr>
                <w:sz w:val="24"/>
              </w:rPr>
              <w:t xml:space="preserve">Special Component Plan for Scheduled Castes </w:t>
            </w:r>
          </w:p>
        </w:tc>
        <w:tc>
          <w:tcPr>
            <w:tcW w:w="1697" w:type="dxa"/>
            <w:vAlign w:val="bottom"/>
          </w:tcPr>
          <w:p w14:paraId="3364A364" w14:textId="32AC8412" w:rsidR="00F97BA4" w:rsidRPr="008B7A40" w:rsidRDefault="00256755" w:rsidP="00F97BA4">
            <w:pPr>
              <w:jc w:val="right"/>
              <w:rPr>
                <w:iCs/>
                <w:sz w:val="24"/>
              </w:rPr>
            </w:pPr>
            <w:r w:rsidRPr="008B7A40">
              <w:rPr>
                <w:iCs/>
                <w:sz w:val="24"/>
              </w:rPr>
              <w:t>1,924.94</w:t>
            </w:r>
          </w:p>
        </w:tc>
        <w:tc>
          <w:tcPr>
            <w:tcW w:w="1870" w:type="dxa"/>
            <w:vAlign w:val="bottom"/>
          </w:tcPr>
          <w:p w14:paraId="36DD0108" w14:textId="0768D50F" w:rsidR="00F97BA4" w:rsidRPr="008B7A40" w:rsidRDefault="00256755" w:rsidP="00F97BA4">
            <w:pPr>
              <w:jc w:val="right"/>
              <w:rPr>
                <w:bCs/>
                <w:sz w:val="24"/>
              </w:rPr>
            </w:pPr>
            <w:r w:rsidRPr="008B7A40">
              <w:rPr>
                <w:bCs/>
                <w:sz w:val="24"/>
              </w:rPr>
              <w:t>0.00</w:t>
            </w:r>
          </w:p>
        </w:tc>
        <w:tc>
          <w:tcPr>
            <w:tcW w:w="1609" w:type="dxa"/>
            <w:vAlign w:val="bottom"/>
          </w:tcPr>
          <w:p w14:paraId="577D513E" w14:textId="5EDE9886" w:rsidR="00F97BA4" w:rsidRPr="008B7A40" w:rsidRDefault="00256755" w:rsidP="00F97BA4">
            <w:pPr>
              <w:jc w:val="right"/>
              <w:rPr>
                <w:iCs/>
                <w:sz w:val="24"/>
              </w:rPr>
            </w:pPr>
            <w:r w:rsidRPr="008B7A40">
              <w:rPr>
                <w:iCs/>
                <w:sz w:val="24"/>
              </w:rPr>
              <w:t>1,924.94</w:t>
            </w:r>
          </w:p>
        </w:tc>
        <w:tc>
          <w:tcPr>
            <w:tcW w:w="1523" w:type="dxa"/>
            <w:vAlign w:val="bottom"/>
          </w:tcPr>
          <w:p w14:paraId="7DA2A058" w14:textId="0B983F91" w:rsidR="00F97BA4" w:rsidRPr="008B7A40" w:rsidRDefault="00F97BA4" w:rsidP="00F97BA4">
            <w:pPr>
              <w:jc w:val="right"/>
              <w:rPr>
                <w:iCs/>
                <w:sz w:val="24"/>
              </w:rPr>
            </w:pPr>
            <w:r w:rsidRPr="008B7A40">
              <w:rPr>
                <w:iCs/>
                <w:sz w:val="24"/>
              </w:rPr>
              <w:t>1,341.49</w:t>
            </w:r>
          </w:p>
        </w:tc>
        <w:tc>
          <w:tcPr>
            <w:tcW w:w="1864" w:type="dxa"/>
            <w:vAlign w:val="bottom"/>
          </w:tcPr>
          <w:p w14:paraId="62EE5497" w14:textId="458C8779" w:rsidR="00F97BA4" w:rsidRPr="008B7A40" w:rsidRDefault="008374B7" w:rsidP="00F97BA4">
            <w:pPr>
              <w:jc w:val="right"/>
              <w:rPr>
                <w:sz w:val="24"/>
              </w:rPr>
            </w:pPr>
            <w:r w:rsidRPr="008B7A40">
              <w:rPr>
                <w:sz w:val="24"/>
              </w:rPr>
              <w:t>(+) 43.49</w:t>
            </w:r>
          </w:p>
        </w:tc>
      </w:tr>
      <w:tr w:rsidR="008B7A40" w:rsidRPr="008B7A40" w14:paraId="45850644" w14:textId="77777777" w:rsidTr="00745118">
        <w:tc>
          <w:tcPr>
            <w:tcW w:w="1057" w:type="dxa"/>
            <w:vAlign w:val="center"/>
          </w:tcPr>
          <w:p w14:paraId="0B3622B7" w14:textId="77777777" w:rsidR="00F97BA4" w:rsidRPr="008B7A40" w:rsidRDefault="00F97BA4" w:rsidP="00F97BA4">
            <w:pPr>
              <w:jc w:val="center"/>
              <w:rPr>
                <w:sz w:val="24"/>
              </w:rPr>
            </w:pPr>
            <w:r w:rsidRPr="008B7A40">
              <w:rPr>
                <w:sz w:val="24"/>
              </w:rPr>
              <w:t>796</w:t>
            </w:r>
          </w:p>
        </w:tc>
        <w:tc>
          <w:tcPr>
            <w:tcW w:w="4690" w:type="dxa"/>
          </w:tcPr>
          <w:p w14:paraId="36DE7C5B" w14:textId="77777777" w:rsidR="00F97BA4" w:rsidRPr="008B7A40" w:rsidRDefault="00F97BA4" w:rsidP="00F97BA4">
            <w:pPr>
              <w:rPr>
                <w:sz w:val="24"/>
              </w:rPr>
            </w:pPr>
            <w:r w:rsidRPr="008B7A40">
              <w:rPr>
                <w:sz w:val="24"/>
              </w:rPr>
              <w:t>Tribal Area Sub-plan</w:t>
            </w:r>
          </w:p>
        </w:tc>
        <w:tc>
          <w:tcPr>
            <w:tcW w:w="1697" w:type="dxa"/>
            <w:vAlign w:val="bottom"/>
          </w:tcPr>
          <w:p w14:paraId="1055798A" w14:textId="1F536F39" w:rsidR="00F97BA4" w:rsidRPr="008B7A40" w:rsidRDefault="00256755" w:rsidP="00F97BA4">
            <w:pPr>
              <w:jc w:val="right"/>
              <w:rPr>
                <w:iCs/>
                <w:sz w:val="24"/>
              </w:rPr>
            </w:pPr>
            <w:r w:rsidRPr="008B7A40">
              <w:rPr>
                <w:iCs/>
                <w:sz w:val="24"/>
              </w:rPr>
              <w:t>4,898.23</w:t>
            </w:r>
          </w:p>
        </w:tc>
        <w:tc>
          <w:tcPr>
            <w:tcW w:w="1870" w:type="dxa"/>
            <w:vAlign w:val="bottom"/>
          </w:tcPr>
          <w:p w14:paraId="3A246BBD" w14:textId="4043A576" w:rsidR="00F97BA4" w:rsidRPr="008B7A40" w:rsidRDefault="00256755" w:rsidP="00F97BA4">
            <w:pPr>
              <w:jc w:val="right"/>
              <w:rPr>
                <w:bCs/>
                <w:sz w:val="24"/>
              </w:rPr>
            </w:pPr>
            <w:r w:rsidRPr="008B7A40">
              <w:rPr>
                <w:bCs/>
                <w:sz w:val="24"/>
              </w:rPr>
              <w:t>0.00</w:t>
            </w:r>
          </w:p>
        </w:tc>
        <w:tc>
          <w:tcPr>
            <w:tcW w:w="1609" w:type="dxa"/>
            <w:vAlign w:val="bottom"/>
          </w:tcPr>
          <w:p w14:paraId="22460BE0" w14:textId="1C8E3D13" w:rsidR="00F97BA4" w:rsidRPr="008B7A40" w:rsidRDefault="00256755" w:rsidP="00F97BA4">
            <w:pPr>
              <w:jc w:val="right"/>
              <w:rPr>
                <w:iCs/>
                <w:sz w:val="24"/>
              </w:rPr>
            </w:pPr>
            <w:r w:rsidRPr="008B7A40">
              <w:rPr>
                <w:iCs/>
                <w:sz w:val="24"/>
              </w:rPr>
              <w:t>4,898.23</w:t>
            </w:r>
          </w:p>
        </w:tc>
        <w:tc>
          <w:tcPr>
            <w:tcW w:w="1523" w:type="dxa"/>
            <w:vAlign w:val="bottom"/>
          </w:tcPr>
          <w:p w14:paraId="74425E86" w14:textId="6ACB4FF3" w:rsidR="00F97BA4" w:rsidRPr="008B7A40" w:rsidRDefault="00F97BA4" w:rsidP="00F97BA4">
            <w:pPr>
              <w:jc w:val="right"/>
              <w:rPr>
                <w:iCs/>
                <w:sz w:val="24"/>
              </w:rPr>
            </w:pPr>
            <w:r w:rsidRPr="008B7A40">
              <w:rPr>
                <w:iCs/>
                <w:sz w:val="24"/>
              </w:rPr>
              <w:t>4,874.31</w:t>
            </w:r>
          </w:p>
        </w:tc>
        <w:tc>
          <w:tcPr>
            <w:tcW w:w="1864" w:type="dxa"/>
            <w:vAlign w:val="bottom"/>
          </w:tcPr>
          <w:p w14:paraId="313125D4" w14:textId="036253D5" w:rsidR="00F97BA4" w:rsidRPr="008B7A40" w:rsidRDefault="008374B7" w:rsidP="00F97BA4">
            <w:pPr>
              <w:jc w:val="right"/>
              <w:rPr>
                <w:sz w:val="24"/>
              </w:rPr>
            </w:pPr>
            <w:r w:rsidRPr="008B7A40">
              <w:rPr>
                <w:sz w:val="24"/>
              </w:rPr>
              <w:t>(+) 0.49</w:t>
            </w:r>
          </w:p>
        </w:tc>
      </w:tr>
      <w:tr w:rsidR="008B7A40" w:rsidRPr="008B7A40" w14:paraId="57DBC9E5" w14:textId="77777777" w:rsidTr="00745118">
        <w:tc>
          <w:tcPr>
            <w:tcW w:w="1057" w:type="dxa"/>
          </w:tcPr>
          <w:p w14:paraId="0943DDC3" w14:textId="77777777" w:rsidR="00F97BA4" w:rsidRPr="008B7A40" w:rsidRDefault="00F97BA4" w:rsidP="00F97BA4">
            <w:pPr>
              <w:spacing w:line="276" w:lineRule="auto"/>
              <w:jc w:val="center"/>
              <w:rPr>
                <w:sz w:val="24"/>
              </w:rPr>
            </w:pPr>
          </w:p>
        </w:tc>
        <w:tc>
          <w:tcPr>
            <w:tcW w:w="4690" w:type="dxa"/>
            <w:vAlign w:val="center"/>
          </w:tcPr>
          <w:p w14:paraId="0B9F2BE1" w14:textId="77777777" w:rsidR="00F97BA4" w:rsidRPr="008B7A40" w:rsidRDefault="00F97BA4" w:rsidP="00F97BA4">
            <w:pPr>
              <w:pStyle w:val="Heading2"/>
              <w:spacing w:before="0" w:line="276" w:lineRule="auto"/>
              <w:rPr>
                <w:rFonts w:ascii="Times New Roman" w:hAnsi="Times New Roman" w:cs="Times New Roman"/>
                <w:sz w:val="24"/>
                <w:szCs w:val="24"/>
              </w:rPr>
            </w:pPr>
            <w:r w:rsidRPr="008B7A40">
              <w:rPr>
                <w:rFonts w:ascii="Times New Roman" w:hAnsi="Times New Roman" w:cs="Times New Roman"/>
                <w:sz w:val="24"/>
                <w:szCs w:val="24"/>
              </w:rPr>
              <w:t>TOTAL – 80</w:t>
            </w:r>
          </w:p>
        </w:tc>
        <w:tc>
          <w:tcPr>
            <w:tcW w:w="1697" w:type="dxa"/>
            <w:vAlign w:val="bottom"/>
          </w:tcPr>
          <w:p w14:paraId="74630664" w14:textId="29604713" w:rsidR="00F97BA4" w:rsidRPr="008B7A40" w:rsidRDefault="00256755" w:rsidP="00F97BA4">
            <w:pPr>
              <w:jc w:val="right"/>
              <w:rPr>
                <w:b/>
                <w:iCs/>
                <w:sz w:val="24"/>
              </w:rPr>
            </w:pPr>
            <w:r w:rsidRPr="008B7A40">
              <w:rPr>
                <w:b/>
                <w:iCs/>
                <w:sz w:val="24"/>
              </w:rPr>
              <w:t>29,786.76</w:t>
            </w:r>
          </w:p>
        </w:tc>
        <w:tc>
          <w:tcPr>
            <w:tcW w:w="1870" w:type="dxa"/>
            <w:vAlign w:val="bottom"/>
          </w:tcPr>
          <w:p w14:paraId="15F91840" w14:textId="00209080" w:rsidR="00F97BA4" w:rsidRPr="008B7A40" w:rsidRDefault="00256755" w:rsidP="00F97BA4">
            <w:pPr>
              <w:jc w:val="right"/>
              <w:rPr>
                <w:b/>
                <w:sz w:val="24"/>
              </w:rPr>
            </w:pPr>
            <w:r w:rsidRPr="008B7A40">
              <w:rPr>
                <w:b/>
                <w:sz w:val="24"/>
              </w:rPr>
              <w:t>768.69</w:t>
            </w:r>
          </w:p>
        </w:tc>
        <w:tc>
          <w:tcPr>
            <w:tcW w:w="1609" w:type="dxa"/>
            <w:vAlign w:val="bottom"/>
          </w:tcPr>
          <w:p w14:paraId="102414B6" w14:textId="36E65E5F" w:rsidR="00F97BA4" w:rsidRPr="008B7A40" w:rsidRDefault="00256755" w:rsidP="00F97BA4">
            <w:pPr>
              <w:jc w:val="right"/>
              <w:rPr>
                <w:b/>
                <w:iCs/>
                <w:sz w:val="24"/>
              </w:rPr>
            </w:pPr>
            <w:r w:rsidRPr="008B7A40">
              <w:rPr>
                <w:b/>
                <w:iCs/>
                <w:sz w:val="24"/>
              </w:rPr>
              <w:t>30,555.45</w:t>
            </w:r>
          </w:p>
        </w:tc>
        <w:tc>
          <w:tcPr>
            <w:tcW w:w="1523" w:type="dxa"/>
            <w:vAlign w:val="bottom"/>
          </w:tcPr>
          <w:p w14:paraId="533B4C34" w14:textId="35137165" w:rsidR="00F97BA4" w:rsidRPr="008B7A40" w:rsidRDefault="00F97BA4" w:rsidP="00F97BA4">
            <w:pPr>
              <w:jc w:val="right"/>
              <w:rPr>
                <w:b/>
                <w:iCs/>
                <w:sz w:val="24"/>
              </w:rPr>
            </w:pPr>
            <w:r w:rsidRPr="008B7A40">
              <w:rPr>
                <w:b/>
                <w:iCs/>
                <w:sz w:val="24"/>
              </w:rPr>
              <w:t>18,666.83</w:t>
            </w:r>
          </w:p>
        </w:tc>
        <w:tc>
          <w:tcPr>
            <w:tcW w:w="1864" w:type="dxa"/>
            <w:vAlign w:val="bottom"/>
          </w:tcPr>
          <w:p w14:paraId="24E748AD" w14:textId="24AF527F" w:rsidR="00F97BA4" w:rsidRPr="008B7A40" w:rsidRDefault="008374B7" w:rsidP="00F97BA4">
            <w:pPr>
              <w:jc w:val="right"/>
              <w:rPr>
                <w:b/>
                <w:bCs/>
                <w:sz w:val="24"/>
              </w:rPr>
            </w:pPr>
            <w:r w:rsidRPr="008B7A40">
              <w:rPr>
                <w:b/>
                <w:bCs/>
                <w:sz w:val="24"/>
              </w:rPr>
              <w:t>(+) 63.69</w:t>
            </w:r>
          </w:p>
        </w:tc>
      </w:tr>
      <w:tr w:rsidR="008B7A40" w:rsidRPr="008B7A40" w14:paraId="51C3A261" w14:textId="77777777" w:rsidTr="00745118">
        <w:tc>
          <w:tcPr>
            <w:tcW w:w="1057" w:type="dxa"/>
          </w:tcPr>
          <w:p w14:paraId="25DD471C" w14:textId="77777777" w:rsidR="00256755" w:rsidRPr="008B7A40" w:rsidRDefault="00256755" w:rsidP="00256755">
            <w:pPr>
              <w:spacing w:line="276" w:lineRule="auto"/>
              <w:jc w:val="center"/>
              <w:rPr>
                <w:sz w:val="24"/>
              </w:rPr>
            </w:pPr>
          </w:p>
        </w:tc>
        <w:tc>
          <w:tcPr>
            <w:tcW w:w="4690" w:type="dxa"/>
            <w:vAlign w:val="center"/>
          </w:tcPr>
          <w:p w14:paraId="34FDCCBF" w14:textId="77777777" w:rsidR="00256755" w:rsidRPr="008B7A40" w:rsidRDefault="00256755" w:rsidP="00256755">
            <w:pPr>
              <w:spacing w:line="276" w:lineRule="auto"/>
              <w:jc w:val="center"/>
              <w:rPr>
                <w:b/>
                <w:sz w:val="24"/>
              </w:rPr>
            </w:pPr>
            <w:r w:rsidRPr="008B7A40">
              <w:rPr>
                <w:b/>
                <w:sz w:val="24"/>
              </w:rPr>
              <w:t>TOTAL – 2852</w:t>
            </w:r>
          </w:p>
        </w:tc>
        <w:tc>
          <w:tcPr>
            <w:tcW w:w="1697" w:type="dxa"/>
            <w:vAlign w:val="bottom"/>
          </w:tcPr>
          <w:p w14:paraId="07A4917C" w14:textId="36BCF81B" w:rsidR="00256755" w:rsidRPr="008B7A40" w:rsidRDefault="00256755" w:rsidP="00256755">
            <w:pPr>
              <w:jc w:val="right"/>
              <w:rPr>
                <w:b/>
                <w:iCs/>
                <w:sz w:val="24"/>
              </w:rPr>
            </w:pPr>
            <w:r w:rsidRPr="008B7A40">
              <w:rPr>
                <w:b/>
                <w:iCs/>
                <w:sz w:val="24"/>
              </w:rPr>
              <w:t>29,786.76</w:t>
            </w:r>
          </w:p>
        </w:tc>
        <w:tc>
          <w:tcPr>
            <w:tcW w:w="1870" w:type="dxa"/>
            <w:vAlign w:val="bottom"/>
          </w:tcPr>
          <w:p w14:paraId="4F6DEA35" w14:textId="0A87000D" w:rsidR="00256755" w:rsidRPr="008B7A40" w:rsidRDefault="00256755" w:rsidP="00256755">
            <w:pPr>
              <w:jc w:val="right"/>
              <w:rPr>
                <w:b/>
                <w:sz w:val="24"/>
              </w:rPr>
            </w:pPr>
            <w:r w:rsidRPr="008B7A40">
              <w:rPr>
                <w:b/>
                <w:sz w:val="24"/>
              </w:rPr>
              <w:t>768.69</w:t>
            </w:r>
          </w:p>
        </w:tc>
        <w:tc>
          <w:tcPr>
            <w:tcW w:w="1609" w:type="dxa"/>
            <w:vAlign w:val="bottom"/>
          </w:tcPr>
          <w:p w14:paraId="46BEDAE1" w14:textId="781996D6" w:rsidR="00256755" w:rsidRPr="008B7A40" w:rsidRDefault="00256755" w:rsidP="00256755">
            <w:pPr>
              <w:jc w:val="right"/>
              <w:rPr>
                <w:b/>
                <w:iCs/>
                <w:sz w:val="24"/>
              </w:rPr>
            </w:pPr>
            <w:r w:rsidRPr="008B7A40">
              <w:rPr>
                <w:b/>
                <w:iCs/>
                <w:sz w:val="24"/>
              </w:rPr>
              <w:t>30,555.45</w:t>
            </w:r>
          </w:p>
        </w:tc>
        <w:tc>
          <w:tcPr>
            <w:tcW w:w="1523" w:type="dxa"/>
            <w:vAlign w:val="bottom"/>
          </w:tcPr>
          <w:p w14:paraId="22DFCB99" w14:textId="45F205DC" w:rsidR="00256755" w:rsidRPr="008B7A40" w:rsidRDefault="00256755" w:rsidP="00256755">
            <w:pPr>
              <w:jc w:val="right"/>
              <w:rPr>
                <w:b/>
                <w:iCs/>
                <w:sz w:val="24"/>
              </w:rPr>
            </w:pPr>
            <w:r w:rsidRPr="008B7A40">
              <w:rPr>
                <w:b/>
                <w:iCs/>
                <w:sz w:val="24"/>
              </w:rPr>
              <w:t>18,666.83</w:t>
            </w:r>
          </w:p>
        </w:tc>
        <w:tc>
          <w:tcPr>
            <w:tcW w:w="1864" w:type="dxa"/>
            <w:vAlign w:val="bottom"/>
          </w:tcPr>
          <w:p w14:paraId="7E926899" w14:textId="2BFFEE7F" w:rsidR="00256755" w:rsidRPr="008B7A40" w:rsidRDefault="008374B7" w:rsidP="00256755">
            <w:pPr>
              <w:jc w:val="right"/>
              <w:rPr>
                <w:b/>
                <w:bCs/>
                <w:sz w:val="24"/>
              </w:rPr>
            </w:pPr>
            <w:r w:rsidRPr="008B7A40">
              <w:rPr>
                <w:b/>
                <w:bCs/>
                <w:sz w:val="24"/>
              </w:rPr>
              <w:t>(+) 63.69</w:t>
            </w:r>
          </w:p>
        </w:tc>
      </w:tr>
      <w:tr w:rsidR="008B7A40" w:rsidRPr="008B7A40" w14:paraId="3F7AAC03" w14:textId="77777777" w:rsidTr="00745118">
        <w:tc>
          <w:tcPr>
            <w:tcW w:w="1057" w:type="dxa"/>
            <w:vAlign w:val="center"/>
          </w:tcPr>
          <w:p w14:paraId="59393330" w14:textId="77777777" w:rsidR="00256755" w:rsidRPr="008B7A40" w:rsidRDefault="00256755" w:rsidP="00256755">
            <w:pPr>
              <w:spacing w:line="276" w:lineRule="auto"/>
              <w:jc w:val="center"/>
              <w:rPr>
                <w:b/>
                <w:sz w:val="24"/>
              </w:rPr>
            </w:pPr>
            <w:r w:rsidRPr="008B7A40">
              <w:rPr>
                <w:b/>
                <w:sz w:val="24"/>
              </w:rPr>
              <w:t>2853</w:t>
            </w:r>
          </w:p>
        </w:tc>
        <w:tc>
          <w:tcPr>
            <w:tcW w:w="13253" w:type="dxa"/>
            <w:gridSpan w:val="6"/>
          </w:tcPr>
          <w:p w14:paraId="026D8B03" w14:textId="36846CDE" w:rsidR="00256755" w:rsidRPr="008B7A40" w:rsidRDefault="00256755" w:rsidP="00256755">
            <w:pPr>
              <w:spacing w:line="276" w:lineRule="auto"/>
              <w:rPr>
                <w:b/>
                <w:bCs/>
              </w:rPr>
            </w:pPr>
            <w:r w:rsidRPr="008B7A40">
              <w:rPr>
                <w:b/>
                <w:bCs/>
                <w:sz w:val="24"/>
              </w:rPr>
              <w:t>Non-Ferrous Mining and Metallurgical Industries</w:t>
            </w:r>
          </w:p>
        </w:tc>
      </w:tr>
      <w:tr w:rsidR="008B7A40" w:rsidRPr="008B7A40" w14:paraId="4684292B" w14:textId="77777777" w:rsidTr="00745118">
        <w:tc>
          <w:tcPr>
            <w:tcW w:w="1057" w:type="dxa"/>
            <w:vAlign w:val="center"/>
          </w:tcPr>
          <w:p w14:paraId="6025B23A" w14:textId="77777777" w:rsidR="00256755" w:rsidRPr="008B7A40" w:rsidRDefault="00256755" w:rsidP="00256755">
            <w:pPr>
              <w:spacing w:line="276" w:lineRule="auto"/>
              <w:jc w:val="center"/>
              <w:rPr>
                <w:b/>
                <w:i/>
                <w:sz w:val="24"/>
              </w:rPr>
            </w:pPr>
            <w:r w:rsidRPr="008B7A40">
              <w:rPr>
                <w:b/>
                <w:i/>
                <w:sz w:val="24"/>
              </w:rPr>
              <w:t>02</w:t>
            </w:r>
          </w:p>
        </w:tc>
        <w:tc>
          <w:tcPr>
            <w:tcW w:w="13253" w:type="dxa"/>
            <w:gridSpan w:val="6"/>
          </w:tcPr>
          <w:p w14:paraId="21334253" w14:textId="0BD710DC" w:rsidR="00256755" w:rsidRPr="008B7A40" w:rsidRDefault="00256755" w:rsidP="00256755">
            <w:pPr>
              <w:spacing w:line="276" w:lineRule="auto"/>
              <w:rPr>
                <w:b/>
                <w:bCs/>
              </w:rPr>
            </w:pPr>
            <w:r w:rsidRPr="008B7A40">
              <w:rPr>
                <w:b/>
                <w:i/>
                <w:sz w:val="24"/>
              </w:rPr>
              <w:t>Regulation and Development</w:t>
            </w:r>
            <w:r w:rsidR="009E574A" w:rsidRPr="008B7A40">
              <w:rPr>
                <w:b/>
                <w:i/>
                <w:sz w:val="24"/>
              </w:rPr>
              <w:t xml:space="preserve"> of</w:t>
            </w:r>
            <w:r w:rsidRPr="008B7A40">
              <w:rPr>
                <w:b/>
                <w:i/>
                <w:sz w:val="24"/>
              </w:rPr>
              <w:t xml:space="preserve"> Mines</w:t>
            </w:r>
          </w:p>
        </w:tc>
      </w:tr>
      <w:tr w:rsidR="008B7A40" w:rsidRPr="008B7A40" w14:paraId="33FC7B8B" w14:textId="77777777" w:rsidTr="00745118">
        <w:tc>
          <w:tcPr>
            <w:tcW w:w="1057" w:type="dxa"/>
            <w:vAlign w:val="center"/>
          </w:tcPr>
          <w:p w14:paraId="572C273E" w14:textId="77777777" w:rsidR="000E400D" w:rsidRPr="008B7A40" w:rsidRDefault="000E400D" w:rsidP="000E400D">
            <w:pPr>
              <w:spacing w:line="276" w:lineRule="auto"/>
              <w:jc w:val="center"/>
              <w:rPr>
                <w:sz w:val="24"/>
              </w:rPr>
            </w:pPr>
            <w:r w:rsidRPr="008B7A40">
              <w:rPr>
                <w:sz w:val="24"/>
              </w:rPr>
              <w:t>001</w:t>
            </w:r>
          </w:p>
        </w:tc>
        <w:tc>
          <w:tcPr>
            <w:tcW w:w="4690" w:type="dxa"/>
            <w:vAlign w:val="center"/>
          </w:tcPr>
          <w:p w14:paraId="53EA6072" w14:textId="77777777" w:rsidR="000E400D" w:rsidRPr="008B7A40" w:rsidRDefault="000E400D" w:rsidP="000E400D">
            <w:pPr>
              <w:spacing w:line="276" w:lineRule="auto"/>
              <w:rPr>
                <w:sz w:val="24"/>
              </w:rPr>
            </w:pPr>
            <w:r w:rsidRPr="008B7A40">
              <w:rPr>
                <w:sz w:val="24"/>
              </w:rPr>
              <w:t>Direction and Administration</w:t>
            </w:r>
          </w:p>
        </w:tc>
        <w:tc>
          <w:tcPr>
            <w:tcW w:w="1697" w:type="dxa"/>
            <w:vAlign w:val="bottom"/>
          </w:tcPr>
          <w:p w14:paraId="38B2C30B" w14:textId="77777777" w:rsidR="000E400D" w:rsidRPr="008B7A40" w:rsidRDefault="000E400D" w:rsidP="000E400D">
            <w:pPr>
              <w:jc w:val="right"/>
              <w:rPr>
                <w:i/>
                <w:sz w:val="24"/>
              </w:rPr>
            </w:pPr>
            <w:r w:rsidRPr="008B7A40">
              <w:rPr>
                <w:i/>
                <w:sz w:val="24"/>
              </w:rPr>
              <w:t>5.00</w:t>
            </w:r>
          </w:p>
          <w:p w14:paraId="6182D6F8" w14:textId="488732DD" w:rsidR="000E400D" w:rsidRPr="008B7A40" w:rsidRDefault="000E400D" w:rsidP="000E400D">
            <w:pPr>
              <w:jc w:val="right"/>
              <w:rPr>
                <w:iCs/>
                <w:sz w:val="24"/>
              </w:rPr>
            </w:pPr>
            <w:r w:rsidRPr="008B7A40">
              <w:rPr>
                <w:iCs/>
                <w:sz w:val="24"/>
              </w:rPr>
              <w:t>4,046.14</w:t>
            </w:r>
          </w:p>
        </w:tc>
        <w:tc>
          <w:tcPr>
            <w:tcW w:w="1870" w:type="dxa"/>
            <w:vAlign w:val="bottom"/>
          </w:tcPr>
          <w:p w14:paraId="737DD4F6" w14:textId="48C513FE" w:rsidR="000E400D" w:rsidRPr="008B7A40" w:rsidRDefault="000E400D" w:rsidP="000E400D">
            <w:pPr>
              <w:jc w:val="right"/>
              <w:rPr>
                <w:sz w:val="24"/>
              </w:rPr>
            </w:pPr>
            <w:r w:rsidRPr="008B7A40">
              <w:rPr>
                <w:sz w:val="24"/>
              </w:rPr>
              <w:t>0.00</w:t>
            </w:r>
          </w:p>
        </w:tc>
        <w:tc>
          <w:tcPr>
            <w:tcW w:w="1609" w:type="dxa"/>
            <w:vAlign w:val="bottom"/>
          </w:tcPr>
          <w:p w14:paraId="3D5FDEA6" w14:textId="05B7371C" w:rsidR="000E400D" w:rsidRPr="008B7A40" w:rsidRDefault="000E400D" w:rsidP="000E400D">
            <w:pPr>
              <w:jc w:val="right"/>
              <w:rPr>
                <w:iCs/>
                <w:sz w:val="24"/>
              </w:rPr>
            </w:pPr>
            <w:r w:rsidRPr="008B7A40">
              <w:rPr>
                <w:iCs/>
                <w:sz w:val="24"/>
              </w:rPr>
              <w:t>4,051.14</w:t>
            </w:r>
          </w:p>
        </w:tc>
        <w:tc>
          <w:tcPr>
            <w:tcW w:w="1523" w:type="dxa"/>
            <w:vAlign w:val="bottom"/>
          </w:tcPr>
          <w:p w14:paraId="21ED54C2" w14:textId="7FD157D0" w:rsidR="000E400D" w:rsidRPr="008B7A40" w:rsidRDefault="000E400D" w:rsidP="000E400D">
            <w:pPr>
              <w:jc w:val="right"/>
              <w:rPr>
                <w:iCs/>
                <w:sz w:val="24"/>
              </w:rPr>
            </w:pPr>
            <w:r w:rsidRPr="008B7A40">
              <w:rPr>
                <w:iCs/>
                <w:sz w:val="24"/>
              </w:rPr>
              <w:t>3,737.97</w:t>
            </w:r>
          </w:p>
        </w:tc>
        <w:tc>
          <w:tcPr>
            <w:tcW w:w="1864" w:type="dxa"/>
            <w:vAlign w:val="bottom"/>
          </w:tcPr>
          <w:p w14:paraId="28D950C6" w14:textId="0E29EA7D" w:rsidR="000E400D" w:rsidRPr="008B7A40" w:rsidRDefault="000E400D" w:rsidP="000E400D">
            <w:pPr>
              <w:jc w:val="right"/>
              <w:rPr>
                <w:sz w:val="24"/>
              </w:rPr>
            </w:pPr>
            <w:r w:rsidRPr="008B7A40">
              <w:rPr>
                <w:sz w:val="24"/>
              </w:rPr>
              <w:t>(+) 8.38</w:t>
            </w:r>
          </w:p>
        </w:tc>
      </w:tr>
      <w:tr w:rsidR="008B7A40" w:rsidRPr="008B7A40" w14:paraId="2AC51A5B" w14:textId="77777777" w:rsidTr="00745118">
        <w:tc>
          <w:tcPr>
            <w:tcW w:w="1057" w:type="dxa"/>
            <w:vAlign w:val="center"/>
          </w:tcPr>
          <w:p w14:paraId="781C6580" w14:textId="77777777" w:rsidR="000E400D" w:rsidRPr="008B7A40" w:rsidRDefault="000E400D" w:rsidP="000E400D">
            <w:pPr>
              <w:spacing w:line="276" w:lineRule="auto"/>
              <w:jc w:val="center"/>
              <w:rPr>
                <w:sz w:val="24"/>
              </w:rPr>
            </w:pPr>
            <w:r w:rsidRPr="008B7A40">
              <w:rPr>
                <w:sz w:val="24"/>
              </w:rPr>
              <w:t>004</w:t>
            </w:r>
          </w:p>
        </w:tc>
        <w:tc>
          <w:tcPr>
            <w:tcW w:w="4690" w:type="dxa"/>
          </w:tcPr>
          <w:p w14:paraId="746ECFD1" w14:textId="77777777" w:rsidR="000E400D" w:rsidRPr="008B7A40" w:rsidRDefault="000E400D" w:rsidP="000E400D">
            <w:pPr>
              <w:spacing w:line="276" w:lineRule="auto"/>
              <w:rPr>
                <w:sz w:val="24"/>
              </w:rPr>
            </w:pPr>
            <w:r w:rsidRPr="008B7A40">
              <w:rPr>
                <w:sz w:val="24"/>
              </w:rPr>
              <w:t>Research and Development</w:t>
            </w:r>
          </w:p>
        </w:tc>
        <w:tc>
          <w:tcPr>
            <w:tcW w:w="1697" w:type="dxa"/>
            <w:vAlign w:val="bottom"/>
          </w:tcPr>
          <w:p w14:paraId="5A27698E" w14:textId="5FC1889E" w:rsidR="000E400D" w:rsidRPr="008B7A40" w:rsidRDefault="000E400D" w:rsidP="000E400D">
            <w:pPr>
              <w:jc w:val="right"/>
              <w:rPr>
                <w:iCs/>
                <w:sz w:val="24"/>
              </w:rPr>
            </w:pPr>
            <w:r w:rsidRPr="008B7A40">
              <w:rPr>
                <w:iCs/>
                <w:sz w:val="24"/>
              </w:rPr>
              <w:t>123.60</w:t>
            </w:r>
          </w:p>
        </w:tc>
        <w:tc>
          <w:tcPr>
            <w:tcW w:w="1870" w:type="dxa"/>
            <w:vAlign w:val="bottom"/>
          </w:tcPr>
          <w:p w14:paraId="35094454" w14:textId="58E90FFC" w:rsidR="000E400D" w:rsidRPr="008B7A40" w:rsidRDefault="000E400D" w:rsidP="000E400D">
            <w:pPr>
              <w:jc w:val="right"/>
              <w:rPr>
                <w:sz w:val="24"/>
              </w:rPr>
            </w:pPr>
            <w:r w:rsidRPr="008B7A40">
              <w:rPr>
                <w:sz w:val="24"/>
              </w:rPr>
              <w:t>0.00</w:t>
            </w:r>
          </w:p>
        </w:tc>
        <w:tc>
          <w:tcPr>
            <w:tcW w:w="1609" w:type="dxa"/>
            <w:vAlign w:val="bottom"/>
          </w:tcPr>
          <w:p w14:paraId="3F8F18E4" w14:textId="49E1387A" w:rsidR="000E400D" w:rsidRPr="008B7A40" w:rsidRDefault="000E400D" w:rsidP="000E400D">
            <w:pPr>
              <w:jc w:val="right"/>
              <w:rPr>
                <w:iCs/>
                <w:sz w:val="24"/>
              </w:rPr>
            </w:pPr>
            <w:r w:rsidRPr="008B7A40">
              <w:rPr>
                <w:iCs/>
                <w:sz w:val="24"/>
              </w:rPr>
              <w:t>123.60</w:t>
            </w:r>
          </w:p>
        </w:tc>
        <w:tc>
          <w:tcPr>
            <w:tcW w:w="1523" w:type="dxa"/>
            <w:vAlign w:val="bottom"/>
          </w:tcPr>
          <w:p w14:paraId="6FBABC84" w14:textId="1D22CE09" w:rsidR="000E400D" w:rsidRPr="008B7A40" w:rsidRDefault="000E400D" w:rsidP="000E400D">
            <w:pPr>
              <w:jc w:val="right"/>
              <w:rPr>
                <w:iCs/>
                <w:sz w:val="24"/>
              </w:rPr>
            </w:pPr>
            <w:r w:rsidRPr="008B7A40">
              <w:rPr>
                <w:iCs/>
                <w:sz w:val="24"/>
              </w:rPr>
              <w:t>96.87</w:t>
            </w:r>
          </w:p>
        </w:tc>
        <w:tc>
          <w:tcPr>
            <w:tcW w:w="1864" w:type="dxa"/>
            <w:vAlign w:val="bottom"/>
          </w:tcPr>
          <w:p w14:paraId="69DEFE0D" w14:textId="4986C462" w:rsidR="000E400D" w:rsidRPr="008B7A40" w:rsidRDefault="000E400D" w:rsidP="000E400D">
            <w:pPr>
              <w:jc w:val="right"/>
              <w:rPr>
                <w:sz w:val="24"/>
              </w:rPr>
            </w:pPr>
            <w:r w:rsidRPr="008B7A40">
              <w:rPr>
                <w:sz w:val="24"/>
              </w:rPr>
              <w:t>(+) 27.59</w:t>
            </w:r>
          </w:p>
        </w:tc>
      </w:tr>
      <w:tr w:rsidR="008B7A40" w:rsidRPr="008B7A40" w14:paraId="65724BF6" w14:textId="77777777" w:rsidTr="00745118">
        <w:tc>
          <w:tcPr>
            <w:tcW w:w="1057" w:type="dxa"/>
            <w:vAlign w:val="center"/>
          </w:tcPr>
          <w:p w14:paraId="6690E288" w14:textId="77777777" w:rsidR="000E400D" w:rsidRPr="008B7A40" w:rsidRDefault="000E400D" w:rsidP="000E400D">
            <w:pPr>
              <w:jc w:val="center"/>
              <w:rPr>
                <w:sz w:val="24"/>
              </w:rPr>
            </w:pPr>
            <w:r w:rsidRPr="008B7A40">
              <w:rPr>
                <w:sz w:val="24"/>
              </w:rPr>
              <w:t>102</w:t>
            </w:r>
          </w:p>
        </w:tc>
        <w:tc>
          <w:tcPr>
            <w:tcW w:w="4690" w:type="dxa"/>
          </w:tcPr>
          <w:p w14:paraId="5F4F7490" w14:textId="5FB69C6D" w:rsidR="000E400D" w:rsidRPr="008B7A40" w:rsidRDefault="009E574A" w:rsidP="000E400D">
            <w:pPr>
              <w:rPr>
                <w:sz w:val="24"/>
              </w:rPr>
            </w:pPr>
            <w:r w:rsidRPr="008B7A40">
              <w:rPr>
                <w:sz w:val="24"/>
              </w:rPr>
              <w:t>Mineral Exploration</w:t>
            </w:r>
          </w:p>
        </w:tc>
        <w:tc>
          <w:tcPr>
            <w:tcW w:w="1697" w:type="dxa"/>
            <w:vAlign w:val="bottom"/>
          </w:tcPr>
          <w:p w14:paraId="0637AD81" w14:textId="3486D644" w:rsidR="000E400D" w:rsidRPr="008B7A40" w:rsidRDefault="000E400D" w:rsidP="000E400D">
            <w:pPr>
              <w:jc w:val="right"/>
              <w:rPr>
                <w:iCs/>
                <w:sz w:val="24"/>
              </w:rPr>
            </w:pPr>
            <w:r w:rsidRPr="008B7A40">
              <w:rPr>
                <w:iCs/>
                <w:sz w:val="24"/>
              </w:rPr>
              <w:t>7,830.12</w:t>
            </w:r>
          </w:p>
        </w:tc>
        <w:tc>
          <w:tcPr>
            <w:tcW w:w="1870" w:type="dxa"/>
            <w:vAlign w:val="bottom"/>
          </w:tcPr>
          <w:p w14:paraId="2107E4A3" w14:textId="7CEF3269" w:rsidR="000E400D" w:rsidRPr="008B7A40" w:rsidRDefault="000E400D" w:rsidP="000E400D">
            <w:pPr>
              <w:jc w:val="right"/>
              <w:rPr>
                <w:sz w:val="24"/>
              </w:rPr>
            </w:pPr>
            <w:r w:rsidRPr="008B7A40">
              <w:rPr>
                <w:sz w:val="24"/>
              </w:rPr>
              <w:t>0.00</w:t>
            </w:r>
          </w:p>
        </w:tc>
        <w:tc>
          <w:tcPr>
            <w:tcW w:w="1609" w:type="dxa"/>
            <w:vAlign w:val="bottom"/>
          </w:tcPr>
          <w:p w14:paraId="46DB1296" w14:textId="60407AFB" w:rsidR="000E400D" w:rsidRPr="008B7A40" w:rsidRDefault="000E400D" w:rsidP="000E400D">
            <w:pPr>
              <w:jc w:val="right"/>
              <w:rPr>
                <w:iCs/>
                <w:sz w:val="24"/>
              </w:rPr>
            </w:pPr>
            <w:r w:rsidRPr="008B7A40">
              <w:rPr>
                <w:iCs/>
                <w:sz w:val="24"/>
              </w:rPr>
              <w:t>7,830.12</w:t>
            </w:r>
          </w:p>
        </w:tc>
        <w:tc>
          <w:tcPr>
            <w:tcW w:w="1523" w:type="dxa"/>
            <w:vAlign w:val="bottom"/>
          </w:tcPr>
          <w:p w14:paraId="5D64E85F" w14:textId="5B46F254" w:rsidR="000E400D" w:rsidRPr="008B7A40" w:rsidRDefault="000E400D" w:rsidP="000E400D">
            <w:pPr>
              <w:jc w:val="right"/>
              <w:rPr>
                <w:iCs/>
                <w:sz w:val="24"/>
              </w:rPr>
            </w:pPr>
            <w:r w:rsidRPr="008B7A40">
              <w:rPr>
                <w:iCs/>
                <w:sz w:val="24"/>
              </w:rPr>
              <w:t>7,316.48</w:t>
            </w:r>
          </w:p>
        </w:tc>
        <w:tc>
          <w:tcPr>
            <w:tcW w:w="1864" w:type="dxa"/>
            <w:vAlign w:val="bottom"/>
          </w:tcPr>
          <w:p w14:paraId="0333633A" w14:textId="7FB36CD3" w:rsidR="000E400D" w:rsidRPr="008B7A40" w:rsidRDefault="000E400D" w:rsidP="000E400D">
            <w:pPr>
              <w:jc w:val="right"/>
              <w:rPr>
                <w:sz w:val="24"/>
              </w:rPr>
            </w:pPr>
            <w:r w:rsidRPr="008B7A40">
              <w:rPr>
                <w:sz w:val="24"/>
              </w:rPr>
              <w:t>(+) 7.02</w:t>
            </w:r>
          </w:p>
        </w:tc>
      </w:tr>
      <w:tr w:rsidR="008B7A40" w:rsidRPr="008B7A40" w14:paraId="0CB92D61" w14:textId="77777777" w:rsidTr="00745118">
        <w:tc>
          <w:tcPr>
            <w:tcW w:w="1057" w:type="dxa"/>
            <w:vAlign w:val="center"/>
          </w:tcPr>
          <w:p w14:paraId="6CD8F66E" w14:textId="77777777" w:rsidR="000E400D" w:rsidRPr="008B7A40" w:rsidRDefault="000E400D" w:rsidP="000E400D">
            <w:pPr>
              <w:spacing w:line="276" w:lineRule="auto"/>
              <w:jc w:val="center"/>
              <w:rPr>
                <w:sz w:val="24"/>
              </w:rPr>
            </w:pPr>
            <w:r w:rsidRPr="008B7A40">
              <w:rPr>
                <w:sz w:val="24"/>
              </w:rPr>
              <w:t>789</w:t>
            </w:r>
          </w:p>
        </w:tc>
        <w:tc>
          <w:tcPr>
            <w:tcW w:w="4690" w:type="dxa"/>
          </w:tcPr>
          <w:p w14:paraId="5A72D78A" w14:textId="77777777" w:rsidR="000E400D" w:rsidRPr="008B7A40" w:rsidRDefault="000E400D" w:rsidP="000E400D">
            <w:pPr>
              <w:spacing w:line="276" w:lineRule="auto"/>
              <w:ind w:right="-180"/>
              <w:rPr>
                <w:sz w:val="24"/>
              </w:rPr>
            </w:pPr>
            <w:r w:rsidRPr="008B7A40">
              <w:rPr>
                <w:sz w:val="24"/>
              </w:rPr>
              <w:t xml:space="preserve">Special Component Plan for Scheduled Castes </w:t>
            </w:r>
          </w:p>
        </w:tc>
        <w:tc>
          <w:tcPr>
            <w:tcW w:w="1697" w:type="dxa"/>
            <w:vAlign w:val="bottom"/>
          </w:tcPr>
          <w:p w14:paraId="02C3B376" w14:textId="5C39E804" w:rsidR="000E400D" w:rsidRPr="008B7A40" w:rsidRDefault="000E400D" w:rsidP="000E400D">
            <w:pPr>
              <w:jc w:val="right"/>
              <w:rPr>
                <w:iCs/>
                <w:sz w:val="24"/>
              </w:rPr>
            </w:pPr>
            <w:r w:rsidRPr="008B7A40">
              <w:rPr>
                <w:iCs/>
                <w:sz w:val="24"/>
              </w:rPr>
              <w:t>3,859.20</w:t>
            </w:r>
          </w:p>
        </w:tc>
        <w:tc>
          <w:tcPr>
            <w:tcW w:w="1870" w:type="dxa"/>
            <w:vAlign w:val="bottom"/>
          </w:tcPr>
          <w:p w14:paraId="28C85FAE" w14:textId="7694F198" w:rsidR="000E400D" w:rsidRPr="008B7A40" w:rsidRDefault="000E400D" w:rsidP="000E400D">
            <w:pPr>
              <w:jc w:val="right"/>
              <w:rPr>
                <w:sz w:val="24"/>
              </w:rPr>
            </w:pPr>
            <w:r w:rsidRPr="008B7A40">
              <w:rPr>
                <w:sz w:val="24"/>
              </w:rPr>
              <w:t>0.00</w:t>
            </w:r>
          </w:p>
        </w:tc>
        <w:tc>
          <w:tcPr>
            <w:tcW w:w="1609" w:type="dxa"/>
            <w:vAlign w:val="bottom"/>
          </w:tcPr>
          <w:p w14:paraId="2A0B5754" w14:textId="24BAE725" w:rsidR="000E400D" w:rsidRPr="008B7A40" w:rsidRDefault="000E400D" w:rsidP="000E400D">
            <w:pPr>
              <w:jc w:val="right"/>
              <w:rPr>
                <w:iCs/>
                <w:sz w:val="24"/>
              </w:rPr>
            </w:pPr>
            <w:r w:rsidRPr="008B7A40">
              <w:rPr>
                <w:iCs/>
                <w:sz w:val="24"/>
              </w:rPr>
              <w:t>3,859.20</w:t>
            </w:r>
          </w:p>
        </w:tc>
        <w:tc>
          <w:tcPr>
            <w:tcW w:w="1523" w:type="dxa"/>
            <w:vAlign w:val="bottom"/>
          </w:tcPr>
          <w:p w14:paraId="1021F614" w14:textId="4BCB7029" w:rsidR="000E400D" w:rsidRPr="008B7A40" w:rsidRDefault="000E400D" w:rsidP="000E400D">
            <w:pPr>
              <w:jc w:val="right"/>
              <w:rPr>
                <w:iCs/>
                <w:sz w:val="24"/>
              </w:rPr>
            </w:pPr>
            <w:r w:rsidRPr="008B7A40">
              <w:rPr>
                <w:iCs/>
                <w:sz w:val="24"/>
              </w:rPr>
              <w:t>2,839.12</w:t>
            </w:r>
          </w:p>
        </w:tc>
        <w:tc>
          <w:tcPr>
            <w:tcW w:w="1864" w:type="dxa"/>
            <w:vAlign w:val="bottom"/>
          </w:tcPr>
          <w:p w14:paraId="01EA1877" w14:textId="65F4B204" w:rsidR="000E400D" w:rsidRPr="008B7A40" w:rsidRDefault="000E400D" w:rsidP="000E400D">
            <w:pPr>
              <w:jc w:val="right"/>
              <w:rPr>
                <w:sz w:val="24"/>
              </w:rPr>
            </w:pPr>
            <w:r w:rsidRPr="008B7A40">
              <w:rPr>
                <w:sz w:val="24"/>
              </w:rPr>
              <w:t>(+) 35.93</w:t>
            </w:r>
          </w:p>
        </w:tc>
      </w:tr>
      <w:tr w:rsidR="008B7A40" w:rsidRPr="008B7A40" w14:paraId="57127E9D" w14:textId="77777777" w:rsidTr="00745118">
        <w:tc>
          <w:tcPr>
            <w:tcW w:w="1057" w:type="dxa"/>
            <w:vAlign w:val="center"/>
          </w:tcPr>
          <w:p w14:paraId="370E92CC" w14:textId="77777777" w:rsidR="000E400D" w:rsidRPr="008B7A40" w:rsidRDefault="000E400D" w:rsidP="000E400D">
            <w:pPr>
              <w:spacing w:line="276" w:lineRule="auto"/>
              <w:jc w:val="center"/>
              <w:rPr>
                <w:sz w:val="24"/>
              </w:rPr>
            </w:pPr>
            <w:r w:rsidRPr="008B7A40">
              <w:rPr>
                <w:sz w:val="24"/>
              </w:rPr>
              <w:t>796</w:t>
            </w:r>
          </w:p>
        </w:tc>
        <w:tc>
          <w:tcPr>
            <w:tcW w:w="4690" w:type="dxa"/>
          </w:tcPr>
          <w:p w14:paraId="45225B31" w14:textId="77777777" w:rsidR="000E400D" w:rsidRPr="008B7A40" w:rsidRDefault="000E400D" w:rsidP="000E400D">
            <w:pPr>
              <w:spacing w:line="276" w:lineRule="auto"/>
              <w:rPr>
                <w:sz w:val="24"/>
              </w:rPr>
            </w:pPr>
            <w:r w:rsidRPr="008B7A40">
              <w:rPr>
                <w:sz w:val="24"/>
              </w:rPr>
              <w:t>Tribal Area Sub-plan</w:t>
            </w:r>
          </w:p>
        </w:tc>
        <w:tc>
          <w:tcPr>
            <w:tcW w:w="1697" w:type="dxa"/>
            <w:vAlign w:val="bottom"/>
          </w:tcPr>
          <w:p w14:paraId="52112F1B" w14:textId="776AEE03" w:rsidR="000E400D" w:rsidRPr="008B7A40" w:rsidRDefault="000E400D" w:rsidP="000E400D">
            <w:pPr>
              <w:jc w:val="right"/>
              <w:rPr>
                <w:iCs/>
                <w:sz w:val="24"/>
              </w:rPr>
            </w:pPr>
            <w:r w:rsidRPr="008B7A40">
              <w:rPr>
                <w:iCs/>
                <w:sz w:val="24"/>
              </w:rPr>
              <w:t>2,104.15</w:t>
            </w:r>
          </w:p>
        </w:tc>
        <w:tc>
          <w:tcPr>
            <w:tcW w:w="1870" w:type="dxa"/>
            <w:vAlign w:val="bottom"/>
          </w:tcPr>
          <w:p w14:paraId="78490382" w14:textId="1E508CD2" w:rsidR="000E400D" w:rsidRPr="008B7A40" w:rsidRDefault="000E400D" w:rsidP="000E400D">
            <w:pPr>
              <w:jc w:val="right"/>
              <w:rPr>
                <w:sz w:val="24"/>
              </w:rPr>
            </w:pPr>
            <w:r w:rsidRPr="008B7A40">
              <w:rPr>
                <w:sz w:val="24"/>
              </w:rPr>
              <w:t>0.00</w:t>
            </w:r>
          </w:p>
        </w:tc>
        <w:tc>
          <w:tcPr>
            <w:tcW w:w="1609" w:type="dxa"/>
            <w:vAlign w:val="bottom"/>
          </w:tcPr>
          <w:p w14:paraId="2418973A" w14:textId="314248DD" w:rsidR="000E400D" w:rsidRPr="008B7A40" w:rsidRDefault="000E400D" w:rsidP="000E400D">
            <w:pPr>
              <w:jc w:val="right"/>
              <w:rPr>
                <w:iCs/>
                <w:sz w:val="24"/>
              </w:rPr>
            </w:pPr>
            <w:r w:rsidRPr="008B7A40">
              <w:rPr>
                <w:iCs/>
                <w:sz w:val="24"/>
              </w:rPr>
              <w:t>2,104.15</w:t>
            </w:r>
          </w:p>
        </w:tc>
        <w:tc>
          <w:tcPr>
            <w:tcW w:w="1523" w:type="dxa"/>
            <w:vAlign w:val="bottom"/>
          </w:tcPr>
          <w:p w14:paraId="5E6E4F6E" w14:textId="569AA118" w:rsidR="000E400D" w:rsidRPr="008B7A40" w:rsidRDefault="000E400D" w:rsidP="000E400D">
            <w:pPr>
              <w:jc w:val="right"/>
              <w:rPr>
                <w:iCs/>
                <w:sz w:val="24"/>
              </w:rPr>
            </w:pPr>
            <w:r w:rsidRPr="008B7A40">
              <w:rPr>
                <w:iCs/>
                <w:sz w:val="24"/>
              </w:rPr>
              <w:t>2,371.57</w:t>
            </w:r>
          </w:p>
        </w:tc>
        <w:tc>
          <w:tcPr>
            <w:tcW w:w="1864" w:type="dxa"/>
            <w:vAlign w:val="bottom"/>
          </w:tcPr>
          <w:p w14:paraId="48EA141D" w14:textId="0C15E97E" w:rsidR="000E400D" w:rsidRPr="008B7A40" w:rsidRDefault="000E400D" w:rsidP="000E400D">
            <w:pPr>
              <w:jc w:val="right"/>
              <w:rPr>
                <w:sz w:val="24"/>
              </w:rPr>
            </w:pPr>
            <w:r w:rsidRPr="008B7A40">
              <w:rPr>
                <w:sz w:val="24"/>
              </w:rPr>
              <w:t>(-) 11.28</w:t>
            </w:r>
          </w:p>
        </w:tc>
      </w:tr>
      <w:tr w:rsidR="008B7A40" w:rsidRPr="008B7A40" w14:paraId="411841C3" w14:textId="77777777" w:rsidTr="00745118">
        <w:tc>
          <w:tcPr>
            <w:tcW w:w="1057" w:type="dxa"/>
            <w:vAlign w:val="center"/>
          </w:tcPr>
          <w:p w14:paraId="7B904451" w14:textId="77777777" w:rsidR="000E400D" w:rsidRPr="008B7A40" w:rsidRDefault="000E400D" w:rsidP="000E400D">
            <w:pPr>
              <w:spacing w:line="276" w:lineRule="auto"/>
              <w:jc w:val="center"/>
              <w:rPr>
                <w:sz w:val="24"/>
              </w:rPr>
            </w:pPr>
            <w:r w:rsidRPr="008B7A40">
              <w:rPr>
                <w:sz w:val="24"/>
              </w:rPr>
              <w:t>797</w:t>
            </w:r>
          </w:p>
        </w:tc>
        <w:tc>
          <w:tcPr>
            <w:tcW w:w="4690" w:type="dxa"/>
          </w:tcPr>
          <w:p w14:paraId="6899DE38" w14:textId="77777777" w:rsidR="000E400D" w:rsidRPr="008B7A40" w:rsidRDefault="000E400D" w:rsidP="000E400D">
            <w:pPr>
              <w:spacing w:line="276" w:lineRule="auto"/>
              <w:rPr>
                <w:sz w:val="24"/>
              </w:rPr>
            </w:pPr>
            <w:r w:rsidRPr="008B7A40">
              <w:rPr>
                <w:sz w:val="24"/>
              </w:rPr>
              <w:t>Transfer to Chhattisgarh State Mineral Development Fund</w:t>
            </w:r>
          </w:p>
        </w:tc>
        <w:tc>
          <w:tcPr>
            <w:tcW w:w="1697" w:type="dxa"/>
            <w:vAlign w:val="bottom"/>
          </w:tcPr>
          <w:p w14:paraId="71EF01DA" w14:textId="1313BDF4" w:rsidR="000E400D" w:rsidRPr="008B7A40" w:rsidRDefault="000E400D" w:rsidP="000E400D">
            <w:pPr>
              <w:jc w:val="right"/>
              <w:rPr>
                <w:iCs/>
                <w:sz w:val="24"/>
              </w:rPr>
            </w:pPr>
            <w:r w:rsidRPr="008B7A40">
              <w:rPr>
                <w:iCs/>
                <w:sz w:val="24"/>
              </w:rPr>
              <w:t>40,000.00</w:t>
            </w:r>
          </w:p>
        </w:tc>
        <w:tc>
          <w:tcPr>
            <w:tcW w:w="1870" w:type="dxa"/>
            <w:vAlign w:val="bottom"/>
          </w:tcPr>
          <w:p w14:paraId="7926FD88" w14:textId="65E03BF5" w:rsidR="000E400D" w:rsidRPr="008B7A40" w:rsidRDefault="000E400D" w:rsidP="000E400D">
            <w:pPr>
              <w:jc w:val="right"/>
              <w:rPr>
                <w:sz w:val="24"/>
              </w:rPr>
            </w:pPr>
            <w:r w:rsidRPr="008B7A40">
              <w:rPr>
                <w:sz w:val="24"/>
              </w:rPr>
              <w:t>0.00</w:t>
            </w:r>
          </w:p>
        </w:tc>
        <w:tc>
          <w:tcPr>
            <w:tcW w:w="1609" w:type="dxa"/>
            <w:vAlign w:val="bottom"/>
          </w:tcPr>
          <w:p w14:paraId="67D935A0" w14:textId="56F218A1" w:rsidR="000E400D" w:rsidRPr="008B7A40" w:rsidRDefault="000E400D" w:rsidP="000E400D">
            <w:pPr>
              <w:jc w:val="right"/>
              <w:rPr>
                <w:iCs/>
                <w:sz w:val="24"/>
              </w:rPr>
            </w:pPr>
            <w:r w:rsidRPr="008B7A40">
              <w:rPr>
                <w:iCs/>
                <w:sz w:val="24"/>
              </w:rPr>
              <w:t>40,000.00</w:t>
            </w:r>
          </w:p>
        </w:tc>
        <w:tc>
          <w:tcPr>
            <w:tcW w:w="1523" w:type="dxa"/>
            <w:vAlign w:val="bottom"/>
          </w:tcPr>
          <w:p w14:paraId="12EB38A2" w14:textId="05230B83" w:rsidR="000E400D" w:rsidRPr="008B7A40" w:rsidRDefault="000E400D" w:rsidP="000E400D">
            <w:pPr>
              <w:jc w:val="right"/>
              <w:rPr>
                <w:iCs/>
                <w:sz w:val="24"/>
              </w:rPr>
            </w:pPr>
            <w:r w:rsidRPr="008B7A40">
              <w:rPr>
                <w:iCs/>
                <w:sz w:val="24"/>
              </w:rPr>
              <w:t>43,035.00</w:t>
            </w:r>
          </w:p>
        </w:tc>
        <w:tc>
          <w:tcPr>
            <w:tcW w:w="1864" w:type="dxa"/>
            <w:vAlign w:val="bottom"/>
          </w:tcPr>
          <w:p w14:paraId="64E85BD7" w14:textId="4B5BB777" w:rsidR="000E400D" w:rsidRPr="008B7A40" w:rsidRDefault="000E400D" w:rsidP="000E400D">
            <w:pPr>
              <w:jc w:val="right"/>
              <w:rPr>
                <w:sz w:val="24"/>
              </w:rPr>
            </w:pPr>
            <w:r w:rsidRPr="008B7A40">
              <w:rPr>
                <w:sz w:val="24"/>
              </w:rPr>
              <w:t>(-) 7.05</w:t>
            </w:r>
          </w:p>
        </w:tc>
      </w:tr>
      <w:tr w:rsidR="008B7A40" w:rsidRPr="008B7A40" w14:paraId="5BA2DC7C" w14:textId="77777777" w:rsidTr="00745118">
        <w:tc>
          <w:tcPr>
            <w:tcW w:w="1057" w:type="dxa"/>
            <w:vAlign w:val="center"/>
          </w:tcPr>
          <w:p w14:paraId="661A2BDE" w14:textId="6209B90A" w:rsidR="000E400D" w:rsidRPr="008B7A40" w:rsidRDefault="000E400D" w:rsidP="000E400D">
            <w:pPr>
              <w:spacing w:line="276" w:lineRule="auto"/>
              <w:jc w:val="center"/>
              <w:rPr>
                <w:sz w:val="24"/>
              </w:rPr>
            </w:pPr>
            <w:r w:rsidRPr="008B7A40">
              <w:rPr>
                <w:sz w:val="24"/>
              </w:rPr>
              <w:t>902</w:t>
            </w:r>
          </w:p>
        </w:tc>
        <w:tc>
          <w:tcPr>
            <w:tcW w:w="4690" w:type="dxa"/>
          </w:tcPr>
          <w:p w14:paraId="1511DE02" w14:textId="0D58197F" w:rsidR="000E400D" w:rsidRPr="008B7A40" w:rsidRDefault="000E400D" w:rsidP="000E400D">
            <w:pPr>
              <w:spacing w:line="276" w:lineRule="auto"/>
              <w:rPr>
                <w:sz w:val="24"/>
              </w:rPr>
            </w:pPr>
            <w:r w:rsidRPr="008B7A40">
              <w:rPr>
                <w:sz w:val="24"/>
              </w:rPr>
              <w:t>Deduct- Amount met from State Mineral Development Fund</w:t>
            </w:r>
          </w:p>
        </w:tc>
        <w:tc>
          <w:tcPr>
            <w:tcW w:w="1697" w:type="dxa"/>
            <w:vAlign w:val="bottom"/>
          </w:tcPr>
          <w:p w14:paraId="697EBDF4" w14:textId="5C5D45FD" w:rsidR="000E400D" w:rsidRPr="008B7A40" w:rsidRDefault="000E400D" w:rsidP="000E400D">
            <w:pPr>
              <w:jc w:val="right"/>
              <w:rPr>
                <w:iCs/>
                <w:sz w:val="24"/>
              </w:rPr>
            </w:pPr>
            <w:r w:rsidRPr="008B7A40">
              <w:rPr>
                <w:iCs/>
                <w:sz w:val="24"/>
              </w:rPr>
              <w:t>(-) 123.60</w:t>
            </w:r>
          </w:p>
        </w:tc>
        <w:tc>
          <w:tcPr>
            <w:tcW w:w="1870" w:type="dxa"/>
            <w:vAlign w:val="bottom"/>
          </w:tcPr>
          <w:p w14:paraId="3E4A2191" w14:textId="7A065C12" w:rsidR="000E400D" w:rsidRPr="008B7A40" w:rsidRDefault="000E400D" w:rsidP="000E400D">
            <w:pPr>
              <w:jc w:val="right"/>
              <w:rPr>
                <w:sz w:val="24"/>
              </w:rPr>
            </w:pPr>
            <w:r w:rsidRPr="008B7A40">
              <w:rPr>
                <w:sz w:val="24"/>
              </w:rPr>
              <w:t>0.00</w:t>
            </w:r>
          </w:p>
        </w:tc>
        <w:tc>
          <w:tcPr>
            <w:tcW w:w="1609" w:type="dxa"/>
            <w:vAlign w:val="bottom"/>
          </w:tcPr>
          <w:p w14:paraId="3CF68F0B" w14:textId="20A7CA3B" w:rsidR="000E400D" w:rsidRPr="008B7A40" w:rsidRDefault="000E400D" w:rsidP="000E400D">
            <w:pPr>
              <w:jc w:val="right"/>
              <w:rPr>
                <w:iCs/>
                <w:sz w:val="24"/>
              </w:rPr>
            </w:pPr>
            <w:r w:rsidRPr="008B7A40">
              <w:rPr>
                <w:iCs/>
                <w:sz w:val="24"/>
              </w:rPr>
              <w:t>(-) 123.60</w:t>
            </w:r>
          </w:p>
        </w:tc>
        <w:tc>
          <w:tcPr>
            <w:tcW w:w="1523" w:type="dxa"/>
            <w:vAlign w:val="bottom"/>
          </w:tcPr>
          <w:p w14:paraId="59DA6AE4" w14:textId="2C7D4262" w:rsidR="000E400D" w:rsidRPr="008B7A40" w:rsidRDefault="000E400D" w:rsidP="000E400D">
            <w:pPr>
              <w:jc w:val="right"/>
              <w:rPr>
                <w:iCs/>
                <w:sz w:val="24"/>
              </w:rPr>
            </w:pPr>
            <w:r w:rsidRPr="008B7A40">
              <w:rPr>
                <w:iCs/>
                <w:sz w:val="24"/>
              </w:rPr>
              <w:t>(-) 96.87</w:t>
            </w:r>
          </w:p>
        </w:tc>
        <w:tc>
          <w:tcPr>
            <w:tcW w:w="1864" w:type="dxa"/>
            <w:vAlign w:val="bottom"/>
          </w:tcPr>
          <w:p w14:paraId="2B439B20" w14:textId="70B076C0" w:rsidR="000E400D" w:rsidRPr="008B7A40" w:rsidRDefault="000E400D" w:rsidP="000E400D">
            <w:pPr>
              <w:jc w:val="right"/>
              <w:rPr>
                <w:sz w:val="24"/>
              </w:rPr>
            </w:pPr>
            <w:r w:rsidRPr="008B7A40">
              <w:rPr>
                <w:sz w:val="24"/>
              </w:rPr>
              <w:t>(+) 27.59</w:t>
            </w:r>
          </w:p>
        </w:tc>
      </w:tr>
      <w:tr w:rsidR="008B7A40" w:rsidRPr="008B7A40" w14:paraId="2B16D812" w14:textId="77777777" w:rsidTr="00745118">
        <w:tc>
          <w:tcPr>
            <w:tcW w:w="1057" w:type="dxa"/>
            <w:vAlign w:val="center"/>
          </w:tcPr>
          <w:p w14:paraId="5A9FBCF1" w14:textId="77777777" w:rsidR="000E400D" w:rsidRPr="008B7A40" w:rsidRDefault="000E400D" w:rsidP="000E400D">
            <w:pPr>
              <w:spacing w:line="276" w:lineRule="auto"/>
              <w:jc w:val="center"/>
              <w:rPr>
                <w:sz w:val="24"/>
              </w:rPr>
            </w:pPr>
          </w:p>
        </w:tc>
        <w:tc>
          <w:tcPr>
            <w:tcW w:w="4690" w:type="dxa"/>
            <w:vAlign w:val="center"/>
          </w:tcPr>
          <w:p w14:paraId="3D2040FE" w14:textId="77777777" w:rsidR="000E400D" w:rsidRPr="008B7A40" w:rsidRDefault="000E400D" w:rsidP="000E400D">
            <w:pPr>
              <w:pStyle w:val="Heading2"/>
              <w:spacing w:before="0" w:line="276" w:lineRule="auto"/>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0474C546" w14:textId="77777777" w:rsidR="000E400D" w:rsidRPr="008B7A40" w:rsidRDefault="000E400D" w:rsidP="000E400D">
            <w:pPr>
              <w:jc w:val="right"/>
              <w:rPr>
                <w:b/>
                <w:i/>
                <w:sz w:val="24"/>
              </w:rPr>
            </w:pPr>
            <w:r w:rsidRPr="008B7A40">
              <w:rPr>
                <w:b/>
                <w:i/>
                <w:sz w:val="24"/>
              </w:rPr>
              <w:t>5.00</w:t>
            </w:r>
          </w:p>
          <w:p w14:paraId="196A2924" w14:textId="0EC0BCB2" w:rsidR="000E400D" w:rsidRPr="008B7A40" w:rsidRDefault="000E400D" w:rsidP="000E400D">
            <w:pPr>
              <w:jc w:val="right"/>
              <w:rPr>
                <w:b/>
                <w:iCs/>
                <w:sz w:val="24"/>
              </w:rPr>
            </w:pPr>
            <w:r w:rsidRPr="008B7A40">
              <w:rPr>
                <w:b/>
                <w:iCs/>
                <w:sz w:val="24"/>
              </w:rPr>
              <w:t>57,839.61</w:t>
            </w:r>
          </w:p>
        </w:tc>
        <w:tc>
          <w:tcPr>
            <w:tcW w:w="1870" w:type="dxa"/>
            <w:vAlign w:val="bottom"/>
          </w:tcPr>
          <w:p w14:paraId="18B90DE4" w14:textId="7FFC95F2" w:rsidR="000E400D" w:rsidRPr="008B7A40" w:rsidRDefault="000E400D" w:rsidP="000E400D">
            <w:pPr>
              <w:jc w:val="right"/>
              <w:rPr>
                <w:b/>
                <w:bCs/>
                <w:sz w:val="24"/>
              </w:rPr>
            </w:pPr>
            <w:r w:rsidRPr="008B7A40">
              <w:rPr>
                <w:b/>
                <w:bCs/>
                <w:sz w:val="24"/>
              </w:rPr>
              <w:t>0.00</w:t>
            </w:r>
          </w:p>
        </w:tc>
        <w:tc>
          <w:tcPr>
            <w:tcW w:w="1609" w:type="dxa"/>
            <w:vAlign w:val="bottom"/>
          </w:tcPr>
          <w:p w14:paraId="0E56A611" w14:textId="58BA865C" w:rsidR="000E400D" w:rsidRPr="008B7A40" w:rsidRDefault="000E400D" w:rsidP="000E400D">
            <w:pPr>
              <w:jc w:val="right"/>
              <w:rPr>
                <w:b/>
                <w:iCs/>
                <w:sz w:val="24"/>
              </w:rPr>
            </w:pPr>
            <w:r w:rsidRPr="008B7A40">
              <w:rPr>
                <w:b/>
                <w:iCs/>
                <w:sz w:val="24"/>
              </w:rPr>
              <w:t>57,844.61</w:t>
            </w:r>
          </w:p>
        </w:tc>
        <w:tc>
          <w:tcPr>
            <w:tcW w:w="1523" w:type="dxa"/>
            <w:vAlign w:val="bottom"/>
          </w:tcPr>
          <w:p w14:paraId="2D2DA388" w14:textId="5C68805E" w:rsidR="000E400D" w:rsidRPr="008B7A40" w:rsidRDefault="000E400D" w:rsidP="000E400D">
            <w:pPr>
              <w:jc w:val="right"/>
              <w:rPr>
                <w:b/>
                <w:iCs/>
                <w:sz w:val="24"/>
              </w:rPr>
            </w:pPr>
            <w:r w:rsidRPr="008B7A40">
              <w:rPr>
                <w:b/>
                <w:iCs/>
                <w:sz w:val="24"/>
              </w:rPr>
              <w:t>59,300.14</w:t>
            </w:r>
          </w:p>
        </w:tc>
        <w:tc>
          <w:tcPr>
            <w:tcW w:w="1864" w:type="dxa"/>
            <w:vAlign w:val="bottom"/>
          </w:tcPr>
          <w:p w14:paraId="4AE76B94" w14:textId="1BE845FA" w:rsidR="000E400D" w:rsidRPr="008B7A40" w:rsidRDefault="000E400D" w:rsidP="000E400D">
            <w:pPr>
              <w:jc w:val="right"/>
              <w:rPr>
                <w:b/>
                <w:bCs/>
                <w:sz w:val="24"/>
              </w:rPr>
            </w:pPr>
            <w:r w:rsidRPr="008B7A40">
              <w:rPr>
                <w:b/>
                <w:bCs/>
                <w:sz w:val="24"/>
              </w:rPr>
              <w:t>(-) 2.45</w:t>
            </w:r>
          </w:p>
        </w:tc>
      </w:tr>
      <w:tr w:rsidR="008B7A40" w:rsidRPr="008B7A40" w14:paraId="54816F20" w14:textId="77777777" w:rsidTr="00745118">
        <w:tc>
          <w:tcPr>
            <w:tcW w:w="1057" w:type="dxa"/>
            <w:vAlign w:val="center"/>
          </w:tcPr>
          <w:p w14:paraId="266BF312" w14:textId="77777777" w:rsidR="000E400D" w:rsidRPr="008B7A40" w:rsidRDefault="000E400D" w:rsidP="000E400D">
            <w:pPr>
              <w:spacing w:line="276" w:lineRule="auto"/>
              <w:jc w:val="center"/>
              <w:rPr>
                <w:sz w:val="24"/>
              </w:rPr>
            </w:pPr>
          </w:p>
        </w:tc>
        <w:tc>
          <w:tcPr>
            <w:tcW w:w="4690" w:type="dxa"/>
            <w:vAlign w:val="center"/>
          </w:tcPr>
          <w:p w14:paraId="1658CCCA" w14:textId="77777777" w:rsidR="000E400D" w:rsidRPr="008B7A40" w:rsidRDefault="000E400D" w:rsidP="000E400D">
            <w:pPr>
              <w:spacing w:line="276" w:lineRule="auto"/>
              <w:jc w:val="center"/>
              <w:rPr>
                <w:b/>
                <w:sz w:val="24"/>
              </w:rPr>
            </w:pPr>
            <w:r w:rsidRPr="008B7A40">
              <w:rPr>
                <w:b/>
                <w:sz w:val="24"/>
              </w:rPr>
              <w:t>TOTAL – 2853</w:t>
            </w:r>
          </w:p>
        </w:tc>
        <w:tc>
          <w:tcPr>
            <w:tcW w:w="1697" w:type="dxa"/>
            <w:vAlign w:val="bottom"/>
          </w:tcPr>
          <w:p w14:paraId="341BE39A" w14:textId="77777777" w:rsidR="000E400D" w:rsidRPr="008B7A40" w:rsidRDefault="000E400D" w:rsidP="000E400D">
            <w:pPr>
              <w:jc w:val="right"/>
              <w:rPr>
                <w:b/>
                <w:i/>
                <w:sz w:val="24"/>
              </w:rPr>
            </w:pPr>
            <w:r w:rsidRPr="008B7A40">
              <w:rPr>
                <w:b/>
                <w:i/>
                <w:sz w:val="24"/>
              </w:rPr>
              <w:t>5.00</w:t>
            </w:r>
          </w:p>
          <w:p w14:paraId="67B50D4A" w14:textId="2CF75713" w:rsidR="000E400D" w:rsidRPr="008B7A40" w:rsidRDefault="000E400D" w:rsidP="000E400D">
            <w:pPr>
              <w:jc w:val="right"/>
              <w:rPr>
                <w:b/>
                <w:iCs/>
                <w:sz w:val="24"/>
              </w:rPr>
            </w:pPr>
            <w:r w:rsidRPr="008B7A40">
              <w:rPr>
                <w:b/>
                <w:iCs/>
                <w:sz w:val="24"/>
              </w:rPr>
              <w:t>57,839.61</w:t>
            </w:r>
          </w:p>
        </w:tc>
        <w:tc>
          <w:tcPr>
            <w:tcW w:w="1870" w:type="dxa"/>
            <w:vAlign w:val="bottom"/>
          </w:tcPr>
          <w:p w14:paraId="27CBBAA8" w14:textId="27D43C5C" w:rsidR="000E400D" w:rsidRPr="008B7A40" w:rsidRDefault="000E400D" w:rsidP="000E400D">
            <w:pPr>
              <w:jc w:val="right"/>
              <w:rPr>
                <w:b/>
                <w:bCs/>
                <w:sz w:val="24"/>
              </w:rPr>
            </w:pPr>
            <w:r w:rsidRPr="008B7A40">
              <w:rPr>
                <w:b/>
                <w:bCs/>
                <w:sz w:val="24"/>
              </w:rPr>
              <w:t>0.00</w:t>
            </w:r>
          </w:p>
        </w:tc>
        <w:tc>
          <w:tcPr>
            <w:tcW w:w="1609" w:type="dxa"/>
            <w:vAlign w:val="bottom"/>
          </w:tcPr>
          <w:p w14:paraId="4DC492A7" w14:textId="141C61B4" w:rsidR="000E400D" w:rsidRPr="008B7A40" w:rsidRDefault="000E400D" w:rsidP="000E400D">
            <w:pPr>
              <w:jc w:val="right"/>
              <w:rPr>
                <w:b/>
                <w:iCs/>
                <w:sz w:val="24"/>
              </w:rPr>
            </w:pPr>
            <w:r w:rsidRPr="008B7A40">
              <w:rPr>
                <w:b/>
                <w:iCs/>
                <w:sz w:val="24"/>
              </w:rPr>
              <w:t>57,844.61</w:t>
            </w:r>
          </w:p>
        </w:tc>
        <w:tc>
          <w:tcPr>
            <w:tcW w:w="1523" w:type="dxa"/>
            <w:vAlign w:val="bottom"/>
          </w:tcPr>
          <w:p w14:paraId="093ADF6C" w14:textId="30117D07" w:rsidR="000E400D" w:rsidRPr="008B7A40" w:rsidRDefault="000E400D" w:rsidP="000E400D">
            <w:pPr>
              <w:jc w:val="right"/>
              <w:rPr>
                <w:b/>
                <w:iCs/>
                <w:sz w:val="24"/>
              </w:rPr>
            </w:pPr>
            <w:r w:rsidRPr="008B7A40">
              <w:rPr>
                <w:b/>
                <w:iCs/>
                <w:sz w:val="24"/>
              </w:rPr>
              <w:t>59,300.14</w:t>
            </w:r>
          </w:p>
        </w:tc>
        <w:tc>
          <w:tcPr>
            <w:tcW w:w="1864" w:type="dxa"/>
            <w:vAlign w:val="bottom"/>
          </w:tcPr>
          <w:p w14:paraId="3299E20A" w14:textId="574D7B5F" w:rsidR="000E400D" w:rsidRPr="008B7A40" w:rsidRDefault="000E400D" w:rsidP="000E400D">
            <w:pPr>
              <w:jc w:val="right"/>
              <w:rPr>
                <w:b/>
                <w:bCs/>
                <w:sz w:val="24"/>
              </w:rPr>
            </w:pPr>
            <w:r w:rsidRPr="008B7A40">
              <w:rPr>
                <w:b/>
                <w:bCs/>
                <w:sz w:val="24"/>
              </w:rPr>
              <w:t>(-) 2.45</w:t>
            </w:r>
          </w:p>
        </w:tc>
      </w:tr>
      <w:tr w:rsidR="008B7A40" w:rsidRPr="008B7A40" w14:paraId="13EA4B1F" w14:textId="77777777" w:rsidTr="00745118">
        <w:tc>
          <w:tcPr>
            <w:tcW w:w="1057" w:type="dxa"/>
            <w:vAlign w:val="center"/>
          </w:tcPr>
          <w:p w14:paraId="04910222" w14:textId="77777777" w:rsidR="000E400D" w:rsidRPr="008B7A40" w:rsidRDefault="000E400D" w:rsidP="000E400D">
            <w:pPr>
              <w:ind w:right="-108" w:hanging="90"/>
              <w:jc w:val="center"/>
              <w:rPr>
                <w:b/>
                <w:sz w:val="24"/>
              </w:rPr>
            </w:pPr>
            <w:r w:rsidRPr="008B7A40">
              <w:rPr>
                <w:b/>
                <w:sz w:val="24"/>
              </w:rPr>
              <w:t>TOTAL</w:t>
            </w:r>
          </w:p>
        </w:tc>
        <w:tc>
          <w:tcPr>
            <w:tcW w:w="4690" w:type="dxa"/>
            <w:vAlign w:val="center"/>
          </w:tcPr>
          <w:p w14:paraId="4A0B8E38" w14:textId="77777777" w:rsidR="000E400D" w:rsidRPr="008B7A40" w:rsidRDefault="000E400D" w:rsidP="000E400D">
            <w:pPr>
              <w:jc w:val="center"/>
              <w:rPr>
                <w:b/>
                <w:sz w:val="24"/>
              </w:rPr>
            </w:pPr>
            <w:r w:rsidRPr="008B7A40">
              <w:rPr>
                <w:b/>
                <w:sz w:val="24"/>
              </w:rPr>
              <w:t>(f) Industry and Minerals</w:t>
            </w:r>
          </w:p>
        </w:tc>
        <w:tc>
          <w:tcPr>
            <w:tcW w:w="1697" w:type="dxa"/>
            <w:vAlign w:val="bottom"/>
          </w:tcPr>
          <w:p w14:paraId="576CC398" w14:textId="77777777" w:rsidR="000E400D" w:rsidRPr="008B7A40" w:rsidRDefault="000E400D" w:rsidP="000E400D">
            <w:pPr>
              <w:jc w:val="right"/>
              <w:rPr>
                <w:b/>
                <w:i/>
                <w:sz w:val="24"/>
              </w:rPr>
            </w:pPr>
            <w:r w:rsidRPr="008B7A40">
              <w:rPr>
                <w:b/>
                <w:i/>
                <w:sz w:val="24"/>
              </w:rPr>
              <w:t>5.00</w:t>
            </w:r>
          </w:p>
          <w:p w14:paraId="385BD934" w14:textId="197C42E8" w:rsidR="000E400D" w:rsidRPr="008B7A40" w:rsidRDefault="000E400D" w:rsidP="000E400D">
            <w:pPr>
              <w:jc w:val="right"/>
              <w:rPr>
                <w:b/>
                <w:iCs/>
                <w:sz w:val="24"/>
              </w:rPr>
            </w:pPr>
            <w:r w:rsidRPr="008B7A40">
              <w:rPr>
                <w:b/>
                <w:iCs/>
                <w:sz w:val="24"/>
              </w:rPr>
              <w:t>1,10,064.82</w:t>
            </w:r>
          </w:p>
        </w:tc>
        <w:tc>
          <w:tcPr>
            <w:tcW w:w="1870" w:type="dxa"/>
            <w:vAlign w:val="bottom"/>
          </w:tcPr>
          <w:p w14:paraId="36A87815" w14:textId="10D0E041" w:rsidR="000E400D" w:rsidRPr="008B7A40" w:rsidRDefault="000E400D" w:rsidP="000E400D">
            <w:pPr>
              <w:jc w:val="right"/>
              <w:rPr>
                <w:b/>
                <w:bCs/>
                <w:sz w:val="24"/>
              </w:rPr>
            </w:pPr>
            <w:r w:rsidRPr="008B7A40">
              <w:rPr>
                <w:b/>
                <w:bCs/>
                <w:sz w:val="24"/>
              </w:rPr>
              <w:t>768.69</w:t>
            </w:r>
          </w:p>
        </w:tc>
        <w:tc>
          <w:tcPr>
            <w:tcW w:w="1609" w:type="dxa"/>
            <w:vAlign w:val="bottom"/>
          </w:tcPr>
          <w:p w14:paraId="78138F73" w14:textId="35C704AF" w:rsidR="000E400D" w:rsidRPr="008B7A40" w:rsidRDefault="000E400D" w:rsidP="000E400D">
            <w:pPr>
              <w:jc w:val="right"/>
              <w:rPr>
                <w:b/>
                <w:iCs/>
                <w:sz w:val="24"/>
              </w:rPr>
            </w:pPr>
            <w:r w:rsidRPr="008B7A40">
              <w:rPr>
                <w:b/>
                <w:iCs/>
                <w:sz w:val="24"/>
              </w:rPr>
              <w:t>1,10,838.51</w:t>
            </w:r>
          </w:p>
        </w:tc>
        <w:tc>
          <w:tcPr>
            <w:tcW w:w="1523" w:type="dxa"/>
            <w:vAlign w:val="bottom"/>
          </w:tcPr>
          <w:p w14:paraId="2173161B" w14:textId="29F63815" w:rsidR="000E400D" w:rsidRPr="008B7A40" w:rsidRDefault="000E400D" w:rsidP="000E400D">
            <w:pPr>
              <w:jc w:val="right"/>
              <w:rPr>
                <w:b/>
                <w:iCs/>
                <w:sz w:val="24"/>
              </w:rPr>
            </w:pPr>
            <w:r w:rsidRPr="008B7A40">
              <w:rPr>
                <w:b/>
                <w:iCs/>
                <w:sz w:val="24"/>
              </w:rPr>
              <w:t>98,829.16</w:t>
            </w:r>
          </w:p>
        </w:tc>
        <w:tc>
          <w:tcPr>
            <w:tcW w:w="1864" w:type="dxa"/>
            <w:vAlign w:val="bottom"/>
          </w:tcPr>
          <w:p w14:paraId="5723CFDE" w14:textId="786917D5" w:rsidR="000E400D" w:rsidRPr="008B7A40" w:rsidRDefault="000E400D" w:rsidP="000E400D">
            <w:pPr>
              <w:jc w:val="right"/>
              <w:rPr>
                <w:b/>
                <w:bCs/>
                <w:sz w:val="24"/>
              </w:rPr>
            </w:pPr>
            <w:r w:rsidRPr="008B7A40">
              <w:rPr>
                <w:b/>
                <w:bCs/>
                <w:sz w:val="24"/>
              </w:rPr>
              <w:t>(+) 12.15</w:t>
            </w:r>
          </w:p>
        </w:tc>
      </w:tr>
    </w:tbl>
    <w:p w14:paraId="1E50A514" w14:textId="77777777" w:rsidR="00050078" w:rsidRPr="008B7A40" w:rsidRDefault="00050078"/>
    <w:p w14:paraId="0B2FD7D9" w14:textId="77777777" w:rsidR="00A14ADE" w:rsidRPr="008B7A40" w:rsidRDefault="00A14ADE" w:rsidP="006C6BE1">
      <w:pPr>
        <w:jc w:val="center"/>
        <w:rPr>
          <w:b/>
        </w:rPr>
      </w:pPr>
    </w:p>
    <w:p w14:paraId="7722FAAD" w14:textId="2661A626" w:rsidR="00050078" w:rsidRPr="008B7A40" w:rsidRDefault="00050078" w:rsidP="006C6BE1">
      <w:pPr>
        <w:jc w:val="center"/>
        <w:rPr>
          <w:b/>
        </w:rPr>
      </w:pPr>
      <w:r w:rsidRPr="008B7A40">
        <w:rPr>
          <w:b/>
        </w:rPr>
        <w:lastRenderedPageBreak/>
        <w:t xml:space="preserve">15. DETAILED STATEMENT OF REVENUE EXPENDITURE BY MINOR </w:t>
      </w:r>
      <w:r w:rsidR="006E1F30" w:rsidRPr="008B7A40">
        <w:rPr>
          <w:b/>
        </w:rPr>
        <w:t>HEADS – contd.</w:t>
      </w:r>
    </w:p>
    <w:p w14:paraId="13F7C054" w14:textId="77777777" w:rsidR="00050078" w:rsidRPr="008B7A40" w:rsidRDefault="00050078" w:rsidP="006C6BE1">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229A0533" w14:textId="77777777" w:rsidR="00050078" w:rsidRPr="008B7A40" w:rsidRDefault="00050078" w:rsidP="00050078">
      <w:pPr>
        <w:tabs>
          <w:tab w:val="left" w:pos="15030"/>
        </w:tabs>
        <w:ind w:right="-270"/>
        <w:contextualSpacing/>
        <w:jc w:val="right"/>
        <w:rPr>
          <w:b/>
        </w:rPr>
      </w:pPr>
      <w:r w:rsidRPr="008B7A40">
        <w:rPr>
          <w:b/>
        </w:rPr>
        <w:t>(</w:t>
      </w:r>
      <w:r w:rsidRPr="008B7A40">
        <w:rPr>
          <w:rFonts w:ascii="Rupee Foradian" w:hAnsi="Rupee Foradian"/>
          <w:b/>
        </w:rPr>
        <w:t>`</w:t>
      </w:r>
      <w:r w:rsidR="004757D0"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900"/>
        <w:gridCol w:w="4847"/>
        <w:gridCol w:w="1697"/>
        <w:gridCol w:w="1870"/>
        <w:gridCol w:w="1609"/>
        <w:gridCol w:w="1523"/>
        <w:gridCol w:w="1864"/>
      </w:tblGrid>
      <w:tr w:rsidR="008B7A40" w:rsidRPr="008B7A40" w14:paraId="22BD262A" w14:textId="77777777" w:rsidTr="00745118">
        <w:tc>
          <w:tcPr>
            <w:tcW w:w="5747" w:type="dxa"/>
            <w:gridSpan w:val="2"/>
            <w:vMerge w:val="restart"/>
            <w:vAlign w:val="center"/>
          </w:tcPr>
          <w:p w14:paraId="09C62F3A" w14:textId="77777777" w:rsidR="00050078" w:rsidRPr="008B7A40" w:rsidRDefault="00050078" w:rsidP="00745118">
            <w:pPr>
              <w:tabs>
                <w:tab w:val="left" w:pos="15030"/>
              </w:tabs>
              <w:ind w:right="63"/>
              <w:contextualSpacing/>
              <w:jc w:val="center"/>
              <w:rPr>
                <w:b/>
              </w:rPr>
            </w:pPr>
            <w:r w:rsidRPr="008B7A40">
              <w:rPr>
                <w:b/>
                <w:sz w:val="24"/>
              </w:rPr>
              <w:t>Heads</w:t>
            </w:r>
          </w:p>
        </w:tc>
        <w:tc>
          <w:tcPr>
            <w:tcW w:w="5176" w:type="dxa"/>
            <w:gridSpan w:val="3"/>
          </w:tcPr>
          <w:p w14:paraId="130E724E" w14:textId="381F3E90" w:rsidR="00050078" w:rsidRPr="008B7A40" w:rsidRDefault="00050078" w:rsidP="00745118">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2C43D096" w14:textId="05AF2174" w:rsidR="00050078" w:rsidRPr="008B7A40" w:rsidRDefault="00050078" w:rsidP="00745118">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0A5D173" w14:textId="77777777" w:rsidR="00050078" w:rsidRPr="008B7A40" w:rsidRDefault="00050078" w:rsidP="00745118">
            <w:pPr>
              <w:ind w:right="-285"/>
              <w:contextualSpacing/>
              <w:rPr>
                <w:b/>
                <w:sz w:val="24"/>
              </w:rPr>
            </w:pPr>
            <w:r w:rsidRPr="008B7A40">
              <w:rPr>
                <w:b/>
                <w:sz w:val="24"/>
              </w:rPr>
              <w:t>Increase (+)/</w:t>
            </w:r>
          </w:p>
          <w:p w14:paraId="34610324" w14:textId="77777777" w:rsidR="00050078" w:rsidRPr="008B7A40" w:rsidRDefault="00050078" w:rsidP="00745118">
            <w:pPr>
              <w:ind w:right="-285"/>
              <w:contextualSpacing/>
              <w:rPr>
                <w:b/>
                <w:sz w:val="24"/>
              </w:rPr>
            </w:pPr>
            <w:r w:rsidRPr="008B7A40">
              <w:rPr>
                <w:b/>
                <w:sz w:val="24"/>
              </w:rPr>
              <w:t>Decrease (-)</w:t>
            </w:r>
            <w:r w:rsidR="004757D0" w:rsidRPr="008B7A40">
              <w:rPr>
                <w:b/>
                <w:sz w:val="24"/>
              </w:rPr>
              <w:t xml:space="preserve"> </w:t>
            </w:r>
            <w:r w:rsidRPr="008B7A40">
              <w:rPr>
                <w:b/>
                <w:sz w:val="24"/>
              </w:rPr>
              <w:t>in</w:t>
            </w:r>
          </w:p>
          <w:p w14:paraId="08C2582B" w14:textId="762ACE5B" w:rsidR="00050078" w:rsidRPr="008B7A40" w:rsidRDefault="00050078" w:rsidP="00745118">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4757D0" w:rsidRPr="008B7A40">
              <w:rPr>
                <w:b/>
                <w:sz w:val="24"/>
              </w:rPr>
              <w:t xml:space="preserve"> </w:t>
            </w:r>
            <w:r w:rsidR="00AA75BD" w:rsidRPr="008B7A40">
              <w:rPr>
                <w:b/>
                <w:bCs/>
                <w:sz w:val="24"/>
              </w:rPr>
              <w:t>2023-24</w:t>
            </w:r>
          </w:p>
        </w:tc>
      </w:tr>
      <w:tr w:rsidR="008B7A40" w:rsidRPr="008B7A40" w14:paraId="17570328" w14:textId="77777777" w:rsidTr="00745118">
        <w:tc>
          <w:tcPr>
            <w:tcW w:w="5747" w:type="dxa"/>
            <w:gridSpan w:val="2"/>
            <w:vMerge/>
          </w:tcPr>
          <w:p w14:paraId="4D6DEA1B" w14:textId="77777777" w:rsidR="00050078" w:rsidRPr="008B7A40" w:rsidRDefault="00050078" w:rsidP="00745118">
            <w:pPr>
              <w:tabs>
                <w:tab w:val="left" w:pos="15030"/>
              </w:tabs>
              <w:ind w:right="63"/>
              <w:contextualSpacing/>
              <w:jc w:val="right"/>
              <w:rPr>
                <w:b/>
              </w:rPr>
            </w:pPr>
          </w:p>
        </w:tc>
        <w:tc>
          <w:tcPr>
            <w:tcW w:w="1697" w:type="dxa"/>
            <w:vAlign w:val="center"/>
          </w:tcPr>
          <w:p w14:paraId="0CBAE747" w14:textId="77777777" w:rsidR="00050078" w:rsidRPr="008B7A40" w:rsidRDefault="00050078" w:rsidP="00745118">
            <w:pPr>
              <w:ind w:right="-153" w:hanging="137"/>
              <w:contextualSpacing/>
              <w:jc w:val="center"/>
              <w:rPr>
                <w:b/>
                <w:sz w:val="24"/>
              </w:rPr>
            </w:pPr>
            <w:r w:rsidRPr="008B7A40">
              <w:rPr>
                <w:b/>
                <w:sz w:val="24"/>
              </w:rPr>
              <w:t>State Fund Expenditure</w:t>
            </w:r>
          </w:p>
        </w:tc>
        <w:tc>
          <w:tcPr>
            <w:tcW w:w="1870" w:type="dxa"/>
            <w:vAlign w:val="center"/>
          </w:tcPr>
          <w:p w14:paraId="79473D9F" w14:textId="77777777" w:rsidR="00050078" w:rsidRPr="008B7A40" w:rsidRDefault="00050078" w:rsidP="00745118">
            <w:pPr>
              <w:ind w:left="-81" w:right="-51"/>
              <w:contextualSpacing/>
              <w:jc w:val="center"/>
              <w:rPr>
                <w:b/>
              </w:rPr>
            </w:pPr>
            <w:r w:rsidRPr="008B7A40">
              <w:rPr>
                <w:b/>
              </w:rPr>
              <w:t>Central Assistance (including CSS/CS)</w:t>
            </w:r>
          </w:p>
        </w:tc>
        <w:tc>
          <w:tcPr>
            <w:tcW w:w="1609" w:type="dxa"/>
            <w:vAlign w:val="center"/>
          </w:tcPr>
          <w:p w14:paraId="3D13EAC2" w14:textId="77777777" w:rsidR="00050078" w:rsidRPr="008B7A40" w:rsidRDefault="00050078" w:rsidP="00745118">
            <w:pPr>
              <w:contextualSpacing/>
              <w:jc w:val="center"/>
              <w:rPr>
                <w:b/>
                <w:sz w:val="24"/>
              </w:rPr>
            </w:pPr>
            <w:r w:rsidRPr="008B7A40">
              <w:rPr>
                <w:b/>
                <w:bCs/>
                <w:sz w:val="24"/>
              </w:rPr>
              <w:t>TOTAL</w:t>
            </w:r>
          </w:p>
        </w:tc>
        <w:tc>
          <w:tcPr>
            <w:tcW w:w="1523" w:type="dxa"/>
            <w:vMerge/>
          </w:tcPr>
          <w:p w14:paraId="4021E0D4" w14:textId="77777777" w:rsidR="00050078" w:rsidRPr="008B7A40" w:rsidRDefault="00050078" w:rsidP="00745118">
            <w:pPr>
              <w:tabs>
                <w:tab w:val="left" w:pos="15030"/>
              </w:tabs>
              <w:ind w:right="63"/>
              <w:contextualSpacing/>
              <w:jc w:val="right"/>
              <w:rPr>
                <w:b/>
              </w:rPr>
            </w:pPr>
          </w:p>
        </w:tc>
        <w:tc>
          <w:tcPr>
            <w:tcW w:w="1864" w:type="dxa"/>
            <w:vMerge/>
          </w:tcPr>
          <w:p w14:paraId="6EBB0260" w14:textId="77777777" w:rsidR="00050078" w:rsidRPr="008B7A40" w:rsidRDefault="00050078" w:rsidP="00745118">
            <w:pPr>
              <w:tabs>
                <w:tab w:val="left" w:pos="15030"/>
              </w:tabs>
              <w:ind w:right="63"/>
              <w:contextualSpacing/>
              <w:jc w:val="right"/>
              <w:rPr>
                <w:b/>
              </w:rPr>
            </w:pPr>
          </w:p>
        </w:tc>
      </w:tr>
      <w:tr w:rsidR="008B7A40" w:rsidRPr="008B7A40" w14:paraId="3A3670BA" w14:textId="77777777" w:rsidTr="009B1A75">
        <w:tc>
          <w:tcPr>
            <w:tcW w:w="900" w:type="dxa"/>
          </w:tcPr>
          <w:p w14:paraId="0020C6C3" w14:textId="77777777" w:rsidR="00050078" w:rsidRPr="008B7A40" w:rsidRDefault="00050078" w:rsidP="00745118">
            <w:pPr>
              <w:spacing w:line="276" w:lineRule="auto"/>
              <w:jc w:val="center"/>
              <w:rPr>
                <w:b/>
                <w:sz w:val="24"/>
              </w:rPr>
            </w:pPr>
            <w:r w:rsidRPr="008B7A40">
              <w:rPr>
                <w:b/>
                <w:sz w:val="24"/>
              </w:rPr>
              <w:t>C</w:t>
            </w:r>
          </w:p>
        </w:tc>
        <w:tc>
          <w:tcPr>
            <w:tcW w:w="13410" w:type="dxa"/>
            <w:gridSpan w:val="6"/>
          </w:tcPr>
          <w:p w14:paraId="0475E748" w14:textId="77777777" w:rsidR="00050078" w:rsidRPr="008B7A40" w:rsidRDefault="00C52E8F" w:rsidP="00745118">
            <w:pPr>
              <w:spacing w:line="276" w:lineRule="auto"/>
              <w:ind w:right="95"/>
              <w:rPr>
                <w:sz w:val="24"/>
              </w:rPr>
            </w:pPr>
            <w:r w:rsidRPr="008B7A40">
              <w:rPr>
                <w:b/>
                <w:sz w:val="24"/>
              </w:rPr>
              <w:t>ECONOMIC SERVICES- contd</w:t>
            </w:r>
            <w:r w:rsidR="00050078" w:rsidRPr="008B7A40">
              <w:rPr>
                <w:b/>
                <w:sz w:val="24"/>
              </w:rPr>
              <w:t>.</w:t>
            </w:r>
          </w:p>
        </w:tc>
      </w:tr>
      <w:tr w:rsidR="008B7A40" w:rsidRPr="008B7A40" w14:paraId="54D725C2" w14:textId="77777777" w:rsidTr="009B1A75">
        <w:tc>
          <w:tcPr>
            <w:tcW w:w="900" w:type="dxa"/>
            <w:vAlign w:val="center"/>
          </w:tcPr>
          <w:p w14:paraId="558F60ED" w14:textId="77777777" w:rsidR="006D3A2D" w:rsidRPr="008B7A40" w:rsidRDefault="006D3A2D" w:rsidP="006D3A2D">
            <w:pPr>
              <w:jc w:val="center"/>
              <w:rPr>
                <w:b/>
                <w:sz w:val="24"/>
              </w:rPr>
            </w:pPr>
            <w:r w:rsidRPr="008B7A40">
              <w:rPr>
                <w:b/>
                <w:sz w:val="24"/>
              </w:rPr>
              <w:t>(g)</w:t>
            </w:r>
          </w:p>
        </w:tc>
        <w:tc>
          <w:tcPr>
            <w:tcW w:w="13410" w:type="dxa"/>
            <w:gridSpan w:val="6"/>
          </w:tcPr>
          <w:p w14:paraId="7886577C" w14:textId="45AE9DDE" w:rsidR="006D3A2D" w:rsidRPr="008B7A40" w:rsidRDefault="006D3A2D" w:rsidP="009B1A75">
            <w:pPr>
              <w:rPr>
                <w:b/>
                <w:bCs/>
              </w:rPr>
            </w:pPr>
            <w:r w:rsidRPr="008B7A40">
              <w:rPr>
                <w:b/>
                <w:sz w:val="24"/>
              </w:rPr>
              <w:t>Transport</w:t>
            </w:r>
            <w:r w:rsidR="00977798" w:rsidRPr="008B7A40">
              <w:rPr>
                <w:b/>
                <w:sz w:val="24"/>
              </w:rPr>
              <w:t>-</w:t>
            </w:r>
          </w:p>
        </w:tc>
      </w:tr>
      <w:tr w:rsidR="008B7A40" w:rsidRPr="008B7A40" w14:paraId="015DBA5C" w14:textId="77777777" w:rsidTr="009B1A75">
        <w:tc>
          <w:tcPr>
            <w:tcW w:w="900" w:type="dxa"/>
            <w:vAlign w:val="center"/>
          </w:tcPr>
          <w:p w14:paraId="5CD06B1A" w14:textId="3DCB45B2" w:rsidR="007663CF" w:rsidRPr="008B7A40" w:rsidRDefault="0086002E" w:rsidP="007663CF">
            <w:pPr>
              <w:jc w:val="center"/>
              <w:rPr>
                <w:b/>
                <w:sz w:val="24"/>
              </w:rPr>
            </w:pPr>
            <w:r w:rsidRPr="008B7A40">
              <w:rPr>
                <w:b/>
                <w:sz w:val="24"/>
              </w:rPr>
              <w:t>3053</w:t>
            </w:r>
          </w:p>
        </w:tc>
        <w:tc>
          <w:tcPr>
            <w:tcW w:w="13410" w:type="dxa"/>
            <w:gridSpan w:val="6"/>
          </w:tcPr>
          <w:p w14:paraId="42A9A64D" w14:textId="41022BD3" w:rsidR="007663CF" w:rsidRPr="008B7A40" w:rsidRDefault="0086002E" w:rsidP="009B1A75">
            <w:pPr>
              <w:rPr>
                <w:b/>
                <w:bCs/>
                <w:sz w:val="24"/>
              </w:rPr>
            </w:pPr>
            <w:r w:rsidRPr="008B7A40">
              <w:rPr>
                <w:b/>
                <w:bCs/>
                <w:sz w:val="24"/>
              </w:rPr>
              <w:t>Civil Aviation</w:t>
            </w:r>
          </w:p>
        </w:tc>
      </w:tr>
      <w:tr w:rsidR="008B7A40" w:rsidRPr="008B7A40" w14:paraId="5657F746" w14:textId="77777777" w:rsidTr="009B1A75">
        <w:tc>
          <w:tcPr>
            <w:tcW w:w="900" w:type="dxa"/>
            <w:vAlign w:val="center"/>
          </w:tcPr>
          <w:p w14:paraId="03C2FB7F" w14:textId="4F5BB97E" w:rsidR="007663CF" w:rsidRPr="008B7A40" w:rsidRDefault="0086002E" w:rsidP="007663CF">
            <w:pPr>
              <w:jc w:val="center"/>
              <w:rPr>
                <w:b/>
                <w:i/>
                <w:sz w:val="24"/>
              </w:rPr>
            </w:pPr>
            <w:r w:rsidRPr="008B7A40">
              <w:rPr>
                <w:b/>
                <w:i/>
                <w:sz w:val="24"/>
              </w:rPr>
              <w:t>60</w:t>
            </w:r>
          </w:p>
        </w:tc>
        <w:tc>
          <w:tcPr>
            <w:tcW w:w="13410" w:type="dxa"/>
            <w:gridSpan w:val="6"/>
          </w:tcPr>
          <w:p w14:paraId="6A36E0B9" w14:textId="5DC458E4" w:rsidR="007663CF" w:rsidRPr="008B7A40" w:rsidRDefault="0086002E" w:rsidP="009B1A75">
            <w:pPr>
              <w:rPr>
                <w:b/>
                <w:bCs/>
                <w:sz w:val="24"/>
              </w:rPr>
            </w:pPr>
            <w:r w:rsidRPr="008B7A40">
              <w:rPr>
                <w:b/>
                <w:bCs/>
                <w:sz w:val="24"/>
              </w:rPr>
              <w:t>Other Aeronautical Services</w:t>
            </w:r>
          </w:p>
        </w:tc>
      </w:tr>
      <w:tr w:rsidR="008B7A40" w:rsidRPr="008B7A40" w14:paraId="28A965BF" w14:textId="77777777" w:rsidTr="009B1A75">
        <w:tc>
          <w:tcPr>
            <w:tcW w:w="900" w:type="dxa"/>
            <w:vAlign w:val="center"/>
          </w:tcPr>
          <w:p w14:paraId="07B61FC2" w14:textId="4D0F3772" w:rsidR="00F97BA4" w:rsidRPr="008B7A40" w:rsidRDefault="0086002E" w:rsidP="00F97BA4">
            <w:pPr>
              <w:jc w:val="center"/>
              <w:rPr>
                <w:sz w:val="24"/>
              </w:rPr>
            </w:pPr>
            <w:r w:rsidRPr="008B7A40">
              <w:rPr>
                <w:sz w:val="24"/>
              </w:rPr>
              <w:t>102</w:t>
            </w:r>
          </w:p>
        </w:tc>
        <w:tc>
          <w:tcPr>
            <w:tcW w:w="4847" w:type="dxa"/>
            <w:vAlign w:val="bottom"/>
          </w:tcPr>
          <w:p w14:paraId="70ED1B75" w14:textId="12EACE9A" w:rsidR="00F97BA4" w:rsidRPr="008B7A40" w:rsidRDefault="0086002E" w:rsidP="009B1A75">
            <w:pPr>
              <w:rPr>
                <w:sz w:val="24"/>
              </w:rPr>
            </w:pPr>
            <w:r w:rsidRPr="008B7A40">
              <w:rPr>
                <w:sz w:val="24"/>
              </w:rPr>
              <w:t>Navigation and Air Route Services</w:t>
            </w:r>
          </w:p>
        </w:tc>
        <w:tc>
          <w:tcPr>
            <w:tcW w:w="1697" w:type="dxa"/>
            <w:vAlign w:val="bottom"/>
          </w:tcPr>
          <w:p w14:paraId="53434A5E" w14:textId="75E5B847" w:rsidR="00F97BA4" w:rsidRPr="00E52CFE" w:rsidRDefault="0086002E" w:rsidP="009B1A75">
            <w:pPr>
              <w:pStyle w:val="Heading1"/>
              <w:spacing w:before="0"/>
              <w:jc w:val="right"/>
              <w:rPr>
                <w:rFonts w:ascii="Times New Roman" w:hAnsi="Times New Roman" w:cs="Times New Roman"/>
                <w:b w:val="0"/>
                <w:bCs/>
                <w:sz w:val="24"/>
                <w:szCs w:val="24"/>
              </w:rPr>
            </w:pPr>
            <w:r w:rsidRPr="00E52CFE">
              <w:rPr>
                <w:rFonts w:ascii="Times New Roman" w:hAnsi="Times New Roman" w:cs="Times New Roman"/>
                <w:b w:val="0"/>
                <w:bCs/>
                <w:sz w:val="24"/>
                <w:szCs w:val="24"/>
              </w:rPr>
              <w:t>43.17</w:t>
            </w:r>
          </w:p>
        </w:tc>
        <w:tc>
          <w:tcPr>
            <w:tcW w:w="1870" w:type="dxa"/>
            <w:vAlign w:val="bottom"/>
          </w:tcPr>
          <w:p w14:paraId="5788E385" w14:textId="5FEC639E" w:rsidR="00F97BA4" w:rsidRPr="00E52CFE" w:rsidRDefault="0086002E" w:rsidP="009B1A75">
            <w:pPr>
              <w:pStyle w:val="Heading1"/>
              <w:spacing w:before="0"/>
              <w:jc w:val="right"/>
              <w:rPr>
                <w:rFonts w:ascii="Times New Roman" w:hAnsi="Times New Roman" w:cs="Times New Roman"/>
                <w:b w:val="0"/>
                <w:bCs/>
                <w:sz w:val="24"/>
                <w:szCs w:val="24"/>
              </w:rPr>
            </w:pPr>
            <w:r w:rsidRPr="00E52CFE">
              <w:rPr>
                <w:rFonts w:ascii="Times New Roman" w:hAnsi="Times New Roman" w:cs="Times New Roman"/>
                <w:b w:val="0"/>
                <w:bCs/>
                <w:sz w:val="24"/>
                <w:szCs w:val="24"/>
              </w:rPr>
              <w:t>0.00</w:t>
            </w:r>
          </w:p>
        </w:tc>
        <w:tc>
          <w:tcPr>
            <w:tcW w:w="1609" w:type="dxa"/>
            <w:vAlign w:val="bottom"/>
          </w:tcPr>
          <w:p w14:paraId="398D4A52" w14:textId="34EEB011" w:rsidR="00F97BA4" w:rsidRPr="00E52CFE" w:rsidRDefault="0086002E" w:rsidP="009B1A75">
            <w:pPr>
              <w:pStyle w:val="Heading1"/>
              <w:spacing w:before="0"/>
              <w:jc w:val="right"/>
              <w:rPr>
                <w:rFonts w:ascii="Times New Roman" w:hAnsi="Times New Roman" w:cs="Times New Roman"/>
                <w:b w:val="0"/>
                <w:bCs/>
                <w:sz w:val="24"/>
                <w:szCs w:val="24"/>
              </w:rPr>
            </w:pPr>
            <w:r w:rsidRPr="00E52CFE">
              <w:rPr>
                <w:rFonts w:ascii="Times New Roman" w:hAnsi="Times New Roman" w:cs="Times New Roman"/>
                <w:b w:val="0"/>
                <w:bCs/>
                <w:sz w:val="24"/>
                <w:szCs w:val="24"/>
              </w:rPr>
              <w:t>43.17</w:t>
            </w:r>
          </w:p>
        </w:tc>
        <w:tc>
          <w:tcPr>
            <w:tcW w:w="1523" w:type="dxa"/>
            <w:vAlign w:val="bottom"/>
          </w:tcPr>
          <w:p w14:paraId="7C68FFEE" w14:textId="5E8CAA02" w:rsidR="00F97BA4" w:rsidRPr="00E52CFE" w:rsidRDefault="0086002E" w:rsidP="009B1A75">
            <w:pPr>
              <w:pStyle w:val="Heading1"/>
              <w:spacing w:before="0"/>
              <w:jc w:val="right"/>
              <w:rPr>
                <w:rFonts w:ascii="Times New Roman" w:hAnsi="Times New Roman" w:cs="Times New Roman"/>
                <w:b w:val="0"/>
                <w:bCs/>
                <w:sz w:val="24"/>
                <w:szCs w:val="24"/>
              </w:rPr>
            </w:pPr>
            <w:r w:rsidRPr="00E52CFE">
              <w:rPr>
                <w:rFonts w:ascii="Times New Roman" w:hAnsi="Times New Roman" w:cs="Times New Roman"/>
                <w:b w:val="0"/>
                <w:bCs/>
                <w:sz w:val="24"/>
                <w:szCs w:val="24"/>
              </w:rPr>
              <w:t>0.00</w:t>
            </w:r>
          </w:p>
        </w:tc>
        <w:tc>
          <w:tcPr>
            <w:tcW w:w="1864" w:type="dxa"/>
            <w:vAlign w:val="bottom"/>
          </w:tcPr>
          <w:p w14:paraId="632F4CFD" w14:textId="41FE6D05" w:rsidR="00F97BA4" w:rsidRPr="00E52CFE" w:rsidRDefault="00C33F59" w:rsidP="009B1A75">
            <w:pPr>
              <w:jc w:val="right"/>
              <w:rPr>
                <w:sz w:val="24"/>
              </w:rPr>
            </w:pPr>
            <w:r w:rsidRPr="00E52CFE">
              <w:rPr>
                <w:sz w:val="24"/>
              </w:rPr>
              <w:t>(+) 100.00</w:t>
            </w:r>
          </w:p>
        </w:tc>
      </w:tr>
      <w:tr w:rsidR="008B7A40" w:rsidRPr="008B7A40" w14:paraId="094CC57B" w14:textId="77777777" w:rsidTr="009B1A75">
        <w:tc>
          <w:tcPr>
            <w:tcW w:w="900" w:type="dxa"/>
            <w:vAlign w:val="center"/>
          </w:tcPr>
          <w:p w14:paraId="652E5CDF" w14:textId="77777777" w:rsidR="0086002E" w:rsidRPr="008B7A40" w:rsidRDefault="0086002E" w:rsidP="00F97BA4">
            <w:pPr>
              <w:jc w:val="center"/>
            </w:pPr>
          </w:p>
        </w:tc>
        <w:tc>
          <w:tcPr>
            <w:tcW w:w="4847" w:type="dxa"/>
            <w:vAlign w:val="bottom"/>
          </w:tcPr>
          <w:p w14:paraId="3EADBC77" w14:textId="2B3B47BF" w:rsidR="0086002E" w:rsidRPr="008B7A40" w:rsidRDefault="0086002E" w:rsidP="009B1A75">
            <w:pPr>
              <w:jc w:val="center"/>
              <w:rPr>
                <w:b/>
                <w:bCs/>
              </w:rPr>
            </w:pPr>
            <w:r w:rsidRPr="008B7A40">
              <w:rPr>
                <w:b/>
                <w:bCs/>
                <w:sz w:val="24"/>
              </w:rPr>
              <w:t>TOTAL – 60</w:t>
            </w:r>
          </w:p>
        </w:tc>
        <w:tc>
          <w:tcPr>
            <w:tcW w:w="1697" w:type="dxa"/>
            <w:vAlign w:val="bottom"/>
          </w:tcPr>
          <w:p w14:paraId="2A23F8D3" w14:textId="308D0F29" w:rsidR="0086002E" w:rsidRPr="00E52CFE" w:rsidRDefault="0086002E"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43.17</w:t>
            </w:r>
          </w:p>
        </w:tc>
        <w:tc>
          <w:tcPr>
            <w:tcW w:w="1870" w:type="dxa"/>
            <w:vAlign w:val="bottom"/>
          </w:tcPr>
          <w:p w14:paraId="410D7717" w14:textId="748637E6" w:rsidR="0086002E" w:rsidRPr="00E52CFE" w:rsidRDefault="0086002E"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0.00</w:t>
            </w:r>
          </w:p>
        </w:tc>
        <w:tc>
          <w:tcPr>
            <w:tcW w:w="1609" w:type="dxa"/>
            <w:vAlign w:val="bottom"/>
          </w:tcPr>
          <w:p w14:paraId="3C9E8F4A" w14:textId="6285CA65" w:rsidR="0086002E" w:rsidRPr="00E52CFE" w:rsidRDefault="0086002E"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43.17</w:t>
            </w:r>
          </w:p>
        </w:tc>
        <w:tc>
          <w:tcPr>
            <w:tcW w:w="1523" w:type="dxa"/>
            <w:vAlign w:val="bottom"/>
          </w:tcPr>
          <w:p w14:paraId="29EBCCDF" w14:textId="50E1CC4B" w:rsidR="0086002E" w:rsidRPr="00E52CFE" w:rsidRDefault="0086002E"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0.00</w:t>
            </w:r>
          </w:p>
        </w:tc>
        <w:tc>
          <w:tcPr>
            <w:tcW w:w="1864" w:type="dxa"/>
            <w:vAlign w:val="bottom"/>
          </w:tcPr>
          <w:p w14:paraId="561F4952" w14:textId="0C51CE23" w:rsidR="0086002E" w:rsidRPr="00E52CFE" w:rsidRDefault="00C33F59" w:rsidP="009B1A75">
            <w:pPr>
              <w:jc w:val="right"/>
              <w:rPr>
                <w:b/>
                <w:bCs/>
                <w:sz w:val="24"/>
              </w:rPr>
            </w:pPr>
            <w:r w:rsidRPr="00E52CFE">
              <w:rPr>
                <w:b/>
                <w:bCs/>
                <w:sz w:val="24"/>
              </w:rPr>
              <w:t>(+)</w:t>
            </w:r>
            <w:r w:rsidR="009F6E34" w:rsidRPr="00E52CFE">
              <w:rPr>
                <w:b/>
                <w:bCs/>
                <w:sz w:val="24"/>
              </w:rPr>
              <w:t xml:space="preserve"> </w:t>
            </w:r>
            <w:r w:rsidRPr="00E52CFE">
              <w:rPr>
                <w:b/>
                <w:bCs/>
                <w:sz w:val="24"/>
              </w:rPr>
              <w:t>100.00</w:t>
            </w:r>
          </w:p>
        </w:tc>
      </w:tr>
      <w:tr w:rsidR="008B7A40" w:rsidRPr="008B7A40" w14:paraId="737953D3" w14:textId="77777777" w:rsidTr="009B1A75">
        <w:tc>
          <w:tcPr>
            <w:tcW w:w="900" w:type="dxa"/>
            <w:vAlign w:val="center"/>
          </w:tcPr>
          <w:p w14:paraId="2D35CC41" w14:textId="77777777" w:rsidR="00EE74DA" w:rsidRPr="008B7A40" w:rsidRDefault="00EE74DA" w:rsidP="00F97BA4">
            <w:pPr>
              <w:jc w:val="center"/>
            </w:pPr>
          </w:p>
        </w:tc>
        <w:tc>
          <w:tcPr>
            <w:tcW w:w="4847" w:type="dxa"/>
            <w:vAlign w:val="bottom"/>
          </w:tcPr>
          <w:p w14:paraId="03E9B601" w14:textId="2C72156A" w:rsidR="00EE74DA" w:rsidRPr="008B7A40" w:rsidRDefault="00EE74DA" w:rsidP="009B1A75">
            <w:pPr>
              <w:jc w:val="center"/>
              <w:rPr>
                <w:b/>
                <w:bCs/>
              </w:rPr>
            </w:pPr>
            <w:r w:rsidRPr="008B7A40">
              <w:rPr>
                <w:b/>
                <w:sz w:val="24"/>
              </w:rPr>
              <w:t>TOTAL – 2853</w:t>
            </w:r>
          </w:p>
        </w:tc>
        <w:tc>
          <w:tcPr>
            <w:tcW w:w="1697" w:type="dxa"/>
            <w:vAlign w:val="bottom"/>
          </w:tcPr>
          <w:p w14:paraId="37F7F66B" w14:textId="6956562B" w:rsidR="00EE74DA" w:rsidRPr="00E52CFE" w:rsidRDefault="00EE74DA"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43.17</w:t>
            </w:r>
          </w:p>
        </w:tc>
        <w:tc>
          <w:tcPr>
            <w:tcW w:w="1870" w:type="dxa"/>
            <w:vAlign w:val="bottom"/>
          </w:tcPr>
          <w:p w14:paraId="3EB5273C" w14:textId="183D31B1" w:rsidR="00EE74DA" w:rsidRPr="00E52CFE" w:rsidRDefault="00EE74DA"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0.00</w:t>
            </w:r>
          </w:p>
        </w:tc>
        <w:tc>
          <w:tcPr>
            <w:tcW w:w="1609" w:type="dxa"/>
            <w:vAlign w:val="bottom"/>
          </w:tcPr>
          <w:p w14:paraId="46AF03C2" w14:textId="0667FDCB" w:rsidR="00EE74DA" w:rsidRPr="00E52CFE" w:rsidRDefault="00EE74DA"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43.17</w:t>
            </w:r>
          </w:p>
        </w:tc>
        <w:tc>
          <w:tcPr>
            <w:tcW w:w="1523" w:type="dxa"/>
            <w:vAlign w:val="bottom"/>
          </w:tcPr>
          <w:p w14:paraId="433016F2" w14:textId="766AD9DB" w:rsidR="00EE74DA" w:rsidRPr="00E52CFE" w:rsidRDefault="00EE74DA" w:rsidP="009B1A75">
            <w:pPr>
              <w:pStyle w:val="Heading1"/>
              <w:spacing w:before="0"/>
              <w:jc w:val="right"/>
              <w:rPr>
                <w:rFonts w:ascii="Times New Roman" w:hAnsi="Times New Roman" w:cs="Times New Roman"/>
                <w:sz w:val="24"/>
                <w:szCs w:val="24"/>
              </w:rPr>
            </w:pPr>
            <w:r w:rsidRPr="00E52CFE">
              <w:rPr>
                <w:rFonts w:ascii="Times New Roman" w:hAnsi="Times New Roman" w:cs="Times New Roman"/>
                <w:sz w:val="24"/>
                <w:szCs w:val="24"/>
              </w:rPr>
              <w:t>0.00</w:t>
            </w:r>
          </w:p>
        </w:tc>
        <w:tc>
          <w:tcPr>
            <w:tcW w:w="1864" w:type="dxa"/>
            <w:vAlign w:val="bottom"/>
          </w:tcPr>
          <w:p w14:paraId="26ED2A37" w14:textId="3C7EB436" w:rsidR="00EE74DA" w:rsidRPr="00E52CFE" w:rsidRDefault="00EE74DA" w:rsidP="009B1A75">
            <w:pPr>
              <w:jc w:val="right"/>
              <w:rPr>
                <w:b/>
                <w:bCs/>
                <w:sz w:val="24"/>
              </w:rPr>
            </w:pPr>
            <w:r w:rsidRPr="00E52CFE">
              <w:rPr>
                <w:b/>
                <w:bCs/>
                <w:sz w:val="24"/>
              </w:rPr>
              <w:t>(+)100.00</w:t>
            </w:r>
          </w:p>
        </w:tc>
      </w:tr>
      <w:tr w:rsidR="008B7A40" w:rsidRPr="008B7A40" w14:paraId="028701BB" w14:textId="77777777" w:rsidTr="009B1A75">
        <w:tc>
          <w:tcPr>
            <w:tcW w:w="900" w:type="dxa"/>
            <w:vAlign w:val="center"/>
          </w:tcPr>
          <w:p w14:paraId="60E31D15" w14:textId="57E10697" w:rsidR="0086002E" w:rsidRPr="008B7A40" w:rsidRDefault="0086002E" w:rsidP="0086002E">
            <w:pPr>
              <w:jc w:val="center"/>
            </w:pPr>
            <w:r w:rsidRPr="008B7A40">
              <w:rPr>
                <w:b/>
                <w:sz w:val="24"/>
              </w:rPr>
              <w:t>3054</w:t>
            </w:r>
          </w:p>
        </w:tc>
        <w:tc>
          <w:tcPr>
            <w:tcW w:w="13410" w:type="dxa"/>
            <w:gridSpan w:val="6"/>
          </w:tcPr>
          <w:p w14:paraId="29A38DE3" w14:textId="33ED3532" w:rsidR="0086002E" w:rsidRPr="008B7A40" w:rsidRDefault="0086002E" w:rsidP="009B1A75">
            <w:r w:rsidRPr="008B7A40">
              <w:rPr>
                <w:b/>
                <w:sz w:val="24"/>
              </w:rPr>
              <w:t>Roads and Bridges</w:t>
            </w:r>
          </w:p>
        </w:tc>
      </w:tr>
      <w:tr w:rsidR="008B7A40" w:rsidRPr="008B7A40" w14:paraId="4FB795EC" w14:textId="77777777" w:rsidTr="009B1A75">
        <w:tc>
          <w:tcPr>
            <w:tcW w:w="900" w:type="dxa"/>
            <w:vAlign w:val="center"/>
          </w:tcPr>
          <w:p w14:paraId="4C0CD2A0" w14:textId="4FDA6C71" w:rsidR="0086002E" w:rsidRPr="008B7A40" w:rsidRDefault="0086002E" w:rsidP="0086002E">
            <w:pPr>
              <w:jc w:val="center"/>
            </w:pPr>
            <w:r w:rsidRPr="008B7A40">
              <w:rPr>
                <w:b/>
                <w:i/>
                <w:sz w:val="24"/>
              </w:rPr>
              <w:t>01</w:t>
            </w:r>
          </w:p>
        </w:tc>
        <w:tc>
          <w:tcPr>
            <w:tcW w:w="13410" w:type="dxa"/>
            <w:gridSpan w:val="6"/>
          </w:tcPr>
          <w:p w14:paraId="7CEDF406" w14:textId="6E5F47BD" w:rsidR="0086002E" w:rsidRPr="008B7A40" w:rsidRDefault="0086002E" w:rsidP="009B1A75">
            <w:r w:rsidRPr="008B7A40">
              <w:rPr>
                <w:b/>
                <w:i/>
                <w:sz w:val="24"/>
              </w:rPr>
              <w:t>National Highways</w:t>
            </w:r>
          </w:p>
        </w:tc>
      </w:tr>
      <w:tr w:rsidR="008B7A40" w:rsidRPr="008B7A40" w14:paraId="3F72277B" w14:textId="77777777" w:rsidTr="009B1A75">
        <w:tc>
          <w:tcPr>
            <w:tcW w:w="900" w:type="dxa"/>
            <w:vAlign w:val="center"/>
          </w:tcPr>
          <w:p w14:paraId="7531AAB9" w14:textId="68E6B1BF" w:rsidR="0086002E" w:rsidRPr="008B7A40" w:rsidRDefault="0086002E" w:rsidP="0086002E">
            <w:pPr>
              <w:jc w:val="center"/>
            </w:pPr>
            <w:r w:rsidRPr="008B7A40">
              <w:rPr>
                <w:sz w:val="24"/>
              </w:rPr>
              <w:t>337</w:t>
            </w:r>
          </w:p>
        </w:tc>
        <w:tc>
          <w:tcPr>
            <w:tcW w:w="4847" w:type="dxa"/>
            <w:vAlign w:val="bottom"/>
          </w:tcPr>
          <w:p w14:paraId="0D6F7AF7" w14:textId="753DE2B2" w:rsidR="0086002E" w:rsidRPr="008B7A40" w:rsidRDefault="0086002E" w:rsidP="009B1A75">
            <w:r w:rsidRPr="008B7A40">
              <w:rPr>
                <w:sz w:val="24"/>
              </w:rPr>
              <w:t>Road Works</w:t>
            </w:r>
          </w:p>
        </w:tc>
        <w:tc>
          <w:tcPr>
            <w:tcW w:w="1697" w:type="dxa"/>
            <w:vAlign w:val="bottom"/>
          </w:tcPr>
          <w:p w14:paraId="08CCFDAC" w14:textId="6F685760" w:rsidR="0086002E" w:rsidRPr="008B7A40" w:rsidRDefault="0086002E"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1,018.72</w:t>
            </w:r>
          </w:p>
        </w:tc>
        <w:tc>
          <w:tcPr>
            <w:tcW w:w="1870" w:type="dxa"/>
            <w:vAlign w:val="bottom"/>
          </w:tcPr>
          <w:p w14:paraId="3B2C5BD8" w14:textId="76C3DDC1" w:rsidR="0086002E" w:rsidRPr="008B7A40" w:rsidRDefault="0086002E"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2FCC3554" w14:textId="616B3803" w:rsidR="0086002E" w:rsidRPr="008B7A40" w:rsidRDefault="0086002E"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1,018.72</w:t>
            </w:r>
          </w:p>
        </w:tc>
        <w:tc>
          <w:tcPr>
            <w:tcW w:w="1523" w:type="dxa"/>
            <w:vAlign w:val="bottom"/>
          </w:tcPr>
          <w:p w14:paraId="48269269" w14:textId="622EBF99" w:rsidR="0086002E" w:rsidRPr="008B7A40" w:rsidRDefault="0086002E" w:rsidP="009B1A75">
            <w:pPr>
              <w:pStyle w:val="Heading1"/>
              <w:spacing w:before="0"/>
              <w:jc w:val="right"/>
              <w:rPr>
                <w:rFonts w:ascii="Times New Roman" w:hAnsi="Times New Roman" w:cs="Times New Roman"/>
                <w:b w:val="0"/>
                <w:bCs/>
                <w:szCs w:val="24"/>
              </w:rPr>
            </w:pPr>
            <w:r w:rsidRPr="008B7A40">
              <w:rPr>
                <w:rFonts w:ascii="Times New Roman" w:hAnsi="Times New Roman" w:cs="Times New Roman"/>
                <w:b w:val="0"/>
                <w:bCs/>
                <w:sz w:val="24"/>
                <w:szCs w:val="24"/>
              </w:rPr>
              <w:t>375.41</w:t>
            </w:r>
          </w:p>
        </w:tc>
        <w:tc>
          <w:tcPr>
            <w:tcW w:w="1864" w:type="dxa"/>
            <w:vAlign w:val="bottom"/>
          </w:tcPr>
          <w:p w14:paraId="0ACB9725" w14:textId="1C496C37" w:rsidR="0086002E" w:rsidRPr="008B7A40" w:rsidRDefault="009F6E34" w:rsidP="009B1A75">
            <w:pPr>
              <w:jc w:val="right"/>
              <w:rPr>
                <w:sz w:val="24"/>
              </w:rPr>
            </w:pPr>
            <w:r w:rsidRPr="008B7A40">
              <w:rPr>
                <w:sz w:val="24"/>
              </w:rPr>
              <w:t>(+) 171.36</w:t>
            </w:r>
          </w:p>
        </w:tc>
      </w:tr>
      <w:tr w:rsidR="008B7A40" w:rsidRPr="008B7A40" w14:paraId="1021CC01" w14:textId="77777777" w:rsidTr="009B1A75">
        <w:tc>
          <w:tcPr>
            <w:tcW w:w="900" w:type="dxa"/>
            <w:vAlign w:val="center"/>
          </w:tcPr>
          <w:p w14:paraId="05B11014" w14:textId="77777777" w:rsidR="0086002E" w:rsidRPr="008B7A40" w:rsidRDefault="0086002E" w:rsidP="0086002E">
            <w:pPr>
              <w:jc w:val="center"/>
              <w:rPr>
                <w:sz w:val="24"/>
              </w:rPr>
            </w:pPr>
          </w:p>
        </w:tc>
        <w:tc>
          <w:tcPr>
            <w:tcW w:w="4847" w:type="dxa"/>
            <w:vAlign w:val="bottom"/>
          </w:tcPr>
          <w:p w14:paraId="74C291E0" w14:textId="77777777" w:rsidR="0086002E" w:rsidRPr="008B7A40" w:rsidRDefault="0086002E" w:rsidP="009B1A75">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01</w:t>
            </w:r>
          </w:p>
        </w:tc>
        <w:tc>
          <w:tcPr>
            <w:tcW w:w="1697" w:type="dxa"/>
            <w:vAlign w:val="bottom"/>
          </w:tcPr>
          <w:p w14:paraId="67632A92" w14:textId="682F3182" w:rsidR="0086002E" w:rsidRPr="008B7A40" w:rsidRDefault="0086002E" w:rsidP="009B1A75">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1,018.72</w:t>
            </w:r>
          </w:p>
        </w:tc>
        <w:tc>
          <w:tcPr>
            <w:tcW w:w="1870" w:type="dxa"/>
            <w:vAlign w:val="bottom"/>
          </w:tcPr>
          <w:p w14:paraId="626507F7" w14:textId="758B3E50" w:rsidR="0086002E" w:rsidRPr="008B7A40" w:rsidRDefault="0086002E" w:rsidP="009B1A75">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0.00</w:t>
            </w:r>
          </w:p>
        </w:tc>
        <w:tc>
          <w:tcPr>
            <w:tcW w:w="1609" w:type="dxa"/>
            <w:vAlign w:val="bottom"/>
          </w:tcPr>
          <w:p w14:paraId="58EF8245" w14:textId="79E26717" w:rsidR="0086002E" w:rsidRPr="008B7A40" w:rsidRDefault="0086002E" w:rsidP="009B1A75">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1,018.72</w:t>
            </w:r>
          </w:p>
        </w:tc>
        <w:tc>
          <w:tcPr>
            <w:tcW w:w="1523" w:type="dxa"/>
            <w:vAlign w:val="bottom"/>
          </w:tcPr>
          <w:p w14:paraId="77656E59" w14:textId="0B44272B" w:rsidR="0086002E" w:rsidRPr="008B7A40" w:rsidRDefault="0086002E" w:rsidP="009B1A75">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375.41</w:t>
            </w:r>
          </w:p>
        </w:tc>
        <w:tc>
          <w:tcPr>
            <w:tcW w:w="1864" w:type="dxa"/>
            <w:vAlign w:val="bottom"/>
          </w:tcPr>
          <w:p w14:paraId="09475202" w14:textId="321727AC" w:rsidR="0086002E" w:rsidRPr="008B7A40" w:rsidRDefault="009F6E34" w:rsidP="009B1A75">
            <w:pPr>
              <w:jc w:val="right"/>
              <w:rPr>
                <w:b/>
                <w:bCs/>
                <w:sz w:val="24"/>
              </w:rPr>
            </w:pPr>
            <w:r w:rsidRPr="008B7A40">
              <w:rPr>
                <w:b/>
                <w:bCs/>
                <w:sz w:val="24"/>
              </w:rPr>
              <w:t>(+) 171.36</w:t>
            </w:r>
          </w:p>
        </w:tc>
      </w:tr>
      <w:tr w:rsidR="008B7A40" w:rsidRPr="008B7A40" w14:paraId="74D2538E" w14:textId="77777777" w:rsidTr="009B1A75">
        <w:tc>
          <w:tcPr>
            <w:tcW w:w="900" w:type="dxa"/>
            <w:vAlign w:val="center"/>
          </w:tcPr>
          <w:p w14:paraId="7B9BFB75" w14:textId="77777777" w:rsidR="0086002E" w:rsidRPr="008B7A40" w:rsidRDefault="0086002E" w:rsidP="0086002E">
            <w:pPr>
              <w:jc w:val="center"/>
              <w:rPr>
                <w:b/>
                <w:i/>
                <w:sz w:val="24"/>
              </w:rPr>
            </w:pPr>
            <w:r w:rsidRPr="008B7A40">
              <w:rPr>
                <w:b/>
                <w:i/>
                <w:sz w:val="24"/>
              </w:rPr>
              <w:t>03</w:t>
            </w:r>
          </w:p>
        </w:tc>
        <w:tc>
          <w:tcPr>
            <w:tcW w:w="13410" w:type="dxa"/>
            <w:gridSpan w:val="6"/>
            <w:vAlign w:val="bottom"/>
          </w:tcPr>
          <w:p w14:paraId="2A0AA114" w14:textId="77777777" w:rsidR="0086002E" w:rsidRPr="008B7A40" w:rsidRDefault="0086002E" w:rsidP="009B1A75">
            <w:pPr>
              <w:rPr>
                <w:b/>
                <w:bCs/>
              </w:rPr>
            </w:pPr>
            <w:r w:rsidRPr="008B7A40">
              <w:rPr>
                <w:b/>
                <w:i/>
                <w:sz w:val="24"/>
              </w:rPr>
              <w:t>State Highways</w:t>
            </w:r>
          </w:p>
        </w:tc>
      </w:tr>
      <w:tr w:rsidR="008B7A40" w:rsidRPr="008B7A40" w14:paraId="6447DD04" w14:textId="77777777" w:rsidTr="009B1A75">
        <w:tc>
          <w:tcPr>
            <w:tcW w:w="900" w:type="dxa"/>
            <w:vAlign w:val="center"/>
          </w:tcPr>
          <w:p w14:paraId="43DC5FE1" w14:textId="77777777" w:rsidR="0086002E" w:rsidRPr="008B7A40" w:rsidRDefault="0086002E" w:rsidP="0086002E">
            <w:pPr>
              <w:jc w:val="center"/>
              <w:rPr>
                <w:sz w:val="24"/>
              </w:rPr>
            </w:pPr>
            <w:r w:rsidRPr="008B7A40">
              <w:rPr>
                <w:sz w:val="24"/>
              </w:rPr>
              <w:t>337</w:t>
            </w:r>
          </w:p>
        </w:tc>
        <w:tc>
          <w:tcPr>
            <w:tcW w:w="4847" w:type="dxa"/>
            <w:vAlign w:val="bottom"/>
          </w:tcPr>
          <w:p w14:paraId="785706CA" w14:textId="77777777" w:rsidR="0086002E" w:rsidRPr="008B7A40" w:rsidRDefault="0086002E" w:rsidP="009B1A75">
            <w:pPr>
              <w:rPr>
                <w:sz w:val="24"/>
              </w:rPr>
            </w:pPr>
            <w:r w:rsidRPr="008B7A40">
              <w:rPr>
                <w:sz w:val="24"/>
              </w:rPr>
              <w:t>Road Works</w:t>
            </w:r>
          </w:p>
        </w:tc>
        <w:tc>
          <w:tcPr>
            <w:tcW w:w="1697" w:type="dxa"/>
            <w:vAlign w:val="bottom"/>
          </w:tcPr>
          <w:p w14:paraId="3DAC5B3C" w14:textId="6E5568F3" w:rsidR="0086002E" w:rsidRPr="008B7A40" w:rsidRDefault="00053414"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14</w:t>
            </w:r>
            <w:r w:rsidR="00572425" w:rsidRPr="008B7A40">
              <w:rPr>
                <w:rFonts w:ascii="Times New Roman" w:hAnsi="Times New Roman" w:cs="Times New Roman"/>
                <w:b w:val="0"/>
                <w:bCs/>
                <w:sz w:val="24"/>
                <w:szCs w:val="24"/>
              </w:rPr>
              <w:t>,</w:t>
            </w:r>
            <w:r w:rsidRPr="008B7A40">
              <w:rPr>
                <w:rFonts w:ascii="Times New Roman" w:hAnsi="Times New Roman" w:cs="Times New Roman"/>
                <w:b w:val="0"/>
                <w:bCs/>
                <w:sz w:val="24"/>
                <w:szCs w:val="24"/>
              </w:rPr>
              <w:t>172.07</w:t>
            </w:r>
          </w:p>
        </w:tc>
        <w:tc>
          <w:tcPr>
            <w:tcW w:w="1870" w:type="dxa"/>
            <w:vAlign w:val="bottom"/>
          </w:tcPr>
          <w:p w14:paraId="1834DD59" w14:textId="0596826D" w:rsidR="0086002E" w:rsidRPr="008B7A40" w:rsidRDefault="00053414" w:rsidP="009B1A75">
            <w:pPr>
              <w:jc w:val="right"/>
              <w:rPr>
                <w:sz w:val="24"/>
              </w:rPr>
            </w:pPr>
            <w:r w:rsidRPr="008B7A40">
              <w:rPr>
                <w:sz w:val="24"/>
              </w:rPr>
              <w:t>0.00</w:t>
            </w:r>
          </w:p>
        </w:tc>
        <w:tc>
          <w:tcPr>
            <w:tcW w:w="1609" w:type="dxa"/>
            <w:vAlign w:val="bottom"/>
          </w:tcPr>
          <w:p w14:paraId="3F1C5CEC" w14:textId="35B9207A" w:rsidR="0086002E" w:rsidRPr="008B7A40" w:rsidRDefault="00053414"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w:t>
            </w:r>
            <w:r w:rsidR="00572425" w:rsidRPr="008B7A40">
              <w:rPr>
                <w:rFonts w:ascii="Times New Roman" w:hAnsi="Times New Roman" w:cs="Times New Roman"/>
                <w:b w:val="0"/>
                <w:bCs/>
                <w:sz w:val="24"/>
                <w:szCs w:val="24"/>
              </w:rPr>
              <w:t>4,</w:t>
            </w:r>
            <w:r w:rsidRPr="008B7A40">
              <w:rPr>
                <w:rFonts w:ascii="Times New Roman" w:hAnsi="Times New Roman" w:cs="Times New Roman"/>
                <w:b w:val="0"/>
                <w:bCs/>
                <w:sz w:val="24"/>
                <w:szCs w:val="24"/>
              </w:rPr>
              <w:t>172.07</w:t>
            </w:r>
          </w:p>
        </w:tc>
        <w:tc>
          <w:tcPr>
            <w:tcW w:w="1523" w:type="dxa"/>
            <w:vAlign w:val="bottom"/>
          </w:tcPr>
          <w:p w14:paraId="3E25AF6A" w14:textId="757C9AB8" w:rsidR="0086002E" w:rsidRPr="008B7A40" w:rsidRDefault="0086002E"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9,153.75</w:t>
            </w:r>
          </w:p>
        </w:tc>
        <w:tc>
          <w:tcPr>
            <w:tcW w:w="1864" w:type="dxa"/>
            <w:vAlign w:val="bottom"/>
          </w:tcPr>
          <w:p w14:paraId="46C73BA4" w14:textId="44DCFF8D" w:rsidR="0086002E" w:rsidRPr="008B7A40" w:rsidRDefault="009F6E34" w:rsidP="009B1A75">
            <w:pPr>
              <w:jc w:val="right"/>
              <w:rPr>
                <w:sz w:val="24"/>
              </w:rPr>
            </w:pPr>
            <w:r w:rsidRPr="008B7A40">
              <w:rPr>
                <w:sz w:val="24"/>
              </w:rPr>
              <w:t>(+) 54.82</w:t>
            </w:r>
          </w:p>
        </w:tc>
      </w:tr>
      <w:tr w:rsidR="008B7A40" w:rsidRPr="008B7A40" w14:paraId="7A50DA19" w14:textId="77777777" w:rsidTr="009B1A75">
        <w:tc>
          <w:tcPr>
            <w:tcW w:w="900" w:type="dxa"/>
            <w:vAlign w:val="center"/>
          </w:tcPr>
          <w:p w14:paraId="33F6C582" w14:textId="77777777" w:rsidR="0086002E" w:rsidRPr="008B7A40" w:rsidRDefault="0086002E" w:rsidP="0086002E">
            <w:pPr>
              <w:jc w:val="center"/>
              <w:rPr>
                <w:sz w:val="24"/>
              </w:rPr>
            </w:pPr>
            <w:r w:rsidRPr="008B7A40">
              <w:rPr>
                <w:sz w:val="24"/>
              </w:rPr>
              <w:t>797</w:t>
            </w:r>
          </w:p>
        </w:tc>
        <w:tc>
          <w:tcPr>
            <w:tcW w:w="4847" w:type="dxa"/>
            <w:vAlign w:val="bottom"/>
          </w:tcPr>
          <w:p w14:paraId="1D03EB03" w14:textId="4A7DF027" w:rsidR="0086002E" w:rsidRPr="008B7A40" w:rsidRDefault="0086002E" w:rsidP="009B1A75">
            <w:pPr>
              <w:ind w:right="-120"/>
              <w:rPr>
                <w:sz w:val="24"/>
              </w:rPr>
            </w:pPr>
            <w:r w:rsidRPr="008B7A40">
              <w:rPr>
                <w:sz w:val="24"/>
              </w:rPr>
              <w:t>Transfer to Central Road and Infrastructure Fund</w:t>
            </w:r>
          </w:p>
        </w:tc>
        <w:tc>
          <w:tcPr>
            <w:tcW w:w="1697" w:type="dxa"/>
            <w:vAlign w:val="bottom"/>
          </w:tcPr>
          <w:p w14:paraId="3A5BA350" w14:textId="171DD3DC" w:rsidR="0086002E" w:rsidRPr="008B7A40" w:rsidRDefault="00053414"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30</w:t>
            </w:r>
            <w:r w:rsidR="00572425" w:rsidRPr="008B7A40">
              <w:rPr>
                <w:rFonts w:ascii="Times New Roman" w:hAnsi="Times New Roman" w:cs="Times New Roman"/>
                <w:b w:val="0"/>
                <w:bCs/>
                <w:sz w:val="24"/>
                <w:szCs w:val="24"/>
              </w:rPr>
              <w:t>,</w:t>
            </w:r>
            <w:r w:rsidRPr="008B7A40">
              <w:rPr>
                <w:rFonts w:ascii="Times New Roman" w:hAnsi="Times New Roman" w:cs="Times New Roman"/>
                <w:b w:val="0"/>
                <w:bCs/>
                <w:sz w:val="24"/>
                <w:szCs w:val="24"/>
              </w:rPr>
              <w:t>000.00</w:t>
            </w:r>
          </w:p>
        </w:tc>
        <w:tc>
          <w:tcPr>
            <w:tcW w:w="1870" w:type="dxa"/>
            <w:vAlign w:val="bottom"/>
          </w:tcPr>
          <w:p w14:paraId="68950A01" w14:textId="63A8C03B" w:rsidR="0086002E" w:rsidRPr="008B7A40" w:rsidRDefault="00053414" w:rsidP="009B1A75">
            <w:pPr>
              <w:jc w:val="right"/>
              <w:rPr>
                <w:sz w:val="24"/>
              </w:rPr>
            </w:pPr>
            <w:r w:rsidRPr="008B7A40">
              <w:rPr>
                <w:sz w:val="24"/>
              </w:rPr>
              <w:t>0.00</w:t>
            </w:r>
          </w:p>
        </w:tc>
        <w:tc>
          <w:tcPr>
            <w:tcW w:w="1609" w:type="dxa"/>
            <w:vAlign w:val="bottom"/>
          </w:tcPr>
          <w:p w14:paraId="38ADAF51" w14:textId="158C0E21" w:rsidR="0086002E" w:rsidRPr="008B7A40" w:rsidRDefault="00053414"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30</w:t>
            </w:r>
            <w:r w:rsidR="00572425" w:rsidRPr="008B7A40">
              <w:rPr>
                <w:rFonts w:ascii="Times New Roman" w:hAnsi="Times New Roman" w:cs="Times New Roman"/>
                <w:b w:val="0"/>
                <w:bCs/>
                <w:sz w:val="24"/>
                <w:szCs w:val="24"/>
              </w:rPr>
              <w:t>,</w:t>
            </w:r>
            <w:r w:rsidRPr="008B7A40">
              <w:rPr>
                <w:rFonts w:ascii="Times New Roman" w:hAnsi="Times New Roman" w:cs="Times New Roman"/>
                <w:b w:val="0"/>
                <w:bCs/>
                <w:sz w:val="24"/>
                <w:szCs w:val="24"/>
              </w:rPr>
              <w:t>000.00</w:t>
            </w:r>
          </w:p>
        </w:tc>
        <w:tc>
          <w:tcPr>
            <w:tcW w:w="1523" w:type="dxa"/>
            <w:vAlign w:val="bottom"/>
          </w:tcPr>
          <w:p w14:paraId="7A2B7FED" w14:textId="4848808D" w:rsidR="0086002E" w:rsidRPr="008B7A40" w:rsidRDefault="0086002E"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16,065.00</w:t>
            </w:r>
          </w:p>
        </w:tc>
        <w:tc>
          <w:tcPr>
            <w:tcW w:w="1864" w:type="dxa"/>
            <w:vAlign w:val="bottom"/>
          </w:tcPr>
          <w:p w14:paraId="71D7AE91" w14:textId="183AEB71" w:rsidR="0086002E" w:rsidRPr="008B7A40" w:rsidRDefault="009F6E34" w:rsidP="009B1A75">
            <w:pPr>
              <w:jc w:val="right"/>
              <w:rPr>
                <w:sz w:val="24"/>
              </w:rPr>
            </w:pPr>
            <w:r w:rsidRPr="008B7A40">
              <w:rPr>
                <w:sz w:val="24"/>
              </w:rPr>
              <w:t>(+) 86.74</w:t>
            </w:r>
          </w:p>
        </w:tc>
      </w:tr>
      <w:tr w:rsidR="008B7A40" w:rsidRPr="008B7A40" w14:paraId="7B3F8468" w14:textId="77777777" w:rsidTr="009B1A75">
        <w:tc>
          <w:tcPr>
            <w:tcW w:w="900" w:type="dxa"/>
            <w:vAlign w:val="center"/>
          </w:tcPr>
          <w:p w14:paraId="0ACBE0CE" w14:textId="77777777" w:rsidR="0086002E" w:rsidRPr="008B7A40" w:rsidRDefault="0086002E" w:rsidP="0086002E">
            <w:pPr>
              <w:jc w:val="center"/>
              <w:rPr>
                <w:sz w:val="24"/>
              </w:rPr>
            </w:pPr>
          </w:p>
        </w:tc>
        <w:tc>
          <w:tcPr>
            <w:tcW w:w="4847" w:type="dxa"/>
            <w:vAlign w:val="bottom"/>
          </w:tcPr>
          <w:p w14:paraId="4A7BEBB8" w14:textId="77777777" w:rsidR="0086002E" w:rsidRPr="008B7A40" w:rsidRDefault="0086002E" w:rsidP="009B1A75">
            <w:pPr>
              <w:jc w:val="center"/>
              <w:rPr>
                <w:b/>
                <w:sz w:val="24"/>
              </w:rPr>
            </w:pPr>
            <w:r w:rsidRPr="008B7A40">
              <w:rPr>
                <w:b/>
                <w:sz w:val="24"/>
              </w:rPr>
              <w:t>TOTAL – 03</w:t>
            </w:r>
          </w:p>
        </w:tc>
        <w:tc>
          <w:tcPr>
            <w:tcW w:w="1697" w:type="dxa"/>
            <w:vAlign w:val="bottom"/>
          </w:tcPr>
          <w:p w14:paraId="0F0EC41E" w14:textId="3EC49891" w:rsidR="0086002E" w:rsidRPr="008B7A40" w:rsidRDefault="00572425" w:rsidP="009B1A75">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44,172.07</w:t>
            </w:r>
          </w:p>
        </w:tc>
        <w:tc>
          <w:tcPr>
            <w:tcW w:w="1870" w:type="dxa"/>
            <w:vAlign w:val="bottom"/>
          </w:tcPr>
          <w:p w14:paraId="4486774F" w14:textId="5AE6305B" w:rsidR="0086002E" w:rsidRPr="008B7A40" w:rsidRDefault="00572425" w:rsidP="009B1A75">
            <w:pPr>
              <w:jc w:val="right"/>
              <w:rPr>
                <w:b/>
                <w:bCs/>
                <w:sz w:val="24"/>
              </w:rPr>
            </w:pPr>
            <w:r w:rsidRPr="008B7A40">
              <w:rPr>
                <w:b/>
                <w:bCs/>
                <w:sz w:val="24"/>
              </w:rPr>
              <w:t>0.00</w:t>
            </w:r>
          </w:p>
        </w:tc>
        <w:tc>
          <w:tcPr>
            <w:tcW w:w="1609" w:type="dxa"/>
            <w:vAlign w:val="bottom"/>
          </w:tcPr>
          <w:p w14:paraId="759BE551" w14:textId="3906B47F" w:rsidR="0086002E" w:rsidRPr="008B7A40" w:rsidRDefault="00572425" w:rsidP="009B1A75">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44,172.07</w:t>
            </w:r>
          </w:p>
        </w:tc>
        <w:tc>
          <w:tcPr>
            <w:tcW w:w="1523" w:type="dxa"/>
            <w:vAlign w:val="bottom"/>
          </w:tcPr>
          <w:p w14:paraId="78B94989" w14:textId="207876DE" w:rsidR="0086002E" w:rsidRPr="008B7A40" w:rsidRDefault="0086002E" w:rsidP="009B1A75">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25,218.75</w:t>
            </w:r>
          </w:p>
        </w:tc>
        <w:tc>
          <w:tcPr>
            <w:tcW w:w="1864" w:type="dxa"/>
            <w:vAlign w:val="bottom"/>
          </w:tcPr>
          <w:p w14:paraId="7747095F" w14:textId="41EF5CED" w:rsidR="0086002E" w:rsidRPr="008B7A40" w:rsidRDefault="009F6E34" w:rsidP="009B1A75">
            <w:pPr>
              <w:jc w:val="right"/>
              <w:rPr>
                <w:b/>
                <w:bCs/>
                <w:sz w:val="24"/>
              </w:rPr>
            </w:pPr>
            <w:r w:rsidRPr="008B7A40">
              <w:rPr>
                <w:b/>
                <w:bCs/>
                <w:sz w:val="24"/>
              </w:rPr>
              <w:t>(+) 75.16</w:t>
            </w:r>
          </w:p>
        </w:tc>
      </w:tr>
      <w:tr w:rsidR="008B7A40" w:rsidRPr="008B7A40" w14:paraId="3E9B4D3C" w14:textId="77777777" w:rsidTr="009B1A75">
        <w:tc>
          <w:tcPr>
            <w:tcW w:w="900" w:type="dxa"/>
            <w:vAlign w:val="center"/>
          </w:tcPr>
          <w:p w14:paraId="4EC79692" w14:textId="77777777" w:rsidR="0086002E" w:rsidRPr="008B7A40" w:rsidRDefault="0086002E" w:rsidP="0086002E">
            <w:pPr>
              <w:jc w:val="center"/>
              <w:rPr>
                <w:b/>
                <w:i/>
                <w:sz w:val="24"/>
              </w:rPr>
            </w:pPr>
            <w:r w:rsidRPr="008B7A40">
              <w:rPr>
                <w:b/>
                <w:i/>
                <w:sz w:val="24"/>
              </w:rPr>
              <w:t>04</w:t>
            </w:r>
          </w:p>
        </w:tc>
        <w:tc>
          <w:tcPr>
            <w:tcW w:w="13410" w:type="dxa"/>
            <w:gridSpan w:val="6"/>
            <w:vAlign w:val="bottom"/>
          </w:tcPr>
          <w:p w14:paraId="59E84491" w14:textId="77777777" w:rsidR="0086002E" w:rsidRPr="008B7A40" w:rsidRDefault="0086002E" w:rsidP="009B1A75">
            <w:pPr>
              <w:rPr>
                <w:b/>
                <w:bCs/>
              </w:rPr>
            </w:pPr>
            <w:r w:rsidRPr="008B7A40">
              <w:rPr>
                <w:b/>
                <w:i/>
                <w:sz w:val="24"/>
              </w:rPr>
              <w:t>District and Other Roads</w:t>
            </w:r>
          </w:p>
        </w:tc>
      </w:tr>
      <w:tr w:rsidR="008B7A40" w:rsidRPr="008B7A40" w14:paraId="0A4703F2" w14:textId="77777777" w:rsidTr="009B1A75">
        <w:tc>
          <w:tcPr>
            <w:tcW w:w="900" w:type="dxa"/>
            <w:vAlign w:val="center"/>
          </w:tcPr>
          <w:p w14:paraId="66EED97A" w14:textId="77777777" w:rsidR="0086002E" w:rsidRPr="008B7A40" w:rsidRDefault="0086002E" w:rsidP="0086002E">
            <w:pPr>
              <w:jc w:val="center"/>
              <w:rPr>
                <w:sz w:val="24"/>
              </w:rPr>
            </w:pPr>
            <w:r w:rsidRPr="008B7A40">
              <w:rPr>
                <w:sz w:val="24"/>
              </w:rPr>
              <w:t>105</w:t>
            </w:r>
          </w:p>
        </w:tc>
        <w:tc>
          <w:tcPr>
            <w:tcW w:w="4847" w:type="dxa"/>
            <w:vAlign w:val="bottom"/>
          </w:tcPr>
          <w:p w14:paraId="7419FFA0" w14:textId="77777777" w:rsidR="0086002E" w:rsidRPr="008B7A40" w:rsidRDefault="0086002E" w:rsidP="009B1A75">
            <w:pPr>
              <w:rPr>
                <w:sz w:val="24"/>
              </w:rPr>
            </w:pPr>
            <w:r w:rsidRPr="008B7A40">
              <w:rPr>
                <w:sz w:val="24"/>
              </w:rPr>
              <w:t>Maintenance and Repair</w:t>
            </w:r>
          </w:p>
        </w:tc>
        <w:tc>
          <w:tcPr>
            <w:tcW w:w="1697" w:type="dxa"/>
            <w:vAlign w:val="bottom"/>
          </w:tcPr>
          <w:p w14:paraId="247082F4" w14:textId="57E6860B" w:rsidR="0086002E" w:rsidRPr="008B7A40" w:rsidRDefault="00572425"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70,000.00</w:t>
            </w:r>
          </w:p>
        </w:tc>
        <w:tc>
          <w:tcPr>
            <w:tcW w:w="1870" w:type="dxa"/>
            <w:vAlign w:val="bottom"/>
          </w:tcPr>
          <w:p w14:paraId="0B5C9ECA" w14:textId="7CB01A87" w:rsidR="0086002E" w:rsidRPr="008B7A40" w:rsidRDefault="00572425" w:rsidP="009B1A75">
            <w:pPr>
              <w:jc w:val="right"/>
              <w:rPr>
                <w:sz w:val="24"/>
              </w:rPr>
            </w:pPr>
            <w:r w:rsidRPr="008B7A40">
              <w:rPr>
                <w:sz w:val="24"/>
              </w:rPr>
              <w:t>0.00</w:t>
            </w:r>
          </w:p>
        </w:tc>
        <w:tc>
          <w:tcPr>
            <w:tcW w:w="1609" w:type="dxa"/>
            <w:vAlign w:val="bottom"/>
          </w:tcPr>
          <w:p w14:paraId="7B445E2E" w14:textId="314A66E4" w:rsidR="0086002E" w:rsidRPr="008B7A40" w:rsidRDefault="00572425"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70,000.00</w:t>
            </w:r>
          </w:p>
        </w:tc>
        <w:tc>
          <w:tcPr>
            <w:tcW w:w="1523" w:type="dxa"/>
            <w:vAlign w:val="bottom"/>
          </w:tcPr>
          <w:p w14:paraId="08DE10C3" w14:textId="1D3E5A65" w:rsidR="0086002E" w:rsidRPr="008B7A40" w:rsidRDefault="0086002E"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70,000.00</w:t>
            </w:r>
          </w:p>
        </w:tc>
        <w:tc>
          <w:tcPr>
            <w:tcW w:w="1864" w:type="dxa"/>
            <w:vAlign w:val="bottom"/>
          </w:tcPr>
          <w:p w14:paraId="4A35BAAB" w14:textId="2BB0E932" w:rsidR="0086002E" w:rsidRPr="008B7A40" w:rsidRDefault="009F6E34" w:rsidP="009B1A75">
            <w:pPr>
              <w:jc w:val="right"/>
              <w:rPr>
                <w:sz w:val="24"/>
              </w:rPr>
            </w:pPr>
            <w:r w:rsidRPr="008B7A40">
              <w:rPr>
                <w:sz w:val="24"/>
              </w:rPr>
              <w:t>0.00</w:t>
            </w:r>
          </w:p>
        </w:tc>
      </w:tr>
      <w:tr w:rsidR="008B7A40" w:rsidRPr="008B7A40" w14:paraId="2123A524" w14:textId="77777777" w:rsidTr="009B1A75">
        <w:tc>
          <w:tcPr>
            <w:tcW w:w="900" w:type="dxa"/>
            <w:vAlign w:val="center"/>
          </w:tcPr>
          <w:p w14:paraId="616F1BE0" w14:textId="77777777" w:rsidR="0086002E" w:rsidRPr="008B7A40" w:rsidRDefault="0086002E" w:rsidP="0086002E">
            <w:pPr>
              <w:jc w:val="center"/>
              <w:rPr>
                <w:sz w:val="24"/>
              </w:rPr>
            </w:pPr>
            <w:r w:rsidRPr="008B7A40">
              <w:rPr>
                <w:sz w:val="24"/>
              </w:rPr>
              <w:t>337</w:t>
            </w:r>
          </w:p>
        </w:tc>
        <w:tc>
          <w:tcPr>
            <w:tcW w:w="4847" w:type="dxa"/>
            <w:vAlign w:val="bottom"/>
          </w:tcPr>
          <w:p w14:paraId="7E8D4CB8" w14:textId="77777777" w:rsidR="0086002E" w:rsidRPr="008B7A40" w:rsidRDefault="0086002E" w:rsidP="009B1A75">
            <w:pPr>
              <w:rPr>
                <w:sz w:val="24"/>
              </w:rPr>
            </w:pPr>
            <w:r w:rsidRPr="008B7A40">
              <w:rPr>
                <w:sz w:val="24"/>
              </w:rPr>
              <w:t>Road Works</w:t>
            </w:r>
          </w:p>
        </w:tc>
        <w:tc>
          <w:tcPr>
            <w:tcW w:w="1697" w:type="dxa"/>
            <w:vAlign w:val="bottom"/>
          </w:tcPr>
          <w:p w14:paraId="0DC521B6" w14:textId="3CD331B1" w:rsidR="0086002E" w:rsidRPr="008B7A40" w:rsidRDefault="00572425"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57,038.56</w:t>
            </w:r>
          </w:p>
        </w:tc>
        <w:tc>
          <w:tcPr>
            <w:tcW w:w="1870" w:type="dxa"/>
            <w:vAlign w:val="bottom"/>
          </w:tcPr>
          <w:p w14:paraId="5EAB0820" w14:textId="57172609" w:rsidR="0086002E" w:rsidRPr="008B7A40" w:rsidRDefault="00572425" w:rsidP="009B1A75">
            <w:pPr>
              <w:jc w:val="right"/>
              <w:rPr>
                <w:sz w:val="24"/>
              </w:rPr>
            </w:pPr>
            <w:r w:rsidRPr="008B7A40">
              <w:rPr>
                <w:sz w:val="24"/>
              </w:rPr>
              <w:t>0.00</w:t>
            </w:r>
          </w:p>
        </w:tc>
        <w:tc>
          <w:tcPr>
            <w:tcW w:w="1609" w:type="dxa"/>
            <w:vAlign w:val="bottom"/>
          </w:tcPr>
          <w:p w14:paraId="626398A0" w14:textId="0D261A43" w:rsidR="0086002E" w:rsidRPr="008B7A40" w:rsidRDefault="00572425"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57,038.56</w:t>
            </w:r>
          </w:p>
        </w:tc>
        <w:tc>
          <w:tcPr>
            <w:tcW w:w="1523" w:type="dxa"/>
            <w:vAlign w:val="bottom"/>
          </w:tcPr>
          <w:p w14:paraId="21E32CA3" w14:textId="7C1E9B6C" w:rsidR="0086002E" w:rsidRPr="008B7A40" w:rsidRDefault="0086002E"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29,502.73</w:t>
            </w:r>
          </w:p>
        </w:tc>
        <w:tc>
          <w:tcPr>
            <w:tcW w:w="1864" w:type="dxa"/>
            <w:vAlign w:val="bottom"/>
          </w:tcPr>
          <w:p w14:paraId="23341C05" w14:textId="251528E3" w:rsidR="0086002E" w:rsidRPr="008B7A40" w:rsidRDefault="009F6E34" w:rsidP="009B1A75">
            <w:pPr>
              <w:jc w:val="right"/>
              <w:rPr>
                <w:sz w:val="24"/>
              </w:rPr>
            </w:pPr>
            <w:r w:rsidRPr="008B7A40">
              <w:rPr>
                <w:sz w:val="24"/>
              </w:rPr>
              <w:t>(+) 93.33</w:t>
            </w:r>
          </w:p>
        </w:tc>
      </w:tr>
      <w:tr w:rsidR="008B7A40" w:rsidRPr="008B7A40" w14:paraId="7EA098BB" w14:textId="77777777" w:rsidTr="009B1A75">
        <w:tc>
          <w:tcPr>
            <w:tcW w:w="900" w:type="dxa"/>
            <w:vAlign w:val="center"/>
          </w:tcPr>
          <w:p w14:paraId="6F8307D4" w14:textId="77777777" w:rsidR="0086002E" w:rsidRPr="008B7A40" w:rsidRDefault="0086002E" w:rsidP="0086002E">
            <w:pPr>
              <w:jc w:val="center"/>
              <w:rPr>
                <w:sz w:val="24"/>
              </w:rPr>
            </w:pPr>
          </w:p>
        </w:tc>
        <w:tc>
          <w:tcPr>
            <w:tcW w:w="4847" w:type="dxa"/>
            <w:vAlign w:val="bottom"/>
          </w:tcPr>
          <w:p w14:paraId="10D0413C" w14:textId="77777777" w:rsidR="0086002E" w:rsidRPr="008B7A40" w:rsidRDefault="0086002E" w:rsidP="009B1A75">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04</w:t>
            </w:r>
          </w:p>
        </w:tc>
        <w:tc>
          <w:tcPr>
            <w:tcW w:w="1697" w:type="dxa"/>
            <w:vAlign w:val="bottom"/>
          </w:tcPr>
          <w:p w14:paraId="20635FF5" w14:textId="35D773D6" w:rsidR="0086002E" w:rsidRPr="008B7A40" w:rsidRDefault="00572425" w:rsidP="009B1A75">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1,27,038.56</w:t>
            </w:r>
          </w:p>
        </w:tc>
        <w:tc>
          <w:tcPr>
            <w:tcW w:w="1870" w:type="dxa"/>
            <w:vAlign w:val="bottom"/>
          </w:tcPr>
          <w:p w14:paraId="1F650695" w14:textId="565BA07E" w:rsidR="0086002E" w:rsidRPr="008B7A40" w:rsidRDefault="00572425" w:rsidP="009B1A75">
            <w:pPr>
              <w:jc w:val="right"/>
              <w:rPr>
                <w:b/>
                <w:bCs/>
                <w:sz w:val="24"/>
              </w:rPr>
            </w:pPr>
            <w:r w:rsidRPr="008B7A40">
              <w:rPr>
                <w:b/>
                <w:bCs/>
                <w:sz w:val="24"/>
              </w:rPr>
              <w:t>0.00</w:t>
            </w:r>
          </w:p>
        </w:tc>
        <w:tc>
          <w:tcPr>
            <w:tcW w:w="1609" w:type="dxa"/>
            <w:vAlign w:val="bottom"/>
          </w:tcPr>
          <w:p w14:paraId="01BA4E09" w14:textId="45C34E31" w:rsidR="0086002E" w:rsidRPr="008B7A40" w:rsidRDefault="00572425" w:rsidP="009B1A75">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1,27,038.56</w:t>
            </w:r>
          </w:p>
        </w:tc>
        <w:tc>
          <w:tcPr>
            <w:tcW w:w="1523" w:type="dxa"/>
            <w:vAlign w:val="bottom"/>
          </w:tcPr>
          <w:p w14:paraId="635062D2" w14:textId="3D3D6A0F" w:rsidR="0086002E" w:rsidRPr="008B7A40" w:rsidRDefault="0086002E" w:rsidP="009B1A75">
            <w:pPr>
              <w:pStyle w:val="Heading1"/>
              <w:spacing w:before="0"/>
              <w:jc w:val="right"/>
              <w:rPr>
                <w:rFonts w:ascii="Times New Roman" w:hAnsi="Times New Roman" w:cs="Times New Roman"/>
                <w:sz w:val="24"/>
                <w:szCs w:val="24"/>
              </w:rPr>
            </w:pPr>
            <w:r w:rsidRPr="008B7A40">
              <w:rPr>
                <w:rFonts w:ascii="Times New Roman" w:hAnsi="Times New Roman" w:cs="Times New Roman"/>
                <w:sz w:val="24"/>
                <w:szCs w:val="24"/>
              </w:rPr>
              <w:t>99,502.73</w:t>
            </w:r>
          </w:p>
        </w:tc>
        <w:tc>
          <w:tcPr>
            <w:tcW w:w="1864" w:type="dxa"/>
            <w:vAlign w:val="bottom"/>
          </w:tcPr>
          <w:p w14:paraId="1DEBEAEF" w14:textId="5266BF26" w:rsidR="0086002E" w:rsidRPr="008B7A40" w:rsidRDefault="009F6E34" w:rsidP="009B1A75">
            <w:pPr>
              <w:jc w:val="right"/>
              <w:rPr>
                <w:b/>
                <w:bCs/>
                <w:sz w:val="24"/>
              </w:rPr>
            </w:pPr>
            <w:r w:rsidRPr="008B7A40">
              <w:rPr>
                <w:b/>
                <w:bCs/>
                <w:sz w:val="24"/>
              </w:rPr>
              <w:t>(+) 27.67</w:t>
            </w:r>
          </w:p>
        </w:tc>
      </w:tr>
      <w:tr w:rsidR="008B7A40" w:rsidRPr="008B7A40" w14:paraId="31081510" w14:textId="77777777" w:rsidTr="009B1A75">
        <w:tc>
          <w:tcPr>
            <w:tcW w:w="900" w:type="dxa"/>
            <w:vAlign w:val="center"/>
          </w:tcPr>
          <w:p w14:paraId="721029D4" w14:textId="77777777" w:rsidR="0086002E" w:rsidRPr="008B7A40" w:rsidRDefault="0086002E" w:rsidP="0086002E">
            <w:pPr>
              <w:jc w:val="center"/>
              <w:rPr>
                <w:b/>
                <w:i/>
                <w:sz w:val="24"/>
              </w:rPr>
            </w:pPr>
            <w:r w:rsidRPr="008B7A40">
              <w:rPr>
                <w:b/>
                <w:i/>
                <w:sz w:val="24"/>
              </w:rPr>
              <w:t>80</w:t>
            </w:r>
          </w:p>
        </w:tc>
        <w:tc>
          <w:tcPr>
            <w:tcW w:w="13410" w:type="dxa"/>
            <w:gridSpan w:val="6"/>
            <w:vAlign w:val="bottom"/>
          </w:tcPr>
          <w:p w14:paraId="7121996E" w14:textId="77777777" w:rsidR="0086002E" w:rsidRPr="008B7A40" w:rsidRDefault="0086002E" w:rsidP="009B1A75">
            <w:pPr>
              <w:rPr>
                <w:b/>
                <w:bCs/>
              </w:rPr>
            </w:pPr>
            <w:r w:rsidRPr="008B7A40">
              <w:rPr>
                <w:b/>
                <w:i/>
                <w:sz w:val="24"/>
              </w:rPr>
              <w:t>General</w:t>
            </w:r>
          </w:p>
        </w:tc>
      </w:tr>
      <w:tr w:rsidR="008B7A40" w:rsidRPr="008B7A40" w14:paraId="4C67C424" w14:textId="77777777" w:rsidTr="009B1A75">
        <w:tc>
          <w:tcPr>
            <w:tcW w:w="900" w:type="dxa"/>
            <w:vAlign w:val="center"/>
          </w:tcPr>
          <w:p w14:paraId="1E1CC348" w14:textId="77777777" w:rsidR="0086002E" w:rsidRPr="008B7A40" w:rsidRDefault="0086002E" w:rsidP="0086002E">
            <w:pPr>
              <w:jc w:val="center"/>
              <w:rPr>
                <w:sz w:val="24"/>
              </w:rPr>
            </w:pPr>
            <w:r w:rsidRPr="008B7A40">
              <w:rPr>
                <w:sz w:val="24"/>
              </w:rPr>
              <w:t>001</w:t>
            </w:r>
          </w:p>
        </w:tc>
        <w:tc>
          <w:tcPr>
            <w:tcW w:w="4847" w:type="dxa"/>
            <w:vAlign w:val="bottom"/>
          </w:tcPr>
          <w:p w14:paraId="507C6B09" w14:textId="77777777" w:rsidR="0086002E" w:rsidRPr="008B7A40" w:rsidRDefault="0086002E" w:rsidP="009B1A75">
            <w:pPr>
              <w:rPr>
                <w:sz w:val="24"/>
              </w:rPr>
            </w:pPr>
            <w:r w:rsidRPr="008B7A40">
              <w:rPr>
                <w:sz w:val="24"/>
              </w:rPr>
              <w:t>Direction and Administration</w:t>
            </w:r>
          </w:p>
        </w:tc>
        <w:tc>
          <w:tcPr>
            <w:tcW w:w="1697" w:type="dxa"/>
            <w:vAlign w:val="bottom"/>
          </w:tcPr>
          <w:p w14:paraId="502315DB" w14:textId="554261E7" w:rsidR="0086002E" w:rsidRPr="008B7A40" w:rsidRDefault="00572425" w:rsidP="009B1A75">
            <w:pPr>
              <w:jc w:val="right"/>
              <w:rPr>
                <w:iCs/>
                <w:sz w:val="24"/>
              </w:rPr>
            </w:pPr>
            <w:r w:rsidRPr="008B7A40">
              <w:rPr>
                <w:iCs/>
                <w:sz w:val="24"/>
              </w:rPr>
              <w:t>413.36</w:t>
            </w:r>
          </w:p>
        </w:tc>
        <w:tc>
          <w:tcPr>
            <w:tcW w:w="1870" w:type="dxa"/>
            <w:vAlign w:val="bottom"/>
          </w:tcPr>
          <w:p w14:paraId="6D0A4760" w14:textId="0BE0A941" w:rsidR="0086002E" w:rsidRPr="008B7A40" w:rsidRDefault="00572425"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3E611F64" w14:textId="5D9BD7A1" w:rsidR="0086002E" w:rsidRPr="008B7A40" w:rsidRDefault="00572425" w:rsidP="009B1A75">
            <w:pPr>
              <w:jc w:val="right"/>
              <w:rPr>
                <w:iCs/>
                <w:sz w:val="24"/>
              </w:rPr>
            </w:pPr>
            <w:r w:rsidRPr="008B7A40">
              <w:rPr>
                <w:iCs/>
                <w:sz w:val="24"/>
              </w:rPr>
              <w:t>413.36</w:t>
            </w:r>
          </w:p>
        </w:tc>
        <w:tc>
          <w:tcPr>
            <w:tcW w:w="1523" w:type="dxa"/>
            <w:vAlign w:val="bottom"/>
          </w:tcPr>
          <w:p w14:paraId="2EFE205D" w14:textId="76519142" w:rsidR="0086002E" w:rsidRPr="008B7A40" w:rsidRDefault="0086002E" w:rsidP="009B1A75">
            <w:pPr>
              <w:jc w:val="right"/>
              <w:rPr>
                <w:iCs/>
                <w:sz w:val="24"/>
              </w:rPr>
            </w:pPr>
            <w:r w:rsidRPr="008B7A40">
              <w:rPr>
                <w:iCs/>
                <w:sz w:val="24"/>
              </w:rPr>
              <w:t>696.26</w:t>
            </w:r>
          </w:p>
        </w:tc>
        <w:tc>
          <w:tcPr>
            <w:tcW w:w="1864" w:type="dxa"/>
            <w:vAlign w:val="bottom"/>
          </w:tcPr>
          <w:p w14:paraId="662C4BE0" w14:textId="7F1655C7" w:rsidR="0086002E" w:rsidRPr="008B7A40" w:rsidRDefault="009F6E34" w:rsidP="009B1A75">
            <w:pPr>
              <w:jc w:val="right"/>
              <w:rPr>
                <w:sz w:val="24"/>
              </w:rPr>
            </w:pPr>
            <w:r w:rsidRPr="008B7A40">
              <w:rPr>
                <w:sz w:val="24"/>
              </w:rPr>
              <w:t>(-) 40.63</w:t>
            </w:r>
          </w:p>
        </w:tc>
      </w:tr>
      <w:tr w:rsidR="008B7A40" w:rsidRPr="008B7A40" w14:paraId="43CA7DCD" w14:textId="77777777" w:rsidTr="009B1A75">
        <w:tc>
          <w:tcPr>
            <w:tcW w:w="900" w:type="dxa"/>
            <w:vAlign w:val="center"/>
          </w:tcPr>
          <w:p w14:paraId="43DC64E8" w14:textId="77777777" w:rsidR="0086002E" w:rsidRPr="008B7A40" w:rsidRDefault="0086002E" w:rsidP="0086002E">
            <w:pPr>
              <w:jc w:val="center"/>
              <w:rPr>
                <w:sz w:val="24"/>
              </w:rPr>
            </w:pPr>
          </w:p>
        </w:tc>
        <w:tc>
          <w:tcPr>
            <w:tcW w:w="4847" w:type="dxa"/>
            <w:vAlign w:val="bottom"/>
          </w:tcPr>
          <w:p w14:paraId="7917EB39" w14:textId="77777777" w:rsidR="0086002E" w:rsidRPr="008B7A40" w:rsidRDefault="0086002E" w:rsidP="009B1A75">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80</w:t>
            </w:r>
          </w:p>
        </w:tc>
        <w:tc>
          <w:tcPr>
            <w:tcW w:w="1697" w:type="dxa"/>
            <w:vAlign w:val="bottom"/>
          </w:tcPr>
          <w:p w14:paraId="25A7ECD5" w14:textId="1D1829BD" w:rsidR="0086002E" w:rsidRPr="008B7A40" w:rsidRDefault="00572425" w:rsidP="009B1A75">
            <w:pPr>
              <w:jc w:val="right"/>
              <w:rPr>
                <w:b/>
                <w:bCs/>
                <w:iCs/>
                <w:sz w:val="24"/>
              </w:rPr>
            </w:pPr>
            <w:r w:rsidRPr="008B7A40">
              <w:rPr>
                <w:b/>
                <w:bCs/>
                <w:iCs/>
                <w:sz w:val="24"/>
              </w:rPr>
              <w:t>413.36</w:t>
            </w:r>
          </w:p>
        </w:tc>
        <w:tc>
          <w:tcPr>
            <w:tcW w:w="1870" w:type="dxa"/>
            <w:vAlign w:val="bottom"/>
          </w:tcPr>
          <w:p w14:paraId="36357C6C" w14:textId="57321567" w:rsidR="0086002E" w:rsidRPr="008B7A40" w:rsidRDefault="00572425" w:rsidP="009B1A75">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3CF31B4B" w14:textId="63E005E2" w:rsidR="0086002E" w:rsidRPr="008B7A40" w:rsidRDefault="00572425" w:rsidP="009B1A75">
            <w:pPr>
              <w:jc w:val="right"/>
              <w:rPr>
                <w:b/>
                <w:bCs/>
                <w:iCs/>
                <w:sz w:val="24"/>
              </w:rPr>
            </w:pPr>
            <w:r w:rsidRPr="008B7A40">
              <w:rPr>
                <w:b/>
                <w:bCs/>
                <w:iCs/>
                <w:sz w:val="24"/>
              </w:rPr>
              <w:t>413.36</w:t>
            </w:r>
          </w:p>
        </w:tc>
        <w:tc>
          <w:tcPr>
            <w:tcW w:w="1523" w:type="dxa"/>
            <w:vAlign w:val="bottom"/>
          </w:tcPr>
          <w:p w14:paraId="556AE0D7" w14:textId="323E8E43" w:rsidR="0086002E" w:rsidRPr="008B7A40" w:rsidRDefault="0086002E" w:rsidP="009B1A75">
            <w:pPr>
              <w:jc w:val="right"/>
              <w:rPr>
                <w:b/>
                <w:bCs/>
                <w:iCs/>
                <w:sz w:val="24"/>
              </w:rPr>
            </w:pPr>
            <w:r w:rsidRPr="008B7A40">
              <w:rPr>
                <w:b/>
                <w:bCs/>
                <w:iCs/>
                <w:sz w:val="24"/>
              </w:rPr>
              <w:t>696.26</w:t>
            </w:r>
          </w:p>
        </w:tc>
        <w:tc>
          <w:tcPr>
            <w:tcW w:w="1864" w:type="dxa"/>
            <w:vAlign w:val="bottom"/>
          </w:tcPr>
          <w:p w14:paraId="004074B9" w14:textId="3974FAA3" w:rsidR="0086002E" w:rsidRPr="008B7A40" w:rsidRDefault="009F6E34" w:rsidP="009B1A75">
            <w:pPr>
              <w:jc w:val="right"/>
              <w:rPr>
                <w:b/>
                <w:bCs/>
                <w:sz w:val="24"/>
              </w:rPr>
            </w:pPr>
            <w:r w:rsidRPr="008B7A40">
              <w:rPr>
                <w:b/>
                <w:bCs/>
                <w:sz w:val="24"/>
              </w:rPr>
              <w:t>(-) 40.63</w:t>
            </w:r>
          </w:p>
        </w:tc>
      </w:tr>
      <w:tr w:rsidR="008B7A40" w:rsidRPr="008B7A40" w14:paraId="290526DE" w14:textId="77777777" w:rsidTr="009B1A75">
        <w:tc>
          <w:tcPr>
            <w:tcW w:w="900" w:type="dxa"/>
            <w:vAlign w:val="center"/>
          </w:tcPr>
          <w:p w14:paraId="4A48FBD6" w14:textId="77777777" w:rsidR="0086002E" w:rsidRPr="008B7A40" w:rsidRDefault="0086002E" w:rsidP="0086002E">
            <w:pPr>
              <w:jc w:val="center"/>
              <w:rPr>
                <w:b/>
                <w:sz w:val="24"/>
              </w:rPr>
            </w:pPr>
          </w:p>
        </w:tc>
        <w:tc>
          <w:tcPr>
            <w:tcW w:w="4847" w:type="dxa"/>
            <w:vAlign w:val="bottom"/>
          </w:tcPr>
          <w:p w14:paraId="6CF22B36" w14:textId="77777777" w:rsidR="0086002E" w:rsidRPr="008B7A40" w:rsidRDefault="0086002E" w:rsidP="009B1A75">
            <w:pPr>
              <w:jc w:val="center"/>
              <w:rPr>
                <w:b/>
                <w:sz w:val="24"/>
              </w:rPr>
            </w:pPr>
            <w:r w:rsidRPr="008B7A40">
              <w:rPr>
                <w:b/>
                <w:sz w:val="24"/>
              </w:rPr>
              <w:t>TOTAL – 3054</w:t>
            </w:r>
          </w:p>
        </w:tc>
        <w:tc>
          <w:tcPr>
            <w:tcW w:w="1697" w:type="dxa"/>
            <w:vAlign w:val="bottom"/>
          </w:tcPr>
          <w:p w14:paraId="2170BB18" w14:textId="349768A5" w:rsidR="0086002E" w:rsidRPr="008B7A40" w:rsidRDefault="00572425" w:rsidP="009B1A75">
            <w:pPr>
              <w:jc w:val="right"/>
              <w:rPr>
                <w:b/>
                <w:iCs/>
                <w:sz w:val="24"/>
              </w:rPr>
            </w:pPr>
            <w:r w:rsidRPr="008B7A40">
              <w:rPr>
                <w:b/>
                <w:iCs/>
                <w:sz w:val="24"/>
              </w:rPr>
              <w:t>1</w:t>
            </w:r>
            <w:r w:rsidR="009F6E34" w:rsidRPr="008B7A40">
              <w:rPr>
                <w:b/>
                <w:iCs/>
                <w:sz w:val="24"/>
              </w:rPr>
              <w:t>,</w:t>
            </w:r>
            <w:r w:rsidRPr="008B7A40">
              <w:rPr>
                <w:b/>
                <w:iCs/>
                <w:sz w:val="24"/>
              </w:rPr>
              <w:t>72</w:t>
            </w:r>
            <w:r w:rsidR="009F6E34" w:rsidRPr="008B7A40">
              <w:rPr>
                <w:b/>
                <w:iCs/>
                <w:sz w:val="24"/>
              </w:rPr>
              <w:t>,</w:t>
            </w:r>
            <w:r w:rsidRPr="008B7A40">
              <w:rPr>
                <w:b/>
                <w:iCs/>
                <w:sz w:val="24"/>
              </w:rPr>
              <w:t>642.71</w:t>
            </w:r>
          </w:p>
        </w:tc>
        <w:tc>
          <w:tcPr>
            <w:tcW w:w="1870" w:type="dxa"/>
            <w:vAlign w:val="bottom"/>
          </w:tcPr>
          <w:p w14:paraId="7CC64096" w14:textId="116C5A6E" w:rsidR="0086002E" w:rsidRPr="008B7A40" w:rsidRDefault="00572425" w:rsidP="009B1A75">
            <w:pPr>
              <w:jc w:val="right"/>
              <w:rPr>
                <w:b/>
                <w:iCs/>
                <w:sz w:val="24"/>
              </w:rPr>
            </w:pPr>
            <w:r w:rsidRPr="008B7A40">
              <w:rPr>
                <w:b/>
                <w:iCs/>
                <w:sz w:val="24"/>
              </w:rPr>
              <w:t>0.00</w:t>
            </w:r>
          </w:p>
        </w:tc>
        <w:tc>
          <w:tcPr>
            <w:tcW w:w="1609" w:type="dxa"/>
            <w:vAlign w:val="bottom"/>
          </w:tcPr>
          <w:p w14:paraId="5CA8B586" w14:textId="1EF9F30A" w:rsidR="0086002E" w:rsidRPr="008B7A40" w:rsidRDefault="00572425" w:rsidP="009B1A75">
            <w:pPr>
              <w:jc w:val="right"/>
              <w:rPr>
                <w:b/>
                <w:iCs/>
                <w:sz w:val="24"/>
              </w:rPr>
            </w:pPr>
            <w:r w:rsidRPr="008B7A40">
              <w:rPr>
                <w:b/>
                <w:iCs/>
                <w:sz w:val="24"/>
              </w:rPr>
              <w:t>1</w:t>
            </w:r>
            <w:r w:rsidR="009F6E34" w:rsidRPr="008B7A40">
              <w:rPr>
                <w:b/>
                <w:iCs/>
                <w:sz w:val="24"/>
              </w:rPr>
              <w:t>,</w:t>
            </w:r>
            <w:r w:rsidRPr="008B7A40">
              <w:rPr>
                <w:b/>
                <w:iCs/>
                <w:sz w:val="24"/>
              </w:rPr>
              <w:t>72</w:t>
            </w:r>
            <w:r w:rsidR="009F6E34" w:rsidRPr="008B7A40">
              <w:rPr>
                <w:b/>
                <w:iCs/>
                <w:sz w:val="24"/>
              </w:rPr>
              <w:t>,</w:t>
            </w:r>
            <w:r w:rsidRPr="008B7A40">
              <w:rPr>
                <w:b/>
                <w:iCs/>
                <w:sz w:val="24"/>
              </w:rPr>
              <w:t>642.71</w:t>
            </w:r>
          </w:p>
        </w:tc>
        <w:tc>
          <w:tcPr>
            <w:tcW w:w="1523" w:type="dxa"/>
            <w:vAlign w:val="bottom"/>
          </w:tcPr>
          <w:p w14:paraId="4F48B969" w14:textId="24E45F82" w:rsidR="0086002E" w:rsidRPr="008B7A40" w:rsidRDefault="0086002E" w:rsidP="009B1A75">
            <w:pPr>
              <w:jc w:val="right"/>
              <w:rPr>
                <w:b/>
                <w:iCs/>
                <w:sz w:val="24"/>
              </w:rPr>
            </w:pPr>
            <w:r w:rsidRPr="008B7A40">
              <w:rPr>
                <w:b/>
                <w:iCs/>
                <w:sz w:val="24"/>
              </w:rPr>
              <w:t>1,25,793.15</w:t>
            </w:r>
          </w:p>
        </w:tc>
        <w:tc>
          <w:tcPr>
            <w:tcW w:w="1864" w:type="dxa"/>
            <w:vAlign w:val="bottom"/>
          </w:tcPr>
          <w:p w14:paraId="33FDC1EB" w14:textId="3FBA4E51" w:rsidR="0086002E" w:rsidRPr="008B7A40" w:rsidRDefault="009F6E34" w:rsidP="009B1A75">
            <w:pPr>
              <w:jc w:val="right"/>
              <w:rPr>
                <w:b/>
                <w:bCs/>
                <w:sz w:val="24"/>
              </w:rPr>
            </w:pPr>
            <w:r w:rsidRPr="008B7A40">
              <w:rPr>
                <w:b/>
                <w:bCs/>
                <w:sz w:val="24"/>
              </w:rPr>
              <w:t>(+) 37.24</w:t>
            </w:r>
          </w:p>
        </w:tc>
      </w:tr>
      <w:tr w:rsidR="008B7A40" w:rsidRPr="008B7A40" w14:paraId="60806C32" w14:textId="77777777" w:rsidTr="009B1A75">
        <w:tc>
          <w:tcPr>
            <w:tcW w:w="900" w:type="dxa"/>
            <w:vAlign w:val="center"/>
          </w:tcPr>
          <w:p w14:paraId="45B0EBF7" w14:textId="77777777" w:rsidR="0086002E" w:rsidRPr="008B7A40" w:rsidRDefault="0086002E" w:rsidP="0086002E">
            <w:pPr>
              <w:ind w:left="-270" w:right="-176" w:firstLine="90"/>
              <w:jc w:val="center"/>
              <w:rPr>
                <w:b/>
                <w:sz w:val="24"/>
              </w:rPr>
            </w:pPr>
            <w:r w:rsidRPr="008B7A40">
              <w:rPr>
                <w:b/>
                <w:sz w:val="24"/>
              </w:rPr>
              <w:t>TOTAL</w:t>
            </w:r>
          </w:p>
        </w:tc>
        <w:tc>
          <w:tcPr>
            <w:tcW w:w="4847" w:type="dxa"/>
            <w:vAlign w:val="bottom"/>
          </w:tcPr>
          <w:p w14:paraId="2F5929FD" w14:textId="77777777" w:rsidR="0086002E" w:rsidRPr="008B7A40" w:rsidRDefault="0086002E" w:rsidP="009B1A75">
            <w:pPr>
              <w:jc w:val="center"/>
              <w:rPr>
                <w:b/>
                <w:sz w:val="24"/>
              </w:rPr>
            </w:pPr>
            <w:r w:rsidRPr="008B7A40">
              <w:rPr>
                <w:b/>
                <w:sz w:val="24"/>
              </w:rPr>
              <w:t>(g) Transport</w:t>
            </w:r>
          </w:p>
        </w:tc>
        <w:tc>
          <w:tcPr>
            <w:tcW w:w="1697" w:type="dxa"/>
            <w:vAlign w:val="bottom"/>
          </w:tcPr>
          <w:p w14:paraId="0AAC9ECA" w14:textId="357722E6" w:rsidR="0086002E" w:rsidRPr="008B7A40" w:rsidRDefault="00572425" w:rsidP="009B1A75">
            <w:pPr>
              <w:jc w:val="right"/>
              <w:rPr>
                <w:b/>
                <w:iCs/>
                <w:sz w:val="24"/>
              </w:rPr>
            </w:pPr>
            <w:r w:rsidRPr="008B7A40">
              <w:rPr>
                <w:b/>
                <w:iCs/>
                <w:sz w:val="24"/>
              </w:rPr>
              <w:t>1</w:t>
            </w:r>
            <w:r w:rsidR="009F6E34" w:rsidRPr="008B7A40">
              <w:rPr>
                <w:b/>
                <w:iCs/>
                <w:sz w:val="24"/>
              </w:rPr>
              <w:t>,</w:t>
            </w:r>
            <w:r w:rsidRPr="008B7A40">
              <w:rPr>
                <w:b/>
                <w:iCs/>
                <w:sz w:val="24"/>
              </w:rPr>
              <w:t>72</w:t>
            </w:r>
            <w:r w:rsidR="009F6E34" w:rsidRPr="008B7A40">
              <w:rPr>
                <w:b/>
                <w:iCs/>
                <w:sz w:val="24"/>
              </w:rPr>
              <w:t>,</w:t>
            </w:r>
            <w:r w:rsidRPr="008B7A40">
              <w:rPr>
                <w:b/>
                <w:iCs/>
                <w:sz w:val="24"/>
              </w:rPr>
              <w:t>685.88</w:t>
            </w:r>
          </w:p>
        </w:tc>
        <w:tc>
          <w:tcPr>
            <w:tcW w:w="1870" w:type="dxa"/>
            <w:vAlign w:val="bottom"/>
          </w:tcPr>
          <w:p w14:paraId="1B5450A0" w14:textId="73BDDC94" w:rsidR="0086002E" w:rsidRPr="008B7A40" w:rsidRDefault="00572425" w:rsidP="009B1A75">
            <w:pPr>
              <w:jc w:val="right"/>
              <w:rPr>
                <w:b/>
                <w:iCs/>
                <w:sz w:val="24"/>
              </w:rPr>
            </w:pPr>
            <w:r w:rsidRPr="008B7A40">
              <w:rPr>
                <w:b/>
                <w:iCs/>
                <w:sz w:val="24"/>
              </w:rPr>
              <w:t>0.00</w:t>
            </w:r>
          </w:p>
        </w:tc>
        <w:tc>
          <w:tcPr>
            <w:tcW w:w="1609" w:type="dxa"/>
            <w:vAlign w:val="bottom"/>
          </w:tcPr>
          <w:p w14:paraId="0CA5C82B" w14:textId="00C19EE9" w:rsidR="0086002E" w:rsidRPr="008B7A40" w:rsidRDefault="00572425" w:rsidP="009B1A75">
            <w:pPr>
              <w:jc w:val="right"/>
              <w:rPr>
                <w:b/>
                <w:iCs/>
                <w:sz w:val="24"/>
              </w:rPr>
            </w:pPr>
            <w:r w:rsidRPr="008B7A40">
              <w:rPr>
                <w:b/>
                <w:iCs/>
                <w:sz w:val="24"/>
              </w:rPr>
              <w:t>1</w:t>
            </w:r>
            <w:r w:rsidR="009F6E34" w:rsidRPr="008B7A40">
              <w:rPr>
                <w:b/>
                <w:iCs/>
                <w:sz w:val="24"/>
              </w:rPr>
              <w:t>,</w:t>
            </w:r>
            <w:r w:rsidRPr="008B7A40">
              <w:rPr>
                <w:b/>
                <w:iCs/>
                <w:sz w:val="24"/>
              </w:rPr>
              <w:t>72</w:t>
            </w:r>
            <w:r w:rsidR="009F6E34" w:rsidRPr="008B7A40">
              <w:rPr>
                <w:b/>
                <w:iCs/>
                <w:sz w:val="24"/>
              </w:rPr>
              <w:t>,</w:t>
            </w:r>
            <w:r w:rsidRPr="008B7A40">
              <w:rPr>
                <w:b/>
                <w:iCs/>
                <w:sz w:val="24"/>
              </w:rPr>
              <w:t>685.88</w:t>
            </w:r>
          </w:p>
        </w:tc>
        <w:tc>
          <w:tcPr>
            <w:tcW w:w="1523" w:type="dxa"/>
            <w:vAlign w:val="bottom"/>
          </w:tcPr>
          <w:p w14:paraId="4EFCDC62" w14:textId="6830B66C" w:rsidR="0086002E" w:rsidRPr="008B7A40" w:rsidRDefault="0086002E" w:rsidP="009B1A75">
            <w:pPr>
              <w:jc w:val="right"/>
              <w:rPr>
                <w:b/>
                <w:iCs/>
                <w:sz w:val="24"/>
              </w:rPr>
            </w:pPr>
            <w:r w:rsidRPr="008B7A40">
              <w:rPr>
                <w:b/>
                <w:iCs/>
                <w:sz w:val="24"/>
              </w:rPr>
              <w:t>1,25,793.15</w:t>
            </w:r>
          </w:p>
        </w:tc>
        <w:tc>
          <w:tcPr>
            <w:tcW w:w="1864" w:type="dxa"/>
            <w:vAlign w:val="bottom"/>
          </w:tcPr>
          <w:p w14:paraId="559F6F5F" w14:textId="4EB8D051" w:rsidR="0086002E" w:rsidRPr="008B7A40" w:rsidRDefault="009F6E34" w:rsidP="009B1A75">
            <w:pPr>
              <w:jc w:val="right"/>
              <w:rPr>
                <w:b/>
                <w:bCs/>
                <w:sz w:val="24"/>
              </w:rPr>
            </w:pPr>
            <w:r w:rsidRPr="008B7A40">
              <w:rPr>
                <w:b/>
                <w:bCs/>
                <w:sz w:val="24"/>
              </w:rPr>
              <w:t>(+) 37.28</w:t>
            </w:r>
          </w:p>
        </w:tc>
      </w:tr>
      <w:tr w:rsidR="008B7A40" w:rsidRPr="008B7A40" w14:paraId="157F8211" w14:textId="77777777" w:rsidTr="009B1A75">
        <w:tc>
          <w:tcPr>
            <w:tcW w:w="900" w:type="dxa"/>
            <w:vAlign w:val="center"/>
          </w:tcPr>
          <w:p w14:paraId="39C3AE74" w14:textId="77777777" w:rsidR="0086002E" w:rsidRPr="008B7A40" w:rsidRDefault="0086002E" w:rsidP="0086002E">
            <w:pPr>
              <w:jc w:val="center"/>
              <w:rPr>
                <w:b/>
                <w:sz w:val="24"/>
              </w:rPr>
            </w:pPr>
            <w:r w:rsidRPr="008B7A40">
              <w:rPr>
                <w:b/>
                <w:sz w:val="24"/>
              </w:rPr>
              <w:t>(h)</w:t>
            </w:r>
          </w:p>
        </w:tc>
        <w:tc>
          <w:tcPr>
            <w:tcW w:w="13410" w:type="dxa"/>
            <w:gridSpan w:val="6"/>
            <w:vAlign w:val="bottom"/>
          </w:tcPr>
          <w:p w14:paraId="23086E63" w14:textId="77777777" w:rsidR="0086002E" w:rsidRPr="008B7A40" w:rsidRDefault="0086002E" w:rsidP="009B1A75">
            <w:pPr>
              <w:rPr>
                <w:b/>
                <w:bCs/>
              </w:rPr>
            </w:pPr>
            <w:r w:rsidRPr="008B7A40">
              <w:rPr>
                <w:b/>
                <w:sz w:val="24"/>
              </w:rPr>
              <w:t>Communications</w:t>
            </w:r>
          </w:p>
        </w:tc>
      </w:tr>
      <w:tr w:rsidR="008B7A40" w:rsidRPr="008B7A40" w14:paraId="26CCF7E8" w14:textId="77777777" w:rsidTr="009B1A75">
        <w:tc>
          <w:tcPr>
            <w:tcW w:w="900" w:type="dxa"/>
            <w:vAlign w:val="center"/>
          </w:tcPr>
          <w:p w14:paraId="57AD7F32" w14:textId="77777777" w:rsidR="0086002E" w:rsidRPr="008B7A40" w:rsidRDefault="0086002E" w:rsidP="0086002E">
            <w:pPr>
              <w:jc w:val="center"/>
              <w:rPr>
                <w:b/>
                <w:sz w:val="24"/>
              </w:rPr>
            </w:pPr>
            <w:r w:rsidRPr="008B7A40">
              <w:rPr>
                <w:b/>
                <w:sz w:val="24"/>
              </w:rPr>
              <w:t>3275</w:t>
            </w:r>
          </w:p>
        </w:tc>
        <w:tc>
          <w:tcPr>
            <w:tcW w:w="13410" w:type="dxa"/>
            <w:gridSpan w:val="6"/>
            <w:vAlign w:val="bottom"/>
          </w:tcPr>
          <w:p w14:paraId="35F583C5" w14:textId="77777777" w:rsidR="0086002E" w:rsidRPr="008B7A40" w:rsidRDefault="0086002E" w:rsidP="009B1A75">
            <w:pPr>
              <w:rPr>
                <w:b/>
                <w:bCs/>
              </w:rPr>
            </w:pPr>
            <w:r w:rsidRPr="008B7A40">
              <w:rPr>
                <w:b/>
                <w:sz w:val="24"/>
              </w:rPr>
              <w:t>Other Communication Service</w:t>
            </w:r>
          </w:p>
        </w:tc>
      </w:tr>
      <w:tr w:rsidR="008B7A40" w:rsidRPr="008B7A40" w14:paraId="718FC010" w14:textId="77777777" w:rsidTr="009B1A75">
        <w:tc>
          <w:tcPr>
            <w:tcW w:w="900" w:type="dxa"/>
            <w:vAlign w:val="center"/>
          </w:tcPr>
          <w:p w14:paraId="204F42DE" w14:textId="77777777" w:rsidR="00D620B5" w:rsidRPr="008B7A40" w:rsidRDefault="00D620B5" w:rsidP="00D620B5">
            <w:pPr>
              <w:jc w:val="center"/>
              <w:rPr>
                <w:sz w:val="24"/>
              </w:rPr>
            </w:pPr>
            <w:r w:rsidRPr="008B7A40">
              <w:rPr>
                <w:sz w:val="24"/>
              </w:rPr>
              <w:t>800</w:t>
            </w:r>
          </w:p>
        </w:tc>
        <w:tc>
          <w:tcPr>
            <w:tcW w:w="4847" w:type="dxa"/>
            <w:vAlign w:val="bottom"/>
          </w:tcPr>
          <w:p w14:paraId="1BC51259" w14:textId="77777777" w:rsidR="00D620B5" w:rsidRPr="008B7A40" w:rsidRDefault="00D620B5" w:rsidP="009B1A75">
            <w:pPr>
              <w:rPr>
                <w:sz w:val="24"/>
              </w:rPr>
            </w:pPr>
            <w:r w:rsidRPr="008B7A40">
              <w:rPr>
                <w:sz w:val="24"/>
              </w:rPr>
              <w:t>Other Expenditure</w:t>
            </w:r>
          </w:p>
        </w:tc>
        <w:tc>
          <w:tcPr>
            <w:tcW w:w="1697" w:type="dxa"/>
            <w:vAlign w:val="bottom"/>
          </w:tcPr>
          <w:p w14:paraId="725D8FAF" w14:textId="583449ED" w:rsidR="00D620B5" w:rsidRPr="008B7A40" w:rsidRDefault="00D620B5" w:rsidP="009B1A75">
            <w:pPr>
              <w:jc w:val="right"/>
              <w:rPr>
                <w:iCs/>
                <w:sz w:val="24"/>
              </w:rPr>
            </w:pPr>
            <w:r w:rsidRPr="008B7A40">
              <w:rPr>
                <w:iCs/>
                <w:sz w:val="24"/>
              </w:rPr>
              <w:t>5,646.92</w:t>
            </w:r>
          </w:p>
        </w:tc>
        <w:tc>
          <w:tcPr>
            <w:tcW w:w="1870" w:type="dxa"/>
            <w:vAlign w:val="bottom"/>
          </w:tcPr>
          <w:p w14:paraId="0A5E24FD" w14:textId="29BDE88D" w:rsidR="00D620B5" w:rsidRPr="008B7A40" w:rsidRDefault="00D620B5" w:rsidP="009B1A75">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58BDAD7D" w14:textId="1CBB7AB6" w:rsidR="00D620B5" w:rsidRPr="008B7A40" w:rsidRDefault="00D620B5" w:rsidP="009B1A75">
            <w:pPr>
              <w:jc w:val="right"/>
              <w:rPr>
                <w:iCs/>
                <w:sz w:val="24"/>
              </w:rPr>
            </w:pPr>
            <w:r w:rsidRPr="008B7A40">
              <w:rPr>
                <w:iCs/>
                <w:sz w:val="24"/>
              </w:rPr>
              <w:t>5,646.92</w:t>
            </w:r>
          </w:p>
        </w:tc>
        <w:tc>
          <w:tcPr>
            <w:tcW w:w="1523" w:type="dxa"/>
            <w:vAlign w:val="bottom"/>
          </w:tcPr>
          <w:p w14:paraId="7FB57B5C" w14:textId="37153195" w:rsidR="00D620B5" w:rsidRPr="008B7A40" w:rsidRDefault="00D620B5" w:rsidP="009B1A75">
            <w:pPr>
              <w:jc w:val="right"/>
              <w:rPr>
                <w:iCs/>
                <w:sz w:val="24"/>
              </w:rPr>
            </w:pPr>
            <w:r w:rsidRPr="008B7A40">
              <w:rPr>
                <w:iCs/>
                <w:sz w:val="24"/>
              </w:rPr>
              <w:t>3,781.60</w:t>
            </w:r>
          </w:p>
        </w:tc>
        <w:tc>
          <w:tcPr>
            <w:tcW w:w="1864" w:type="dxa"/>
            <w:vAlign w:val="bottom"/>
          </w:tcPr>
          <w:p w14:paraId="704A684A" w14:textId="2A80974A" w:rsidR="00D620B5" w:rsidRPr="008B7A40" w:rsidRDefault="009F6E34" w:rsidP="009B1A75">
            <w:pPr>
              <w:jc w:val="right"/>
              <w:rPr>
                <w:sz w:val="24"/>
              </w:rPr>
            </w:pPr>
            <w:r w:rsidRPr="008B7A40">
              <w:rPr>
                <w:sz w:val="24"/>
              </w:rPr>
              <w:t>(+) 49.33</w:t>
            </w:r>
          </w:p>
        </w:tc>
      </w:tr>
      <w:tr w:rsidR="008B7A40" w:rsidRPr="008B7A40" w14:paraId="47E22821" w14:textId="77777777" w:rsidTr="009B1A75">
        <w:tc>
          <w:tcPr>
            <w:tcW w:w="900" w:type="dxa"/>
            <w:vAlign w:val="center"/>
          </w:tcPr>
          <w:p w14:paraId="32C81648" w14:textId="77777777" w:rsidR="00D620B5" w:rsidRPr="008B7A40" w:rsidRDefault="00D620B5" w:rsidP="00D620B5">
            <w:pPr>
              <w:jc w:val="center"/>
              <w:rPr>
                <w:sz w:val="24"/>
              </w:rPr>
            </w:pPr>
          </w:p>
        </w:tc>
        <w:tc>
          <w:tcPr>
            <w:tcW w:w="4847" w:type="dxa"/>
          </w:tcPr>
          <w:p w14:paraId="410B945C" w14:textId="77777777" w:rsidR="00D620B5" w:rsidRPr="008B7A40" w:rsidRDefault="00D620B5" w:rsidP="009B1A75">
            <w:pPr>
              <w:jc w:val="center"/>
              <w:rPr>
                <w:b/>
                <w:sz w:val="24"/>
              </w:rPr>
            </w:pPr>
            <w:r w:rsidRPr="008B7A40">
              <w:rPr>
                <w:b/>
                <w:sz w:val="24"/>
              </w:rPr>
              <w:t>TOTAL – 3275</w:t>
            </w:r>
          </w:p>
        </w:tc>
        <w:tc>
          <w:tcPr>
            <w:tcW w:w="1697" w:type="dxa"/>
            <w:vAlign w:val="bottom"/>
          </w:tcPr>
          <w:p w14:paraId="74475CD8" w14:textId="6904DE4A" w:rsidR="00D620B5" w:rsidRPr="008B7A40" w:rsidRDefault="00D620B5" w:rsidP="009B1A75">
            <w:pPr>
              <w:jc w:val="right"/>
              <w:rPr>
                <w:b/>
                <w:bCs/>
                <w:iCs/>
                <w:sz w:val="24"/>
              </w:rPr>
            </w:pPr>
            <w:r w:rsidRPr="008B7A40">
              <w:rPr>
                <w:b/>
                <w:bCs/>
                <w:iCs/>
                <w:sz w:val="24"/>
              </w:rPr>
              <w:t>5,646.92</w:t>
            </w:r>
          </w:p>
        </w:tc>
        <w:tc>
          <w:tcPr>
            <w:tcW w:w="1870" w:type="dxa"/>
            <w:vAlign w:val="bottom"/>
          </w:tcPr>
          <w:p w14:paraId="70C1B8FC" w14:textId="3CF01DCA" w:rsidR="00D620B5" w:rsidRPr="008B7A40" w:rsidRDefault="00D620B5" w:rsidP="009B1A75">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52E298C0" w14:textId="5F5F6B10" w:rsidR="00D620B5" w:rsidRPr="008B7A40" w:rsidRDefault="00D620B5" w:rsidP="009B1A75">
            <w:pPr>
              <w:jc w:val="right"/>
              <w:rPr>
                <w:b/>
                <w:bCs/>
                <w:iCs/>
                <w:sz w:val="24"/>
              </w:rPr>
            </w:pPr>
            <w:r w:rsidRPr="008B7A40">
              <w:rPr>
                <w:b/>
                <w:bCs/>
                <w:iCs/>
                <w:sz w:val="24"/>
              </w:rPr>
              <w:t>5,646.92</w:t>
            </w:r>
          </w:p>
        </w:tc>
        <w:tc>
          <w:tcPr>
            <w:tcW w:w="1523" w:type="dxa"/>
            <w:vAlign w:val="bottom"/>
          </w:tcPr>
          <w:p w14:paraId="5A0AEBAB" w14:textId="431BF619" w:rsidR="00D620B5" w:rsidRPr="008B7A40" w:rsidRDefault="00D620B5" w:rsidP="009B1A75">
            <w:pPr>
              <w:jc w:val="right"/>
              <w:rPr>
                <w:b/>
                <w:bCs/>
                <w:iCs/>
                <w:sz w:val="24"/>
              </w:rPr>
            </w:pPr>
            <w:r w:rsidRPr="008B7A40">
              <w:rPr>
                <w:b/>
                <w:bCs/>
                <w:iCs/>
                <w:sz w:val="24"/>
              </w:rPr>
              <w:t>3,781.60</w:t>
            </w:r>
          </w:p>
        </w:tc>
        <w:tc>
          <w:tcPr>
            <w:tcW w:w="1864" w:type="dxa"/>
            <w:vAlign w:val="bottom"/>
          </w:tcPr>
          <w:p w14:paraId="6FFFEADE" w14:textId="66987EE6" w:rsidR="00D620B5" w:rsidRPr="008B7A40" w:rsidRDefault="009F6E34" w:rsidP="009B1A75">
            <w:pPr>
              <w:jc w:val="right"/>
              <w:rPr>
                <w:b/>
                <w:bCs/>
                <w:sz w:val="24"/>
              </w:rPr>
            </w:pPr>
            <w:r w:rsidRPr="008B7A40">
              <w:rPr>
                <w:b/>
                <w:bCs/>
                <w:sz w:val="24"/>
              </w:rPr>
              <w:t>(+) 49.33</w:t>
            </w:r>
          </w:p>
        </w:tc>
      </w:tr>
      <w:tr w:rsidR="008B7A40" w:rsidRPr="008B7A40" w14:paraId="4B79513B" w14:textId="77777777" w:rsidTr="009B1A75">
        <w:tc>
          <w:tcPr>
            <w:tcW w:w="900" w:type="dxa"/>
            <w:vAlign w:val="center"/>
          </w:tcPr>
          <w:p w14:paraId="4A2A5FF7" w14:textId="77777777" w:rsidR="00D620B5" w:rsidRPr="008B7A40" w:rsidRDefault="00D620B5" w:rsidP="00D620B5">
            <w:pPr>
              <w:ind w:right="-86" w:hanging="180"/>
              <w:jc w:val="center"/>
              <w:rPr>
                <w:b/>
                <w:sz w:val="24"/>
              </w:rPr>
            </w:pPr>
            <w:r w:rsidRPr="008B7A40">
              <w:rPr>
                <w:b/>
                <w:sz w:val="24"/>
              </w:rPr>
              <w:t>TOTAL</w:t>
            </w:r>
          </w:p>
        </w:tc>
        <w:tc>
          <w:tcPr>
            <w:tcW w:w="4847" w:type="dxa"/>
            <w:vAlign w:val="bottom"/>
          </w:tcPr>
          <w:p w14:paraId="56B068BC" w14:textId="77777777" w:rsidR="00D620B5" w:rsidRPr="008B7A40" w:rsidRDefault="00D620B5" w:rsidP="009B1A75">
            <w:pPr>
              <w:jc w:val="center"/>
              <w:rPr>
                <w:b/>
                <w:sz w:val="24"/>
              </w:rPr>
            </w:pPr>
            <w:r w:rsidRPr="008B7A40">
              <w:rPr>
                <w:b/>
                <w:sz w:val="24"/>
              </w:rPr>
              <w:t>(h) Communications</w:t>
            </w:r>
          </w:p>
        </w:tc>
        <w:tc>
          <w:tcPr>
            <w:tcW w:w="1697" w:type="dxa"/>
            <w:vAlign w:val="bottom"/>
          </w:tcPr>
          <w:p w14:paraId="48AEE49D" w14:textId="7AD0AAE0" w:rsidR="00D620B5" w:rsidRPr="008B7A40" w:rsidRDefault="00D620B5" w:rsidP="009B1A75">
            <w:pPr>
              <w:jc w:val="right"/>
              <w:rPr>
                <w:b/>
                <w:bCs/>
                <w:iCs/>
                <w:sz w:val="24"/>
              </w:rPr>
            </w:pPr>
            <w:r w:rsidRPr="008B7A40">
              <w:rPr>
                <w:b/>
                <w:bCs/>
                <w:iCs/>
                <w:sz w:val="24"/>
              </w:rPr>
              <w:t>5,646.92</w:t>
            </w:r>
          </w:p>
        </w:tc>
        <w:tc>
          <w:tcPr>
            <w:tcW w:w="1870" w:type="dxa"/>
            <w:vAlign w:val="bottom"/>
          </w:tcPr>
          <w:p w14:paraId="78853F96" w14:textId="2707489F" w:rsidR="00D620B5" w:rsidRPr="008B7A40" w:rsidRDefault="00D620B5" w:rsidP="009B1A75">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2AE5548E" w14:textId="6A9B2192" w:rsidR="00D620B5" w:rsidRPr="008B7A40" w:rsidRDefault="00D620B5" w:rsidP="009B1A75">
            <w:pPr>
              <w:jc w:val="right"/>
              <w:rPr>
                <w:b/>
                <w:bCs/>
                <w:iCs/>
                <w:sz w:val="24"/>
              </w:rPr>
            </w:pPr>
            <w:r w:rsidRPr="008B7A40">
              <w:rPr>
                <w:b/>
                <w:bCs/>
                <w:iCs/>
                <w:sz w:val="24"/>
              </w:rPr>
              <w:t>5,646.92</w:t>
            </w:r>
          </w:p>
        </w:tc>
        <w:tc>
          <w:tcPr>
            <w:tcW w:w="1523" w:type="dxa"/>
            <w:vAlign w:val="bottom"/>
          </w:tcPr>
          <w:p w14:paraId="3AE99730" w14:textId="22BCF62D" w:rsidR="00D620B5" w:rsidRPr="008B7A40" w:rsidRDefault="00D620B5" w:rsidP="009B1A75">
            <w:pPr>
              <w:jc w:val="right"/>
              <w:rPr>
                <w:b/>
                <w:bCs/>
                <w:iCs/>
                <w:sz w:val="24"/>
              </w:rPr>
            </w:pPr>
            <w:r w:rsidRPr="008B7A40">
              <w:rPr>
                <w:b/>
                <w:bCs/>
                <w:iCs/>
                <w:sz w:val="24"/>
              </w:rPr>
              <w:t>3,781.60</w:t>
            </w:r>
          </w:p>
        </w:tc>
        <w:tc>
          <w:tcPr>
            <w:tcW w:w="1864" w:type="dxa"/>
            <w:vAlign w:val="bottom"/>
          </w:tcPr>
          <w:p w14:paraId="2E59F0D8" w14:textId="034937C4" w:rsidR="00D620B5" w:rsidRPr="008B7A40" w:rsidRDefault="009F6E34" w:rsidP="009B1A75">
            <w:pPr>
              <w:jc w:val="right"/>
              <w:rPr>
                <w:b/>
                <w:bCs/>
                <w:sz w:val="24"/>
              </w:rPr>
            </w:pPr>
            <w:r w:rsidRPr="008B7A40">
              <w:rPr>
                <w:b/>
                <w:bCs/>
                <w:sz w:val="24"/>
              </w:rPr>
              <w:t>(+) 49.33</w:t>
            </w:r>
          </w:p>
        </w:tc>
      </w:tr>
    </w:tbl>
    <w:p w14:paraId="082E1835" w14:textId="77777777" w:rsidR="00977798" w:rsidRPr="008B7A40" w:rsidRDefault="00977798"/>
    <w:p w14:paraId="01BA1093" w14:textId="77777777" w:rsidR="00050078" w:rsidRPr="008B7A40" w:rsidRDefault="00050078" w:rsidP="00050078">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5A1A8C60" w14:textId="77777777" w:rsidR="00050078" w:rsidRPr="008B7A40" w:rsidRDefault="00050078" w:rsidP="00050078">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478828D3" w14:textId="77777777" w:rsidR="00050078" w:rsidRPr="008B7A40" w:rsidRDefault="00050078" w:rsidP="00050078">
      <w:pPr>
        <w:tabs>
          <w:tab w:val="left" w:pos="15030"/>
        </w:tabs>
        <w:ind w:right="-270"/>
        <w:contextualSpacing/>
        <w:jc w:val="right"/>
        <w:rPr>
          <w:b/>
        </w:rPr>
      </w:pPr>
      <w:r w:rsidRPr="008B7A40">
        <w:rPr>
          <w:b/>
        </w:rPr>
        <w:t>(</w:t>
      </w:r>
      <w:r w:rsidRPr="008B7A40">
        <w:rPr>
          <w:rFonts w:ascii="Rupee Foradian" w:hAnsi="Rupee Foradian"/>
          <w:b/>
        </w:rPr>
        <w:t>`</w:t>
      </w:r>
      <w:r w:rsidR="004757D0"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0647574F" w14:textId="77777777" w:rsidTr="00745118">
        <w:tc>
          <w:tcPr>
            <w:tcW w:w="5747" w:type="dxa"/>
            <w:gridSpan w:val="2"/>
            <w:vMerge w:val="restart"/>
            <w:vAlign w:val="center"/>
          </w:tcPr>
          <w:p w14:paraId="4D93115A" w14:textId="77777777" w:rsidR="00050078" w:rsidRPr="008B7A40" w:rsidRDefault="00050078" w:rsidP="00745118">
            <w:pPr>
              <w:tabs>
                <w:tab w:val="left" w:pos="15030"/>
              </w:tabs>
              <w:ind w:right="63"/>
              <w:contextualSpacing/>
              <w:jc w:val="center"/>
              <w:rPr>
                <w:b/>
              </w:rPr>
            </w:pPr>
            <w:r w:rsidRPr="008B7A40">
              <w:rPr>
                <w:b/>
                <w:sz w:val="24"/>
              </w:rPr>
              <w:t>Heads</w:t>
            </w:r>
          </w:p>
        </w:tc>
        <w:tc>
          <w:tcPr>
            <w:tcW w:w="5176" w:type="dxa"/>
            <w:gridSpan w:val="3"/>
          </w:tcPr>
          <w:p w14:paraId="1E0D7659" w14:textId="784F379F" w:rsidR="00050078" w:rsidRPr="008B7A40" w:rsidRDefault="00050078" w:rsidP="00745118">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05820735" w14:textId="4B255F0E" w:rsidR="00050078" w:rsidRPr="008B7A40" w:rsidRDefault="00050078" w:rsidP="00745118">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685B2BAE" w14:textId="77777777" w:rsidR="00050078" w:rsidRPr="008B7A40" w:rsidRDefault="00050078" w:rsidP="00745118">
            <w:pPr>
              <w:ind w:right="-285"/>
              <w:contextualSpacing/>
              <w:rPr>
                <w:b/>
                <w:sz w:val="24"/>
              </w:rPr>
            </w:pPr>
            <w:r w:rsidRPr="008B7A40">
              <w:rPr>
                <w:b/>
                <w:sz w:val="24"/>
              </w:rPr>
              <w:t>Increase (+)/</w:t>
            </w:r>
          </w:p>
          <w:p w14:paraId="0CA7B198" w14:textId="77777777" w:rsidR="00050078" w:rsidRPr="008B7A40" w:rsidRDefault="00050078" w:rsidP="00745118">
            <w:pPr>
              <w:ind w:right="-285"/>
              <w:contextualSpacing/>
              <w:rPr>
                <w:b/>
                <w:sz w:val="24"/>
              </w:rPr>
            </w:pPr>
            <w:r w:rsidRPr="008B7A40">
              <w:rPr>
                <w:b/>
                <w:sz w:val="24"/>
              </w:rPr>
              <w:t>Decrease (-)</w:t>
            </w:r>
            <w:r w:rsidR="004757D0" w:rsidRPr="008B7A40">
              <w:rPr>
                <w:b/>
                <w:sz w:val="24"/>
              </w:rPr>
              <w:t xml:space="preserve"> </w:t>
            </w:r>
            <w:r w:rsidRPr="008B7A40">
              <w:rPr>
                <w:b/>
                <w:sz w:val="24"/>
              </w:rPr>
              <w:t>in</w:t>
            </w:r>
          </w:p>
          <w:p w14:paraId="1854BF9B" w14:textId="6ABCFF5F" w:rsidR="00050078" w:rsidRPr="008B7A40" w:rsidRDefault="00050078" w:rsidP="00745118">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4757D0" w:rsidRPr="008B7A40">
              <w:rPr>
                <w:b/>
                <w:sz w:val="24"/>
              </w:rPr>
              <w:t xml:space="preserve"> </w:t>
            </w:r>
            <w:r w:rsidR="00AA75BD" w:rsidRPr="008B7A40">
              <w:rPr>
                <w:b/>
                <w:bCs/>
                <w:sz w:val="24"/>
              </w:rPr>
              <w:t>2023-24</w:t>
            </w:r>
          </w:p>
        </w:tc>
      </w:tr>
      <w:tr w:rsidR="008B7A40" w:rsidRPr="008B7A40" w14:paraId="778B9933" w14:textId="77777777" w:rsidTr="00745118">
        <w:tc>
          <w:tcPr>
            <w:tcW w:w="5747" w:type="dxa"/>
            <w:gridSpan w:val="2"/>
            <w:vMerge/>
          </w:tcPr>
          <w:p w14:paraId="79ED1570" w14:textId="77777777" w:rsidR="00050078" w:rsidRPr="008B7A40" w:rsidRDefault="00050078" w:rsidP="00745118">
            <w:pPr>
              <w:tabs>
                <w:tab w:val="left" w:pos="15030"/>
              </w:tabs>
              <w:ind w:right="63"/>
              <w:contextualSpacing/>
              <w:jc w:val="right"/>
              <w:rPr>
                <w:b/>
              </w:rPr>
            </w:pPr>
          </w:p>
        </w:tc>
        <w:tc>
          <w:tcPr>
            <w:tcW w:w="1697" w:type="dxa"/>
            <w:vAlign w:val="center"/>
          </w:tcPr>
          <w:p w14:paraId="175C5C2E" w14:textId="77777777" w:rsidR="00050078" w:rsidRPr="008B7A40" w:rsidRDefault="00050078" w:rsidP="00745118">
            <w:pPr>
              <w:ind w:right="-153" w:hanging="137"/>
              <w:contextualSpacing/>
              <w:jc w:val="center"/>
              <w:rPr>
                <w:b/>
                <w:sz w:val="24"/>
              </w:rPr>
            </w:pPr>
            <w:r w:rsidRPr="008B7A40">
              <w:rPr>
                <w:b/>
                <w:sz w:val="24"/>
              </w:rPr>
              <w:t>State Fund Expenditure</w:t>
            </w:r>
          </w:p>
        </w:tc>
        <w:tc>
          <w:tcPr>
            <w:tcW w:w="1870" w:type="dxa"/>
            <w:vAlign w:val="center"/>
          </w:tcPr>
          <w:p w14:paraId="4D49192B" w14:textId="77777777" w:rsidR="00050078" w:rsidRPr="008B7A40" w:rsidRDefault="00050078" w:rsidP="00745118">
            <w:pPr>
              <w:ind w:left="-81" w:right="-51"/>
              <w:contextualSpacing/>
              <w:jc w:val="center"/>
              <w:rPr>
                <w:b/>
              </w:rPr>
            </w:pPr>
            <w:r w:rsidRPr="008B7A40">
              <w:rPr>
                <w:b/>
              </w:rPr>
              <w:t>Central Assistance (including CSS/CS)</w:t>
            </w:r>
          </w:p>
        </w:tc>
        <w:tc>
          <w:tcPr>
            <w:tcW w:w="1609" w:type="dxa"/>
            <w:vAlign w:val="center"/>
          </w:tcPr>
          <w:p w14:paraId="085752E7" w14:textId="77777777" w:rsidR="00050078" w:rsidRPr="008B7A40" w:rsidRDefault="00050078" w:rsidP="00745118">
            <w:pPr>
              <w:contextualSpacing/>
              <w:jc w:val="center"/>
              <w:rPr>
                <w:b/>
                <w:sz w:val="24"/>
              </w:rPr>
            </w:pPr>
            <w:r w:rsidRPr="008B7A40">
              <w:rPr>
                <w:b/>
                <w:bCs/>
                <w:sz w:val="24"/>
              </w:rPr>
              <w:t>TOTAL</w:t>
            </w:r>
          </w:p>
        </w:tc>
        <w:tc>
          <w:tcPr>
            <w:tcW w:w="1523" w:type="dxa"/>
            <w:vMerge/>
          </w:tcPr>
          <w:p w14:paraId="191417F3" w14:textId="77777777" w:rsidR="00050078" w:rsidRPr="008B7A40" w:rsidRDefault="00050078" w:rsidP="00745118">
            <w:pPr>
              <w:tabs>
                <w:tab w:val="left" w:pos="15030"/>
              </w:tabs>
              <w:ind w:right="63"/>
              <w:contextualSpacing/>
              <w:jc w:val="right"/>
              <w:rPr>
                <w:b/>
              </w:rPr>
            </w:pPr>
          </w:p>
        </w:tc>
        <w:tc>
          <w:tcPr>
            <w:tcW w:w="1864" w:type="dxa"/>
            <w:vMerge/>
          </w:tcPr>
          <w:p w14:paraId="32E78950" w14:textId="77777777" w:rsidR="00050078" w:rsidRPr="008B7A40" w:rsidRDefault="00050078" w:rsidP="00745118">
            <w:pPr>
              <w:tabs>
                <w:tab w:val="left" w:pos="15030"/>
              </w:tabs>
              <w:ind w:right="63"/>
              <w:contextualSpacing/>
              <w:jc w:val="right"/>
              <w:rPr>
                <w:b/>
              </w:rPr>
            </w:pPr>
          </w:p>
        </w:tc>
      </w:tr>
      <w:tr w:rsidR="008B7A40" w:rsidRPr="008B7A40" w14:paraId="1A63378E" w14:textId="77777777" w:rsidTr="00745118">
        <w:tc>
          <w:tcPr>
            <w:tcW w:w="1057" w:type="dxa"/>
          </w:tcPr>
          <w:p w14:paraId="4181433F" w14:textId="77777777" w:rsidR="00050078" w:rsidRPr="008B7A40" w:rsidRDefault="00050078" w:rsidP="00941235">
            <w:pPr>
              <w:jc w:val="center"/>
              <w:rPr>
                <w:b/>
                <w:sz w:val="24"/>
              </w:rPr>
            </w:pPr>
            <w:r w:rsidRPr="008B7A40">
              <w:rPr>
                <w:b/>
                <w:sz w:val="24"/>
              </w:rPr>
              <w:t>C</w:t>
            </w:r>
          </w:p>
        </w:tc>
        <w:tc>
          <w:tcPr>
            <w:tcW w:w="13253" w:type="dxa"/>
            <w:gridSpan w:val="6"/>
          </w:tcPr>
          <w:p w14:paraId="16FD9C55" w14:textId="77777777" w:rsidR="00050078" w:rsidRPr="008B7A40" w:rsidRDefault="00C52E8F" w:rsidP="00941235">
            <w:pPr>
              <w:ind w:right="95"/>
              <w:rPr>
                <w:sz w:val="24"/>
              </w:rPr>
            </w:pPr>
            <w:r w:rsidRPr="008B7A40">
              <w:rPr>
                <w:b/>
                <w:sz w:val="24"/>
              </w:rPr>
              <w:t>ECONOMIC SERVICES- contd</w:t>
            </w:r>
            <w:r w:rsidR="00050078" w:rsidRPr="008B7A40">
              <w:rPr>
                <w:b/>
                <w:sz w:val="24"/>
              </w:rPr>
              <w:t>.</w:t>
            </w:r>
          </w:p>
        </w:tc>
      </w:tr>
      <w:tr w:rsidR="008B7A40" w:rsidRPr="008B7A40" w14:paraId="187A9AFC" w14:textId="77777777" w:rsidTr="00745118">
        <w:tc>
          <w:tcPr>
            <w:tcW w:w="1057" w:type="dxa"/>
            <w:vAlign w:val="center"/>
          </w:tcPr>
          <w:p w14:paraId="6B5711C8" w14:textId="77777777" w:rsidR="001049D9" w:rsidRPr="008B7A40" w:rsidRDefault="001049D9" w:rsidP="001049D9">
            <w:pPr>
              <w:jc w:val="center"/>
              <w:rPr>
                <w:b/>
                <w:sz w:val="24"/>
              </w:rPr>
            </w:pPr>
            <w:r w:rsidRPr="008B7A40">
              <w:rPr>
                <w:b/>
                <w:sz w:val="24"/>
              </w:rPr>
              <w:t>(i)</w:t>
            </w:r>
          </w:p>
        </w:tc>
        <w:tc>
          <w:tcPr>
            <w:tcW w:w="13253" w:type="dxa"/>
            <w:gridSpan w:val="6"/>
          </w:tcPr>
          <w:p w14:paraId="065225A3" w14:textId="77777777" w:rsidR="001049D9" w:rsidRPr="008B7A40" w:rsidRDefault="001049D9" w:rsidP="001049D9">
            <w:pPr>
              <w:rPr>
                <w:b/>
                <w:bCs/>
              </w:rPr>
            </w:pPr>
            <w:r w:rsidRPr="008B7A40">
              <w:rPr>
                <w:b/>
                <w:sz w:val="24"/>
              </w:rPr>
              <w:t>Science, Technology and Environment</w:t>
            </w:r>
          </w:p>
        </w:tc>
      </w:tr>
      <w:tr w:rsidR="008B7A40" w:rsidRPr="008B7A40" w14:paraId="0C3E3534" w14:textId="77777777" w:rsidTr="00745118">
        <w:tc>
          <w:tcPr>
            <w:tcW w:w="1057" w:type="dxa"/>
            <w:vAlign w:val="center"/>
          </w:tcPr>
          <w:p w14:paraId="329874F0" w14:textId="77777777" w:rsidR="001049D9" w:rsidRPr="008B7A40" w:rsidRDefault="001049D9" w:rsidP="001049D9">
            <w:pPr>
              <w:jc w:val="center"/>
              <w:rPr>
                <w:b/>
                <w:sz w:val="24"/>
              </w:rPr>
            </w:pPr>
            <w:r w:rsidRPr="008B7A40">
              <w:rPr>
                <w:b/>
                <w:sz w:val="24"/>
              </w:rPr>
              <w:t>3425</w:t>
            </w:r>
          </w:p>
        </w:tc>
        <w:tc>
          <w:tcPr>
            <w:tcW w:w="13253" w:type="dxa"/>
            <w:gridSpan w:val="6"/>
          </w:tcPr>
          <w:p w14:paraId="1DCAE84B" w14:textId="77777777" w:rsidR="001049D9" w:rsidRPr="008B7A40" w:rsidRDefault="001049D9" w:rsidP="001049D9">
            <w:pPr>
              <w:rPr>
                <w:b/>
                <w:bCs/>
              </w:rPr>
            </w:pPr>
            <w:r w:rsidRPr="008B7A40">
              <w:rPr>
                <w:b/>
                <w:sz w:val="24"/>
              </w:rPr>
              <w:t>Other Scientific Research</w:t>
            </w:r>
          </w:p>
        </w:tc>
      </w:tr>
      <w:tr w:rsidR="008B7A40" w:rsidRPr="008B7A40" w14:paraId="012D25B0" w14:textId="77777777" w:rsidTr="00745118">
        <w:tc>
          <w:tcPr>
            <w:tcW w:w="1057" w:type="dxa"/>
            <w:vAlign w:val="center"/>
          </w:tcPr>
          <w:p w14:paraId="498BC8F5" w14:textId="77777777" w:rsidR="001049D9" w:rsidRPr="008B7A40" w:rsidRDefault="001049D9" w:rsidP="001049D9">
            <w:pPr>
              <w:jc w:val="center"/>
              <w:rPr>
                <w:b/>
                <w:i/>
                <w:sz w:val="24"/>
              </w:rPr>
            </w:pPr>
            <w:r w:rsidRPr="008B7A40">
              <w:rPr>
                <w:b/>
                <w:i/>
                <w:sz w:val="24"/>
              </w:rPr>
              <w:t>60</w:t>
            </w:r>
          </w:p>
        </w:tc>
        <w:tc>
          <w:tcPr>
            <w:tcW w:w="13253" w:type="dxa"/>
            <w:gridSpan w:val="6"/>
          </w:tcPr>
          <w:p w14:paraId="12A93A45" w14:textId="77777777" w:rsidR="001049D9" w:rsidRPr="008B7A40" w:rsidRDefault="001049D9" w:rsidP="001049D9">
            <w:pPr>
              <w:rPr>
                <w:b/>
                <w:bCs/>
              </w:rPr>
            </w:pPr>
            <w:r w:rsidRPr="008B7A40">
              <w:rPr>
                <w:b/>
                <w:i/>
                <w:sz w:val="24"/>
              </w:rPr>
              <w:t>Others</w:t>
            </w:r>
          </w:p>
        </w:tc>
      </w:tr>
      <w:tr w:rsidR="008B7A40" w:rsidRPr="008B7A40" w14:paraId="5E357FDC" w14:textId="77777777" w:rsidTr="00EF4FE6">
        <w:tc>
          <w:tcPr>
            <w:tcW w:w="1057" w:type="dxa"/>
            <w:vAlign w:val="center"/>
          </w:tcPr>
          <w:p w14:paraId="3C0B8264" w14:textId="77777777" w:rsidR="00F97BA4" w:rsidRPr="008B7A40" w:rsidRDefault="00F97BA4" w:rsidP="00F97BA4">
            <w:pPr>
              <w:jc w:val="center"/>
              <w:rPr>
                <w:sz w:val="24"/>
              </w:rPr>
            </w:pPr>
            <w:r w:rsidRPr="008B7A40">
              <w:rPr>
                <w:sz w:val="24"/>
              </w:rPr>
              <w:t>200</w:t>
            </w:r>
          </w:p>
        </w:tc>
        <w:tc>
          <w:tcPr>
            <w:tcW w:w="4690" w:type="dxa"/>
            <w:vAlign w:val="center"/>
          </w:tcPr>
          <w:p w14:paraId="20960BAD" w14:textId="77777777" w:rsidR="00F97BA4" w:rsidRPr="008B7A40" w:rsidRDefault="00F97BA4" w:rsidP="00F97BA4">
            <w:pPr>
              <w:rPr>
                <w:sz w:val="24"/>
              </w:rPr>
            </w:pPr>
            <w:r w:rsidRPr="008B7A40">
              <w:rPr>
                <w:sz w:val="24"/>
              </w:rPr>
              <w:t>Assistance to other Scientific bodies</w:t>
            </w:r>
          </w:p>
        </w:tc>
        <w:tc>
          <w:tcPr>
            <w:tcW w:w="1697" w:type="dxa"/>
            <w:vAlign w:val="bottom"/>
          </w:tcPr>
          <w:p w14:paraId="374AA684" w14:textId="38DFC00E" w:rsidR="00F97BA4" w:rsidRPr="008B7A40" w:rsidRDefault="004D10E7" w:rsidP="00F97BA4">
            <w:pPr>
              <w:jc w:val="right"/>
              <w:rPr>
                <w:iCs/>
                <w:sz w:val="24"/>
              </w:rPr>
            </w:pPr>
            <w:r w:rsidRPr="008B7A40">
              <w:rPr>
                <w:iCs/>
                <w:sz w:val="24"/>
              </w:rPr>
              <w:t>1,251.40</w:t>
            </w:r>
          </w:p>
        </w:tc>
        <w:tc>
          <w:tcPr>
            <w:tcW w:w="1870" w:type="dxa"/>
            <w:vAlign w:val="bottom"/>
          </w:tcPr>
          <w:p w14:paraId="45E2F869" w14:textId="4F6DB1A5" w:rsidR="00F97BA4" w:rsidRPr="008B7A40" w:rsidRDefault="004D10E7" w:rsidP="00F97BA4">
            <w:pPr>
              <w:pStyle w:val="Heading1"/>
              <w:spacing w:before="0"/>
              <w:jc w:val="right"/>
              <w:rPr>
                <w:rFonts w:ascii="Times New Roman" w:hAnsi="Times New Roman" w:cs="Times New Roman"/>
                <w:b w:val="0"/>
                <w:bCs/>
                <w:sz w:val="24"/>
                <w:szCs w:val="24"/>
              </w:rPr>
            </w:pPr>
            <w:r w:rsidRPr="008B7A40">
              <w:rPr>
                <w:rFonts w:ascii="Times New Roman" w:hAnsi="Times New Roman" w:cs="Times New Roman"/>
                <w:b w:val="0"/>
                <w:bCs/>
                <w:sz w:val="24"/>
                <w:szCs w:val="24"/>
              </w:rPr>
              <w:t>0.00</w:t>
            </w:r>
          </w:p>
        </w:tc>
        <w:tc>
          <w:tcPr>
            <w:tcW w:w="1609" w:type="dxa"/>
            <w:vAlign w:val="bottom"/>
          </w:tcPr>
          <w:p w14:paraId="2F60A18C" w14:textId="4139F149" w:rsidR="00F97BA4" w:rsidRPr="008B7A40" w:rsidRDefault="004D10E7" w:rsidP="00F97BA4">
            <w:pPr>
              <w:jc w:val="right"/>
              <w:rPr>
                <w:iCs/>
                <w:sz w:val="24"/>
              </w:rPr>
            </w:pPr>
            <w:r w:rsidRPr="008B7A40">
              <w:rPr>
                <w:iCs/>
                <w:sz w:val="24"/>
              </w:rPr>
              <w:t>1,251.40</w:t>
            </w:r>
          </w:p>
        </w:tc>
        <w:tc>
          <w:tcPr>
            <w:tcW w:w="1523" w:type="dxa"/>
            <w:vAlign w:val="bottom"/>
          </w:tcPr>
          <w:p w14:paraId="292243B0" w14:textId="57A374E8" w:rsidR="00F97BA4" w:rsidRPr="008B7A40" w:rsidRDefault="00F97BA4" w:rsidP="00F97BA4">
            <w:pPr>
              <w:jc w:val="right"/>
              <w:rPr>
                <w:iCs/>
                <w:sz w:val="24"/>
              </w:rPr>
            </w:pPr>
            <w:r w:rsidRPr="008B7A40">
              <w:rPr>
                <w:iCs/>
                <w:sz w:val="24"/>
              </w:rPr>
              <w:t>1,049.18</w:t>
            </w:r>
          </w:p>
        </w:tc>
        <w:tc>
          <w:tcPr>
            <w:tcW w:w="1864" w:type="dxa"/>
            <w:vAlign w:val="bottom"/>
          </w:tcPr>
          <w:p w14:paraId="228B89E3" w14:textId="6BB34911" w:rsidR="00F97BA4" w:rsidRPr="008B7A40" w:rsidRDefault="00304438" w:rsidP="00F97BA4">
            <w:pPr>
              <w:jc w:val="right"/>
              <w:rPr>
                <w:sz w:val="24"/>
              </w:rPr>
            </w:pPr>
            <w:r w:rsidRPr="008B7A40">
              <w:rPr>
                <w:sz w:val="24"/>
              </w:rPr>
              <w:t>(+) 19.27</w:t>
            </w:r>
          </w:p>
        </w:tc>
      </w:tr>
      <w:tr w:rsidR="008B7A40" w:rsidRPr="008B7A40" w14:paraId="2409BD9C" w14:textId="77777777" w:rsidTr="00EF4FE6">
        <w:tc>
          <w:tcPr>
            <w:tcW w:w="1057" w:type="dxa"/>
            <w:vAlign w:val="center"/>
          </w:tcPr>
          <w:p w14:paraId="4577162E" w14:textId="77777777" w:rsidR="00F97BA4" w:rsidRPr="008B7A40" w:rsidRDefault="00F97BA4" w:rsidP="00F97BA4">
            <w:pPr>
              <w:jc w:val="center"/>
              <w:rPr>
                <w:sz w:val="24"/>
              </w:rPr>
            </w:pPr>
          </w:p>
        </w:tc>
        <w:tc>
          <w:tcPr>
            <w:tcW w:w="4690" w:type="dxa"/>
            <w:vAlign w:val="center"/>
          </w:tcPr>
          <w:p w14:paraId="049AB4D6" w14:textId="77777777" w:rsidR="00F97BA4" w:rsidRPr="008B7A40" w:rsidRDefault="00F97BA4" w:rsidP="00F97BA4">
            <w:pPr>
              <w:jc w:val="center"/>
              <w:rPr>
                <w:b/>
                <w:sz w:val="24"/>
              </w:rPr>
            </w:pPr>
            <w:r w:rsidRPr="008B7A40">
              <w:rPr>
                <w:b/>
                <w:sz w:val="24"/>
              </w:rPr>
              <w:t>TOTAL-60</w:t>
            </w:r>
          </w:p>
        </w:tc>
        <w:tc>
          <w:tcPr>
            <w:tcW w:w="1697" w:type="dxa"/>
            <w:vAlign w:val="bottom"/>
          </w:tcPr>
          <w:p w14:paraId="3E182C37" w14:textId="7AD7BB50" w:rsidR="00F97BA4" w:rsidRPr="008B7A40" w:rsidRDefault="004D10E7" w:rsidP="00F97BA4">
            <w:pPr>
              <w:jc w:val="right"/>
              <w:rPr>
                <w:b/>
                <w:bCs/>
                <w:sz w:val="24"/>
              </w:rPr>
            </w:pPr>
            <w:r w:rsidRPr="008B7A40">
              <w:rPr>
                <w:b/>
                <w:bCs/>
                <w:sz w:val="24"/>
              </w:rPr>
              <w:t>1,251.40</w:t>
            </w:r>
          </w:p>
        </w:tc>
        <w:tc>
          <w:tcPr>
            <w:tcW w:w="1870" w:type="dxa"/>
            <w:vAlign w:val="bottom"/>
          </w:tcPr>
          <w:p w14:paraId="406515D8" w14:textId="25696699" w:rsidR="00F97BA4" w:rsidRPr="008B7A40" w:rsidRDefault="004D10E7" w:rsidP="00F97BA4">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0103CD79" w14:textId="66EA55DC" w:rsidR="00F97BA4" w:rsidRPr="008B7A40" w:rsidRDefault="004D10E7" w:rsidP="00F97BA4">
            <w:pPr>
              <w:jc w:val="right"/>
              <w:rPr>
                <w:b/>
                <w:bCs/>
                <w:sz w:val="24"/>
              </w:rPr>
            </w:pPr>
            <w:r w:rsidRPr="008B7A40">
              <w:rPr>
                <w:b/>
                <w:bCs/>
                <w:sz w:val="24"/>
              </w:rPr>
              <w:t>1,251.40</w:t>
            </w:r>
          </w:p>
        </w:tc>
        <w:tc>
          <w:tcPr>
            <w:tcW w:w="1523" w:type="dxa"/>
            <w:vAlign w:val="bottom"/>
          </w:tcPr>
          <w:p w14:paraId="09EE51CF" w14:textId="34C8C113" w:rsidR="00F97BA4" w:rsidRPr="008B7A40" w:rsidRDefault="00F97BA4" w:rsidP="00F97BA4">
            <w:pPr>
              <w:jc w:val="right"/>
              <w:rPr>
                <w:b/>
                <w:bCs/>
                <w:sz w:val="24"/>
              </w:rPr>
            </w:pPr>
            <w:r w:rsidRPr="008B7A40">
              <w:rPr>
                <w:b/>
                <w:bCs/>
                <w:sz w:val="24"/>
              </w:rPr>
              <w:t>1,049.18</w:t>
            </w:r>
          </w:p>
        </w:tc>
        <w:tc>
          <w:tcPr>
            <w:tcW w:w="1864" w:type="dxa"/>
            <w:vAlign w:val="bottom"/>
          </w:tcPr>
          <w:p w14:paraId="16C5242E" w14:textId="0797AEE9" w:rsidR="00F97BA4" w:rsidRPr="008B7A40" w:rsidRDefault="00304438" w:rsidP="00F97BA4">
            <w:pPr>
              <w:jc w:val="right"/>
              <w:rPr>
                <w:b/>
                <w:bCs/>
                <w:sz w:val="24"/>
              </w:rPr>
            </w:pPr>
            <w:r w:rsidRPr="008B7A40">
              <w:rPr>
                <w:b/>
                <w:bCs/>
                <w:sz w:val="24"/>
              </w:rPr>
              <w:t>(+) 19.27</w:t>
            </w:r>
          </w:p>
        </w:tc>
      </w:tr>
      <w:tr w:rsidR="008B7A40" w:rsidRPr="008B7A40" w14:paraId="5038AAB9" w14:textId="77777777" w:rsidTr="00EF4FE6">
        <w:tc>
          <w:tcPr>
            <w:tcW w:w="1057" w:type="dxa"/>
            <w:vAlign w:val="center"/>
          </w:tcPr>
          <w:p w14:paraId="24BBD10B" w14:textId="77777777" w:rsidR="004D10E7" w:rsidRPr="008B7A40" w:rsidRDefault="004D10E7" w:rsidP="004D10E7">
            <w:pPr>
              <w:jc w:val="center"/>
              <w:rPr>
                <w:sz w:val="24"/>
              </w:rPr>
            </w:pPr>
          </w:p>
        </w:tc>
        <w:tc>
          <w:tcPr>
            <w:tcW w:w="4690" w:type="dxa"/>
            <w:vAlign w:val="center"/>
          </w:tcPr>
          <w:p w14:paraId="544F5A24" w14:textId="77777777" w:rsidR="004D10E7" w:rsidRPr="008B7A40" w:rsidRDefault="004D10E7" w:rsidP="004D10E7">
            <w:pPr>
              <w:jc w:val="center"/>
              <w:rPr>
                <w:b/>
                <w:sz w:val="24"/>
              </w:rPr>
            </w:pPr>
            <w:r w:rsidRPr="008B7A40">
              <w:rPr>
                <w:b/>
                <w:sz w:val="24"/>
              </w:rPr>
              <w:t>TOTAL – 3425</w:t>
            </w:r>
          </w:p>
        </w:tc>
        <w:tc>
          <w:tcPr>
            <w:tcW w:w="1697" w:type="dxa"/>
            <w:vAlign w:val="bottom"/>
          </w:tcPr>
          <w:p w14:paraId="0341EFAF" w14:textId="1E0D3A9E" w:rsidR="004D10E7" w:rsidRPr="008B7A40" w:rsidRDefault="004D10E7" w:rsidP="004D10E7">
            <w:pPr>
              <w:jc w:val="right"/>
              <w:rPr>
                <w:b/>
                <w:bCs/>
                <w:sz w:val="24"/>
              </w:rPr>
            </w:pPr>
            <w:r w:rsidRPr="008B7A40">
              <w:rPr>
                <w:b/>
                <w:bCs/>
                <w:sz w:val="24"/>
              </w:rPr>
              <w:t>1,251.40</w:t>
            </w:r>
          </w:p>
        </w:tc>
        <w:tc>
          <w:tcPr>
            <w:tcW w:w="1870" w:type="dxa"/>
            <w:vAlign w:val="bottom"/>
          </w:tcPr>
          <w:p w14:paraId="1394CB38" w14:textId="7C8E72CC" w:rsidR="004D10E7" w:rsidRPr="008B7A40" w:rsidRDefault="004D10E7" w:rsidP="004D10E7">
            <w:pPr>
              <w:pStyle w:val="Heading1"/>
              <w:spacing w:before="0"/>
              <w:jc w:val="right"/>
              <w:rPr>
                <w:rFonts w:ascii="Times New Roman" w:hAnsi="Times New Roman" w:cs="Times New Roman"/>
                <w:bCs/>
                <w:sz w:val="24"/>
                <w:szCs w:val="24"/>
              </w:rPr>
            </w:pPr>
            <w:r w:rsidRPr="008B7A40">
              <w:rPr>
                <w:rFonts w:ascii="Times New Roman" w:hAnsi="Times New Roman" w:cs="Times New Roman"/>
                <w:bCs/>
                <w:sz w:val="24"/>
                <w:szCs w:val="24"/>
              </w:rPr>
              <w:t>0.00</w:t>
            </w:r>
          </w:p>
        </w:tc>
        <w:tc>
          <w:tcPr>
            <w:tcW w:w="1609" w:type="dxa"/>
            <w:vAlign w:val="bottom"/>
          </w:tcPr>
          <w:p w14:paraId="4E44D120" w14:textId="7FD6ED2C" w:rsidR="004D10E7" w:rsidRPr="008B7A40" w:rsidRDefault="004D10E7" w:rsidP="004D10E7">
            <w:pPr>
              <w:jc w:val="right"/>
              <w:rPr>
                <w:b/>
                <w:bCs/>
                <w:sz w:val="24"/>
              </w:rPr>
            </w:pPr>
            <w:r w:rsidRPr="008B7A40">
              <w:rPr>
                <w:b/>
                <w:bCs/>
                <w:sz w:val="24"/>
              </w:rPr>
              <w:t>1,251.40</w:t>
            </w:r>
          </w:p>
        </w:tc>
        <w:tc>
          <w:tcPr>
            <w:tcW w:w="1523" w:type="dxa"/>
            <w:vAlign w:val="bottom"/>
          </w:tcPr>
          <w:p w14:paraId="4117A8CB" w14:textId="14A3B2BF" w:rsidR="004D10E7" w:rsidRPr="008B7A40" w:rsidRDefault="004D10E7" w:rsidP="004D10E7">
            <w:pPr>
              <w:jc w:val="right"/>
              <w:rPr>
                <w:b/>
                <w:bCs/>
                <w:sz w:val="24"/>
              </w:rPr>
            </w:pPr>
            <w:r w:rsidRPr="008B7A40">
              <w:rPr>
                <w:b/>
                <w:bCs/>
                <w:sz w:val="24"/>
              </w:rPr>
              <w:t>1,049.18</w:t>
            </w:r>
          </w:p>
        </w:tc>
        <w:tc>
          <w:tcPr>
            <w:tcW w:w="1864" w:type="dxa"/>
            <w:vAlign w:val="bottom"/>
          </w:tcPr>
          <w:p w14:paraId="43B34A5D" w14:textId="611DC462" w:rsidR="004D10E7" w:rsidRPr="008B7A40" w:rsidRDefault="00304438" w:rsidP="004D10E7">
            <w:pPr>
              <w:jc w:val="right"/>
              <w:rPr>
                <w:b/>
                <w:bCs/>
              </w:rPr>
            </w:pPr>
            <w:r w:rsidRPr="008B7A40">
              <w:rPr>
                <w:b/>
                <w:bCs/>
                <w:sz w:val="24"/>
              </w:rPr>
              <w:t>(+) 19.27</w:t>
            </w:r>
          </w:p>
        </w:tc>
      </w:tr>
      <w:tr w:rsidR="008B7A40" w:rsidRPr="008B7A40" w14:paraId="1C0F3EC1" w14:textId="77777777" w:rsidTr="00EF4FE6">
        <w:tc>
          <w:tcPr>
            <w:tcW w:w="1057" w:type="dxa"/>
            <w:vAlign w:val="center"/>
          </w:tcPr>
          <w:p w14:paraId="28FA6C5A" w14:textId="77777777" w:rsidR="004D10E7" w:rsidRPr="008B7A40" w:rsidRDefault="004D10E7" w:rsidP="004D10E7">
            <w:pPr>
              <w:ind w:right="-108" w:hanging="90"/>
              <w:jc w:val="center"/>
              <w:rPr>
                <w:b/>
                <w:sz w:val="24"/>
              </w:rPr>
            </w:pPr>
            <w:r w:rsidRPr="008B7A40">
              <w:rPr>
                <w:b/>
                <w:sz w:val="24"/>
              </w:rPr>
              <w:t>TOTAL</w:t>
            </w:r>
          </w:p>
        </w:tc>
        <w:tc>
          <w:tcPr>
            <w:tcW w:w="4690" w:type="dxa"/>
            <w:vAlign w:val="center"/>
          </w:tcPr>
          <w:p w14:paraId="2A1B76D0" w14:textId="77777777" w:rsidR="004D10E7" w:rsidRPr="008B7A40" w:rsidRDefault="004D10E7" w:rsidP="004D10E7">
            <w:pPr>
              <w:ind w:left="342" w:right="-192" w:hanging="342"/>
              <w:jc w:val="center"/>
              <w:rPr>
                <w:b/>
                <w:sz w:val="24"/>
              </w:rPr>
            </w:pPr>
            <w:r w:rsidRPr="008B7A40">
              <w:rPr>
                <w:b/>
                <w:sz w:val="24"/>
              </w:rPr>
              <w:t>(i) Science, Technology and Environment</w:t>
            </w:r>
          </w:p>
        </w:tc>
        <w:tc>
          <w:tcPr>
            <w:tcW w:w="1697" w:type="dxa"/>
            <w:vAlign w:val="bottom"/>
          </w:tcPr>
          <w:p w14:paraId="7AA9D34A" w14:textId="5E567756" w:rsidR="004D10E7" w:rsidRPr="008B7A40" w:rsidRDefault="004D10E7" w:rsidP="004D10E7">
            <w:pPr>
              <w:jc w:val="right"/>
              <w:rPr>
                <w:b/>
                <w:bCs/>
                <w:sz w:val="24"/>
              </w:rPr>
            </w:pPr>
            <w:r w:rsidRPr="008B7A40">
              <w:rPr>
                <w:b/>
                <w:bCs/>
                <w:sz w:val="24"/>
              </w:rPr>
              <w:t>1,251.40</w:t>
            </w:r>
          </w:p>
        </w:tc>
        <w:tc>
          <w:tcPr>
            <w:tcW w:w="1870" w:type="dxa"/>
            <w:vAlign w:val="bottom"/>
          </w:tcPr>
          <w:p w14:paraId="601BB3E5" w14:textId="362CF7EF" w:rsidR="004D10E7" w:rsidRPr="002755D9" w:rsidRDefault="004D10E7" w:rsidP="004D10E7">
            <w:pPr>
              <w:jc w:val="right"/>
              <w:rPr>
                <w:b/>
                <w:iCs/>
                <w:sz w:val="24"/>
              </w:rPr>
            </w:pPr>
            <w:r w:rsidRPr="002755D9">
              <w:rPr>
                <w:b/>
                <w:sz w:val="24"/>
              </w:rPr>
              <w:t>0.00</w:t>
            </w:r>
          </w:p>
        </w:tc>
        <w:tc>
          <w:tcPr>
            <w:tcW w:w="1609" w:type="dxa"/>
            <w:vAlign w:val="bottom"/>
          </w:tcPr>
          <w:p w14:paraId="21D13554" w14:textId="76304F8E" w:rsidR="004D10E7" w:rsidRPr="008B7A40" w:rsidRDefault="004D10E7" w:rsidP="004D10E7">
            <w:pPr>
              <w:jc w:val="right"/>
              <w:rPr>
                <w:b/>
                <w:bCs/>
                <w:sz w:val="24"/>
              </w:rPr>
            </w:pPr>
            <w:r w:rsidRPr="008B7A40">
              <w:rPr>
                <w:b/>
                <w:bCs/>
                <w:sz w:val="24"/>
              </w:rPr>
              <w:t>1,251.40</w:t>
            </w:r>
          </w:p>
        </w:tc>
        <w:tc>
          <w:tcPr>
            <w:tcW w:w="1523" w:type="dxa"/>
            <w:vAlign w:val="bottom"/>
          </w:tcPr>
          <w:p w14:paraId="71F7A8E3" w14:textId="670D0FBE" w:rsidR="004D10E7" w:rsidRPr="008B7A40" w:rsidRDefault="004D10E7" w:rsidP="004D10E7">
            <w:pPr>
              <w:jc w:val="right"/>
              <w:rPr>
                <w:b/>
                <w:bCs/>
                <w:sz w:val="24"/>
              </w:rPr>
            </w:pPr>
            <w:r w:rsidRPr="008B7A40">
              <w:rPr>
                <w:b/>
                <w:bCs/>
                <w:sz w:val="24"/>
              </w:rPr>
              <w:t>1,049.18</w:t>
            </w:r>
          </w:p>
        </w:tc>
        <w:tc>
          <w:tcPr>
            <w:tcW w:w="1864" w:type="dxa"/>
            <w:vAlign w:val="bottom"/>
          </w:tcPr>
          <w:p w14:paraId="4516F058" w14:textId="4E03D617" w:rsidR="004D10E7" w:rsidRPr="008B7A40" w:rsidRDefault="00304438" w:rsidP="004D10E7">
            <w:pPr>
              <w:jc w:val="right"/>
              <w:rPr>
                <w:b/>
                <w:bCs/>
              </w:rPr>
            </w:pPr>
            <w:r w:rsidRPr="008B7A40">
              <w:rPr>
                <w:b/>
                <w:bCs/>
                <w:sz w:val="24"/>
              </w:rPr>
              <w:t>(+) 19.27</w:t>
            </w:r>
          </w:p>
        </w:tc>
      </w:tr>
      <w:tr w:rsidR="008B7A40" w:rsidRPr="008B7A40" w14:paraId="7AECC206" w14:textId="77777777" w:rsidTr="00745118">
        <w:tc>
          <w:tcPr>
            <w:tcW w:w="1057" w:type="dxa"/>
            <w:vAlign w:val="center"/>
          </w:tcPr>
          <w:p w14:paraId="0FE74357" w14:textId="77777777" w:rsidR="004D10E7" w:rsidRPr="008B7A40" w:rsidRDefault="004D10E7" w:rsidP="004D10E7">
            <w:pPr>
              <w:jc w:val="center"/>
              <w:rPr>
                <w:b/>
                <w:sz w:val="24"/>
              </w:rPr>
            </w:pPr>
            <w:r w:rsidRPr="008B7A40">
              <w:rPr>
                <w:b/>
                <w:sz w:val="24"/>
              </w:rPr>
              <w:t>(j)</w:t>
            </w:r>
          </w:p>
        </w:tc>
        <w:tc>
          <w:tcPr>
            <w:tcW w:w="13253" w:type="dxa"/>
            <w:gridSpan w:val="6"/>
          </w:tcPr>
          <w:p w14:paraId="360F1030" w14:textId="77777777" w:rsidR="004D10E7" w:rsidRPr="008B7A40" w:rsidRDefault="004D10E7" w:rsidP="004D10E7">
            <w:pPr>
              <w:rPr>
                <w:b/>
                <w:bCs/>
              </w:rPr>
            </w:pPr>
            <w:r w:rsidRPr="008B7A40">
              <w:rPr>
                <w:b/>
                <w:sz w:val="24"/>
              </w:rPr>
              <w:t>General Economic Services</w:t>
            </w:r>
          </w:p>
        </w:tc>
      </w:tr>
      <w:tr w:rsidR="008B7A40" w:rsidRPr="008B7A40" w14:paraId="002F4788" w14:textId="77777777" w:rsidTr="00745118">
        <w:tc>
          <w:tcPr>
            <w:tcW w:w="1057" w:type="dxa"/>
            <w:vAlign w:val="center"/>
          </w:tcPr>
          <w:p w14:paraId="67DC500C" w14:textId="77777777" w:rsidR="004D10E7" w:rsidRPr="008B7A40" w:rsidRDefault="004D10E7" w:rsidP="004D10E7">
            <w:pPr>
              <w:jc w:val="center"/>
              <w:rPr>
                <w:b/>
                <w:sz w:val="24"/>
              </w:rPr>
            </w:pPr>
            <w:r w:rsidRPr="008B7A40">
              <w:rPr>
                <w:b/>
                <w:sz w:val="24"/>
              </w:rPr>
              <w:t>3451</w:t>
            </w:r>
          </w:p>
        </w:tc>
        <w:tc>
          <w:tcPr>
            <w:tcW w:w="13253" w:type="dxa"/>
            <w:gridSpan w:val="6"/>
          </w:tcPr>
          <w:p w14:paraId="09F7BD8C" w14:textId="77777777" w:rsidR="004D10E7" w:rsidRPr="008B7A40" w:rsidRDefault="004D10E7" w:rsidP="004D10E7">
            <w:pPr>
              <w:rPr>
                <w:b/>
                <w:bCs/>
              </w:rPr>
            </w:pPr>
            <w:r w:rsidRPr="008B7A40">
              <w:rPr>
                <w:b/>
                <w:sz w:val="24"/>
              </w:rPr>
              <w:t>Secretariat- Economic Services</w:t>
            </w:r>
          </w:p>
        </w:tc>
      </w:tr>
      <w:tr w:rsidR="008B7A40" w:rsidRPr="008B7A40" w14:paraId="7C880834" w14:textId="77777777" w:rsidTr="00745118">
        <w:tc>
          <w:tcPr>
            <w:tcW w:w="1057" w:type="dxa"/>
            <w:vAlign w:val="center"/>
          </w:tcPr>
          <w:p w14:paraId="30D7CB34" w14:textId="77777777" w:rsidR="004D10E7" w:rsidRPr="008B7A40" w:rsidRDefault="004D10E7" w:rsidP="004D10E7">
            <w:pPr>
              <w:jc w:val="center"/>
              <w:rPr>
                <w:sz w:val="24"/>
              </w:rPr>
            </w:pPr>
            <w:r w:rsidRPr="008B7A40">
              <w:rPr>
                <w:sz w:val="24"/>
              </w:rPr>
              <w:t>090</w:t>
            </w:r>
          </w:p>
        </w:tc>
        <w:tc>
          <w:tcPr>
            <w:tcW w:w="4690" w:type="dxa"/>
          </w:tcPr>
          <w:p w14:paraId="619B5678" w14:textId="77777777" w:rsidR="004D10E7" w:rsidRPr="008B7A40" w:rsidRDefault="004D10E7" w:rsidP="004D10E7">
            <w:pPr>
              <w:rPr>
                <w:sz w:val="24"/>
              </w:rPr>
            </w:pPr>
            <w:r w:rsidRPr="008B7A40">
              <w:rPr>
                <w:sz w:val="24"/>
              </w:rPr>
              <w:t>Secretariat</w:t>
            </w:r>
          </w:p>
        </w:tc>
        <w:tc>
          <w:tcPr>
            <w:tcW w:w="1697" w:type="dxa"/>
            <w:vAlign w:val="bottom"/>
          </w:tcPr>
          <w:p w14:paraId="1F5113E2" w14:textId="6376E858" w:rsidR="004D10E7" w:rsidRPr="008B7A40" w:rsidRDefault="00C00815" w:rsidP="004D10E7">
            <w:pPr>
              <w:jc w:val="right"/>
              <w:rPr>
                <w:iCs/>
                <w:sz w:val="24"/>
              </w:rPr>
            </w:pPr>
            <w:r w:rsidRPr="008B7A40">
              <w:rPr>
                <w:iCs/>
                <w:sz w:val="24"/>
              </w:rPr>
              <w:t>2,027.72</w:t>
            </w:r>
          </w:p>
        </w:tc>
        <w:tc>
          <w:tcPr>
            <w:tcW w:w="1870" w:type="dxa"/>
            <w:vAlign w:val="bottom"/>
          </w:tcPr>
          <w:p w14:paraId="04749A39" w14:textId="33A8F16A" w:rsidR="004D10E7" w:rsidRPr="008B7A40" w:rsidRDefault="00C00815" w:rsidP="004D10E7">
            <w:pPr>
              <w:jc w:val="right"/>
              <w:rPr>
                <w:iCs/>
                <w:sz w:val="24"/>
              </w:rPr>
            </w:pPr>
            <w:r w:rsidRPr="008B7A40">
              <w:rPr>
                <w:iCs/>
                <w:sz w:val="24"/>
              </w:rPr>
              <w:t>0.00</w:t>
            </w:r>
          </w:p>
        </w:tc>
        <w:tc>
          <w:tcPr>
            <w:tcW w:w="1609" w:type="dxa"/>
            <w:vAlign w:val="bottom"/>
          </w:tcPr>
          <w:p w14:paraId="084D3D60" w14:textId="05E5FF11" w:rsidR="004D10E7" w:rsidRPr="008B7A40" w:rsidRDefault="00C00815" w:rsidP="004D10E7">
            <w:pPr>
              <w:jc w:val="right"/>
              <w:rPr>
                <w:iCs/>
                <w:sz w:val="24"/>
              </w:rPr>
            </w:pPr>
            <w:r w:rsidRPr="008B7A40">
              <w:rPr>
                <w:iCs/>
                <w:sz w:val="24"/>
              </w:rPr>
              <w:t>2,027.72</w:t>
            </w:r>
          </w:p>
        </w:tc>
        <w:tc>
          <w:tcPr>
            <w:tcW w:w="1523" w:type="dxa"/>
            <w:vAlign w:val="bottom"/>
          </w:tcPr>
          <w:p w14:paraId="163835FD" w14:textId="29E5D44A" w:rsidR="004D10E7" w:rsidRPr="008B7A40" w:rsidRDefault="004D10E7" w:rsidP="004D10E7">
            <w:pPr>
              <w:jc w:val="right"/>
              <w:rPr>
                <w:iCs/>
                <w:sz w:val="24"/>
              </w:rPr>
            </w:pPr>
            <w:r w:rsidRPr="008B7A40">
              <w:rPr>
                <w:iCs/>
                <w:sz w:val="24"/>
              </w:rPr>
              <w:t>1,771.27</w:t>
            </w:r>
          </w:p>
        </w:tc>
        <w:tc>
          <w:tcPr>
            <w:tcW w:w="1864" w:type="dxa"/>
            <w:vAlign w:val="bottom"/>
          </w:tcPr>
          <w:p w14:paraId="057BE189" w14:textId="500433E5" w:rsidR="004D10E7" w:rsidRPr="008B7A40" w:rsidRDefault="001303BF" w:rsidP="004D10E7">
            <w:pPr>
              <w:jc w:val="right"/>
              <w:rPr>
                <w:sz w:val="24"/>
              </w:rPr>
            </w:pPr>
            <w:r w:rsidRPr="008B7A40">
              <w:rPr>
                <w:sz w:val="24"/>
              </w:rPr>
              <w:t>(+) 14.48</w:t>
            </w:r>
          </w:p>
        </w:tc>
      </w:tr>
      <w:tr w:rsidR="008B7A40" w:rsidRPr="008B7A40" w14:paraId="2BBC7770" w14:textId="77777777" w:rsidTr="00745118">
        <w:tc>
          <w:tcPr>
            <w:tcW w:w="1057" w:type="dxa"/>
            <w:vAlign w:val="center"/>
          </w:tcPr>
          <w:p w14:paraId="09AF9F04" w14:textId="77777777" w:rsidR="004D10E7" w:rsidRPr="008B7A40" w:rsidRDefault="004D10E7" w:rsidP="004D10E7">
            <w:pPr>
              <w:jc w:val="center"/>
              <w:rPr>
                <w:sz w:val="24"/>
              </w:rPr>
            </w:pPr>
            <w:r w:rsidRPr="008B7A40">
              <w:rPr>
                <w:sz w:val="24"/>
              </w:rPr>
              <w:t>101</w:t>
            </w:r>
          </w:p>
        </w:tc>
        <w:tc>
          <w:tcPr>
            <w:tcW w:w="4690" w:type="dxa"/>
          </w:tcPr>
          <w:p w14:paraId="31741420" w14:textId="77777777" w:rsidR="004D10E7" w:rsidRPr="008B7A40" w:rsidRDefault="004D10E7" w:rsidP="004D10E7">
            <w:pPr>
              <w:ind w:right="-120"/>
              <w:rPr>
                <w:sz w:val="24"/>
              </w:rPr>
            </w:pPr>
            <w:r w:rsidRPr="008B7A40">
              <w:rPr>
                <w:sz w:val="24"/>
              </w:rPr>
              <w:t>Niti Aayog</w:t>
            </w:r>
          </w:p>
        </w:tc>
        <w:tc>
          <w:tcPr>
            <w:tcW w:w="1697" w:type="dxa"/>
            <w:vAlign w:val="bottom"/>
          </w:tcPr>
          <w:p w14:paraId="4D34E7E4" w14:textId="6A1032EB" w:rsidR="004D10E7" w:rsidRPr="008B7A40" w:rsidRDefault="00C00815" w:rsidP="004D10E7">
            <w:pPr>
              <w:jc w:val="right"/>
              <w:rPr>
                <w:iCs/>
                <w:sz w:val="24"/>
              </w:rPr>
            </w:pPr>
            <w:r w:rsidRPr="008B7A40">
              <w:rPr>
                <w:iCs/>
                <w:sz w:val="24"/>
              </w:rPr>
              <w:t>603.78</w:t>
            </w:r>
          </w:p>
        </w:tc>
        <w:tc>
          <w:tcPr>
            <w:tcW w:w="1870" w:type="dxa"/>
            <w:vAlign w:val="bottom"/>
          </w:tcPr>
          <w:p w14:paraId="01B0EE9F" w14:textId="00493B62" w:rsidR="004D10E7" w:rsidRPr="008B7A40" w:rsidRDefault="00C00815" w:rsidP="004D10E7">
            <w:pPr>
              <w:jc w:val="right"/>
              <w:rPr>
                <w:iCs/>
                <w:sz w:val="24"/>
              </w:rPr>
            </w:pPr>
            <w:r w:rsidRPr="008B7A40">
              <w:rPr>
                <w:iCs/>
                <w:sz w:val="24"/>
              </w:rPr>
              <w:t>0.00</w:t>
            </w:r>
          </w:p>
        </w:tc>
        <w:tc>
          <w:tcPr>
            <w:tcW w:w="1609" w:type="dxa"/>
            <w:vAlign w:val="bottom"/>
          </w:tcPr>
          <w:p w14:paraId="7BBF069A" w14:textId="7BF2C2C1" w:rsidR="004D10E7" w:rsidRPr="008B7A40" w:rsidRDefault="00C00815" w:rsidP="004D10E7">
            <w:pPr>
              <w:jc w:val="right"/>
              <w:rPr>
                <w:iCs/>
                <w:sz w:val="24"/>
              </w:rPr>
            </w:pPr>
            <w:r w:rsidRPr="008B7A40">
              <w:rPr>
                <w:iCs/>
                <w:sz w:val="24"/>
              </w:rPr>
              <w:t>603.7</w:t>
            </w:r>
            <w:r w:rsidR="00FA3A92">
              <w:rPr>
                <w:iCs/>
                <w:sz w:val="24"/>
              </w:rPr>
              <w:t>8</w:t>
            </w:r>
          </w:p>
        </w:tc>
        <w:tc>
          <w:tcPr>
            <w:tcW w:w="1523" w:type="dxa"/>
            <w:vAlign w:val="bottom"/>
          </w:tcPr>
          <w:p w14:paraId="6A6D2EAB" w14:textId="710DDD44" w:rsidR="004D10E7" w:rsidRPr="008B7A40" w:rsidRDefault="004D10E7" w:rsidP="004D10E7">
            <w:pPr>
              <w:jc w:val="right"/>
              <w:rPr>
                <w:iCs/>
                <w:sz w:val="24"/>
              </w:rPr>
            </w:pPr>
            <w:r w:rsidRPr="008B7A40">
              <w:rPr>
                <w:iCs/>
                <w:sz w:val="24"/>
              </w:rPr>
              <w:t>539.29</w:t>
            </w:r>
          </w:p>
        </w:tc>
        <w:tc>
          <w:tcPr>
            <w:tcW w:w="1864" w:type="dxa"/>
            <w:vAlign w:val="bottom"/>
          </w:tcPr>
          <w:p w14:paraId="79A4361A" w14:textId="78B329FA" w:rsidR="004D10E7" w:rsidRPr="008B7A40" w:rsidRDefault="001303BF" w:rsidP="004D10E7">
            <w:pPr>
              <w:jc w:val="right"/>
              <w:rPr>
                <w:sz w:val="24"/>
              </w:rPr>
            </w:pPr>
            <w:r w:rsidRPr="008B7A40">
              <w:rPr>
                <w:sz w:val="24"/>
              </w:rPr>
              <w:t>(+) 11.95</w:t>
            </w:r>
          </w:p>
        </w:tc>
      </w:tr>
      <w:tr w:rsidR="008B7A40" w:rsidRPr="008B7A40" w14:paraId="6B09D4AA" w14:textId="77777777" w:rsidTr="00745118">
        <w:tc>
          <w:tcPr>
            <w:tcW w:w="1057" w:type="dxa"/>
            <w:vAlign w:val="center"/>
          </w:tcPr>
          <w:p w14:paraId="783EBE0E" w14:textId="77777777" w:rsidR="004D10E7" w:rsidRPr="008B7A40" w:rsidRDefault="004D10E7" w:rsidP="004D10E7">
            <w:pPr>
              <w:jc w:val="center"/>
              <w:rPr>
                <w:sz w:val="24"/>
              </w:rPr>
            </w:pPr>
            <w:r w:rsidRPr="008B7A40">
              <w:rPr>
                <w:sz w:val="24"/>
              </w:rPr>
              <w:t>102</w:t>
            </w:r>
          </w:p>
        </w:tc>
        <w:tc>
          <w:tcPr>
            <w:tcW w:w="4690" w:type="dxa"/>
          </w:tcPr>
          <w:p w14:paraId="1A0E0C09" w14:textId="77777777" w:rsidR="004D10E7" w:rsidRPr="008B7A40" w:rsidRDefault="004D10E7" w:rsidP="004D10E7">
            <w:pPr>
              <w:rPr>
                <w:sz w:val="24"/>
              </w:rPr>
            </w:pPr>
            <w:r w:rsidRPr="008B7A40">
              <w:rPr>
                <w:sz w:val="24"/>
              </w:rPr>
              <w:t>District Planning Machinery</w:t>
            </w:r>
          </w:p>
        </w:tc>
        <w:tc>
          <w:tcPr>
            <w:tcW w:w="1697" w:type="dxa"/>
            <w:vAlign w:val="bottom"/>
          </w:tcPr>
          <w:p w14:paraId="27F06CF1" w14:textId="0E1A28E2" w:rsidR="004D10E7" w:rsidRPr="008B7A40" w:rsidRDefault="00C00815" w:rsidP="004D10E7">
            <w:pPr>
              <w:jc w:val="right"/>
              <w:rPr>
                <w:iCs/>
                <w:sz w:val="24"/>
              </w:rPr>
            </w:pPr>
            <w:r w:rsidRPr="008B7A40">
              <w:rPr>
                <w:iCs/>
                <w:sz w:val="24"/>
              </w:rPr>
              <w:t>18.77</w:t>
            </w:r>
          </w:p>
        </w:tc>
        <w:tc>
          <w:tcPr>
            <w:tcW w:w="1870" w:type="dxa"/>
            <w:vAlign w:val="bottom"/>
          </w:tcPr>
          <w:p w14:paraId="4D9031D1" w14:textId="1685A948" w:rsidR="004D10E7" w:rsidRPr="008B7A40" w:rsidRDefault="00C00815" w:rsidP="004D10E7">
            <w:pPr>
              <w:jc w:val="right"/>
              <w:rPr>
                <w:iCs/>
                <w:sz w:val="24"/>
              </w:rPr>
            </w:pPr>
            <w:r w:rsidRPr="008B7A40">
              <w:rPr>
                <w:iCs/>
                <w:sz w:val="24"/>
              </w:rPr>
              <w:t>0.00</w:t>
            </w:r>
          </w:p>
        </w:tc>
        <w:tc>
          <w:tcPr>
            <w:tcW w:w="1609" w:type="dxa"/>
            <w:vAlign w:val="bottom"/>
          </w:tcPr>
          <w:p w14:paraId="2FD3F7B8" w14:textId="74CFC4C0" w:rsidR="004D10E7" w:rsidRPr="008B7A40" w:rsidRDefault="00C00815" w:rsidP="004D10E7">
            <w:pPr>
              <w:jc w:val="right"/>
              <w:rPr>
                <w:iCs/>
                <w:sz w:val="24"/>
              </w:rPr>
            </w:pPr>
            <w:r w:rsidRPr="008B7A40">
              <w:rPr>
                <w:iCs/>
                <w:sz w:val="24"/>
              </w:rPr>
              <w:t>18.77</w:t>
            </w:r>
          </w:p>
        </w:tc>
        <w:tc>
          <w:tcPr>
            <w:tcW w:w="1523" w:type="dxa"/>
            <w:vAlign w:val="bottom"/>
          </w:tcPr>
          <w:p w14:paraId="71D30AAF" w14:textId="3BEE775C" w:rsidR="004D10E7" w:rsidRPr="008B7A40" w:rsidRDefault="004D10E7" w:rsidP="004D10E7">
            <w:pPr>
              <w:jc w:val="right"/>
              <w:rPr>
                <w:iCs/>
                <w:sz w:val="24"/>
              </w:rPr>
            </w:pPr>
            <w:r w:rsidRPr="008B7A40">
              <w:rPr>
                <w:iCs/>
                <w:sz w:val="24"/>
              </w:rPr>
              <w:t>24.56</w:t>
            </w:r>
          </w:p>
        </w:tc>
        <w:tc>
          <w:tcPr>
            <w:tcW w:w="1864" w:type="dxa"/>
            <w:vAlign w:val="bottom"/>
          </w:tcPr>
          <w:p w14:paraId="484DC84C" w14:textId="4D9256BD" w:rsidR="004D10E7" w:rsidRPr="008B7A40" w:rsidRDefault="001303BF" w:rsidP="004D10E7">
            <w:pPr>
              <w:jc w:val="right"/>
              <w:rPr>
                <w:sz w:val="24"/>
              </w:rPr>
            </w:pPr>
            <w:r w:rsidRPr="008B7A40">
              <w:rPr>
                <w:sz w:val="24"/>
              </w:rPr>
              <w:t>(-) 23.57</w:t>
            </w:r>
          </w:p>
        </w:tc>
      </w:tr>
      <w:tr w:rsidR="008B7A40" w:rsidRPr="008B7A40" w14:paraId="381ECA40" w14:textId="77777777" w:rsidTr="00791DCC">
        <w:tc>
          <w:tcPr>
            <w:tcW w:w="1057" w:type="dxa"/>
          </w:tcPr>
          <w:p w14:paraId="73305B6A" w14:textId="77777777" w:rsidR="004D10E7" w:rsidRPr="008B7A40" w:rsidRDefault="004D10E7" w:rsidP="004D10E7">
            <w:pPr>
              <w:jc w:val="center"/>
              <w:rPr>
                <w:sz w:val="24"/>
              </w:rPr>
            </w:pPr>
          </w:p>
        </w:tc>
        <w:tc>
          <w:tcPr>
            <w:tcW w:w="4690" w:type="dxa"/>
          </w:tcPr>
          <w:p w14:paraId="212FF3CF" w14:textId="77777777" w:rsidR="004D10E7" w:rsidRPr="008B7A40" w:rsidRDefault="004D10E7" w:rsidP="004D10E7">
            <w:pPr>
              <w:jc w:val="center"/>
              <w:rPr>
                <w:b/>
                <w:sz w:val="24"/>
              </w:rPr>
            </w:pPr>
            <w:r w:rsidRPr="008B7A40">
              <w:rPr>
                <w:b/>
                <w:sz w:val="24"/>
              </w:rPr>
              <w:t>TOTAL – 3451</w:t>
            </w:r>
          </w:p>
        </w:tc>
        <w:tc>
          <w:tcPr>
            <w:tcW w:w="1697" w:type="dxa"/>
            <w:vAlign w:val="bottom"/>
          </w:tcPr>
          <w:p w14:paraId="47A9213E" w14:textId="3837DE61" w:rsidR="004D10E7" w:rsidRPr="008B7A40" w:rsidRDefault="00C00815" w:rsidP="004D10E7">
            <w:pPr>
              <w:jc w:val="right"/>
              <w:rPr>
                <w:b/>
                <w:iCs/>
                <w:sz w:val="24"/>
              </w:rPr>
            </w:pPr>
            <w:r w:rsidRPr="008B7A40">
              <w:rPr>
                <w:b/>
                <w:iCs/>
                <w:sz w:val="24"/>
              </w:rPr>
              <w:t>2,650.27</w:t>
            </w:r>
          </w:p>
        </w:tc>
        <w:tc>
          <w:tcPr>
            <w:tcW w:w="1870" w:type="dxa"/>
            <w:vAlign w:val="bottom"/>
          </w:tcPr>
          <w:p w14:paraId="3E6D2795" w14:textId="77F23C92" w:rsidR="004D10E7" w:rsidRPr="008B7A40" w:rsidRDefault="00C00815" w:rsidP="004D10E7">
            <w:pPr>
              <w:jc w:val="right"/>
              <w:rPr>
                <w:b/>
                <w:iCs/>
                <w:sz w:val="24"/>
              </w:rPr>
            </w:pPr>
            <w:r w:rsidRPr="008B7A40">
              <w:rPr>
                <w:b/>
                <w:iCs/>
                <w:sz w:val="24"/>
              </w:rPr>
              <w:t>0.00</w:t>
            </w:r>
          </w:p>
        </w:tc>
        <w:tc>
          <w:tcPr>
            <w:tcW w:w="1609" w:type="dxa"/>
            <w:vAlign w:val="bottom"/>
          </w:tcPr>
          <w:p w14:paraId="7C9453B8" w14:textId="525AF140" w:rsidR="004D10E7" w:rsidRPr="008B7A40" w:rsidRDefault="00C00815" w:rsidP="004D10E7">
            <w:pPr>
              <w:jc w:val="right"/>
              <w:rPr>
                <w:b/>
                <w:iCs/>
                <w:sz w:val="24"/>
              </w:rPr>
            </w:pPr>
            <w:r w:rsidRPr="008B7A40">
              <w:rPr>
                <w:b/>
                <w:iCs/>
                <w:sz w:val="24"/>
              </w:rPr>
              <w:t>2,650.27</w:t>
            </w:r>
          </w:p>
        </w:tc>
        <w:tc>
          <w:tcPr>
            <w:tcW w:w="1523" w:type="dxa"/>
            <w:vAlign w:val="bottom"/>
          </w:tcPr>
          <w:p w14:paraId="615CBCD1" w14:textId="4665CF6D" w:rsidR="004D10E7" w:rsidRPr="008B7A40" w:rsidRDefault="004D10E7" w:rsidP="004D10E7">
            <w:pPr>
              <w:jc w:val="right"/>
              <w:rPr>
                <w:b/>
                <w:iCs/>
                <w:sz w:val="24"/>
              </w:rPr>
            </w:pPr>
            <w:r w:rsidRPr="008B7A40">
              <w:rPr>
                <w:b/>
                <w:iCs/>
                <w:sz w:val="24"/>
              </w:rPr>
              <w:t>2,335.12</w:t>
            </w:r>
          </w:p>
        </w:tc>
        <w:tc>
          <w:tcPr>
            <w:tcW w:w="1864" w:type="dxa"/>
            <w:vAlign w:val="bottom"/>
          </w:tcPr>
          <w:p w14:paraId="3DC48B3F" w14:textId="768C63DB" w:rsidR="004D10E7" w:rsidRPr="008B7A40" w:rsidRDefault="001303BF" w:rsidP="004D10E7">
            <w:pPr>
              <w:jc w:val="right"/>
              <w:rPr>
                <w:b/>
                <w:bCs/>
                <w:sz w:val="24"/>
              </w:rPr>
            </w:pPr>
            <w:r w:rsidRPr="008B7A40">
              <w:rPr>
                <w:b/>
                <w:bCs/>
                <w:sz w:val="24"/>
              </w:rPr>
              <w:t>(+) 13.50</w:t>
            </w:r>
          </w:p>
        </w:tc>
      </w:tr>
      <w:tr w:rsidR="008B7A40" w:rsidRPr="008B7A40" w14:paraId="0FC4ADA8" w14:textId="77777777" w:rsidTr="000B0081">
        <w:tc>
          <w:tcPr>
            <w:tcW w:w="1057" w:type="dxa"/>
          </w:tcPr>
          <w:p w14:paraId="1041D557" w14:textId="77777777" w:rsidR="004D10E7" w:rsidRPr="008B7A40" w:rsidRDefault="004D10E7" w:rsidP="004D10E7">
            <w:pPr>
              <w:jc w:val="center"/>
              <w:rPr>
                <w:b/>
                <w:sz w:val="24"/>
              </w:rPr>
            </w:pPr>
            <w:r w:rsidRPr="008B7A40">
              <w:rPr>
                <w:b/>
                <w:sz w:val="24"/>
              </w:rPr>
              <w:t>3452</w:t>
            </w:r>
          </w:p>
        </w:tc>
        <w:tc>
          <w:tcPr>
            <w:tcW w:w="13253" w:type="dxa"/>
            <w:gridSpan w:val="6"/>
          </w:tcPr>
          <w:p w14:paraId="48A22726" w14:textId="77777777" w:rsidR="004D10E7" w:rsidRPr="008B7A40" w:rsidRDefault="004D10E7" w:rsidP="004D10E7">
            <w:pPr>
              <w:rPr>
                <w:b/>
                <w:bCs/>
              </w:rPr>
            </w:pPr>
            <w:r w:rsidRPr="008B7A40">
              <w:rPr>
                <w:b/>
                <w:sz w:val="24"/>
              </w:rPr>
              <w:t>Tourism</w:t>
            </w:r>
          </w:p>
        </w:tc>
      </w:tr>
      <w:tr w:rsidR="008B7A40" w:rsidRPr="008B7A40" w14:paraId="0DEF1C7F" w14:textId="77777777" w:rsidTr="000B0081">
        <w:trPr>
          <w:trHeight w:val="278"/>
        </w:trPr>
        <w:tc>
          <w:tcPr>
            <w:tcW w:w="1057" w:type="dxa"/>
            <w:vAlign w:val="center"/>
          </w:tcPr>
          <w:p w14:paraId="0746B923" w14:textId="77777777" w:rsidR="004D10E7" w:rsidRPr="008B7A40" w:rsidRDefault="004D10E7" w:rsidP="004D10E7">
            <w:pPr>
              <w:jc w:val="center"/>
              <w:rPr>
                <w:b/>
                <w:i/>
                <w:sz w:val="24"/>
              </w:rPr>
            </w:pPr>
            <w:r w:rsidRPr="008B7A40">
              <w:rPr>
                <w:b/>
                <w:i/>
                <w:sz w:val="24"/>
              </w:rPr>
              <w:t>80</w:t>
            </w:r>
          </w:p>
        </w:tc>
        <w:tc>
          <w:tcPr>
            <w:tcW w:w="13253" w:type="dxa"/>
            <w:gridSpan w:val="6"/>
            <w:vAlign w:val="center"/>
          </w:tcPr>
          <w:p w14:paraId="3F39228C" w14:textId="77777777" w:rsidR="004D10E7" w:rsidRPr="008B7A40" w:rsidRDefault="004D10E7" w:rsidP="004D10E7">
            <w:pPr>
              <w:rPr>
                <w:b/>
                <w:bCs/>
              </w:rPr>
            </w:pPr>
            <w:r w:rsidRPr="008B7A40">
              <w:rPr>
                <w:b/>
                <w:i/>
                <w:sz w:val="24"/>
              </w:rPr>
              <w:t>General</w:t>
            </w:r>
          </w:p>
        </w:tc>
      </w:tr>
      <w:tr w:rsidR="008B7A40" w:rsidRPr="008B7A40" w14:paraId="49EB0A33" w14:textId="77777777" w:rsidTr="001B775C">
        <w:tc>
          <w:tcPr>
            <w:tcW w:w="1057" w:type="dxa"/>
          </w:tcPr>
          <w:p w14:paraId="2924DA21" w14:textId="77777777" w:rsidR="004D10E7" w:rsidRPr="008B7A40" w:rsidRDefault="004D10E7" w:rsidP="004D10E7">
            <w:pPr>
              <w:jc w:val="center"/>
              <w:rPr>
                <w:sz w:val="24"/>
              </w:rPr>
            </w:pPr>
            <w:r w:rsidRPr="008B7A40">
              <w:rPr>
                <w:sz w:val="24"/>
              </w:rPr>
              <w:t>001</w:t>
            </w:r>
          </w:p>
        </w:tc>
        <w:tc>
          <w:tcPr>
            <w:tcW w:w="4690" w:type="dxa"/>
          </w:tcPr>
          <w:p w14:paraId="05D0DAFD" w14:textId="77777777" w:rsidR="004D10E7" w:rsidRPr="008B7A40" w:rsidRDefault="004D10E7" w:rsidP="004D10E7">
            <w:pPr>
              <w:rPr>
                <w:sz w:val="24"/>
              </w:rPr>
            </w:pPr>
            <w:r w:rsidRPr="008B7A40">
              <w:rPr>
                <w:sz w:val="24"/>
              </w:rPr>
              <w:t>Direction and Administration</w:t>
            </w:r>
          </w:p>
        </w:tc>
        <w:tc>
          <w:tcPr>
            <w:tcW w:w="1697" w:type="dxa"/>
            <w:vAlign w:val="bottom"/>
          </w:tcPr>
          <w:p w14:paraId="386DDBD3" w14:textId="3A1CABE9" w:rsidR="004D10E7" w:rsidRPr="008B7A40" w:rsidRDefault="00C00815" w:rsidP="004D10E7">
            <w:pPr>
              <w:jc w:val="right"/>
              <w:rPr>
                <w:sz w:val="24"/>
              </w:rPr>
            </w:pPr>
            <w:r w:rsidRPr="008B7A40">
              <w:rPr>
                <w:sz w:val="24"/>
              </w:rPr>
              <w:t>5,557.75</w:t>
            </w:r>
          </w:p>
        </w:tc>
        <w:tc>
          <w:tcPr>
            <w:tcW w:w="1870" w:type="dxa"/>
            <w:vAlign w:val="bottom"/>
          </w:tcPr>
          <w:p w14:paraId="6997052B" w14:textId="098CF3C4" w:rsidR="004D10E7" w:rsidRPr="008B7A40" w:rsidRDefault="00C00815" w:rsidP="004D10E7">
            <w:pPr>
              <w:jc w:val="right"/>
              <w:rPr>
                <w:sz w:val="24"/>
              </w:rPr>
            </w:pPr>
            <w:r w:rsidRPr="008B7A40">
              <w:rPr>
                <w:sz w:val="24"/>
              </w:rPr>
              <w:t>0.00</w:t>
            </w:r>
          </w:p>
        </w:tc>
        <w:tc>
          <w:tcPr>
            <w:tcW w:w="1609" w:type="dxa"/>
          </w:tcPr>
          <w:p w14:paraId="61AE2274" w14:textId="6F9F1E77" w:rsidR="004D10E7" w:rsidRPr="008B7A40" w:rsidRDefault="00C00815" w:rsidP="004D10E7">
            <w:pPr>
              <w:jc w:val="right"/>
              <w:rPr>
                <w:sz w:val="24"/>
              </w:rPr>
            </w:pPr>
            <w:r w:rsidRPr="008B7A40">
              <w:rPr>
                <w:sz w:val="24"/>
              </w:rPr>
              <w:t>5</w:t>
            </w:r>
            <w:r w:rsidR="00A14ADE" w:rsidRPr="008B7A40">
              <w:rPr>
                <w:sz w:val="24"/>
              </w:rPr>
              <w:t>,</w:t>
            </w:r>
            <w:r w:rsidRPr="008B7A40">
              <w:rPr>
                <w:sz w:val="24"/>
              </w:rPr>
              <w:t>557.75</w:t>
            </w:r>
            <w:r w:rsidR="00080DA7" w:rsidRPr="008B7A40">
              <w:rPr>
                <w:rStyle w:val="FootnoteReference"/>
                <w:sz w:val="24"/>
              </w:rPr>
              <w:footnoteReference w:id="21"/>
            </w:r>
          </w:p>
        </w:tc>
        <w:tc>
          <w:tcPr>
            <w:tcW w:w="1523" w:type="dxa"/>
          </w:tcPr>
          <w:p w14:paraId="706CA231" w14:textId="5DB83451" w:rsidR="004D10E7" w:rsidRPr="008B7A40" w:rsidRDefault="004D10E7" w:rsidP="004D10E7">
            <w:pPr>
              <w:jc w:val="right"/>
              <w:rPr>
                <w:sz w:val="24"/>
              </w:rPr>
            </w:pPr>
            <w:r w:rsidRPr="008B7A40">
              <w:rPr>
                <w:sz w:val="24"/>
              </w:rPr>
              <w:t>4,574.50</w:t>
            </w:r>
          </w:p>
        </w:tc>
        <w:tc>
          <w:tcPr>
            <w:tcW w:w="1864" w:type="dxa"/>
            <w:vAlign w:val="bottom"/>
          </w:tcPr>
          <w:p w14:paraId="12971AC7" w14:textId="4EAF3522" w:rsidR="004D10E7" w:rsidRPr="008B7A40" w:rsidRDefault="001303BF" w:rsidP="004D10E7">
            <w:pPr>
              <w:jc w:val="right"/>
              <w:rPr>
                <w:sz w:val="24"/>
              </w:rPr>
            </w:pPr>
            <w:r w:rsidRPr="008B7A40">
              <w:rPr>
                <w:sz w:val="24"/>
              </w:rPr>
              <w:t>(+) 21.49</w:t>
            </w:r>
          </w:p>
        </w:tc>
      </w:tr>
      <w:tr w:rsidR="008B7A40" w:rsidRPr="008B7A40" w14:paraId="16ECF1CA" w14:textId="77777777" w:rsidTr="00032632">
        <w:tc>
          <w:tcPr>
            <w:tcW w:w="1057" w:type="dxa"/>
          </w:tcPr>
          <w:p w14:paraId="58F3326C" w14:textId="77777777" w:rsidR="00C00815" w:rsidRPr="008B7A40" w:rsidRDefault="00C00815" w:rsidP="00C00815">
            <w:pPr>
              <w:jc w:val="center"/>
              <w:rPr>
                <w:b/>
                <w:sz w:val="24"/>
              </w:rPr>
            </w:pPr>
          </w:p>
        </w:tc>
        <w:tc>
          <w:tcPr>
            <w:tcW w:w="4690" w:type="dxa"/>
          </w:tcPr>
          <w:p w14:paraId="04E248A8" w14:textId="77777777" w:rsidR="00C00815" w:rsidRPr="008B7A40" w:rsidRDefault="00C00815" w:rsidP="00C00815">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80</w:t>
            </w:r>
          </w:p>
        </w:tc>
        <w:tc>
          <w:tcPr>
            <w:tcW w:w="1697" w:type="dxa"/>
            <w:vAlign w:val="bottom"/>
          </w:tcPr>
          <w:p w14:paraId="780A0C53" w14:textId="78FBD758" w:rsidR="00C00815" w:rsidRPr="008B7A40" w:rsidRDefault="00C00815" w:rsidP="00C00815">
            <w:pPr>
              <w:jc w:val="right"/>
              <w:rPr>
                <w:b/>
                <w:bCs/>
              </w:rPr>
            </w:pPr>
            <w:r w:rsidRPr="008B7A40">
              <w:rPr>
                <w:b/>
                <w:bCs/>
                <w:sz w:val="24"/>
              </w:rPr>
              <w:t>5,557.75</w:t>
            </w:r>
          </w:p>
        </w:tc>
        <w:tc>
          <w:tcPr>
            <w:tcW w:w="1870" w:type="dxa"/>
            <w:vAlign w:val="bottom"/>
          </w:tcPr>
          <w:p w14:paraId="3487CE4E" w14:textId="5B017294" w:rsidR="00C00815" w:rsidRPr="008B7A40" w:rsidRDefault="00C00815" w:rsidP="00C00815">
            <w:pPr>
              <w:jc w:val="right"/>
              <w:rPr>
                <w:b/>
                <w:bCs/>
                <w:sz w:val="24"/>
              </w:rPr>
            </w:pPr>
            <w:r w:rsidRPr="008B7A40">
              <w:rPr>
                <w:b/>
                <w:bCs/>
                <w:sz w:val="24"/>
              </w:rPr>
              <w:t>0.00</w:t>
            </w:r>
          </w:p>
        </w:tc>
        <w:tc>
          <w:tcPr>
            <w:tcW w:w="1609" w:type="dxa"/>
          </w:tcPr>
          <w:p w14:paraId="59024D71" w14:textId="2781B2F3" w:rsidR="00C00815" w:rsidRPr="008B7A40" w:rsidRDefault="00C00815" w:rsidP="00C00815">
            <w:pPr>
              <w:jc w:val="right"/>
              <w:rPr>
                <w:b/>
                <w:bCs/>
              </w:rPr>
            </w:pPr>
            <w:r w:rsidRPr="008B7A40">
              <w:rPr>
                <w:b/>
                <w:bCs/>
                <w:sz w:val="24"/>
              </w:rPr>
              <w:t>5,557.75</w:t>
            </w:r>
          </w:p>
        </w:tc>
        <w:tc>
          <w:tcPr>
            <w:tcW w:w="1523" w:type="dxa"/>
          </w:tcPr>
          <w:p w14:paraId="4861D05A" w14:textId="7EBBDD5D" w:rsidR="00C00815" w:rsidRPr="008B7A40" w:rsidRDefault="00C00815" w:rsidP="00C00815">
            <w:pPr>
              <w:jc w:val="right"/>
              <w:rPr>
                <w:b/>
                <w:bCs/>
                <w:sz w:val="24"/>
              </w:rPr>
            </w:pPr>
            <w:r w:rsidRPr="008B7A40">
              <w:rPr>
                <w:b/>
                <w:bCs/>
                <w:sz w:val="24"/>
              </w:rPr>
              <w:t>4,574.50</w:t>
            </w:r>
          </w:p>
        </w:tc>
        <w:tc>
          <w:tcPr>
            <w:tcW w:w="1864" w:type="dxa"/>
            <w:vAlign w:val="bottom"/>
          </w:tcPr>
          <w:p w14:paraId="6B82E08A" w14:textId="3D4ED5CF" w:rsidR="00C00815" w:rsidRPr="008B7A40" w:rsidRDefault="001303BF" w:rsidP="00C00815">
            <w:pPr>
              <w:jc w:val="right"/>
              <w:rPr>
                <w:b/>
                <w:bCs/>
                <w:sz w:val="24"/>
              </w:rPr>
            </w:pPr>
            <w:r w:rsidRPr="008B7A40">
              <w:rPr>
                <w:b/>
                <w:bCs/>
                <w:sz w:val="24"/>
              </w:rPr>
              <w:t>(+) 21.49</w:t>
            </w:r>
          </w:p>
        </w:tc>
      </w:tr>
      <w:tr w:rsidR="008B7A40" w:rsidRPr="008B7A40" w14:paraId="16FCB163" w14:textId="77777777" w:rsidTr="00B67584">
        <w:tc>
          <w:tcPr>
            <w:tcW w:w="1057" w:type="dxa"/>
          </w:tcPr>
          <w:p w14:paraId="1B049C57" w14:textId="77777777" w:rsidR="00C00815" w:rsidRPr="008B7A40" w:rsidRDefault="00C00815" w:rsidP="00C00815">
            <w:pPr>
              <w:jc w:val="center"/>
              <w:rPr>
                <w:b/>
                <w:sz w:val="24"/>
              </w:rPr>
            </w:pPr>
          </w:p>
        </w:tc>
        <w:tc>
          <w:tcPr>
            <w:tcW w:w="4690" w:type="dxa"/>
          </w:tcPr>
          <w:p w14:paraId="1AEE73CC" w14:textId="77777777" w:rsidR="00C00815" w:rsidRPr="008B7A40" w:rsidRDefault="00C00815" w:rsidP="00C00815">
            <w:pPr>
              <w:jc w:val="center"/>
              <w:rPr>
                <w:b/>
                <w:sz w:val="24"/>
              </w:rPr>
            </w:pPr>
            <w:r w:rsidRPr="008B7A40">
              <w:rPr>
                <w:b/>
                <w:sz w:val="24"/>
              </w:rPr>
              <w:t>TOTAL – 3452</w:t>
            </w:r>
          </w:p>
        </w:tc>
        <w:tc>
          <w:tcPr>
            <w:tcW w:w="1697" w:type="dxa"/>
            <w:vAlign w:val="bottom"/>
          </w:tcPr>
          <w:p w14:paraId="48DD29CF" w14:textId="708132AB" w:rsidR="00C00815" w:rsidRPr="008B7A40" w:rsidRDefault="00C00815" w:rsidP="00C00815">
            <w:pPr>
              <w:jc w:val="right"/>
              <w:rPr>
                <w:b/>
                <w:bCs/>
              </w:rPr>
            </w:pPr>
            <w:r w:rsidRPr="008B7A40">
              <w:rPr>
                <w:b/>
                <w:bCs/>
                <w:sz w:val="24"/>
              </w:rPr>
              <w:t>5,557.75</w:t>
            </w:r>
          </w:p>
        </w:tc>
        <w:tc>
          <w:tcPr>
            <w:tcW w:w="1870" w:type="dxa"/>
            <w:vAlign w:val="bottom"/>
          </w:tcPr>
          <w:p w14:paraId="6799B5BA" w14:textId="45808B8F" w:rsidR="00C00815" w:rsidRPr="008B7A40" w:rsidRDefault="00C00815" w:rsidP="00C00815">
            <w:pPr>
              <w:jc w:val="right"/>
              <w:rPr>
                <w:b/>
                <w:bCs/>
                <w:sz w:val="24"/>
              </w:rPr>
            </w:pPr>
            <w:r w:rsidRPr="008B7A40">
              <w:rPr>
                <w:b/>
                <w:bCs/>
                <w:sz w:val="24"/>
              </w:rPr>
              <w:t>0.00</w:t>
            </w:r>
          </w:p>
        </w:tc>
        <w:tc>
          <w:tcPr>
            <w:tcW w:w="1609" w:type="dxa"/>
          </w:tcPr>
          <w:p w14:paraId="0EDD7E02" w14:textId="35BACC40" w:rsidR="00C00815" w:rsidRPr="008B7A40" w:rsidRDefault="00C00815" w:rsidP="00C00815">
            <w:pPr>
              <w:jc w:val="right"/>
              <w:rPr>
                <w:b/>
                <w:bCs/>
              </w:rPr>
            </w:pPr>
            <w:r w:rsidRPr="008B7A40">
              <w:rPr>
                <w:b/>
                <w:bCs/>
                <w:sz w:val="24"/>
              </w:rPr>
              <w:t>5,557.75</w:t>
            </w:r>
          </w:p>
        </w:tc>
        <w:tc>
          <w:tcPr>
            <w:tcW w:w="1523" w:type="dxa"/>
          </w:tcPr>
          <w:p w14:paraId="6237D99B" w14:textId="0828461B" w:rsidR="00C00815" w:rsidRPr="008B7A40" w:rsidRDefault="00C00815" w:rsidP="00C00815">
            <w:pPr>
              <w:jc w:val="right"/>
              <w:rPr>
                <w:b/>
                <w:bCs/>
                <w:sz w:val="24"/>
              </w:rPr>
            </w:pPr>
            <w:r w:rsidRPr="008B7A40">
              <w:rPr>
                <w:b/>
                <w:bCs/>
                <w:sz w:val="24"/>
              </w:rPr>
              <w:t>4,574.50</w:t>
            </w:r>
          </w:p>
        </w:tc>
        <w:tc>
          <w:tcPr>
            <w:tcW w:w="1864" w:type="dxa"/>
            <w:vAlign w:val="bottom"/>
          </w:tcPr>
          <w:p w14:paraId="13A40912" w14:textId="67338C21" w:rsidR="00C00815" w:rsidRPr="008B7A40" w:rsidRDefault="001303BF" w:rsidP="00C00815">
            <w:pPr>
              <w:jc w:val="right"/>
              <w:rPr>
                <w:b/>
                <w:bCs/>
                <w:sz w:val="24"/>
              </w:rPr>
            </w:pPr>
            <w:r w:rsidRPr="008B7A40">
              <w:rPr>
                <w:b/>
                <w:bCs/>
                <w:sz w:val="24"/>
              </w:rPr>
              <w:t>(+) 21.49</w:t>
            </w:r>
          </w:p>
        </w:tc>
      </w:tr>
      <w:tr w:rsidR="008B7A40" w:rsidRPr="008B7A40" w14:paraId="391518D0" w14:textId="77777777" w:rsidTr="001509F8">
        <w:tc>
          <w:tcPr>
            <w:tcW w:w="1057" w:type="dxa"/>
          </w:tcPr>
          <w:p w14:paraId="131C0515" w14:textId="77777777" w:rsidR="00A14ADE" w:rsidRPr="008B7A40" w:rsidRDefault="00A14ADE" w:rsidP="001509F8">
            <w:pPr>
              <w:jc w:val="center"/>
              <w:rPr>
                <w:b/>
                <w:sz w:val="24"/>
              </w:rPr>
            </w:pPr>
            <w:r w:rsidRPr="008B7A40">
              <w:rPr>
                <w:b/>
                <w:sz w:val="24"/>
              </w:rPr>
              <w:t>3454</w:t>
            </w:r>
          </w:p>
        </w:tc>
        <w:tc>
          <w:tcPr>
            <w:tcW w:w="13253" w:type="dxa"/>
            <w:gridSpan w:val="6"/>
          </w:tcPr>
          <w:p w14:paraId="34FBC082" w14:textId="77777777" w:rsidR="00A14ADE" w:rsidRPr="008B7A40" w:rsidRDefault="00A14ADE" w:rsidP="001509F8">
            <w:pPr>
              <w:rPr>
                <w:b/>
                <w:bCs/>
              </w:rPr>
            </w:pPr>
            <w:r w:rsidRPr="008B7A40">
              <w:rPr>
                <w:b/>
                <w:sz w:val="24"/>
              </w:rPr>
              <w:t>Census Surveys and Statistics- concld.</w:t>
            </w:r>
          </w:p>
        </w:tc>
      </w:tr>
      <w:tr w:rsidR="008B7A40" w:rsidRPr="008B7A40" w14:paraId="39F69725" w14:textId="77777777" w:rsidTr="001509F8">
        <w:tc>
          <w:tcPr>
            <w:tcW w:w="1057" w:type="dxa"/>
          </w:tcPr>
          <w:p w14:paraId="7965B861" w14:textId="77777777" w:rsidR="00A14ADE" w:rsidRPr="008B7A40" w:rsidRDefault="00A14ADE" w:rsidP="001509F8">
            <w:pPr>
              <w:jc w:val="center"/>
            </w:pPr>
            <w:r w:rsidRPr="008B7A40">
              <w:rPr>
                <w:b/>
                <w:i/>
                <w:sz w:val="24"/>
              </w:rPr>
              <w:t>02</w:t>
            </w:r>
          </w:p>
        </w:tc>
        <w:tc>
          <w:tcPr>
            <w:tcW w:w="13253" w:type="dxa"/>
            <w:gridSpan w:val="6"/>
          </w:tcPr>
          <w:p w14:paraId="4E5F52C1" w14:textId="77777777" w:rsidR="00A14ADE" w:rsidRPr="008B7A40" w:rsidRDefault="00A14ADE" w:rsidP="001509F8">
            <w:pPr>
              <w:rPr>
                <w:b/>
                <w:bCs/>
              </w:rPr>
            </w:pPr>
            <w:r w:rsidRPr="008B7A40">
              <w:rPr>
                <w:b/>
                <w:i/>
                <w:sz w:val="24"/>
              </w:rPr>
              <w:t>Surveys and Statistics</w:t>
            </w:r>
          </w:p>
        </w:tc>
      </w:tr>
      <w:tr w:rsidR="008B7A40" w:rsidRPr="008B7A40" w14:paraId="17CE1391" w14:textId="77777777" w:rsidTr="001509F8">
        <w:tc>
          <w:tcPr>
            <w:tcW w:w="1057" w:type="dxa"/>
            <w:vAlign w:val="center"/>
          </w:tcPr>
          <w:p w14:paraId="441148E6" w14:textId="77777777" w:rsidR="00A14ADE" w:rsidRPr="008B7A40" w:rsidRDefault="00A14ADE" w:rsidP="001509F8">
            <w:pPr>
              <w:jc w:val="center"/>
              <w:rPr>
                <w:sz w:val="24"/>
              </w:rPr>
            </w:pPr>
            <w:r w:rsidRPr="008B7A40">
              <w:rPr>
                <w:sz w:val="24"/>
              </w:rPr>
              <w:t>001</w:t>
            </w:r>
          </w:p>
        </w:tc>
        <w:tc>
          <w:tcPr>
            <w:tcW w:w="4690" w:type="dxa"/>
            <w:vAlign w:val="bottom"/>
          </w:tcPr>
          <w:p w14:paraId="66266CF4" w14:textId="77777777" w:rsidR="00A14ADE" w:rsidRPr="008B7A40" w:rsidRDefault="00A14ADE" w:rsidP="001509F8">
            <w:pPr>
              <w:rPr>
                <w:sz w:val="24"/>
              </w:rPr>
            </w:pPr>
            <w:r w:rsidRPr="008B7A40">
              <w:rPr>
                <w:sz w:val="24"/>
              </w:rPr>
              <w:t>Direction and Administration</w:t>
            </w:r>
          </w:p>
        </w:tc>
        <w:tc>
          <w:tcPr>
            <w:tcW w:w="1697" w:type="dxa"/>
            <w:vAlign w:val="bottom"/>
          </w:tcPr>
          <w:p w14:paraId="6B2EBED4" w14:textId="77777777" w:rsidR="00A14ADE" w:rsidRPr="008B7A40" w:rsidRDefault="00A14ADE" w:rsidP="001509F8">
            <w:pPr>
              <w:jc w:val="right"/>
              <w:rPr>
                <w:iCs/>
                <w:sz w:val="24"/>
              </w:rPr>
            </w:pPr>
            <w:r w:rsidRPr="008B7A40">
              <w:rPr>
                <w:iCs/>
                <w:sz w:val="24"/>
              </w:rPr>
              <w:t>0.00</w:t>
            </w:r>
          </w:p>
        </w:tc>
        <w:tc>
          <w:tcPr>
            <w:tcW w:w="1870" w:type="dxa"/>
            <w:vAlign w:val="bottom"/>
          </w:tcPr>
          <w:p w14:paraId="7B5BC452" w14:textId="77777777" w:rsidR="00A14ADE" w:rsidRPr="008B7A40" w:rsidRDefault="00A14ADE" w:rsidP="001509F8">
            <w:pPr>
              <w:jc w:val="right"/>
              <w:rPr>
                <w:iCs/>
                <w:sz w:val="24"/>
              </w:rPr>
            </w:pPr>
            <w:r w:rsidRPr="008B7A40">
              <w:rPr>
                <w:iCs/>
                <w:sz w:val="24"/>
              </w:rPr>
              <w:t>0.00</w:t>
            </w:r>
          </w:p>
        </w:tc>
        <w:tc>
          <w:tcPr>
            <w:tcW w:w="1609" w:type="dxa"/>
            <w:vAlign w:val="bottom"/>
          </w:tcPr>
          <w:p w14:paraId="0A8780FE" w14:textId="77777777" w:rsidR="00A14ADE" w:rsidRPr="008B7A40" w:rsidRDefault="00A14ADE" w:rsidP="001509F8">
            <w:pPr>
              <w:jc w:val="right"/>
              <w:rPr>
                <w:iCs/>
                <w:sz w:val="24"/>
              </w:rPr>
            </w:pPr>
            <w:r w:rsidRPr="008B7A40">
              <w:rPr>
                <w:iCs/>
                <w:sz w:val="24"/>
              </w:rPr>
              <w:t>0.00</w:t>
            </w:r>
          </w:p>
        </w:tc>
        <w:tc>
          <w:tcPr>
            <w:tcW w:w="1523" w:type="dxa"/>
            <w:vAlign w:val="bottom"/>
          </w:tcPr>
          <w:p w14:paraId="0B6C45DA" w14:textId="77777777" w:rsidR="00A14ADE" w:rsidRPr="008B7A40" w:rsidRDefault="00A14ADE" w:rsidP="001509F8">
            <w:pPr>
              <w:jc w:val="right"/>
              <w:rPr>
                <w:iCs/>
                <w:sz w:val="24"/>
              </w:rPr>
            </w:pPr>
            <w:r w:rsidRPr="008B7A40">
              <w:rPr>
                <w:iCs/>
                <w:sz w:val="24"/>
              </w:rPr>
              <w:t>0.22</w:t>
            </w:r>
          </w:p>
        </w:tc>
        <w:tc>
          <w:tcPr>
            <w:tcW w:w="1864" w:type="dxa"/>
            <w:vAlign w:val="bottom"/>
          </w:tcPr>
          <w:p w14:paraId="53C06ACD" w14:textId="77777777" w:rsidR="00A14ADE" w:rsidRPr="008B7A40" w:rsidRDefault="00A14ADE" w:rsidP="001509F8">
            <w:pPr>
              <w:jc w:val="right"/>
              <w:rPr>
                <w:sz w:val="24"/>
              </w:rPr>
            </w:pPr>
            <w:r w:rsidRPr="008B7A40">
              <w:rPr>
                <w:sz w:val="24"/>
              </w:rPr>
              <w:t>(-) 100.00</w:t>
            </w:r>
          </w:p>
        </w:tc>
      </w:tr>
      <w:tr w:rsidR="008B7A40" w:rsidRPr="008B7A40" w14:paraId="13F810E9" w14:textId="77777777" w:rsidTr="001509F8">
        <w:tc>
          <w:tcPr>
            <w:tcW w:w="1057" w:type="dxa"/>
            <w:vAlign w:val="bottom"/>
          </w:tcPr>
          <w:p w14:paraId="57D15407" w14:textId="77777777" w:rsidR="00A14ADE" w:rsidRPr="008B7A40" w:rsidRDefault="00A14ADE" w:rsidP="001509F8">
            <w:pPr>
              <w:jc w:val="center"/>
              <w:rPr>
                <w:sz w:val="24"/>
              </w:rPr>
            </w:pPr>
            <w:r w:rsidRPr="008B7A40">
              <w:rPr>
                <w:sz w:val="24"/>
              </w:rPr>
              <w:t>110</w:t>
            </w:r>
          </w:p>
        </w:tc>
        <w:tc>
          <w:tcPr>
            <w:tcW w:w="4690" w:type="dxa"/>
            <w:vAlign w:val="bottom"/>
          </w:tcPr>
          <w:p w14:paraId="14916CC8" w14:textId="77777777" w:rsidR="00A14ADE" w:rsidRPr="008B7A40" w:rsidRDefault="00A14ADE" w:rsidP="001509F8">
            <w:pPr>
              <w:rPr>
                <w:sz w:val="24"/>
              </w:rPr>
            </w:pPr>
            <w:r w:rsidRPr="008B7A40">
              <w:rPr>
                <w:sz w:val="24"/>
              </w:rPr>
              <w:t>Gazetter and Statistical Memoirs</w:t>
            </w:r>
          </w:p>
        </w:tc>
        <w:tc>
          <w:tcPr>
            <w:tcW w:w="1697" w:type="dxa"/>
            <w:vAlign w:val="bottom"/>
          </w:tcPr>
          <w:p w14:paraId="2A06FF23" w14:textId="77777777" w:rsidR="00A14ADE" w:rsidRPr="008B7A40" w:rsidRDefault="00A14ADE" w:rsidP="001509F8">
            <w:pPr>
              <w:jc w:val="right"/>
              <w:rPr>
                <w:iCs/>
                <w:sz w:val="24"/>
              </w:rPr>
            </w:pPr>
            <w:r w:rsidRPr="008B7A40">
              <w:rPr>
                <w:iCs/>
                <w:sz w:val="24"/>
              </w:rPr>
              <w:t>42.90</w:t>
            </w:r>
          </w:p>
        </w:tc>
        <w:tc>
          <w:tcPr>
            <w:tcW w:w="1870" w:type="dxa"/>
            <w:vAlign w:val="bottom"/>
          </w:tcPr>
          <w:p w14:paraId="6976AA51" w14:textId="77777777" w:rsidR="00A14ADE" w:rsidRPr="008B7A40" w:rsidRDefault="00A14ADE" w:rsidP="001509F8">
            <w:pPr>
              <w:jc w:val="right"/>
              <w:rPr>
                <w:iCs/>
                <w:sz w:val="24"/>
              </w:rPr>
            </w:pPr>
            <w:r w:rsidRPr="008B7A40">
              <w:rPr>
                <w:iCs/>
                <w:sz w:val="24"/>
              </w:rPr>
              <w:t>0.00</w:t>
            </w:r>
          </w:p>
        </w:tc>
        <w:tc>
          <w:tcPr>
            <w:tcW w:w="1609" w:type="dxa"/>
            <w:vAlign w:val="bottom"/>
          </w:tcPr>
          <w:p w14:paraId="0870E602" w14:textId="77777777" w:rsidR="00A14ADE" w:rsidRPr="008B7A40" w:rsidRDefault="00A14ADE" w:rsidP="001509F8">
            <w:pPr>
              <w:jc w:val="right"/>
              <w:rPr>
                <w:iCs/>
                <w:sz w:val="24"/>
              </w:rPr>
            </w:pPr>
            <w:r w:rsidRPr="008B7A40">
              <w:rPr>
                <w:iCs/>
                <w:sz w:val="24"/>
              </w:rPr>
              <w:t>42.90</w:t>
            </w:r>
          </w:p>
        </w:tc>
        <w:tc>
          <w:tcPr>
            <w:tcW w:w="1523" w:type="dxa"/>
            <w:vAlign w:val="bottom"/>
          </w:tcPr>
          <w:p w14:paraId="6E348283" w14:textId="77777777" w:rsidR="00A14ADE" w:rsidRPr="008B7A40" w:rsidRDefault="00A14ADE" w:rsidP="001509F8">
            <w:pPr>
              <w:jc w:val="right"/>
              <w:rPr>
                <w:iCs/>
                <w:sz w:val="24"/>
              </w:rPr>
            </w:pPr>
            <w:r w:rsidRPr="008B7A40">
              <w:rPr>
                <w:iCs/>
                <w:sz w:val="24"/>
              </w:rPr>
              <w:t>35.48</w:t>
            </w:r>
          </w:p>
        </w:tc>
        <w:tc>
          <w:tcPr>
            <w:tcW w:w="1864" w:type="dxa"/>
            <w:vAlign w:val="bottom"/>
          </w:tcPr>
          <w:p w14:paraId="6F7FC6BC" w14:textId="77777777" w:rsidR="00A14ADE" w:rsidRPr="008B7A40" w:rsidRDefault="00A14ADE" w:rsidP="001509F8">
            <w:pPr>
              <w:jc w:val="right"/>
              <w:rPr>
                <w:sz w:val="24"/>
              </w:rPr>
            </w:pPr>
            <w:r w:rsidRPr="008B7A40">
              <w:rPr>
                <w:sz w:val="24"/>
              </w:rPr>
              <w:t>(+) 20.91</w:t>
            </w:r>
          </w:p>
        </w:tc>
      </w:tr>
      <w:tr w:rsidR="008B7A40" w:rsidRPr="008B7A40" w14:paraId="268C35BA" w14:textId="77777777" w:rsidTr="001509F8">
        <w:tc>
          <w:tcPr>
            <w:tcW w:w="1057" w:type="dxa"/>
            <w:vAlign w:val="bottom"/>
          </w:tcPr>
          <w:p w14:paraId="2EAD82CD" w14:textId="77777777" w:rsidR="00A14ADE" w:rsidRPr="008B7A40" w:rsidRDefault="00A14ADE" w:rsidP="001509F8">
            <w:pPr>
              <w:jc w:val="center"/>
              <w:rPr>
                <w:sz w:val="24"/>
              </w:rPr>
            </w:pPr>
            <w:r w:rsidRPr="008B7A40">
              <w:rPr>
                <w:sz w:val="24"/>
              </w:rPr>
              <w:t>111</w:t>
            </w:r>
          </w:p>
        </w:tc>
        <w:tc>
          <w:tcPr>
            <w:tcW w:w="4690" w:type="dxa"/>
            <w:vAlign w:val="bottom"/>
          </w:tcPr>
          <w:p w14:paraId="517FC93D" w14:textId="77777777" w:rsidR="00A14ADE" w:rsidRPr="008B7A40" w:rsidRDefault="00A14ADE" w:rsidP="001509F8">
            <w:pPr>
              <w:rPr>
                <w:sz w:val="24"/>
              </w:rPr>
            </w:pPr>
            <w:r w:rsidRPr="008B7A40">
              <w:rPr>
                <w:sz w:val="24"/>
              </w:rPr>
              <w:t>Vital Statistics</w:t>
            </w:r>
          </w:p>
        </w:tc>
        <w:tc>
          <w:tcPr>
            <w:tcW w:w="1697" w:type="dxa"/>
            <w:vAlign w:val="bottom"/>
          </w:tcPr>
          <w:p w14:paraId="2E58100A" w14:textId="77777777" w:rsidR="00A14ADE" w:rsidRPr="008B7A40" w:rsidRDefault="00A14ADE" w:rsidP="001509F8">
            <w:pPr>
              <w:jc w:val="right"/>
              <w:rPr>
                <w:iCs/>
                <w:sz w:val="24"/>
              </w:rPr>
            </w:pPr>
            <w:r w:rsidRPr="008B7A40">
              <w:rPr>
                <w:iCs/>
                <w:sz w:val="24"/>
              </w:rPr>
              <w:t>266.40</w:t>
            </w:r>
          </w:p>
        </w:tc>
        <w:tc>
          <w:tcPr>
            <w:tcW w:w="1870" w:type="dxa"/>
            <w:vAlign w:val="bottom"/>
          </w:tcPr>
          <w:p w14:paraId="036C122C" w14:textId="77777777" w:rsidR="00A14ADE" w:rsidRPr="008B7A40" w:rsidRDefault="00A14ADE" w:rsidP="001509F8">
            <w:pPr>
              <w:jc w:val="right"/>
              <w:rPr>
                <w:iCs/>
                <w:sz w:val="24"/>
              </w:rPr>
            </w:pPr>
            <w:r w:rsidRPr="008B7A40">
              <w:rPr>
                <w:iCs/>
                <w:sz w:val="24"/>
              </w:rPr>
              <w:t>0.00</w:t>
            </w:r>
          </w:p>
        </w:tc>
        <w:tc>
          <w:tcPr>
            <w:tcW w:w="1609" w:type="dxa"/>
            <w:vAlign w:val="bottom"/>
          </w:tcPr>
          <w:p w14:paraId="6401E0D9" w14:textId="77777777" w:rsidR="00A14ADE" w:rsidRPr="008B7A40" w:rsidRDefault="00A14ADE" w:rsidP="001509F8">
            <w:pPr>
              <w:jc w:val="right"/>
              <w:rPr>
                <w:iCs/>
                <w:sz w:val="24"/>
              </w:rPr>
            </w:pPr>
            <w:r w:rsidRPr="008B7A40">
              <w:rPr>
                <w:iCs/>
                <w:sz w:val="24"/>
              </w:rPr>
              <w:t>266.40</w:t>
            </w:r>
          </w:p>
        </w:tc>
        <w:tc>
          <w:tcPr>
            <w:tcW w:w="1523" w:type="dxa"/>
            <w:vAlign w:val="bottom"/>
          </w:tcPr>
          <w:p w14:paraId="371BCDE2" w14:textId="77777777" w:rsidR="00A14ADE" w:rsidRPr="008B7A40" w:rsidRDefault="00A14ADE" w:rsidP="001509F8">
            <w:pPr>
              <w:jc w:val="right"/>
              <w:rPr>
                <w:iCs/>
                <w:sz w:val="24"/>
              </w:rPr>
            </w:pPr>
            <w:r w:rsidRPr="008B7A40">
              <w:rPr>
                <w:iCs/>
                <w:sz w:val="24"/>
              </w:rPr>
              <w:t>295.68</w:t>
            </w:r>
          </w:p>
        </w:tc>
        <w:tc>
          <w:tcPr>
            <w:tcW w:w="1864" w:type="dxa"/>
            <w:vAlign w:val="bottom"/>
          </w:tcPr>
          <w:p w14:paraId="40B623E7" w14:textId="77777777" w:rsidR="00A14ADE" w:rsidRPr="008B7A40" w:rsidRDefault="00A14ADE" w:rsidP="001509F8">
            <w:pPr>
              <w:jc w:val="right"/>
              <w:rPr>
                <w:sz w:val="24"/>
              </w:rPr>
            </w:pPr>
            <w:r w:rsidRPr="008B7A40">
              <w:rPr>
                <w:sz w:val="24"/>
              </w:rPr>
              <w:t>(-) 9.90</w:t>
            </w:r>
          </w:p>
        </w:tc>
      </w:tr>
      <w:tr w:rsidR="008B7A40" w:rsidRPr="008B7A40" w14:paraId="243E7DED" w14:textId="77777777" w:rsidTr="001509F8">
        <w:tc>
          <w:tcPr>
            <w:tcW w:w="1057" w:type="dxa"/>
            <w:vAlign w:val="bottom"/>
          </w:tcPr>
          <w:p w14:paraId="6BF5EE1E" w14:textId="77777777" w:rsidR="00A14ADE" w:rsidRPr="008B7A40" w:rsidRDefault="00A14ADE" w:rsidP="001509F8">
            <w:pPr>
              <w:jc w:val="center"/>
              <w:rPr>
                <w:sz w:val="24"/>
              </w:rPr>
            </w:pPr>
            <w:r w:rsidRPr="008B7A40">
              <w:rPr>
                <w:sz w:val="24"/>
              </w:rPr>
              <w:t>201</w:t>
            </w:r>
          </w:p>
        </w:tc>
        <w:tc>
          <w:tcPr>
            <w:tcW w:w="4690" w:type="dxa"/>
            <w:vAlign w:val="bottom"/>
          </w:tcPr>
          <w:p w14:paraId="54BCF506" w14:textId="77777777" w:rsidR="00A14ADE" w:rsidRPr="008B7A40" w:rsidRDefault="00A14ADE" w:rsidP="001509F8">
            <w:pPr>
              <w:ind w:right="-108"/>
              <w:rPr>
                <w:sz w:val="24"/>
              </w:rPr>
            </w:pPr>
            <w:r w:rsidRPr="008B7A40">
              <w:rPr>
                <w:sz w:val="24"/>
              </w:rPr>
              <w:t>National Sample Survey Organization</w:t>
            </w:r>
          </w:p>
        </w:tc>
        <w:tc>
          <w:tcPr>
            <w:tcW w:w="1697" w:type="dxa"/>
            <w:vAlign w:val="bottom"/>
          </w:tcPr>
          <w:p w14:paraId="7010D865" w14:textId="77777777" w:rsidR="00A14ADE" w:rsidRPr="008B7A40" w:rsidRDefault="00A14ADE" w:rsidP="001509F8">
            <w:pPr>
              <w:jc w:val="right"/>
              <w:rPr>
                <w:iCs/>
                <w:sz w:val="24"/>
              </w:rPr>
            </w:pPr>
            <w:r w:rsidRPr="008B7A40">
              <w:rPr>
                <w:iCs/>
                <w:sz w:val="24"/>
              </w:rPr>
              <w:t>148.85</w:t>
            </w:r>
          </w:p>
        </w:tc>
        <w:tc>
          <w:tcPr>
            <w:tcW w:w="1870" w:type="dxa"/>
            <w:vAlign w:val="bottom"/>
          </w:tcPr>
          <w:p w14:paraId="514A8623" w14:textId="77777777" w:rsidR="00A14ADE" w:rsidRPr="008B7A40" w:rsidRDefault="00A14ADE" w:rsidP="001509F8">
            <w:pPr>
              <w:jc w:val="right"/>
              <w:rPr>
                <w:sz w:val="24"/>
              </w:rPr>
            </w:pPr>
            <w:r w:rsidRPr="008B7A40">
              <w:rPr>
                <w:sz w:val="24"/>
              </w:rPr>
              <w:t>0.00</w:t>
            </w:r>
          </w:p>
        </w:tc>
        <w:tc>
          <w:tcPr>
            <w:tcW w:w="1609" w:type="dxa"/>
            <w:vAlign w:val="bottom"/>
          </w:tcPr>
          <w:p w14:paraId="3308D8D6" w14:textId="77777777" w:rsidR="00A14ADE" w:rsidRPr="008B7A40" w:rsidRDefault="00A14ADE" w:rsidP="001509F8">
            <w:pPr>
              <w:jc w:val="right"/>
              <w:rPr>
                <w:iCs/>
                <w:sz w:val="24"/>
              </w:rPr>
            </w:pPr>
            <w:r w:rsidRPr="008B7A40">
              <w:rPr>
                <w:iCs/>
                <w:sz w:val="24"/>
              </w:rPr>
              <w:t>148.85</w:t>
            </w:r>
          </w:p>
        </w:tc>
        <w:tc>
          <w:tcPr>
            <w:tcW w:w="1523" w:type="dxa"/>
            <w:vAlign w:val="bottom"/>
          </w:tcPr>
          <w:p w14:paraId="757367B3" w14:textId="77777777" w:rsidR="00A14ADE" w:rsidRPr="008B7A40" w:rsidRDefault="00A14ADE" w:rsidP="001509F8">
            <w:pPr>
              <w:jc w:val="right"/>
              <w:rPr>
                <w:iCs/>
                <w:sz w:val="24"/>
              </w:rPr>
            </w:pPr>
            <w:r w:rsidRPr="008B7A40">
              <w:rPr>
                <w:iCs/>
                <w:sz w:val="24"/>
              </w:rPr>
              <w:t>137.15</w:t>
            </w:r>
          </w:p>
        </w:tc>
        <w:tc>
          <w:tcPr>
            <w:tcW w:w="1864" w:type="dxa"/>
            <w:vAlign w:val="bottom"/>
          </w:tcPr>
          <w:p w14:paraId="675E35B0" w14:textId="77777777" w:rsidR="00A14ADE" w:rsidRPr="008B7A40" w:rsidRDefault="00A14ADE" w:rsidP="001509F8">
            <w:pPr>
              <w:jc w:val="right"/>
              <w:rPr>
                <w:sz w:val="24"/>
              </w:rPr>
            </w:pPr>
            <w:r w:rsidRPr="008B7A40">
              <w:rPr>
                <w:sz w:val="24"/>
              </w:rPr>
              <w:t>(+) 8.53</w:t>
            </w:r>
          </w:p>
        </w:tc>
      </w:tr>
    </w:tbl>
    <w:p w14:paraId="2CD8355C" w14:textId="77777777" w:rsidR="008D4B07" w:rsidRPr="008B7A40" w:rsidRDefault="008D4B07" w:rsidP="00941235">
      <w:pPr>
        <w:ind w:right="-270" w:hanging="450"/>
        <w:contextualSpacing/>
        <w:jc w:val="center"/>
        <w:rPr>
          <w:b/>
        </w:rPr>
      </w:pPr>
    </w:p>
    <w:p w14:paraId="7D83D3D9" w14:textId="77777777" w:rsidR="00EA093A" w:rsidRPr="008B7A40" w:rsidRDefault="00EA093A">
      <w:pPr>
        <w:spacing w:after="200" w:line="276" w:lineRule="auto"/>
        <w:rPr>
          <w:b/>
        </w:rPr>
      </w:pPr>
      <w:r w:rsidRPr="008B7A40">
        <w:rPr>
          <w:b/>
        </w:rPr>
        <w:br w:type="page"/>
      </w:r>
    </w:p>
    <w:p w14:paraId="45632C56" w14:textId="77777777" w:rsidR="00941235" w:rsidRPr="008B7A40" w:rsidRDefault="00941235" w:rsidP="00941235">
      <w:pPr>
        <w:ind w:right="-270" w:hanging="450"/>
        <w:contextualSpacing/>
        <w:jc w:val="center"/>
        <w:rPr>
          <w:b/>
        </w:rPr>
      </w:pPr>
      <w:r w:rsidRPr="008B7A40">
        <w:rPr>
          <w:b/>
        </w:rPr>
        <w:lastRenderedPageBreak/>
        <w:t xml:space="preserve">15. DETAILED STATEMENT OF REVENUE EXPENDITURE BY MINOR </w:t>
      </w:r>
      <w:r w:rsidR="006E1F30" w:rsidRPr="008B7A40">
        <w:rPr>
          <w:b/>
        </w:rPr>
        <w:t>HEADS – contd.</w:t>
      </w:r>
    </w:p>
    <w:p w14:paraId="08A8A681" w14:textId="77777777" w:rsidR="00941235" w:rsidRPr="008B7A40" w:rsidRDefault="00941235" w:rsidP="00941235">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49084C60" w14:textId="77777777" w:rsidR="00941235" w:rsidRPr="008B7A40" w:rsidRDefault="00941235" w:rsidP="00941235">
      <w:pPr>
        <w:tabs>
          <w:tab w:val="left" w:pos="15030"/>
        </w:tabs>
        <w:ind w:right="-270"/>
        <w:contextualSpacing/>
        <w:jc w:val="right"/>
        <w:rPr>
          <w:b/>
        </w:rPr>
      </w:pPr>
      <w:r w:rsidRPr="008B7A40">
        <w:rPr>
          <w:b/>
        </w:rPr>
        <w:t>(</w:t>
      </w:r>
      <w:r w:rsidRPr="008B7A40">
        <w:rPr>
          <w:rFonts w:ascii="Rupee Foradian" w:hAnsi="Rupee Foradian"/>
          <w:b/>
        </w:rPr>
        <w:t>`</w:t>
      </w:r>
      <w:r w:rsidR="004757D0"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059F44C6" w14:textId="77777777" w:rsidTr="004757D0">
        <w:tc>
          <w:tcPr>
            <w:tcW w:w="5747" w:type="dxa"/>
            <w:gridSpan w:val="2"/>
            <w:vMerge w:val="restart"/>
            <w:vAlign w:val="center"/>
          </w:tcPr>
          <w:p w14:paraId="5E66CA7A" w14:textId="77777777" w:rsidR="00941235" w:rsidRPr="008B7A40" w:rsidRDefault="00941235" w:rsidP="00745118">
            <w:pPr>
              <w:tabs>
                <w:tab w:val="left" w:pos="15030"/>
              </w:tabs>
              <w:ind w:right="63"/>
              <w:contextualSpacing/>
              <w:jc w:val="center"/>
              <w:rPr>
                <w:b/>
              </w:rPr>
            </w:pPr>
            <w:r w:rsidRPr="008B7A40">
              <w:rPr>
                <w:b/>
                <w:sz w:val="24"/>
              </w:rPr>
              <w:t>Heads</w:t>
            </w:r>
          </w:p>
        </w:tc>
        <w:tc>
          <w:tcPr>
            <w:tcW w:w="5176" w:type="dxa"/>
            <w:gridSpan w:val="3"/>
          </w:tcPr>
          <w:p w14:paraId="28728EBA" w14:textId="16996149" w:rsidR="00941235" w:rsidRPr="008B7A40" w:rsidRDefault="00941235" w:rsidP="00745118">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4DDA3855" w14:textId="2174C638" w:rsidR="00941235" w:rsidRPr="008B7A40" w:rsidRDefault="00941235" w:rsidP="00745118">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47AFE8A6" w14:textId="77777777" w:rsidR="00941235" w:rsidRPr="008B7A40" w:rsidRDefault="00941235" w:rsidP="00745118">
            <w:pPr>
              <w:ind w:right="-285"/>
              <w:contextualSpacing/>
              <w:rPr>
                <w:b/>
                <w:sz w:val="24"/>
              </w:rPr>
            </w:pPr>
            <w:r w:rsidRPr="008B7A40">
              <w:rPr>
                <w:b/>
                <w:sz w:val="24"/>
              </w:rPr>
              <w:t>Increase (+)/</w:t>
            </w:r>
          </w:p>
          <w:p w14:paraId="427D04FE" w14:textId="77777777" w:rsidR="00941235" w:rsidRPr="008B7A40" w:rsidRDefault="00941235" w:rsidP="00745118">
            <w:pPr>
              <w:ind w:right="-285"/>
              <w:contextualSpacing/>
              <w:rPr>
                <w:b/>
                <w:sz w:val="24"/>
              </w:rPr>
            </w:pPr>
            <w:r w:rsidRPr="008B7A40">
              <w:rPr>
                <w:b/>
                <w:sz w:val="24"/>
              </w:rPr>
              <w:t>Decrease (-)</w:t>
            </w:r>
            <w:r w:rsidR="004757D0" w:rsidRPr="008B7A40">
              <w:rPr>
                <w:b/>
                <w:sz w:val="24"/>
              </w:rPr>
              <w:t xml:space="preserve"> </w:t>
            </w:r>
            <w:r w:rsidRPr="008B7A40">
              <w:rPr>
                <w:b/>
                <w:sz w:val="24"/>
              </w:rPr>
              <w:t>in</w:t>
            </w:r>
          </w:p>
          <w:p w14:paraId="51355233" w14:textId="4F9521D7" w:rsidR="00941235" w:rsidRPr="008B7A40" w:rsidRDefault="00941235" w:rsidP="00745118">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the year</w:t>
            </w:r>
            <w:r w:rsidR="004757D0" w:rsidRPr="008B7A40">
              <w:rPr>
                <w:b/>
                <w:sz w:val="24"/>
              </w:rPr>
              <w:t xml:space="preserve"> </w:t>
            </w:r>
            <w:r w:rsidR="00AA75BD" w:rsidRPr="008B7A40">
              <w:rPr>
                <w:b/>
                <w:bCs/>
                <w:sz w:val="24"/>
              </w:rPr>
              <w:t>2023-24</w:t>
            </w:r>
          </w:p>
        </w:tc>
      </w:tr>
      <w:tr w:rsidR="008B7A40" w:rsidRPr="008B7A40" w14:paraId="2165B2CF" w14:textId="77777777" w:rsidTr="004757D0">
        <w:tc>
          <w:tcPr>
            <w:tcW w:w="5747" w:type="dxa"/>
            <w:gridSpan w:val="2"/>
            <w:vMerge/>
          </w:tcPr>
          <w:p w14:paraId="4A1E1607" w14:textId="77777777" w:rsidR="00941235" w:rsidRPr="008B7A40" w:rsidRDefault="00941235" w:rsidP="00745118">
            <w:pPr>
              <w:tabs>
                <w:tab w:val="left" w:pos="15030"/>
              </w:tabs>
              <w:ind w:right="63"/>
              <w:contextualSpacing/>
              <w:jc w:val="right"/>
              <w:rPr>
                <w:b/>
              </w:rPr>
            </w:pPr>
          </w:p>
        </w:tc>
        <w:tc>
          <w:tcPr>
            <w:tcW w:w="1697" w:type="dxa"/>
            <w:vAlign w:val="center"/>
          </w:tcPr>
          <w:p w14:paraId="7F3FE9EC" w14:textId="77777777" w:rsidR="00941235" w:rsidRPr="008B7A40" w:rsidRDefault="00941235" w:rsidP="00745118">
            <w:pPr>
              <w:ind w:right="-153" w:hanging="137"/>
              <w:contextualSpacing/>
              <w:jc w:val="center"/>
              <w:rPr>
                <w:b/>
                <w:sz w:val="24"/>
              </w:rPr>
            </w:pPr>
            <w:r w:rsidRPr="008B7A40">
              <w:rPr>
                <w:b/>
                <w:sz w:val="24"/>
              </w:rPr>
              <w:t>State Fund Expenditure</w:t>
            </w:r>
          </w:p>
        </w:tc>
        <w:tc>
          <w:tcPr>
            <w:tcW w:w="1870" w:type="dxa"/>
            <w:vAlign w:val="center"/>
          </w:tcPr>
          <w:p w14:paraId="51FE0BB4" w14:textId="77777777" w:rsidR="00941235" w:rsidRPr="008B7A40" w:rsidRDefault="00941235" w:rsidP="00745118">
            <w:pPr>
              <w:ind w:left="-81" w:right="-51"/>
              <w:contextualSpacing/>
              <w:jc w:val="center"/>
              <w:rPr>
                <w:b/>
              </w:rPr>
            </w:pPr>
            <w:r w:rsidRPr="008B7A40">
              <w:rPr>
                <w:b/>
              </w:rPr>
              <w:t>Central Assistance (including CSS/CS)</w:t>
            </w:r>
          </w:p>
        </w:tc>
        <w:tc>
          <w:tcPr>
            <w:tcW w:w="1609" w:type="dxa"/>
            <w:vAlign w:val="center"/>
          </w:tcPr>
          <w:p w14:paraId="1A13D3BB" w14:textId="77777777" w:rsidR="00941235" w:rsidRPr="008B7A40" w:rsidRDefault="00941235" w:rsidP="00745118">
            <w:pPr>
              <w:contextualSpacing/>
              <w:jc w:val="center"/>
              <w:rPr>
                <w:b/>
                <w:sz w:val="24"/>
              </w:rPr>
            </w:pPr>
            <w:r w:rsidRPr="008B7A40">
              <w:rPr>
                <w:b/>
                <w:bCs/>
                <w:sz w:val="24"/>
              </w:rPr>
              <w:t>TOTAL</w:t>
            </w:r>
          </w:p>
        </w:tc>
        <w:tc>
          <w:tcPr>
            <w:tcW w:w="1523" w:type="dxa"/>
            <w:vMerge/>
          </w:tcPr>
          <w:p w14:paraId="05AE7086" w14:textId="77777777" w:rsidR="00941235" w:rsidRPr="008B7A40" w:rsidRDefault="00941235" w:rsidP="00745118">
            <w:pPr>
              <w:tabs>
                <w:tab w:val="left" w:pos="15030"/>
              </w:tabs>
              <w:ind w:right="63"/>
              <w:contextualSpacing/>
              <w:jc w:val="right"/>
              <w:rPr>
                <w:b/>
              </w:rPr>
            </w:pPr>
          </w:p>
        </w:tc>
        <w:tc>
          <w:tcPr>
            <w:tcW w:w="1864" w:type="dxa"/>
            <w:vMerge/>
          </w:tcPr>
          <w:p w14:paraId="101F7204" w14:textId="77777777" w:rsidR="00941235" w:rsidRPr="008B7A40" w:rsidRDefault="00941235" w:rsidP="00745118">
            <w:pPr>
              <w:tabs>
                <w:tab w:val="left" w:pos="15030"/>
              </w:tabs>
              <w:ind w:right="63"/>
              <w:contextualSpacing/>
              <w:jc w:val="right"/>
              <w:rPr>
                <w:b/>
              </w:rPr>
            </w:pPr>
          </w:p>
        </w:tc>
      </w:tr>
      <w:tr w:rsidR="008B7A40" w:rsidRPr="008B7A40" w14:paraId="2CD88319" w14:textId="77777777" w:rsidTr="004757D0">
        <w:tc>
          <w:tcPr>
            <w:tcW w:w="1057" w:type="dxa"/>
          </w:tcPr>
          <w:p w14:paraId="5589813F" w14:textId="77777777" w:rsidR="00941235" w:rsidRPr="008B7A40" w:rsidRDefault="00941235" w:rsidP="00EA4E09">
            <w:pPr>
              <w:jc w:val="center"/>
              <w:rPr>
                <w:b/>
                <w:sz w:val="24"/>
              </w:rPr>
            </w:pPr>
            <w:r w:rsidRPr="008B7A40">
              <w:rPr>
                <w:b/>
                <w:sz w:val="24"/>
              </w:rPr>
              <w:t>C</w:t>
            </w:r>
          </w:p>
        </w:tc>
        <w:tc>
          <w:tcPr>
            <w:tcW w:w="13253" w:type="dxa"/>
            <w:gridSpan w:val="6"/>
          </w:tcPr>
          <w:p w14:paraId="173023C2" w14:textId="77777777" w:rsidR="00941235" w:rsidRPr="008B7A40" w:rsidRDefault="00946620" w:rsidP="00EA4E09">
            <w:pPr>
              <w:ind w:right="95"/>
              <w:rPr>
                <w:sz w:val="24"/>
              </w:rPr>
            </w:pPr>
            <w:r w:rsidRPr="008B7A40">
              <w:rPr>
                <w:b/>
                <w:sz w:val="24"/>
              </w:rPr>
              <w:t>ECONOMIC SERVICES- concl</w:t>
            </w:r>
            <w:r w:rsidR="00055ED1" w:rsidRPr="008B7A40">
              <w:rPr>
                <w:b/>
                <w:sz w:val="24"/>
              </w:rPr>
              <w:t>d</w:t>
            </w:r>
            <w:r w:rsidR="00941235" w:rsidRPr="008B7A40">
              <w:rPr>
                <w:b/>
                <w:sz w:val="24"/>
              </w:rPr>
              <w:t>.</w:t>
            </w:r>
          </w:p>
        </w:tc>
      </w:tr>
      <w:tr w:rsidR="008B7A40" w:rsidRPr="008B7A40" w14:paraId="5393FCFE" w14:textId="77777777" w:rsidTr="004757D0">
        <w:tc>
          <w:tcPr>
            <w:tcW w:w="1057" w:type="dxa"/>
            <w:vAlign w:val="center"/>
          </w:tcPr>
          <w:p w14:paraId="092A23B6" w14:textId="77777777" w:rsidR="00941235" w:rsidRPr="008B7A40" w:rsidRDefault="00941235" w:rsidP="00EA4E09">
            <w:pPr>
              <w:jc w:val="center"/>
              <w:rPr>
                <w:b/>
                <w:sz w:val="24"/>
              </w:rPr>
            </w:pPr>
            <w:r w:rsidRPr="008B7A40">
              <w:rPr>
                <w:b/>
                <w:sz w:val="24"/>
              </w:rPr>
              <w:t>(j)</w:t>
            </w:r>
          </w:p>
        </w:tc>
        <w:tc>
          <w:tcPr>
            <w:tcW w:w="13253" w:type="dxa"/>
            <w:gridSpan w:val="6"/>
          </w:tcPr>
          <w:p w14:paraId="30A8B77D" w14:textId="77777777" w:rsidR="00941235" w:rsidRPr="008B7A40" w:rsidRDefault="00941235" w:rsidP="00EA4E09">
            <w:pPr>
              <w:rPr>
                <w:b/>
                <w:bCs/>
              </w:rPr>
            </w:pPr>
            <w:r w:rsidRPr="008B7A40">
              <w:rPr>
                <w:b/>
                <w:sz w:val="24"/>
              </w:rPr>
              <w:t>General Economic Services</w:t>
            </w:r>
            <w:r w:rsidR="00946620" w:rsidRPr="008B7A40">
              <w:rPr>
                <w:b/>
                <w:sz w:val="24"/>
              </w:rPr>
              <w:t>- concl</w:t>
            </w:r>
            <w:r w:rsidR="00055ED1" w:rsidRPr="008B7A40">
              <w:rPr>
                <w:b/>
                <w:sz w:val="24"/>
              </w:rPr>
              <w:t>d</w:t>
            </w:r>
            <w:r w:rsidRPr="008B7A40">
              <w:rPr>
                <w:b/>
                <w:sz w:val="24"/>
              </w:rPr>
              <w:t>.</w:t>
            </w:r>
          </w:p>
        </w:tc>
      </w:tr>
      <w:tr w:rsidR="008B7A40" w:rsidRPr="008B7A40" w14:paraId="39E708BD" w14:textId="77777777" w:rsidTr="00745118">
        <w:tc>
          <w:tcPr>
            <w:tcW w:w="1057" w:type="dxa"/>
          </w:tcPr>
          <w:p w14:paraId="6F5D7A28" w14:textId="77777777" w:rsidR="00512CDA" w:rsidRPr="008B7A40" w:rsidRDefault="00512CDA" w:rsidP="00512CDA">
            <w:pPr>
              <w:jc w:val="center"/>
              <w:rPr>
                <w:b/>
                <w:sz w:val="24"/>
              </w:rPr>
            </w:pPr>
            <w:r w:rsidRPr="008B7A40">
              <w:rPr>
                <w:b/>
                <w:sz w:val="24"/>
              </w:rPr>
              <w:t>3454</w:t>
            </w:r>
          </w:p>
        </w:tc>
        <w:tc>
          <w:tcPr>
            <w:tcW w:w="13253" w:type="dxa"/>
            <w:gridSpan w:val="6"/>
          </w:tcPr>
          <w:p w14:paraId="70244139" w14:textId="77777777" w:rsidR="00512CDA" w:rsidRPr="008B7A40" w:rsidRDefault="00512CDA" w:rsidP="00512CDA">
            <w:pPr>
              <w:rPr>
                <w:b/>
                <w:bCs/>
              </w:rPr>
            </w:pPr>
            <w:r w:rsidRPr="008B7A40">
              <w:rPr>
                <w:b/>
                <w:sz w:val="24"/>
              </w:rPr>
              <w:t>Census Surveys and Statistics</w:t>
            </w:r>
            <w:r w:rsidR="008C6AB2" w:rsidRPr="008B7A40">
              <w:rPr>
                <w:b/>
                <w:sz w:val="24"/>
              </w:rPr>
              <w:t>- concld.</w:t>
            </w:r>
          </w:p>
        </w:tc>
      </w:tr>
      <w:tr w:rsidR="008B7A40" w:rsidRPr="008B7A40" w14:paraId="722E20D6" w14:textId="77777777" w:rsidTr="00745118">
        <w:tc>
          <w:tcPr>
            <w:tcW w:w="1057" w:type="dxa"/>
          </w:tcPr>
          <w:p w14:paraId="6F471D30" w14:textId="77777777" w:rsidR="00512CDA" w:rsidRPr="008B7A40" w:rsidRDefault="00512CDA" w:rsidP="00512CDA">
            <w:pPr>
              <w:jc w:val="center"/>
            </w:pPr>
            <w:r w:rsidRPr="008B7A40">
              <w:rPr>
                <w:b/>
                <w:i/>
                <w:sz w:val="24"/>
              </w:rPr>
              <w:t>02</w:t>
            </w:r>
          </w:p>
        </w:tc>
        <w:tc>
          <w:tcPr>
            <w:tcW w:w="13253" w:type="dxa"/>
            <w:gridSpan w:val="6"/>
          </w:tcPr>
          <w:p w14:paraId="1637B52C" w14:textId="7E4E0E7A" w:rsidR="00512CDA" w:rsidRPr="008B7A40" w:rsidRDefault="00512CDA" w:rsidP="00512CDA">
            <w:pPr>
              <w:rPr>
                <w:b/>
                <w:bCs/>
              </w:rPr>
            </w:pPr>
            <w:r w:rsidRPr="008B7A40">
              <w:rPr>
                <w:b/>
                <w:i/>
                <w:sz w:val="24"/>
              </w:rPr>
              <w:t>Surveys and Statistics</w:t>
            </w:r>
            <w:r w:rsidR="00A14ADE" w:rsidRPr="008B7A40">
              <w:rPr>
                <w:b/>
                <w:i/>
                <w:sz w:val="24"/>
              </w:rPr>
              <w:t>- concld.</w:t>
            </w:r>
          </w:p>
        </w:tc>
      </w:tr>
      <w:tr w:rsidR="008B7A40" w:rsidRPr="008B7A40" w14:paraId="7FB54ACA" w14:textId="77777777" w:rsidTr="00745118">
        <w:tc>
          <w:tcPr>
            <w:tcW w:w="1057" w:type="dxa"/>
            <w:vAlign w:val="bottom"/>
          </w:tcPr>
          <w:p w14:paraId="2258043C" w14:textId="77777777" w:rsidR="00521AF7" w:rsidRPr="008B7A40" w:rsidRDefault="00521AF7" w:rsidP="00521AF7">
            <w:pPr>
              <w:jc w:val="center"/>
              <w:rPr>
                <w:sz w:val="24"/>
              </w:rPr>
            </w:pPr>
            <w:r w:rsidRPr="008B7A40">
              <w:rPr>
                <w:sz w:val="24"/>
              </w:rPr>
              <w:t>203</w:t>
            </w:r>
          </w:p>
        </w:tc>
        <w:tc>
          <w:tcPr>
            <w:tcW w:w="4690" w:type="dxa"/>
            <w:vAlign w:val="bottom"/>
          </w:tcPr>
          <w:p w14:paraId="25A743B2" w14:textId="77777777" w:rsidR="00521AF7" w:rsidRPr="008B7A40" w:rsidRDefault="00521AF7" w:rsidP="00521AF7">
            <w:pPr>
              <w:rPr>
                <w:sz w:val="24"/>
              </w:rPr>
            </w:pPr>
            <w:r w:rsidRPr="008B7A40">
              <w:rPr>
                <w:sz w:val="24"/>
              </w:rPr>
              <w:t>Computer Services</w:t>
            </w:r>
          </w:p>
        </w:tc>
        <w:tc>
          <w:tcPr>
            <w:tcW w:w="1697" w:type="dxa"/>
            <w:vAlign w:val="bottom"/>
          </w:tcPr>
          <w:p w14:paraId="1CDCCB99" w14:textId="7B391F7C" w:rsidR="00521AF7" w:rsidRPr="008B7A40" w:rsidRDefault="00521AF7" w:rsidP="00521AF7">
            <w:pPr>
              <w:jc w:val="right"/>
              <w:rPr>
                <w:iCs/>
                <w:sz w:val="24"/>
              </w:rPr>
            </w:pPr>
            <w:r w:rsidRPr="008B7A40">
              <w:rPr>
                <w:iCs/>
                <w:sz w:val="24"/>
              </w:rPr>
              <w:t>0.00</w:t>
            </w:r>
          </w:p>
        </w:tc>
        <w:tc>
          <w:tcPr>
            <w:tcW w:w="1870" w:type="dxa"/>
            <w:vAlign w:val="bottom"/>
          </w:tcPr>
          <w:p w14:paraId="5D7B6E71" w14:textId="65EC7F12" w:rsidR="00521AF7" w:rsidRPr="008B7A40" w:rsidRDefault="00521AF7" w:rsidP="00521AF7">
            <w:pPr>
              <w:jc w:val="right"/>
              <w:rPr>
                <w:bCs/>
                <w:sz w:val="24"/>
              </w:rPr>
            </w:pPr>
            <w:r w:rsidRPr="008B7A40">
              <w:rPr>
                <w:bCs/>
                <w:sz w:val="24"/>
              </w:rPr>
              <w:t>0.00</w:t>
            </w:r>
          </w:p>
        </w:tc>
        <w:tc>
          <w:tcPr>
            <w:tcW w:w="1609" w:type="dxa"/>
            <w:vAlign w:val="bottom"/>
          </w:tcPr>
          <w:p w14:paraId="6348D84A" w14:textId="148550F5" w:rsidR="00521AF7" w:rsidRPr="008B7A40" w:rsidRDefault="00521AF7" w:rsidP="00521AF7">
            <w:pPr>
              <w:jc w:val="right"/>
              <w:rPr>
                <w:iCs/>
                <w:sz w:val="24"/>
              </w:rPr>
            </w:pPr>
            <w:r w:rsidRPr="008B7A40">
              <w:rPr>
                <w:iCs/>
                <w:sz w:val="24"/>
              </w:rPr>
              <w:t>0.00</w:t>
            </w:r>
          </w:p>
        </w:tc>
        <w:tc>
          <w:tcPr>
            <w:tcW w:w="1523" w:type="dxa"/>
            <w:vAlign w:val="bottom"/>
          </w:tcPr>
          <w:p w14:paraId="7C9E76A8" w14:textId="36CD0750" w:rsidR="00521AF7" w:rsidRPr="008B7A40" w:rsidRDefault="00521AF7" w:rsidP="00521AF7">
            <w:pPr>
              <w:jc w:val="right"/>
              <w:rPr>
                <w:iCs/>
                <w:sz w:val="24"/>
              </w:rPr>
            </w:pPr>
            <w:r w:rsidRPr="008B7A40">
              <w:rPr>
                <w:iCs/>
                <w:sz w:val="24"/>
              </w:rPr>
              <w:t>0.49</w:t>
            </w:r>
          </w:p>
        </w:tc>
        <w:tc>
          <w:tcPr>
            <w:tcW w:w="1864" w:type="dxa"/>
            <w:vAlign w:val="bottom"/>
          </w:tcPr>
          <w:p w14:paraId="663AFAD2" w14:textId="45987802" w:rsidR="00521AF7" w:rsidRPr="008B7A40" w:rsidRDefault="00521AF7" w:rsidP="00521AF7">
            <w:pPr>
              <w:jc w:val="right"/>
              <w:rPr>
                <w:sz w:val="24"/>
              </w:rPr>
            </w:pPr>
            <w:r w:rsidRPr="008B7A40">
              <w:rPr>
                <w:sz w:val="24"/>
              </w:rPr>
              <w:t>(-) 100.00</w:t>
            </w:r>
          </w:p>
        </w:tc>
      </w:tr>
      <w:tr w:rsidR="008B7A40" w:rsidRPr="008B7A40" w14:paraId="35541C29" w14:textId="77777777" w:rsidTr="00745118">
        <w:tc>
          <w:tcPr>
            <w:tcW w:w="1057" w:type="dxa"/>
            <w:vAlign w:val="bottom"/>
          </w:tcPr>
          <w:p w14:paraId="690314ED" w14:textId="77777777" w:rsidR="00521AF7" w:rsidRPr="008B7A40" w:rsidRDefault="00521AF7" w:rsidP="00521AF7">
            <w:pPr>
              <w:jc w:val="center"/>
              <w:rPr>
                <w:sz w:val="24"/>
              </w:rPr>
            </w:pPr>
            <w:r w:rsidRPr="008B7A40">
              <w:rPr>
                <w:sz w:val="24"/>
              </w:rPr>
              <w:t>205</w:t>
            </w:r>
          </w:p>
        </w:tc>
        <w:tc>
          <w:tcPr>
            <w:tcW w:w="4690" w:type="dxa"/>
            <w:vAlign w:val="bottom"/>
          </w:tcPr>
          <w:p w14:paraId="3646B784" w14:textId="77777777" w:rsidR="00521AF7" w:rsidRPr="008B7A40" w:rsidRDefault="00521AF7" w:rsidP="00521AF7">
            <w:pPr>
              <w:rPr>
                <w:sz w:val="24"/>
              </w:rPr>
            </w:pPr>
            <w:r w:rsidRPr="008B7A40">
              <w:rPr>
                <w:sz w:val="24"/>
              </w:rPr>
              <w:t>State Statistical Agency</w:t>
            </w:r>
          </w:p>
        </w:tc>
        <w:tc>
          <w:tcPr>
            <w:tcW w:w="1697" w:type="dxa"/>
            <w:vAlign w:val="bottom"/>
          </w:tcPr>
          <w:p w14:paraId="51FB209D" w14:textId="6AA87408" w:rsidR="00521AF7" w:rsidRPr="008B7A40" w:rsidRDefault="00521AF7" w:rsidP="00521AF7">
            <w:pPr>
              <w:jc w:val="right"/>
              <w:rPr>
                <w:iCs/>
                <w:sz w:val="24"/>
              </w:rPr>
            </w:pPr>
            <w:r w:rsidRPr="008B7A40">
              <w:rPr>
                <w:iCs/>
                <w:sz w:val="24"/>
              </w:rPr>
              <w:t>2,764.80</w:t>
            </w:r>
          </w:p>
        </w:tc>
        <w:tc>
          <w:tcPr>
            <w:tcW w:w="1870" w:type="dxa"/>
            <w:vAlign w:val="bottom"/>
          </w:tcPr>
          <w:p w14:paraId="2A1F02D3" w14:textId="1D72D1C9" w:rsidR="00521AF7" w:rsidRPr="008B7A40" w:rsidRDefault="00521AF7" w:rsidP="00521AF7">
            <w:pPr>
              <w:jc w:val="right"/>
              <w:rPr>
                <w:sz w:val="24"/>
              </w:rPr>
            </w:pPr>
            <w:r w:rsidRPr="008B7A40">
              <w:rPr>
                <w:sz w:val="24"/>
              </w:rPr>
              <w:t>0.00</w:t>
            </w:r>
          </w:p>
        </w:tc>
        <w:tc>
          <w:tcPr>
            <w:tcW w:w="1609" w:type="dxa"/>
            <w:vAlign w:val="bottom"/>
          </w:tcPr>
          <w:p w14:paraId="02BC1FB0" w14:textId="5B78371D" w:rsidR="00521AF7" w:rsidRPr="008B7A40" w:rsidRDefault="00521AF7" w:rsidP="00521AF7">
            <w:pPr>
              <w:jc w:val="right"/>
              <w:rPr>
                <w:iCs/>
                <w:sz w:val="24"/>
              </w:rPr>
            </w:pPr>
            <w:r w:rsidRPr="008B7A40">
              <w:rPr>
                <w:iCs/>
                <w:sz w:val="24"/>
              </w:rPr>
              <w:t>2,764.80</w:t>
            </w:r>
          </w:p>
        </w:tc>
        <w:tc>
          <w:tcPr>
            <w:tcW w:w="1523" w:type="dxa"/>
            <w:vAlign w:val="bottom"/>
          </w:tcPr>
          <w:p w14:paraId="06185DE9" w14:textId="729E68DE" w:rsidR="00521AF7" w:rsidRPr="008B7A40" w:rsidRDefault="00521AF7" w:rsidP="00521AF7">
            <w:pPr>
              <w:jc w:val="right"/>
              <w:rPr>
                <w:iCs/>
                <w:sz w:val="24"/>
              </w:rPr>
            </w:pPr>
            <w:r w:rsidRPr="008B7A40">
              <w:rPr>
                <w:iCs/>
                <w:sz w:val="24"/>
              </w:rPr>
              <w:t>2,367.74</w:t>
            </w:r>
          </w:p>
        </w:tc>
        <w:tc>
          <w:tcPr>
            <w:tcW w:w="1864" w:type="dxa"/>
            <w:vAlign w:val="bottom"/>
          </w:tcPr>
          <w:p w14:paraId="6FD7653F" w14:textId="038115C4" w:rsidR="00521AF7" w:rsidRPr="008B7A40" w:rsidRDefault="00521AF7" w:rsidP="00521AF7">
            <w:pPr>
              <w:jc w:val="right"/>
              <w:rPr>
                <w:sz w:val="24"/>
              </w:rPr>
            </w:pPr>
            <w:r w:rsidRPr="008B7A40">
              <w:rPr>
                <w:sz w:val="24"/>
              </w:rPr>
              <w:t>(+) 16.77</w:t>
            </w:r>
          </w:p>
        </w:tc>
      </w:tr>
      <w:tr w:rsidR="008B7A40" w:rsidRPr="008B7A40" w14:paraId="153B96F6" w14:textId="77777777" w:rsidTr="00745118">
        <w:tc>
          <w:tcPr>
            <w:tcW w:w="1057" w:type="dxa"/>
            <w:vAlign w:val="bottom"/>
          </w:tcPr>
          <w:p w14:paraId="15F50437" w14:textId="77777777" w:rsidR="00521AF7" w:rsidRPr="008B7A40" w:rsidRDefault="00521AF7" w:rsidP="00521AF7">
            <w:pPr>
              <w:rPr>
                <w:b/>
                <w:sz w:val="24"/>
              </w:rPr>
            </w:pPr>
          </w:p>
        </w:tc>
        <w:tc>
          <w:tcPr>
            <w:tcW w:w="4690" w:type="dxa"/>
            <w:vAlign w:val="bottom"/>
          </w:tcPr>
          <w:p w14:paraId="73AF64EE" w14:textId="77777777" w:rsidR="00521AF7" w:rsidRPr="008B7A40" w:rsidRDefault="00521AF7" w:rsidP="00521AF7">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02</w:t>
            </w:r>
          </w:p>
        </w:tc>
        <w:tc>
          <w:tcPr>
            <w:tcW w:w="1697" w:type="dxa"/>
            <w:vAlign w:val="bottom"/>
          </w:tcPr>
          <w:p w14:paraId="2ABFEC15" w14:textId="0D12854E" w:rsidR="00521AF7" w:rsidRPr="008B7A40" w:rsidRDefault="00521AF7" w:rsidP="00521AF7">
            <w:pPr>
              <w:jc w:val="right"/>
              <w:rPr>
                <w:b/>
                <w:bCs/>
                <w:iCs/>
                <w:sz w:val="24"/>
              </w:rPr>
            </w:pPr>
            <w:r w:rsidRPr="008B7A40">
              <w:rPr>
                <w:b/>
                <w:bCs/>
                <w:iCs/>
                <w:sz w:val="24"/>
              </w:rPr>
              <w:t>3,222.95</w:t>
            </w:r>
          </w:p>
        </w:tc>
        <w:tc>
          <w:tcPr>
            <w:tcW w:w="1870" w:type="dxa"/>
            <w:vAlign w:val="bottom"/>
          </w:tcPr>
          <w:p w14:paraId="1FD0B194" w14:textId="64ED4626" w:rsidR="00521AF7" w:rsidRPr="008B7A40" w:rsidRDefault="00521AF7" w:rsidP="00521AF7">
            <w:pPr>
              <w:jc w:val="right"/>
              <w:rPr>
                <w:b/>
                <w:bCs/>
                <w:iCs/>
                <w:sz w:val="24"/>
              </w:rPr>
            </w:pPr>
            <w:r w:rsidRPr="008B7A40">
              <w:rPr>
                <w:b/>
                <w:bCs/>
                <w:iCs/>
                <w:sz w:val="24"/>
              </w:rPr>
              <w:t>0.00</w:t>
            </w:r>
          </w:p>
        </w:tc>
        <w:tc>
          <w:tcPr>
            <w:tcW w:w="1609" w:type="dxa"/>
            <w:vAlign w:val="bottom"/>
          </w:tcPr>
          <w:p w14:paraId="24394D57" w14:textId="3D0C0052" w:rsidR="00521AF7" w:rsidRPr="008B7A40" w:rsidRDefault="00521AF7" w:rsidP="00521AF7">
            <w:pPr>
              <w:jc w:val="right"/>
              <w:rPr>
                <w:b/>
                <w:bCs/>
                <w:iCs/>
                <w:sz w:val="24"/>
              </w:rPr>
            </w:pPr>
            <w:r w:rsidRPr="008B7A40">
              <w:rPr>
                <w:b/>
                <w:bCs/>
                <w:iCs/>
                <w:sz w:val="24"/>
              </w:rPr>
              <w:t>3,222.95</w:t>
            </w:r>
          </w:p>
        </w:tc>
        <w:tc>
          <w:tcPr>
            <w:tcW w:w="1523" w:type="dxa"/>
            <w:vAlign w:val="bottom"/>
          </w:tcPr>
          <w:p w14:paraId="4558BC86" w14:textId="60646E26" w:rsidR="00521AF7" w:rsidRPr="008B7A40" w:rsidRDefault="00521AF7" w:rsidP="00521AF7">
            <w:pPr>
              <w:jc w:val="right"/>
              <w:rPr>
                <w:b/>
                <w:bCs/>
                <w:iCs/>
                <w:sz w:val="24"/>
              </w:rPr>
            </w:pPr>
            <w:r w:rsidRPr="008B7A40">
              <w:rPr>
                <w:b/>
                <w:bCs/>
                <w:iCs/>
                <w:sz w:val="24"/>
              </w:rPr>
              <w:t>2,836.76</w:t>
            </w:r>
          </w:p>
        </w:tc>
        <w:tc>
          <w:tcPr>
            <w:tcW w:w="1864" w:type="dxa"/>
            <w:vAlign w:val="bottom"/>
          </w:tcPr>
          <w:p w14:paraId="78454A2D" w14:textId="4B164AA7" w:rsidR="00521AF7" w:rsidRPr="008B7A40" w:rsidRDefault="00521AF7" w:rsidP="00521AF7">
            <w:pPr>
              <w:jc w:val="right"/>
              <w:rPr>
                <w:b/>
                <w:bCs/>
                <w:sz w:val="24"/>
              </w:rPr>
            </w:pPr>
            <w:r w:rsidRPr="008B7A40">
              <w:rPr>
                <w:b/>
                <w:bCs/>
                <w:sz w:val="24"/>
              </w:rPr>
              <w:t>(+) 13.61</w:t>
            </w:r>
          </w:p>
        </w:tc>
      </w:tr>
      <w:tr w:rsidR="008B7A40" w:rsidRPr="008B7A40" w14:paraId="1F445346" w14:textId="77777777" w:rsidTr="00745118">
        <w:tc>
          <w:tcPr>
            <w:tcW w:w="1057" w:type="dxa"/>
          </w:tcPr>
          <w:p w14:paraId="2A1B2386" w14:textId="77777777" w:rsidR="00521AF7" w:rsidRPr="008B7A40" w:rsidRDefault="00521AF7" w:rsidP="00521AF7">
            <w:pPr>
              <w:jc w:val="center"/>
              <w:rPr>
                <w:b/>
                <w:sz w:val="24"/>
              </w:rPr>
            </w:pPr>
          </w:p>
        </w:tc>
        <w:tc>
          <w:tcPr>
            <w:tcW w:w="4690" w:type="dxa"/>
          </w:tcPr>
          <w:p w14:paraId="6E2EA272" w14:textId="77777777" w:rsidR="00521AF7" w:rsidRPr="008B7A40" w:rsidRDefault="00521AF7" w:rsidP="00521AF7">
            <w:pPr>
              <w:jc w:val="center"/>
              <w:rPr>
                <w:b/>
                <w:sz w:val="24"/>
              </w:rPr>
            </w:pPr>
            <w:r w:rsidRPr="008B7A40">
              <w:rPr>
                <w:b/>
                <w:sz w:val="24"/>
              </w:rPr>
              <w:t>TOTAL 3454</w:t>
            </w:r>
          </w:p>
        </w:tc>
        <w:tc>
          <w:tcPr>
            <w:tcW w:w="1697" w:type="dxa"/>
            <w:vAlign w:val="bottom"/>
          </w:tcPr>
          <w:p w14:paraId="0E1AD64B" w14:textId="50912F22" w:rsidR="00521AF7" w:rsidRPr="008B7A40" w:rsidRDefault="00521AF7" w:rsidP="00521AF7">
            <w:pPr>
              <w:jc w:val="right"/>
              <w:rPr>
                <w:b/>
                <w:bCs/>
                <w:iCs/>
                <w:sz w:val="24"/>
              </w:rPr>
            </w:pPr>
            <w:r w:rsidRPr="008B7A40">
              <w:rPr>
                <w:b/>
                <w:bCs/>
                <w:iCs/>
                <w:sz w:val="24"/>
              </w:rPr>
              <w:t>3,222.95</w:t>
            </w:r>
          </w:p>
        </w:tc>
        <w:tc>
          <w:tcPr>
            <w:tcW w:w="1870" w:type="dxa"/>
            <w:vAlign w:val="bottom"/>
          </w:tcPr>
          <w:p w14:paraId="369BBDDC" w14:textId="6CCA1C31" w:rsidR="00521AF7" w:rsidRPr="008B7A40" w:rsidRDefault="00521AF7" w:rsidP="00521AF7">
            <w:pPr>
              <w:jc w:val="right"/>
              <w:rPr>
                <w:b/>
                <w:bCs/>
                <w:iCs/>
                <w:sz w:val="24"/>
              </w:rPr>
            </w:pPr>
            <w:r w:rsidRPr="008B7A40">
              <w:rPr>
                <w:b/>
                <w:bCs/>
                <w:iCs/>
                <w:sz w:val="24"/>
              </w:rPr>
              <w:t>0.00</w:t>
            </w:r>
          </w:p>
        </w:tc>
        <w:tc>
          <w:tcPr>
            <w:tcW w:w="1609" w:type="dxa"/>
            <w:vAlign w:val="bottom"/>
          </w:tcPr>
          <w:p w14:paraId="0FCF66C2" w14:textId="20A872C6" w:rsidR="00521AF7" w:rsidRPr="008B7A40" w:rsidRDefault="00521AF7" w:rsidP="00521AF7">
            <w:pPr>
              <w:jc w:val="right"/>
              <w:rPr>
                <w:b/>
                <w:bCs/>
                <w:iCs/>
                <w:sz w:val="24"/>
              </w:rPr>
            </w:pPr>
            <w:r w:rsidRPr="008B7A40">
              <w:rPr>
                <w:b/>
                <w:bCs/>
                <w:iCs/>
                <w:sz w:val="24"/>
              </w:rPr>
              <w:t>3,222.95</w:t>
            </w:r>
          </w:p>
        </w:tc>
        <w:tc>
          <w:tcPr>
            <w:tcW w:w="1523" w:type="dxa"/>
            <w:vAlign w:val="bottom"/>
          </w:tcPr>
          <w:p w14:paraId="22A5DF0B" w14:textId="07E29FD8" w:rsidR="00521AF7" w:rsidRPr="008B7A40" w:rsidRDefault="00521AF7" w:rsidP="00521AF7">
            <w:pPr>
              <w:jc w:val="right"/>
              <w:rPr>
                <w:b/>
                <w:bCs/>
                <w:iCs/>
                <w:sz w:val="24"/>
              </w:rPr>
            </w:pPr>
            <w:r w:rsidRPr="008B7A40">
              <w:rPr>
                <w:b/>
                <w:bCs/>
                <w:iCs/>
                <w:sz w:val="24"/>
              </w:rPr>
              <w:t>2,836.76</w:t>
            </w:r>
          </w:p>
        </w:tc>
        <w:tc>
          <w:tcPr>
            <w:tcW w:w="1864" w:type="dxa"/>
            <w:vAlign w:val="bottom"/>
          </w:tcPr>
          <w:p w14:paraId="506A762C" w14:textId="1B6305BF" w:rsidR="00521AF7" w:rsidRPr="008B7A40" w:rsidRDefault="00521AF7" w:rsidP="00521AF7">
            <w:pPr>
              <w:jc w:val="right"/>
              <w:rPr>
                <w:b/>
                <w:bCs/>
                <w:sz w:val="24"/>
              </w:rPr>
            </w:pPr>
            <w:r w:rsidRPr="008B7A40">
              <w:rPr>
                <w:b/>
                <w:bCs/>
                <w:sz w:val="24"/>
              </w:rPr>
              <w:t>(+) 13.61</w:t>
            </w:r>
          </w:p>
        </w:tc>
      </w:tr>
      <w:tr w:rsidR="008B7A40" w:rsidRPr="008B7A40" w14:paraId="177F0C0D" w14:textId="77777777" w:rsidTr="00745118">
        <w:tc>
          <w:tcPr>
            <w:tcW w:w="1057" w:type="dxa"/>
          </w:tcPr>
          <w:p w14:paraId="1B3B5D61" w14:textId="77777777" w:rsidR="00AE4F73" w:rsidRPr="008B7A40" w:rsidRDefault="00AE4F73" w:rsidP="00AE4F73">
            <w:pPr>
              <w:jc w:val="center"/>
              <w:rPr>
                <w:b/>
                <w:sz w:val="24"/>
              </w:rPr>
            </w:pPr>
            <w:r w:rsidRPr="008B7A40">
              <w:rPr>
                <w:b/>
                <w:sz w:val="24"/>
              </w:rPr>
              <w:t>3475</w:t>
            </w:r>
          </w:p>
        </w:tc>
        <w:tc>
          <w:tcPr>
            <w:tcW w:w="13253" w:type="dxa"/>
            <w:gridSpan w:val="6"/>
          </w:tcPr>
          <w:p w14:paraId="4F7A0783" w14:textId="77777777" w:rsidR="00AE4F73" w:rsidRPr="008B7A40" w:rsidRDefault="00AE4F73" w:rsidP="00AE4F73">
            <w:pPr>
              <w:rPr>
                <w:b/>
                <w:bCs/>
              </w:rPr>
            </w:pPr>
            <w:r w:rsidRPr="008B7A40">
              <w:rPr>
                <w:b/>
                <w:bCs/>
                <w:sz w:val="24"/>
              </w:rPr>
              <w:t xml:space="preserve">Other General </w:t>
            </w:r>
            <w:r w:rsidRPr="008B7A40">
              <w:rPr>
                <w:b/>
                <w:sz w:val="24"/>
              </w:rPr>
              <w:t>Economic Services</w:t>
            </w:r>
          </w:p>
        </w:tc>
      </w:tr>
      <w:tr w:rsidR="008B7A40" w:rsidRPr="008B7A40" w14:paraId="1A6892D9" w14:textId="77777777" w:rsidTr="00745118">
        <w:tc>
          <w:tcPr>
            <w:tcW w:w="1057" w:type="dxa"/>
          </w:tcPr>
          <w:p w14:paraId="7FFE11EE" w14:textId="77777777" w:rsidR="00AE4F73" w:rsidRPr="008B7A40" w:rsidRDefault="00AE4F73" w:rsidP="00AE4F73">
            <w:pPr>
              <w:jc w:val="center"/>
              <w:rPr>
                <w:sz w:val="24"/>
              </w:rPr>
            </w:pPr>
            <w:r w:rsidRPr="008B7A40">
              <w:rPr>
                <w:sz w:val="24"/>
              </w:rPr>
              <w:t>106</w:t>
            </w:r>
          </w:p>
        </w:tc>
        <w:tc>
          <w:tcPr>
            <w:tcW w:w="4690" w:type="dxa"/>
          </w:tcPr>
          <w:p w14:paraId="5102D50A" w14:textId="77777777" w:rsidR="00AE4F73" w:rsidRPr="008B7A40" w:rsidRDefault="00AE4F73" w:rsidP="00AE4F73">
            <w:pPr>
              <w:ind w:right="-188"/>
              <w:rPr>
                <w:sz w:val="23"/>
                <w:szCs w:val="23"/>
              </w:rPr>
            </w:pPr>
            <w:r w:rsidRPr="008B7A40">
              <w:rPr>
                <w:sz w:val="23"/>
                <w:szCs w:val="23"/>
              </w:rPr>
              <w:t>Regulation of Weights and Measures</w:t>
            </w:r>
          </w:p>
        </w:tc>
        <w:tc>
          <w:tcPr>
            <w:tcW w:w="1697" w:type="dxa"/>
            <w:vAlign w:val="bottom"/>
          </w:tcPr>
          <w:p w14:paraId="74B3CAF4" w14:textId="31DA6588" w:rsidR="00AE4F73" w:rsidRPr="008B7A40" w:rsidRDefault="00C30AD1" w:rsidP="00AE4F73">
            <w:pPr>
              <w:jc w:val="right"/>
              <w:rPr>
                <w:sz w:val="24"/>
              </w:rPr>
            </w:pPr>
            <w:r w:rsidRPr="008B7A40">
              <w:rPr>
                <w:sz w:val="24"/>
              </w:rPr>
              <w:t>671.94</w:t>
            </w:r>
          </w:p>
        </w:tc>
        <w:tc>
          <w:tcPr>
            <w:tcW w:w="1870" w:type="dxa"/>
            <w:vAlign w:val="bottom"/>
          </w:tcPr>
          <w:p w14:paraId="307DE92E" w14:textId="034914D6" w:rsidR="00AE4F73" w:rsidRPr="008B7A40" w:rsidRDefault="00C30AD1" w:rsidP="00AE4F73">
            <w:pPr>
              <w:jc w:val="right"/>
              <w:rPr>
                <w:sz w:val="24"/>
              </w:rPr>
            </w:pPr>
            <w:r w:rsidRPr="008B7A40">
              <w:rPr>
                <w:sz w:val="24"/>
              </w:rPr>
              <w:t>0.00</w:t>
            </w:r>
          </w:p>
        </w:tc>
        <w:tc>
          <w:tcPr>
            <w:tcW w:w="1609" w:type="dxa"/>
            <w:vAlign w:val="bottom"/>
          </w:tcPr>
          <w:p w14:paraId="69674AF9" w14:textId="3A87356E" w:rsidR="00AE4F73" w:rsidRPr="008B7A40" w:rsidRDefault="00C30AD1" w:rsidP="00AE4F73">
            <w:pPr>
              <w:jc w:val="right"/>
              <w:rPr>
                <w:sz w:val="24"/>
              </w:rPr>
            </w:pPr>
            <w:r w:rsidRPr="008B7A40">
              <w:rPr>
                <w:sz w:val="24"/>
              </w:rPr>
              <w:t>671.94</w:t>
            </w:r>
          </w:p>
        </w:tc>
        <w:tc>
          <w:tcPr>
            <w:tcW w:w="1523" w:type="dxa"/>
            <w:vAlign w:val="bottom"/>
          </w:tcPr>
          <w:p w14:paraId="3AB41450" w14:textId="0FB65C33" w:rsidR="00AE4F73" w:rsidRPr="008B7A40" w:rsidRDefault="00AE4F73" w:rsidP="00AE4F73">
            <w:pPr>
              <w:jc w:val="right"/>
              <w:rPr>
                <w:sz w:val="24"/>
              </w:rPr>
            </w:pPr>
            <w:r w:rsidRPr="008B7A40">
              <w:rPr>
                <w:sz w:val="24"/>
              </w:rPr>
              <w:t>605.79</w:t>
            </w:r>
          </w:p>
        </w:tc>
        <w:tc>
          <w:tcPr>
            <w:tcW w:w="1864" w:type="dxa"/>
            <w:vAlign w:val="bottom"/>
          </w:tcPr>
          <w:p w14:paraId="297C2372" w14:textId="59D72EB8" w:rsidR="00AE4F73" w:rsidRPr="008B7A40" w:rsidRDefault="00521AF7" w:rsidP="00AE4F73">
            <w:pPr>
              <w:jc w:val="right"/>
              <w:rPr>
                <w:sz w:val="24"/>
              </w:rPr>
            </w:pPr>
            <w:r w:rsidRPr="008B7A40">
              <w:rPr>
                <w:sz w:val="24"/>
              </w:rPr>
              <w:t>(+) 10.92</w:t>
            </w:r>
          </w:p>
        </w:tc>
      </w:tr>
      <w:tr w:rsidR="008B7A40" w:rsidRPr="008B7A40" w14:paraId="5BC46D7B" w14:textId="77777777" w:rsidTr="00745118">
        <w:tc>
          <w:tcPr>
            <w:tcW w:w="1057" w:type="dxa"/>
            <w:vAlign w:val="center"/>
          </w:tcPr>
          <w:p w14:paraId="38D65EC8" w14:textId="77777777" w:rsidR="00AE4F73" w:rsidRPr="008B7A40" w:rsidRDefault="00AE4F73" w:rsidP="00AE4F73">
            <w:pPr>
              <w:jc w:val="center"/>
              <w:rPr>
                <w:sz w:val="24"/>
              </w:rPr>
            </w:pPr>
            <w:r w:rsidRPr="008B7A40">
              <w:rPr>
                <w:sz w:val="24"/>
              </w:rPr>
              <w:t>200</w:t>
            </w:r>
          </w:p>
        </w:tc>
        <w:tc>
          <w:tcPr>
            <w:tcW w:w="4690" w:type="dxa"/>
          </w:tcPr>
          <w:p w14:paraId="12FEF13B" w14:textId="77777777" w:rsidR="00AE4F73" w:rsidRPr="008B7A40" w:rsidRDefault="00AE4F73" w:rsidP="00AE4F73">
            <w:pPr>
              <w:rPr>
                <w:sz w:val="24"/>
              </w:rPr>
            </w:pPr>
            <w:r w:rsidRPr="008B7A40">
              <w:rPr>
                <w:sz w:val="24"/>
              </w:rPr>
              <w:t>Regulation of Other Business Undertakings</w:t>
            </w:r>
          </w:p>
        </w:tc>
        <w:tc>
          <w:tcPr>
            <w:tcW w:w="1697" w:type="dxa"/>
            <w:vAlign w:val="bottom"/>
          </w:tcPr>
          <w:p w14:paraId="59791E5A" w14:textId="51C3DCF7" w:rsidR="00AE4F73" w:rsidRPr="008B7A40" w:rsidRDefault="00C30AD1" w:rsidP="00AE4F73">
            <w:pPr>
              <w:jc w:val="right"/>
              <w:rPr>
                <w:sz w:val="24"/>
              </w:rPr>
            </w:pPr>
            <w:r w:rsidRPr="008B7A40">
              <w:rPr>
                <w:sz w:val="24"/>
              </w:rPr>
              <w:t>217.31</w:t>
            </w:r>
          </w:p>
        </w:tc>
        <w:tc>
          <w:tcPr>
            <w:tcW w:w="1870" w:type="dxa"/>
            <w:vAlign w:val="bottom"/>
          </w:tcPr>
          <w:p w14:paraId="168E4C32" w14:textId="170AF766" w:rsidR="00AE4F73" w:rsidRPr="008B7A40" w:rsidRDefault="00C30AD1" w:rsidP="00AE4F73">
            <w:pPr>
              <w:jc w:val="right"/>
              <w:rPr>
                <w:sz w:val="24"/>
              </w:rPr>
            </w:pPr>
            <w:r w:rsidRPr="008B7A40">
              <w:rPr>
                <w:sz w:val="24"/>
              </w:rPr>
              <w:t>0.00</w:t>
            </w:r>
          </w:p>
        </w:tc>
        <w:tc>
          <w:tcPr>
            <w:tcW w:w="1609" w:type="dxa"/>
            <w:vAlign w:val="bottom"/>
          </w:tcPr>
          <w:p w14:paraId="6C0DEA69" w14:textId="0BC97789" w:rsidR="00AE4F73" w:rsidRPr="008B7A40" w:rsidRDefault="00C30AD1" w:rsidP="00AE4F73">
            <w:pPr>
              <w:jc w:val="right"/>
              <w:rPr>
                <w:sz w:val="24"/>
              </w:rPr>
            </w:pPr>
            <w:r w:rsidRPr="008B7A40">
              <w:rPr>
                <w:sz w:val="24"/>
              </w:rPr>
              <w:t>217.31</w:t>
            </w:r>
          </w:p>
        </w:tc>
        <w:tc>
          <w:tcPr>
            <w:tcW w:w="1523" w:type="dxa"/>
            <w:vAlign w:val="bottom"/>
          </w:tcPr>
          <w:p w14:paraId="6CE6AC96" w14:textId="61FBB863" w:rsidR="00AE4F73" w:rsidRPr="008B7A40" w:rsidRDefault="00AE4F73" w:rsidP="00AE4F73">
            <w:pPr>
              <w:jc w:val="right"/>
              <w:rPr>
                <w:sz w:val="24"/>
              </w:rPr>
            </w:pPr>
            <w:r w:rsidRPr="008B7A40">
              <w:rPr>
                <w:sz w:val="24"/>
              </w:rPr>
              <w:t>207.12</w:t>
            </w:r>
          </w:p>
        </w:tc>
        <w:tc>
          <w:tcPr>
            <w:tcW w:w="1864" w:type="dxa"/>
            <w:vAlign w:val="bottom"/>
          </w:tcPr>
          <w:p w14:paraId="6877ECCD" w14:textId="3E0F2606" w:rsidR="00AE4F73" w:rsidRPr="008B7A40" w:rsidRDefault="00521AF7" w:rsidP="00AE4F73">
            <w:pPr>
              <w:jc w:val="right"/>
              <w:rPr>
                <w:sz w:val="24"/>
              </w:rPr>
            </w:pPr>
            <w:r w:rsidRPr="008B7A40">
              <w:rPr>
                <w:sz w:val="24"/>
              </w:rPr>
              <w:t>(+) 4.92</w:t>
            </w:r>
          </w:p>
        </w:tc>
      </w:tr>
      <w:tr w:rsidR="008B7A40" w:rsidRPr="008B7A40" w14:paraId="4A77D2D0" w14:textId="77777777" w:rsidTr="000B0081">
        <w:tc>
          <w:tcPr>
            <w:tcW w:w="1057" w:type="dxa"/>
          </w:tcPr>
          <w:p w14:paraId="19A8EEF0" w14:textId="77777777" w:rsidR="00AE4F73" w:rsidRPr="008B7A40" w:rsidRDefault="00AE4F73" w:rsidP="00AE4F73">
            <w:pPr>
              <w:jc w:val="center"/>
              <w:rPr>
                <w:sz w:val="24"/>
              </w:rPr>
            </w:pPr>
            <w:r w:rsidRPr="008B7A40">
              <w:rPr>
                <w:sz w:val="24"/>
              </w:rPr>
              <w:t>800</w:t>
            </w:r>
          </w:p>
        </w:tc>
        <w:tc>
          <w:tcPr>
            <w:tcW w:w="4690" w:type="dxa"/>
          </w:tcPr>
          <w:p w14:paraId="00E32C35" w14:textId="77777777" w:rsidR="00AE4F73" w:rsidRPr="008B7A40" w:rsidRDefault="00AE4F73" w:rsidP="00AE4F73">
            <w:pPr>
              <w:rPr>
                <w:sz w:val="24"/>
              </w:rPr>
            </w:pPr>
            <w:r w:rsidRPr="008B7A40">
              <w:rPr>
                <w:sz w:val="24"/>
              </w:rPr>
              <w:t>Other Expenditure</w:t>
            </w:r>
          </w:p>
        </w:tc>
        <w:tc>
          <w:tcPr>
            <w:tcW w:w="1697" w:type="dxa"/>
            <w:vAlign w:val="bottom"/>
          </w:tcPr>
          <w:p w14:paraId="26239784" w14:textId="39363B8D" w:rsidR="00AE4F73" w:rsidRPr="008B7A40" w:rsidRDefault="00C30AD1" w:rsidP="00AE4F73">
            <w:pPr>
              <w:jc w:val="right"/>
              <w:rPr>
                <w:sz w:val="24"/>
              </w:rPr>
            </w:pPr>
            <w:r w:rsidRPr="008B7A40">
              <w:rPr>
                <w:sz w:val="24"/>
              </w:rPr>
              <w:t>0.00</w:t>
            </w:r>
          </w:p>
        </w:tc>
        <w:tc>
          <w:tcPr>
            <w:tcW w:w="1870" w:type="dxa"/>
            <w:vAlign w:val="bottom"/>
          </w:tcPr>
          <w:p w14:paraId="3E786784" w14:textId="6C333D36" w:rsidR="00AE4F73" w:rsidRPr="008B7A40" w:rsidRDefault="00C30AD1" w:rsidP="00AE4F73">
            <w:pPr>
              <w:jc w:val="right"/>
              <w:rPr>
                <w:sz w:val="24"/>
              </w:rPr>
            </w:pPr>
            <w:r w:rsidRPr="008B7A40">
              <w:rPr>
                <w:sz w:val="24"/>
              </w:rPr>
              <w:t>0.00</w:t>
            </w:r>
          </w:p>
        </w:tc>
        <w:tc>
          <w:tcPr>
            <w:tcW w:w="1609" w:type="dxa"/>
            <w:vAlign w:val="bottom"/>
          </w:tcPr>
          <w:p w14:paraId="2C27F9A6" w14:textId="02422A61" w:rsidR="00AE4F73" w:rsidRPr="008B7A40" w:rsidRDefault="00C30AD1" w:rsidP="00AE4F73">
            <w:pPr>
              <w:jc w:val="right"/>
              <w:rPr>
                <w:sz w:val="24"/>
              </w:rPr>
            </w:pPr>
            <w:r w:rsidRPr="008B7A40">
              <w:rPr>
                <w:sz w:val="24"/>
              </w:rPr>
              <w:t>0.00</w:t>
            </w:r>
          </w:p>
        </w:tc>
        <w:tc>
          <w:tcPr>
            <w:tcW w:w="1523" w:type="dxa"/>
            <w:vAlign w:val="bottom"/>
          </w:tcPr>
          <w:p w14:paraId="14A12A6D" w14:textId="10DDA015" w:rsidR="00AE4F73" w:rsidRPr="008B7A40" w:rsidRDefault="00AE4F73" w:rsidP="00AE4F73">
            <w:pPr>
              <w:jc w:val="right"/>
              <w:rPr>
                <w:sz w:val="24"/>
              </w:rPr>
            </w:pPr>
            <w:r w:rsidRPr="008B7A40">
              <w:rPr>
                <w:sz w:val="24"/>
              </w:rPr>
              <w:t>14.00</w:t>
            </w:r>
          </w:p>
        </w:tc>
        <w:tc>
          <w:tcPr>
            <w:tcW w:w="1864" w:type="dxa"/>
            <w:vAlign w:val="bottom"/>
          </w:tcPr>
          <w:p w14:paraId="05E55844" w14:textId="6E6A8CA7" w:rsidR="00AE4F73" w:rsidRPr="008B7A40" w:rsidRDefault="00521AF7" w:rsidP="00AE4F73">
            <w:pPr>
              <w:jc w:val="right"/>
              <w:rPr>
                <w:sz w:val="24"/>
              </w:rPr>
            </w:pPr>
            <w:r w:rsidRPr="008B7A40">
              <w:rPr>
                <w:sz w:val="24"/>
              </w:rPr>
              <w:t>(-)100.00</w:t>
            </w:r>
          </w:p>
        </w:tc>
      </w:tr>
      <w:tr w:rsidR="008B7A40" w:rsidRPr="008B7A40" w14:paraId="246D7908" w14:textId="77777777" w:rsidTr="000B0081">
        <w:tc>
          <w:tcPr>
            <w:tcW w:w="1057" w:type="dxa"/>
          </w:tcPr>
          <w:p w14:paraId="71DF528C" w14:textId="77777777" w:rsidR="00AE4F73" w:rsidRPr="008B7A40" w:rsidRDefault="00AE4F73" w:rsidP="00AE4F73">
            <w:pPr>
              <w:jc w:val="center"/>
              <w:rPr>
                <w:sz w:val="24"/>
              </w:rPr>
            </w:pPr>
          </w:p>
        </w:tc>
        <w:tc>
          <w:tcPr>
            <w:tcW w:w="4690" w:type="dxa"/>
          </w:tcPr>
          <w:p w14:paraId="1F6EAEA9" w14:textId="77777777" w:rsidR="00AE4F73" w:rsidRPr="008B7A40" w:rsidRDefault="00AE4F73" w:rsidP="00AE4F73">
            <w:pPr>
              <w:pStyle w:val="Heading2"/>
              <w:spacing w:before="0"/>
              <w:rPr>
                <w:rFonts w:ascii="Times New Roman" w:hAnsi="Times New Roman" w:cs="Times New Roman"/>
                <w:sz w:val="24"/>
                <w:szCs w:val="24"/>
              </w:rPr>
            </w:pPr>
            <w:r w:rsidRPr="008B7A40">
              <w:rPr>
                <w:rFonts w:ascii="Times New Roman" w:hAnsi="Times New Roman" w:cs="Times New Roman"/>
                <w:sz w:val="24"/>
                <w:szCs w:val="24"/>
              </w:rPr>
              <w:t>TOTAL – 3475</w:t>
            </w:r>
          </w:p>
        </w:tc>
        <w:tc>
          <w:tcPr>
            <w:tcW w:w="1697" w:type="dxa"/>
            <w:vAlign w:val="bottom"/>
          </w:tcPr>
          <w:p w14:paraId="742F4F26" w14:textId="5AFC3253" w:rsidR="00AE4F73" w:rsidRPr="008B7A40" w:rsidRDefault="00C30AD1" w:rsidP="00AE4F73">
            <w:pPr>
              <w:jc w:val="right"/>
              <w:rPr>
                <w:b/>
                <w:bCs/>
                <w:sz w:val="24"/>
              </w:rPr>
            </w:pPr>
            <w:r w:rsidRPr="008B7A40">
              <w:rPr>
                <w:b/>
                <w:bCs/>
                <w:sz w:val="24"/>
              </w:rPr>
              <w:t>889.25</w:t>
            </w:r>
          </w:p>
        </w:tc>
        <w:tc>
          <w:tcPr>
            <w:tcW w:w="1870" w:type="dxa"/>
            <w:vAlign w:val="bottom"/>
          </w:tcPr>
          <w:p w14:paraId="55FC6921" w14:textId="7D3E4F27" w:rsidR="00AE4F73" w:rsidRPr="008B7A40" w:rsidRDefault="00C30AD1" w:rsidP="00AE4F73">
            <w:pPr>
              <w:jc w:val="right"/>
              <w:rPr>
                <w:b/>
                <w:bCs/>
                <w:sz w:val="24"/>
              </w:rPr>
            </w:pPr>
            <w:r w:rsidRPr="008B7A40">
              <w:rPr>
                <w:b/>
                <w:bCs/>
                <w:sz w:val="24"/>
              </w:rPr>
              <w:t>0.00</w:t>
            </w:r>
          </w:p>
        </w:tc>
        <w:tc>
          <w:tcPr>
            <w:tcW w:w="1609" w:type="dxa"/>
            <w:vAlign w:val="bottom"/>
          </w:tcPr>
          <w:p w14:paraId="4F59E86F" w14:textId="4F122267" w:rsidR="00AE4F73" w:rsidRPr="008B7A40" w:rsidRDefault="00C30AD1" w:rsidP="00AE4F73">
            <w:pPr>
              <w:jc w:val="right"/>
              <w:rPr>
                <w:b/>
                <w:bCs/>
                <w:sz w:val="24"/>
              </w:rPr>
            </w:pPr>
            <w:r w:rsidRPr="008B7A40">
              <w:rPr>
                <w:b/>
                <w:bCs/>
                <w:sz w:val="24"/>
              </w:rPr>
              <w:t>889.25</w:t>
            </w:r>
          </w:p>
        </w:tc>
        <w:tc>
          <w:tcPr>
            <w:tcW w:w="1523" w:type="dxa"/>
            <w:vAlign w:val="bottom"/>
          </w:tcPr>
          <w:p w14:paraId="4736D52C" w14:textId="2153119C" w:rsidR="00AE4F73" w:rsidRPr="008B7A40" w:rsidRDefault="00AE4F73" w:rsidP="00AE4F73">
            <w:pPr>
              <w:jc w:val="right"/>
              <w:rPr>
                <w:b/>
                <w:bCs/>
                <w:sz w:val="24"/>
              </w:rPr>
            </w:pPr>
            <w:r w:rsidRPr="008B7A40">
              <w:rPr>
                <w:b/>
                <w:bCs/>
                <w:sz w:val="24"/>
              </w:rPr>
              <w:t>826.91</w:t>
            </w:r>
          </w:p>
        </w:tc>
        <w:tc>
          <w:tcPr>
            <w:tcW w:w="1864" w:type="dxa"/>
            <w:vAlign w:val="bottom"/>
          </w:tcPr>
          <w:p w14:paraId="1D9CD393" w14:textId="60808BA3" w:rsidR="00AE4F73" w:rsidRPr="008B7A40" w:rsidRDefault="00521AF7" w:rsidP="00AE4F73">
            <w:pPr>
              <w:jc w:val="right"/>
              <w:rPr>
                <w:b/>
                <w:bCs/>
                <w:sz w:val="24"/>
              </w:rPr>
            </w:pPr>
            <w:r w:rsidRPr="008B7A40">
              <w:rPr>
                <w:b/>
                <w:bCs/>
                <w:sz w:val="24"/>
              </w:rPr>
              <w:t>(+) 7.54</w:t>
            </w:r>
          </w:p>
        </w:tc>
      </w:tr>
      <w:tr w:rsidR="008B7A40" w:rsidRPr="008B7A40" w14:paraId="4FCB4A33" w14:textId="77777777" w:rsidTr="000B0081">
        <w:tc>
          <w:tcPr>
            <w:tcW w:w="1057" w:type="dxa"/>
          </w:tcPr>
          <w:p w14:paraId="16C8FE74" w14:textId="77777777" w:rsidR="00AE4F73" w:rsidRPr="008B7A40" w:rsidRDefault="00AE4F73" w:rsidP="00AE4F73">
            <w:pPr>
              <w:ind w:hanging="90"/>
              <w:jc w:val="center"/>
              <w:rPr>
                <w:b/>
                <w:sz w:val="24"/>
              </w:rPr>
            </w:pPr>
            <w:r w:rsidRPr="008B7A40">
              <w:rPr>
                <w:b/>
                <w:sz w:val="24"/>
              </w:rPr>
              <w:t>TOTAL</w:t>
            </w:r>
          </w:p>
        </w:tc>
        <w:tc>
          <w:tcPr>
            <w:tcW w:w="4690" w:type="dxa"/>
          </w:tcPr>
          <w:p w14:paraId="37D653C0" w14:textId="77777777" w:rsidR="00AE4F73" w:rsidRPr="008B7A40" w:rsidRDefault="00AE4F73" w:rsidP="00AE4F73">
            <w:pPr>
              <w:rPr>
                <w:b/>
                <w:sz w:val="24"/>
              </w:rPr>
            </w:pPr>
            <w:r w:rsidRPr="008B7A40">
              <w:rPr>
                <w:b/>
                <w:sz w:val="24"/>
              </w:rPr>
              <w:t>(j) General Economic Services</w:t>
            </w:r>
          </w:p>
        </w:tc>
        <w:tc>
          <w:tcPr>
            <w:tcW w:w="1697" w:type="dxa"/>
            <w:vAlign w:val="bottom"/>
          </w:tcPr>
          <w:p w14:paraId="3457BBA7" w14:textId="319A70C1" w:rsidR="00AE4F73" w:rsidRPr="008B7A40" w:rsidRDefault="00C30AD1" w:rsidP="00AE4F73">
            <w:pPr>
              <w:jc w:val="right"/>
              <w:rPr>
                <w:b/>
                <w:iCs/>
                <w:sz w:val="24"/>
              </w:rPr>
            </w:pPr>
            <w:r w:rsidRPr="008B7A40">
              <w:rPr>
                <w:b/>
                <w:iCs/>
                <w:sz w:val="24"/>
              </w:rPr>
              <w:t>12,320.22</w:t>
            </w:r>
          </w:p>
        </w:tc>
        <w:tc>
          <w:tcPr>
            <w:tcW w:w="1870" w:type="dxa"/>
            <w:vAlign w:val="bottom"/>
          </w:tcPr>
          <w:p w14:paraId="24C6B369" w14:textId="5295E7A5" w:rsidR="00AE4F73" w:rsidRPr="008B7A40" w:rsidRDefault="00C30AD1" w:rsidP="00AE4F73">
            <w:pPr>
              <w:jc w:val="right"/>
              <w:rPr>
                <w:b/>
                <w:iCs/>
                <w:sz w:val="24"/>
              </w:rPr>
            </w:pPr>
            <w:r w:rsidRPr="008B7A40">
              <w:rPr>
                <w:b/>
                <w:iCs/>
                <w:sz w:val="24"/>
              </w:rPr>
              <w:t>0.00</w:t>
            </w:r>
          </w:p>
        </w:tc>
        <w:tc>
          <w:tcPr>
            <w:tcW w:w="1609" w:type="dxa"/>
            <w:vAlign w:val="bottom"/>
          </w:tcPr>
          <w:p w14:paraId="75DD9065" w14:textId="0CE46459" w:rsidR="00AE4F73" w:rsidRPr="008B7A40" w:rsidRDefault="00C30AD1" w:rsidP="00AE4F73">
            <w:pPr>
              <w:jc w:val="right"/>
              <w:rPr>
                <w:b/>
                <w:iCs/>
                <w:sz w:val="24"/>
              </w:rPr>
            </w:pPr>
            <w:r w:rsidRPr="008B7A40">
              <w:rPr>
                <w:b/>
                <w:iCs/>
                <w:sz w:val="24"/>
              </w:rPr>
              <w:t>12,320.22</w:t>
            </w:r>
          </w:p>
        </w:tc>
        <w:tc>
          <w:tcPr>
            <w:tcW w:w="1523" w:type="dxa"/>
            <w:vAlign w:val="bottom"/>
          </w:tcPr>
          <w:p w14:paraId="4FF956F2" w14:textId="0AD74832" w:rsidR="00AE4F73" w:rsidRPr="008B7A40" w:rsidRDefault="00AE4F73" w:rsidP="00AE4F73">
            <w:pPr>
              <w:jc w:val="right"/>
              <w:rPr>
                <w:b/>
                <w:iCs/>
                <w:sz w:val="24"/>
              </w:rPr>
            </w:pPr>
            <w:r w:rsidRPr="008B7A40">
              <w:rPr>
                <w:b/>
                <w:iCs/>
                <w:sz w:val="24"/>
              </w:rPr>
              <w:t>10,573.29</w:t>
            </w:r>
          </w:p>
        </w:tc>
        <w:tc>
          <w:tcPr>
            <w:tcW w:w="1864" w:type="dxa"/>
            <w:vAlign w:val="bottom"/>
          </w:tcPr>
          <w:p w14:paraId="2B895D41" w14:textId="7ECBC676" w:rsidR="00AE4F73" w:rsidRPr="008B7A40" w:rsidRDefault="00521AF7" w:rsidP="00AE4F73">
            <w:pPr>
              <w:jc w:val="right"/>
              <w:rPr>
                <w:b/>
                <w:bCs/>
                <w:sz w:val="24"/>
              </w:rPr>
            </w:pPr>
            <w:r w:rsidRPr="008B7A40">
              <w:rPr>
                <w:b/>
                <w:bCs/>
                <w:sz w:val="24"/>
              </w:rPr>
              <w:t>(+) 16.52</w:t>
            </w:r>
          </w:p>
        </w:tc>
      </w:tr>
      <w:tr w:rsidR="008B7A40" w:rsidRPr="008B7A40" w14:paraId="64135706" w14:textId="77777777" w:rsidTr="000B0081">
        <w:tc>
          <w:tcPr>
            <w:tcW w:w="1057" w:type="dxa"/>
            <w:vAlign w:val="center"/>
          </w:tcPr>
          <w:p w14:paraId="44EA5A39" w14:textId="77777777" w:rsidR="00AE4F73" w:rsidRPr="008B7A40" w:rsidRDefault="00AE4F73" w:rsidP="00AE4F73">
            <w:pPr>
              <w:ind w:hanging="90"/>
              <w:jc w:val="center"/>
              <w:rPr>
                <w:b/>
                <w:sz w:val="24"/>
              </w:rPr>
            </w:pPr>
            <w:r w:rsidRPr="008B7A40">
              <w:rPr>
                <w:b/>
                <w:sz w:val="24"/>
              </w:rPr>
              <w:t>TOTAL</w:t>
            </w:r>
          </w:p>
        </w:tc>
        <w:tc>
          <w:tcPr>
            <w:tcW w:w="4690" w:type="dxa"/>
            <w:vAlign w:val="center"/>
          </w:tcPr>
          <w:p w14:paraId="6D94126C" w14:textId="77777777" w:rsidR="00AE4F73" w:rsidRPr="008B7A40" w:rsidRDefault="00AE4F73" w:rsidP="00AE4F73">
            <w:pPr>
              <w:rPr>
                <w:b/>
                <w:sz w:val="24"/>
              </w:rPr>
            </w:pPr>
            <w:r w:rsidRPr="008B7A40">
              <w:rPr>
                <w:b/>
                <w:sz w:val="24"/>
              </w:rPr>
              <w:t>C- ECONOMIC SERVICES</w:t>
            </w:r>
          </w:p>
        </w:tc>
        <w:tc>
          <w:tcPr>
            <w:tcW w:w="1697" w:type="dxa"/>
            <w:vAlign w:val="bottom"/>
          </w:tcPr>
          <w:p w14:paraId="7DCBE062" w14:textId="77777777" w:rsidR="00AE4F73" w:rsidRPr="008B7A40" w:rsidRDefault="00C30AD1" w:rsidP="00AE4F73">
            <w:pPr>
              <w:jc w:val="right"/>
              <w:rPr>
                <w:b/>
                <w:i/>
                <w:sz w:val="24"/>
              </w:rPr>
            </w:pPr>
            <w:r w:rsidRPr="008B7A40">
              <w:rPr>
                <w:b/>
                <w:i/>
                <w:sz w:val="24"/>
              </w:rPr>
              <w:t>463.30</w:t>
            </w:r>
          </w:p>
          <w:p w14:paraId="1112DCE3" w14:textId="30B0DDD0" w:rsidR="00C30AD1" w:rsidRPr="008B7A40" w:rsidRDefault="00C30AD1" w:rsidP="00AE4F73">
            <w:pPr>
              <w:jc w:val="right"/>
              <w:rPr>
                <w:b/>
                <w:iCs/>
                <w:sz w:val="24"/>
              </w:rPr>
            </w:pPr>
            <w:r w:rsidRPr="008B7A40">
              <w:rPr>
                <w:b/>
                <w:iCs/>
                <w:sz w:val="24"/>
              </w:rPr>
              <w:t>45,72,801.93</w:t>
            </w:r>
          </w:p>
        </w:tc>
        <w:tc>
          <w:tcPr>
            <w:tcW w:w="1870" w:type="dxa"/>
            <w:vAlign w:val="bottom"/>
          </w:tcPr>
          <w:p w14:paraId="1BB0B10E" w14:textId="34A7CE0A" w:rsidR="00AE4F73" w:rsidRPr="008B7A40" w:rsidRDefault="00C30AD1" w:rsidP="00AE4F73">
            <w:pPr>
              <w:jc w:val="right"/>
              <w:rPr>
                <w:b/>
                <w:iCs/>
                <w:sz w:val="24"/>
              </w:rPr>
            </w:pPr>
            <w:r w:rsidRPr="008B7A40">
              <w:rPr>
                <w:b/>
                <w:iCs/>
                <w:sz w:val="24"/>
              </w:rPr>
              <w:t>2,05,878.72</w:t>
            </w:r>
          </w:p>
        </w:tc>
        <w:tc>
          <w:tcPr>
            <w:tcW w:w="1609" w:type="dxa"/>
            <w:vAlign w:val="bottom"/>
          </w:tcPr>
          <w:p w14:paraId="64852F97" w14:textId="7A5429CD" w:rsidR="00AE4F73" w:rsidRPr="008B7A40" w:rsidRDefault="00C30AD1" w:rsidP="00AE4F73">
            <w:pPr>
              <w:ind w:hanging="108"/>
              <w:jc w:val="right"/>
              <w:rPr>
                <w:b/>
                <w:iCs/>
                <w:sz w:val="24"/>
              </w:rPr>
            </w:pPr>
            <w:r w:rsidRPr="008B7A40">
              <w:rPr>
                <w:b/>
                <w:iCs/>
                <w:sz w:val="24"/>
              </w:rPr>
              <w:t>47,79,143.95</w:t>
            </w:r>
          </w:p>
        </w:tc>
        <w:tc>
          <w:tcPr>
            <w:tcW w:w="1523" w:type="dxa"/>
            <w:vAlign w:val="bottom"/>
          </w:tcPr>
          <w:p w14:paraId="647F94F6" w14:textId="7FF95451" w:rsidR="00AE4F73" w:rsidRPr="008B7A40" w:rsidRDefault="00AE4F73" w:rsidP="00AE4F73">
            <w:pPr>
              <w:ind w:hanging="108"/>
              <w:jc w:val="right"/>
              <w:rPr>
                <w:b/>
                <w:iCs/>
                <w:sz w:val="24"/>
              </w:rPr>
            </w:pPr>
            <w:r w:rsidRPr="008B7A40">
              <w:rPr>
                <w:b/>
                <w:iCs/>
                <w:sz w:val="24"/>
              </w:rPr>
              <w:t>29,49,920.50</w:t>
            </w:r>
          </w:p>
        </w:tc>
        <w:tc>
          <w:tcPr>
            <w:tcW w:w="1864" w:type="dxa"/>
            <w:vAlign w:val="bottom"/>
          </w:tcPr>
          <w:p w14:paraId="0D828ACB" w14:textId="430E2E15" w:rsidR="00AE4F73" w:rsidRPr="008B7A40" w:rsidRDefault="00521AF7" w:rsidP="00AE4F73">
            <w:pPr>
              <w:jc w:val="right"/>
              <w:rPr>
                <w:b/>
                <w:bCs/>
                <w:sz w:val="24"/>
              </w:rPr>
            </w:pPr>
            <w:r w:rsidRPr="008B7A40">
              <w:rPr>
                <w:b/>
                <w:bCs/>
                <w:sz w:val="24"/>
              </w:rPr>
              <w:t>(+) 62.01</w:t>
            </w:r>
          </w:p>
        </w:tc>
      </w:tr>
    </w:tbl>
    <w:p w14:paraId="54FE73BE" w14:textId="77777777" w:rsidR="00055ED1" w:rsidRPr="008B7A40" w:rsidRDefault="00055ED1"/>
    <w:p w14:paraId="40AB35D0" w14:textId="77777777" w:rsidR="00DE2097" w:rsidRPr="008B7A40" w:rsidRDefault="00DE2097"/>
    <w:p w14:paraId="033C34B9" w14:textId="77777777" w:rsidR="00DE2097" w:rsidRPr="008B7A40" w:rsidRDefault="00DE2097"/>
    <w:p w14:paraId="37BF4D9D" w14:textId="77777777" w:rsidR="008C6AB2" w:rsidRPr="008B7A40" w:rsidRDefault="008C6AB2">
      <w:pPr>
        <w:spacing w:after="200" w:line="276" w:lineRule="auto"/>
        <w:rPr>
          <w:b/>
        </w:rPr>
      </w:pPr>
      <w:r w:rsidRPr="008B7A40">
        <w:rPr>
          <w:b/>
        </w:rPr>
        <w:br w:type="page"/>
      </w:r>
    </w:p>
    <w:p w14:paraId="4111408D" w14:textId="77777777" w:rsidR="00055ED1" w:rsidRPr="008B7A40" w:rsidRDefault="00055ED1" w:rsidP="00055ED1">
      <w:pPr>
        <w:ind w:right="-270" w:hanging="450"/>
        <w:contextualSpacing/>
        <w:jc w:val="center"/>
        <w:rPr>
          <w:b/>
        </w:rPr>
      </w:pPr>
      <w:r w:rsidRPr="008B7A40">
        <w:rPr>
          <w:b/>
        </w:rPr>
        <w:lastRenderedPageBreak/>
        <w:t>15. DETAILED STATEMENT OF REVENUE EXPENDITURE BY MINOR HEADS – contd.</w:t>
      </w:r>
    </w:p>
    <w:p w14:paraId="4DE63AC3" w14:textId="77777777" w:rsidR="00055ED1" w:rsidRPr="008B7A40" w:rsidRDefault="00055ED1" w:rsidP="00055ED1">
      <w:pPr>
        <w:ind w:right="-270" w:hanging="450"/>
        <w:contextualSpacing/>
        <w:jc w:val="center"/>
        <w:rPr>
          <w:b/>
        </w:rPr>
      </w:pPr>
      <w:r w:rsidRPr="008B7A40">
        <w:rPr>
          <w:b/>
        </w:rPr>
        <w:t xml:space="preserve">(Figures in </w:t>
      </w:r>
      <w:r w:rsidRPr="008B7A40">
        <w:rPr>
          <w:b/>
          <w:i/>
        </w:rPr>
        <w:t>italics</w:t>
      </w:r>
      <w:r w:rsidRPr="008B7A40">
        <w:rPr>
          <w:b/>
        </w:rPr>
        <w:t xml:space="preserve"> represent Charged Expenditure)</w:t>
      </w:r>
    </w:p>
    <w:p w14:paraId="14692701" w14:textId="77777777" w:rsidR="00055ED1" w:rsidRPr="008B7A40" w:rsidRDefault="00055ED1" w:rsidP="00055ED1">
      <w:pPr>
        <w:tabs>
          <w:tab w:val="left" w:pos="15030"/>
        </w:tabs>
        <w:ind w:right="-270"/>
        <w:contextualSpacing/>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310" w:type="dxa"/>
        <w:tblInd w:w="-342" w:type="dxa"/>
        <w:tblLook w:val="04A0" w:firstRow="1" w:lastRow="0" w:firstColumn="1" w:lastColumn="0" w:noHBand="0" w:noVBand="1"/>
      </w:tblPr>
      <w:tblGrid>
        <w:gridCol w:w="1057"/>
        <w:gridCol w:w="4690"/>
        <w:gridCol w:w="1697"/>
        <w:gridCol w:w="1870"/>
        <w:gridCol w:w="1609"/>
        <w:gridCol w:w="1523"/>
        <w:gridCol w:w="1864"/>
      </w:tblGrid>
      <w:tr w:rsidR="008B7A40" w:rsidRPr="008B7A40" w14:paraId="44C7D24C" w14:textId="77777777" w:rsidTr="001A1C95">
        <w:tc>
          <w:tcPr>
            <w:tcW w:w="5747" w:type="dxa"/>
            <w:gridSpan w:val="2"/>
            <w:vMerge w:val="restart"/>
            <w:vAlign w:val="center"/>
          </w:tcPr>
          <w:p w14:paraId="210A14E0" w14:textId="77777777" w:rsidR="00055ED1" w:rsidRPr="008B7A40" w:rsidRDefault="00055ED1" w:rsidP="001A1C95">
            <w:pPr>
              <w:tabs>
                <w:tab w:val="left" w:pos="15030"/>
              </w:tabs>
              <w:ind w:right="63"/>
              <w:contextualSpacing/>
              <w:jc w:val="center"/>
              <w:rPr>
                <w:b/>
              </w:rPr>
            </w:pPr>
            <w:r w:rsidRPr="008B7A40">
              <w:rPr>
                <w:b/>
                <w:sz w:val="24"/>
              </w:rPr>
              <w:t>Heads</w:t>
            </w:r>
          </w:p>
        </w:tc>
        <w:tc>
          <w:tcPr>
            <w:tcW w:w="5176" w:type="dxa"/>
            <w:gridSpan w:val="3"/>
          </w:tcPr>
          <w:p w14:paraId="1ACFA21B" w14:textId="631682B8" w:rsidR="00055ED1" w:rsidRPr="008B7A40" w:rsidRDefault="00055ED1" w:rsidP="001A1C95">
            <w:pPr>
              <w:tabs>
                <w:tab w:val="left" w:pos="15030"/>
              </w:tabs>
              <w:ind w:right="63"/>
              <w:contextualSpacing/>
              <w:jc w:val="center"/>
              <w:rPr>
                <w:b/>
              </w:rPr>
            </w:pPr>
            <w:r w:rsidRPr="008B7A40">
              <w:rPr>
                <w:b/>
                <w:bCs/>
                <w:sz w:val="24"/>
              </w:rPr>
              <w:t xml:space="preserve">Actuals for the year </w:t>
            </w:r>
            <w:r w:rsidR="00AA75BD" w:rsidRPr="008B7A40">
              <w:rPr>
                <w:b/>
                <w:bCs/>
                <w:sz w:val="24"/>
              </w:rPr>
              <w:t>2023-24</w:t>
            </w:r>
          </w:p>
        </w:tc>
        <w:tc>
          <w:tcPr>
            <w:tcW w:w="1523" w:type="dxa"/>
            <w:vMerge w:val="restart"/>
            <w:vAlign w:val="center"/>
          </w:tcPr>
          <w:p w14:paraId="2A8A9949" w14:textId="49818AED" w:rsidR="00055ED1" w:rsidRPr="008B7A40" w:rsidRDefault="00055ED1" w:rsidP="001A1C95">
            <w:pPr>
              <w:tabs>
                <w:tab w:val="left" w:pos="15030"/>
              </w:tabs>
              <w:ind w:right="63"/>
              <w:contextualSpacing/>
              <w:jc w:val="center"/>
              <w:rPr>
                <w:b/>
              </w:rPr>
            </w:pPr>
            <w:r w:rsidRPr="008B7A40">
              <w:rPr>
                <w:b/>
                <w:sz w:val="24"/>
              </w:rPr>
              <w:t xml:space="preserve">Actuals for </w:t>
            </w:r>
            <w:r w:rsidRPr="008B7A40">
              <w:rPr>
                <w:b/>
                <w:sz w:val="24"/>
              </w:rPr>
              <w:br/>
            </w:r>
            <w:r w:rsidR="00AA75BD" w:rsidRPr="008B7A40">
              <w:rPr>
                <w:b/>
                <w:bCs/>
                <w:sz w:val="24"/>
              </w:rPr>
              <w:t>2022-23</w:t>
            </w:r>
          </w:p>
        </w:tc>
        <w:tc>
          <w:tcPr>
            <w:tcW w:w="1864" w:type="dxa"/>
            <w:vMerge w:val="restart"/>
          </w:tcPr>
          <w:p w14:paraId="22275732" w14:textId="77777777" w:rsidR="00055ED1" w:rsidRPr="008B7A40" w:rsidRDefault="00055ED1" w:rsidP="001A1C95">
            <w:pPr>
              <w:ind w:right="-285"/>
              <w:contextualSpacing/>
              <w:rPr>
                <w:b/>
                <w:sz w:val="24"/>
              </w:rPr>
            </w:pPr>
            <w:r w:rsidRPr="008B7A40">
              <w:rPr>
                <w:b/>
                <w:sz w:val="24"/>
              </w:rPr>
              <w:t>Increase (+)/</w:t>
            </w:r>
          </w:p>
          <w:p w14:paraId="5A48CC30" w14:textId="77777777" w:rsidR="00055ED1" w:rsidRPr="008B7A40" w:rsidRDefault="00055ED1" w:rsidP="001A1C95">
            <w:pPr>
              <w:ind w:right="-285"/>
              <w:contextualSpacing/>
              <w:rPr>
                <w:b/>
                <w:sz w:val="24"/>
              </w:rPr>
            </w:pPr>
            <w:r w:rsidRPr="008B7A40">
              <w:rPr>
                <w:b/>
                <w:sz w:val="24"/>
              </w:rPr>
              <w:t>Decrease (-) in</w:t>
            </w:r>
          </w:p>
          <w:p w14:paraId="35CE4207" w14:textId="61C39666" w:rsidR="00055ED1" w:rsidRPr="008B7A40" w:rsidRDefault="00055ED1" w:rsidP="001A1C95">
            <w:pPr>
              <w:tabs>
                <w:tab w:val="left" w:pos="15030"/>
              </w:tabs>
              <w:ind w:right="-108"/>
              <w:contextualSpacing/>
              <w:rPr>
                <w:b/>
                <w:sz w:val="24"/>
              </w:rPr>
            </w:pPr>
            <w:r w:rsidRPr="008B7A40">
              <w:rPr>
                <w:b/>
                <w:i/>
                <w:sz w:val="24"/>
              </w:rPr>
              <w:t xml:space="preserve">per cent </w:t>
            </w:r>
            <w:r w:rsidRPr="008B7A40">
              <w:rPr>
                <w:b/>
                <w:sz w:val="24"/>
              </w:rPr>
              <w:t xml:space="preserve">during </w:t>
            </w:r>
            <w:r w:rsidRPr="008B7A40">
              <w:rPr>
                <w:b/>
                <w:sz w:val="24"/>
              </w:rPr>
              <w:br/>
              <w:t xml:space="preserve">the year </w:t>
            </w:r>
            <w:r w:rsidR="00AA75BD" w:rsidRPr="008B7A40">
              <w:rPr>
                <w:b/>
                <w:bCs/>
                <w:sz w:val="24"/>
              </w:rPr>
              <w:t>2023-24</w:t>
            </w:r>
          </w:p>
        </w:tc>
      </w:tr>
      <w:tr w:rsidR="008B7A40" w:rsidRPr="008B7A40" w14:paraId="5E573FCA" w14:textId="77777777" w:rsidTr="001A1C95">
        <w:tc>
          <w:tcPr>
            <w:tcW w:w="5747" w:type="dxa"/>
            <w:gridSpan w:val="2"/>
            <w:vMerge/>
          </w:tcPr>
          <w:p w14:paraId="40DB7996" w14:textId="77777777" w:rsidR="00055ED1" w:rsidRPr="008B7A40" w:rsidRDefault="00055ED1" w:rsidP="001A1C95">
            <w:pPr>
              <w:tabs>
                <w:tab w:val="left" w:pos="15030"/>
              </w:tabs>
              <w:ind w:right="63"/>
              <w:contextualSpacing/>
              <w:jc w:val="right"/>
              <w:rPr>
                <w:b/>
              </w:rPr>
            </w:pPr>
          </w:p>
        </w:tc>
        <w:tc>
          <w:tcPr>
            <w:tcW w:w="1697" w:type="dxa"/>
            <w:vAlign w:val="center"/>
          </w:tcPr>
          <w:p w14:paraId="3ED45060" w14:textId="77777777" w:rsidR="00055ED1" w:rsidRPr="008B7A40" w:rsidRDefault="00055ED1" w:rsidP="001A1C95">
            <w:pPr>
              <w:ind w:right="-153" w:hanging="137"/>
              <w:contextualSpacing/>
              <w:jc w:val="center"/>
              <w:rPr>
                <w:b/>
                <w:sz w:val="24"/>
              </w:rPr>
            </w:pPr>
            <w:r w:rsidRPr="008B7A40">
              <w:rPr>
                <w:b/>
                <w:sz w:val="24"/>
              </w:rPr>
              <w:t>State Fund Expenditure</w:t>
            </w:r>
          </w:p>
        </w:tc>
        <w:tc>
          <w:tcPr>
            <w:tcW w:w="1870" w:type="dxa"/>
            <w:vAlign w:val="center"/>
          </w:tcPr>
          <w:p w14:paraId="721C4764" w14:textId="77777777" w:rsidR="00055ED1" w:rsidRPr="008B7A40" w:rsidRDefault="00055ED1" w:rsidP="001A1C95">
            <w:pPr>
              <w:ind w:left="-81" w:right="-51"/>
              <w:contextualSpacing/>
              <w:jc w:val="center"/>
              <w:rPr>
                <w:b/>
              </w:rPr>
            </w:pPr>
            <w:r w:rsidRPr="008B7A40">
              <w:rPr>
                <w:b/>
              </w:rPr>
              <w:t>Central Assistance (including CSS/CS)</w:t>
            </w:r>
          </w:p>
        </w:tc>
        <w:tc>
          <w:tcPr>
            <w:tcW w:w="1609" w:type="dxa"/>
            <w:vAlign w:val="center"/>
          </w:tcPr>
          <w:p w14:paraId="41EBC356" w14:textId="77777777" w:rsidR="00055ED1" w:rsidRPr="008B7A40" w:rsidRDefault="00055ED1" w:rsidP="001A1C95">
            <w:pPr>
              <w:contextualSpacing/>
              <w:jc w:val="center"/>
              <w:rPr>
                <w:b/>
                <w:sz w:val="24"/>
              </w:rPr>
            </w:pPr>
            <w:r w:rsidRPr="008B7A40">
              <w:rPr>
                <w:b/>
                <w:bCs/>
                <w:sz w:val="24"/>
              </w:rPr>
              <w:t>TOTAL</w:t>
            </w:r>
          </w:p>
        </w:tc>
        <w:tc>
          <w:tcPr>
            <w:tcW w:w="1523" w:type="dxa"/>
            <w:vMerge/>
          </w:tcPr>
          <w:p w14:paraId="0CB18566" w14:textId="77777777" w:rsidR="00055ED1" w:rsidRPr="008B7A40" w:rsidRDefault="00055ED1" w:rsidP="001A1C95">
            <w:pPr>
              <w:tabs>
                <w:tab w:val="left" w:pos="15030"/>
              </w:tabs>
              <w:ind w:right="63"/>
              <w:contextualSpacing/>
              <w:jc w:val="right"/>
              <w:rPr>
                <w:b/>
              </w:rPr>
            </w:pPr>
          </w:p>
        </w:tc>
        <w:tc>
          <w:tcPr>
            <w:tcW w:w="1864" w:type="dxa"/>
            <w:vMerge/>
          </w:tcPr>
          <w:p w14:paraId="115754A7" w14:textId="77777777" w:rsidR="00055ED1" w:rsidRPr="008B7A40" w:rsidRDefault="00055ED1" w:rsidP="001A1C95">
            <w:pPr>
              <w:tabs>
                <w:tab w:val="left" w:pos="15030"/>
              </w:tabs>
              <w:ind w:right="63"/>
              <w:contextualSpacing/>
              <w:jc w:val="right"/>
              <w:rPr>
                <w:b/>
              </w:rPr>
            </w:pPr>
          </w:p>
        </w:tc>
      </w:tr>
      <w:tr w:rsidR="008B7A40" w:rsidRPr="008B7A40" w14:paraId="137C3EC9" w14:textId="77777777" w:rsidTr="00745118">
        <w:tc>
          <w:tcPr>
            <w:tcW w:w="1057" w:type="dxa"/>
          </w:tcPr>
          <w:p w14:paraId="54372044" w14:textId="77777777" w:rsidR="00512CDA" w:rsidRPr="008B7A40" w:rsidRDefault="00512CDA" w:rsidP="00512CDA">
            <w:pPr>
              <w:jc w:val="center"/>
              <w:rPr>
                <w:b/>
                <w:bCs/>
                <w:sz w:val="24"/>
              </w:rPr>
            </w:pPr>
            <w:r w:rsidRPr="008B7A40">
              <w:rPr>
                <w:b/>
                <w:bCs/>
                <w:sz w:val="24"/>
              </w:rPr>
              <w:t>D</w:t>
            </w:r>
          </w:p>
        </w:tc>
        <w:tc>
          <w:tcPr>
            <w:tcW w:w="13253" w:type="dxa"/>
            <w:gridSpan w:val="6"/>
          </w:tcPr>
          <w:p w14:paraId="61DDC284" w14:textId="77777777" w:rsidR="00512CDA" w:rsidRPr="008B7A40" w:rsidRDefault="00512CDA" w:rsidP="00512CDA">
            <w:pPr>
              <w:rPr>
                <w:b/>
                <w:bCs/>
              </w:rPr>
            </w:pPr>
            <w:r w:rsidRPr="008B7A40">
              <w:rPr>
                <w:b/>
                <w:bCs/>
                <w:sz w:val="24"/>
              </w:rPr>
              <w:t>Grants- in-Aid and contributions-</w:t>
            </w:r>
          </w:p>
        </w:tc>
      </w:tr>
      <w:tr w:rsidR="008B7A40" w:rsidRPr="008B7A40" w14:paraId="1DD7AD42" w14:textId="77777777" w:rsidTr="00745118">
        <w:tc>
          <w:tcPr>
            <w:tcW w:w="1057" w:type="dxa"/>
          </w:tcPr>
          <w:p w14:paraId="20817006" w14:textId="77777777" w:rsidR="00512CDA" w:rsidRPr="008B7A40" w:rsidRDefault="00512CDA" w:rsidP="00512CDA">
            <w:pPr>
              <w:jc w:val="center"/>
              <w:rPr>
                <w:b/>
                <w:sz w:val="24"/>
              </w:rPr>
            </w:pPr>
            <w:r w:rsidRPr="008B7A40">
              <w:rPr>
                <w:b/>
                <w:sz w:val="24"/>
              </w:rPr>
              <w:t>3604</w:t>
            </w:r>
          </w:p>
        </w:tc>
        <w:tc>
          <w:tcPr>
            <w:tcW w:w="13253" w:type="dxa"/>
            <w:gridSpan w:val="6"/>
          </w:tcPr>
          <w:p w14:paraId="20B36934" w14:textId="77777777" w:rsidR="00512CDA" w:rsidRPr="008B7A40" w:rsidRDefault="00512CDA" w:rsidP="00512CDA">
            <w:pPr>
              <w:rPr>
                <w:b/>
              </w:rPr>
            </w:pPr>
            <w:r w:rsidRPr="008B7A40">
              <w:rPr>
                <w:b/>
                <w:sz w:val="24"/>
              </w:rPr>
              <w:t>Compensation and Assignments to Local Bodies and Panchayati Raj Institutions</w:t>
            </w:r>
          </w:p>
        </w:tc>
      </w:tr>
      <w:tr w:rsidR="008B7A40" w:rsidRPr="008B7A40" w14:paraId="3B5D187C" w14:textId="77777777" w:rsidTr="00745118">
        <w:tc>
          <w:tcPr>
            <w:tcW w:w="1057" w:type="dxa"/>
            <w:vAlign w:val="center"/>
          </w:tcPr>
          <w:p w14:paraId="761E8DBF" w14:textId="77777777" w:rsidR="004E48EB" w:rsidRPr="008B7A40" w:rsidRDefault="004E48EB" w:rsidP="004E48EB">
            <w:pPr>
              <w:jc w:val="center"/>
              <w:rPr>
                <w:sz w:val="24"/>
              </w:rPr>
            </w:pPr>
            <w:r w:rsidRPr="008B7A40">
              <w:rPr>
                <w:sz w:val="24"/>
              </w:rPr>
              <w:t>191</w:t>
            </w:r>
          </w:p>
        </w:tc>
        <w:tc>
          <w:tcPr>
            <w:tcW w:w="4690" w:type="dxa"/>
            <w:vAlign w:val="center"/>
          </w:tcPr>
          <w:p w14:paraId="0D30D140" w14:textId="77777777" w:rsidR="004E48EB" w:rsidRPr="008B7A40" w:rsidRDefault="004E48EB" w:rsidP="004E48EB">
            <w:pPr>
              <w:rPr>
                <w:sz w:val="24"/>
              </w:rPr>
            </w:pPr>
            <w:r w:rsidRPr="008B7A40">
              <w:rPr>
                <w:sz w:val="24"/>
              </w:rPr>
              <w:t>Assistance to Municipal Corporations</w:t>
            </w:r>
          </w:p>
        </w:tc>
        <w:tc>
          <w:tcPr>
            <w:tcW w:w="1697" w:type="dxa"/>
            <w:vAlign w:val="bottom"/>
          </w:tcPr>
          <w:p w14:paraId="66964B9F" w14:textId="0AA8C592" w:rsidR="00824FFA" w:rsidRPr="008B7A40" w:rsidRDefault="00824FFA" w:rsidP="004E48EB">
            <w:pPr>
              <w:jc w:val="right"/>
              <w:rPr>
                <w:i/>
                <w:iCs/>
                <w:sz w:val="24"/>
              </w:rPr>
            </w:pPr>
            <w:r w:rsidRPr="008B7A40">
              <w:rPr>
                <w:i/>
                <w:iCs/>
                <w:sz w:val="24"/>
              </w:rPr>
              <w:t>2,737.41</w:t>
            </w:r>
          </w:p>
          <w:p w14:paraId="15CD6D05" w14:textId="41DD6C73" w:rsidR="004E48EB" w:rsidRPr="008B7A40" w:rsidRDefault="00C71F82" w:rsidP="004E48EB">
            <w:pPr>
              <w:jc w:val="right"/>
              <w:rPr>
                <w:sz w:val="24"/>
              </w:rPr>
            </w:pPr>
            <w:r w:rsidRPr="008B7A40">
              <w:rPr>
                <w:sz w:val="24"/>
              </w:rPr>
              <w:t>77,950.27</w:t>
            </w:r>
          </w:p>
        </w:tc>
        <w:tc>
          <w:tcPr>
            <w:tcW w:w="1870" w:type="dxa"/>
            <w:vAlign w:val="bottom"/>
          </w:tcPr>
          <w:p w14:paraId="04DC2493" w14:textId="6C0DBC35" w:rsidR="004E48EB" w:rsidRPr="008B7A40" w:rsidRDefault="00824FFA" w:rsidP="004E48EB">
            <w:pPr>
              <w:jc w:val="right"/>
              <w:rPr>
                <w:sz w:val="24"/>
              </w:rPr>
            </w:pPr>
            <w:r w:rsidRPr="008B7A40">
              <w:rPr>
                <w:sz w:val="24"/>
              </w:rPr>
              <w:t>0.00</w:t>
            </w:r>
          </w:p>
        </w:tc>
        <w:tc>
          <w:tcPr>
            <w:tcW w:w="1609" w:type="dxa"/>
            <w:vAlign w:val="bottom"/>
          </w:tcPr>
          <w:p w14:paraId="0C73C105" w14:textId="46ADCF45" w:rsidR="004E48EB" w:rsidRPr="008B7A40" w:rsidRDefault="00824FFA" w:rsidP="00C749DA">
            <w:pPr>
              <w:jc w:val="right"/>
              <w:rPr>
                <w:iCs/>
                <w:sz w:val="24"/>
              </w:rPr>
            </w:pPr>
            <w:r w:rsidRPr="008B7A40">
              <w:rPr>
                <w:iCs/>
                <w:sz w:val="24"/>
              </w:rPr>
              <w:t>80,687.68</w:t>
            </w:r>
          </w:p>
        </w:tc>
        <w:tc>
          <w:tcPr>
            <w:tcW w:w="1523" w:type="dxa"/>
            <w:vAlign w:val="bottom"/>
          </w:tcPr>
          <w:p w14:paraId="4FC09756" w14:textId="1200D6A0" w:rsidR="004E48EB" w:rsidRPr="008B7A40" w:rsidRDefault="004E48EB" w:rsidP="004E48EB">
            <w:pPr>
              <w:jc w:val="right"/>
              <w:rPr>
                <w:iCs/>
                <w:sz w:val="24"/>
              </w:rPr>
            </w:pPr>
            <w:r w:rsidRPr="008B7A40">
              <w:rPr>
                <w:iCs/>
                <w:sz w:val="24"/>
              </w:rPr>
              <w:t>73,517.45</w:t>
            </w:r>
          </w:p>
        </w:tc>
        <w:tc>
          <w:tcPr>
            <w:tcW w:w="1864" w:type="dxa"/>
            <w:vAlign w:val="bottom"/>
          </w:tcPr>
          <w:p w14:paraId="2A7A92C3" w14:textId="259B1BDA" w:rsidR="004E48EB" w:rsidRPr="008B7A40" w:rsidRDefault="00A47F08" w:rsidP="004E48EB">
            <w:pPr>
              <w:jc w:val="right"/>
              <w:rPr>
                <w:sz w:val="24"/>
              </w:rPr>
            </w:pPr>
            <w:r w:rsidRPr="008B7A40">
              <w:rPr>
                <w:sz w:val="24"/>
              </w:rPr>
              <w:t>(+) 9.75</w:t>
            </w:r>
          </w:p>
        </w:tc>
      </w:tr>
      <w:tr w:rsidR="008B7A40" w:rsidRPr="008B7A40" w14:paraId="6F237EF2" w14:textId="77777777" w:rsidTr="00745118">
        <w:tc>
          <w:tcPr>
            <w:tcW w:w="1057" w:type="dxa"/>
            <w:vAlign w:val="center"/>
          </w:tcPr>
          <w:p w14:paraId="7D81181F" w14:textId="77777777" w:rsidR="004E48EB" w:rsidRPr="008B7A40" w:rsidRDefault="004E48EB" w:rsidP="004E48EB">
            <w:pPr>
              <w:jc w:val="center"/>
              <w:rPr>
                <w:sz w:val="24"/>
              </w:rPr>
            </w:pPr>
            <w:r w:rsidRPr="008B7A40">
              <w:rPr>
                <w:sz w:val="24"/>
              </w:rPr>
              <w:t>192</w:t>
            </w:r>
          </w:p>
        </w:tc>
        <w:tc>
          <w:tcPr>
            <w:tcW w:w="4690" w:type="dxa"/>
            <w:vAlign w:val="center"/>
          </w:tcPr>
          <w:p w14:paraId="5C875D9D" w14:textId="77777777" w:rsidR="004E48EB" w:rsidRPr="008B7A40" w:rsidRDefault="004E48EB" w:rsidP="004E48EB">
            <w:pPr>
              <w:rPr>
                <w:sz w:val="24"/>
              </w:rPr>
            </w:pPr>
            <w:r w:rsidRPr="008B7A40">
              <w:rPr>
                <w:sz w:val="24"/>
              </w:rPr>
              <w:t>Assistance to Municipal Councils</w:t>
            </w:r>
          </w:p>
        </w:tc>
        <w:tc>
          <w:tcPr>
            <w:tcW w:w="1697" w:type="dxa"/>
            <w:vAlign w:val="bottom"/>
          </w:tcPr>
          <w:p w14:paraId="311E37F3" w14:textId="77777777" w:rsidR="00824FFA" w:rsidRPr="008B7A40" w:rsidRDefault="00824FFA" w:rsidP="004E48EB">
            <w:pPr>
              <w:jc w:val="right"/>
              <w:rPr>
                <w:i/>
                <w:iCs/>
                <w:sz w:val="24"/>
              </w:rPr>
            </w:pPr>
            <w:r w:rsidRPr="008B7A40">
              <w:rPr>
                <w:i/>
                <w:iCs/>
                <w:sz w:val="24"/>
              </w:rPr>
              <w:t>563.58</w:t>
            </w:r>
          </w:p>
          <w:p w14:paraId="57767DF5" w14:textId="67793CCB" w:rsidR="004E48EB" w:rsidRPr="008B7A40" w:rsidRDefault="00C71F82" w:rsidP="004E48EB">
            <w:pPr>
              <w:jc w:val="right"/>
              <w:rPr>
                <w:sz w:val="24"/>
              </w:rPr>
            </w:pPr>
            <w:r w:rsidRPr="008B7A40">
              <w:rPr>
                <w:sz w:val="24"/>
              </w:rPr>
              <w:t>23,416.09</w:t>
            </w:r>
          </w:p>
        </w:tc>
        <w:tc>
          <w:tcPr>
            <w:tcW w:w="1870" w:type="dxa"/>
            <w:vAlign w:val="bottom"/>
          </w:tcPr>
          <w:p w14:paraId="77CB1138" w14:textId="4664FFE4" w:rsidR="004E48EB" w:rsidRPr="008B7A40" w:rsidRDefault="00824FFA" w:rsidP="004E48EB">
            <w:pPr>
              <w:jc w:val="right"/>
              <w:rPr>
                <w:sz w:val="24"/>
              </w:rPr>
            </w:pPr>
            <w:r w:rsidRPr="008B7A40">
              <w:rPr>
                <w:sz w:val="24"/>
              </w:rPr>
              <w:t>0.00</w:t>
            </w:r>
          </w:p>
        </w:tc>
        <w:tc>
          <w:tcPr>
            <w:tcW w:w="1609" w:type="dxa"/>
            <w:vAlign w:val="bottom"/>
          </w:tcPr>
          <w:p w14:paraId="44607CCA" w14:textId="2C8D6022" w:rsidR="004E48EB" w:rsidRPr="008B7A40" w:rsidRDefault="00824FFA" w:rsidP="00C749DA">
            <w:pPr>
              <w:jc w:val="right"/>
              <w:rPr>
                <w:iCs/>
                <w:sz w:val="24"/>
              </w:rPr>
            </w:pPr>
            <w:r w:rsidRPr="008B7A40">
              <w:rPr>
                <w:iCs/>
                <w:sz w:val="24"/>
              </w:rPr>
              <w:t>23,979.67</w:t>
            </w:r>
          </w:p>
        </w:tc>
        <w:tc>
          <w:tcPr>
            <w:tcW w:w="1523" w:type="dxa"/>
            <w:vAlign w:val="bottom"/>
          </w:tcPr>
          <w:p w14:paraId="44A03D81" w14:textId="45368081" w:rsidR="004E48EB" w:rsidRPr="008B7A40" w:rsidRDefault="004E48EB" w:rsidP="004E48EB">
            <w:pPr>
              <w:jc w:val="right"/>
              <w:rPr>
                <w:iCs/>
                <w:sz w:val="24"/>
              </w:rPr>
            </w:pPr>
            <w:r w:rsidRPr="008B7A40">
              <w:rPr>
                <w:iCs/>
                <w:sz w:val="24"/>
              </w:rPr>
              <w:t>21,499.60</w:t>
            </w:r>
          </w:p>
        </w:tc>
        <w:tc>
          <w:tcPr>
            <w:tcW w:w="1864" w:type="dxa"/>
            <w:vAlign w:val="bottom"/>
          </w:tcPr>
          <w:p w14:paraId="52645BD3" w14:textId="3BC583FF" w:rsidR="004E48EB" w:rsidRPr="008B7A40" w:rsidRDefault="00A47F08" w:rsidP="004E48EB">
            <w:pPr>
              <w:jc w:val="right"/>
              <w:rPr>
                <w:sz w:val="24"/>
              </w:rPr>
            </w:pPr>
            <w:r w:rsidRPr="008B7A40">
              <w:rPr>
                <w:sz w:val="24"/>
              </w:rPr>
              <w:t>(+) 11.54</w:t>
            </w:r>
          </w:p>
        </w:tc>
      </w:tr>
      <w:tr w:rsidR="008B7A40" w:rsidRPr="008B7A40" w14:paraId="11F33F15" w14:textId="77777777" w:rsidTr="00745118">
        <w:tc>
          <w:tcPr>
            <w:tcW w:w="1057" w:type="dxa"/>
            <w:vAlign w:val="center"/>
          </w:tcPr>
          <w:p w14:paraId="3FCA0D30" w14:textId="77777777" w:rsidR="004E48EB" w:rsidRPr="008B7A40" w:rsidRDefault="004E48EB" w:rsidP="004E48EB">
            <w:pPr>
              <w:jc w:val="center"/>
              <w:rPr>
                <w:sz w:val="24"/>
              </w:rPr>
            </w:pPr>
            <w:r w:rsidRPr="008B7A40">
              <w:rPr>
                <w:sz w:val="24"/>
              </w:rPr>
              <w:t>193</w:t>
            </w:r>
          </w:p>
        </w:tc>
        <w:tc>
          <w:tcPr>
            <w:tcW w:w="4690" w:type="dxa"/>
            <w:vAlign w:val="center"/>
          </w:tcPr>
          <w:p w14:paraId="4568CD45" w14:textId="77777777" w:rsidR="004E48EB" w:rsidRPr="008B7A40" w:rsidRDefault="004E48EB" w:rsidP="004E48EB">
            <w:pPr>
              <w:rPr>
                <w:sz w:val="24"/>
              </w:rPr>
            </w:pPr>
            <w:r w:rsidRPr="008B7A40">
              <w:rPr>
                <w:sz w:val="24"/>
              </w:rPr>
              <w:t>Assistance to Nagar Panchayats</w:t>
            </w:r>
          </w:p>
        </w:tc>
        <w:tc>
          <w:tcPr>
            <w:tcW w:w="1697" w:type="dxa"/>
            <w:vAlign w:val="bottom"/>
          </w:tcPr>
          <w:p w14:paraId="7A223F27" w14:textId="77777777" w:rsidR="00824FFA" w:rsidRPr="008B7A40" w:rsidRDefault="00824FFA" w:rsidP="004E48EB">
            <w:pPr>
              <w:jc w:val="right"/>
              <w:rPr>
                <w:i/>
                <w:iCs/>
                <w:sz w:val="24"/>
              </w:rPr>
            </w:pPr>
            <w:r w:rsidRPr="008B7A40">
              <w:rPr>
                <w:i/>
                <w:iCs/>
                <w:sz w:val="24"/>
              </w:rPr>
              <w:t>724.60</w:t>
            </w:r>
          </w:p>
          <w:p w14:paraId="32F9B680" w14:textId="1FCF98B6" w:rsidR="004E48EB" w:rsidRPr="008B7A40" w:rsidRDefault="00C71F82" w:rsidP="004E48EB">
            <w:pPr>
              <w:jc w:val="right"/>
              <w:rPr>
                <w:sz w:val="24"/>
              </w:rPr>
            </w:pPr>
            <w:r w:rsidRPr="008B7A40">
              <w:rPr>
                <w:sz w:val="24"/>
              </w:rPr>
              <w:t>24,365.24</w:t>
            </w:r>
          </w:p>
        </w:tc>
        <w:tc>
          <w:tcPr>
            <w:tcW w:w="1870" w:type="dxa"/>
            <w:vAlign w:val="bottom"/>
          </w:tcPr>
          <w:p w14:paraId="30DB2152" w14:textId="12B73BF9" w:rsidR="004E48EB" w:rsidRPr="008B7A40" w:rsidRDefault="00824FFA" w:rsidP="004E48EB">
            <w:pPr>
              <w:jc w:val="right"/>
              <w:rPr>
                <w:sz w:val="24"/>
              </w:rPr>
            </w:pPr>
            <w:r w:rsidRPr="008B7A40">
              <w:rPr>
                <w:sz w:val="24"/>
              </w:rPr>
              <w:t>0.00</w:t>
            </w:r>
          </w:p>
        </w:tc>
        <w:tc>
          <w:tcPr>
            <w:tcW w:w="1609" w:type="dxa"/>
            <w:vAlign w:val="bottom"/>
          </w:tcPr>
          <w:p w14:paraId="619A11F1" w14:textId="54B8DC7F" w:rsidR="004E48EB" w:rsidRPr="008B7A40" w:rsidRDefault="00824FFA" w:rsidP="00C749DA">
            <w:pPr>
              <w:jc w:val="right"/>
              <w:rPr>
                <w:iCs/>
                <w:sz w:val="24"/>
              </w:rPr>
            </w:pPr>
            <w:r w:rsidRPr="008B7A40">
              <w:rPr>
                <w:iCs/>
                <w:sz w:val="24"/>
              </w:rPr>
              <w:t>25,089.</w:t>
            </w:r>
            <w:r w:rsidR="00986C24" w:rsidRPr="008B7A40">
              <w:rPr>
                <w:iCs/>
                <w:sz w:val="24"/>
              </w:rPr>
              <w:t>8</w:t>
            </w:r>
            <w:r w:rsidRPr="008B7A40">
              <w:rPr>
                <w:iCs/>
                <w:sz w:val="24"/>
              </w:rPr>
              <w:t>4</w:t>
            </w:r>
          </w:p>
        </w:tc>
        <w:tc>
          <w:tcPr>
            <w:tcW w:w="1523" w:type="dxa"/>
            <w:vAlign w:val="bottom"/>
          </w:tcPr>
          <w:p w14:paraId="6EAF2B81" w14:textId="56ECC089" w:rsidR="004E48EB" w:rsidRPr="008B7A40" w:rsidRDefault="004E48EB" w:rsidP="004E48EB">
            <w:pPr>
              <w:jc w:val="right"/>
              <w:rPr>
                <w:iCs/>
                <w:sz w:val="24"/>
              </w:rPr>
            </w:pPr>
            <w:r w:rsidRPr="008B7A40">
              <w:rPr>
                <w:iCs/>
                <w:sz w:val="24"/>
              </w:rPr>
              <w:t>19,239.54</w:t>
            </w:r>
          </w:p>
        </w:tc>
        <w:tc>
          <w:tcPr>
            <w:tcW w:w="1864" w:type="dxa"/>
            <w:vAlign w:val="bottom"/>
          </w:tcPr>
          <w:p w14:paraId="5124F5B7" w14:textId="2C7664FC" w:rsidR="004E48EB" w:rsidRPr="008B7A40" w:rsidRDefault="00A47F08" w:rsidP="004E48EB">
            <w:pPr>
              <w:jc w:val="right"/>
              <w:rPr>
                <w:sz w:val="24"/>
              </w:rPr>
            </w:pPr>
            <w:r w:rsidRPr="008B7A40">
              <w:rPr>
                <w:sz w:val="24"/>
              </w:rPr>
              <w:t>(+) 30.41</w:t>
            </w:r>
          </w:p>
        </w:tc>
      </w:tr>
      <w:tr w:rsidR="008B7A40" w:rsidRPr="008B7A40" w14:paraId="4E5D1040" w14:textId="77777777" w:rsidTr="00745118">
        <w:tc>
          <w:tcPr>
            <w:tcW w:w="1057" w:type="dxa"/>
            <w:vAlign w:val="center"/>
          </w:tcPr>
          <w:p w14:paraId="3BC7B4B0" w14:textId="77777777" w:rsidR="004E48EB" w:rsidRPr="008B7A40" w:rsidRDefault="004E48EB" w:rsidP="004E48EB">
            <w:pPr>
              <w:jc w:val="center"/>
              <w:rPr>
                <w:sz w:val="24"/>
              </w:rPr>
            </w:pPr>
            <w:r w:rsidRPr="008B7A40">
              <w:rPr>
                <w:sz w:val="24"/>
              </w:rPr>
              <w:t>197</w:t>
            </w:r>
          </w:p>
        </w:tc>
        <w:tc>
          <w:tcPr>
            <w:tcW w:w="4690" w:type="dxa"/>
            <w:vAlign w:val="center"/>
          </w:tcPr>
          <w:p w14:paraId="776B9648" w14:textId="38DBE2A7" w:rsidR="004E48EB" w:rsidRPr="008B7A40" w:rsidRDefault="004E48EB" w:rsidP="004E48EB">
            <w:pPr>
              <w:spacing w:line="276" w:lineRule="auto"/>
              <w:rPr>
                <w:sz w:val="24"/>
              </w:rPr>
            </w:pPr>
            <w:r w:rsidRPr="008B7A40">
              <w:rPr>
                <w:sz w:val="24"/>
              </w:rPr>
              <w:t>Assistance to Janpad Panchayats</w:t>
            </w:r>
          </w:p>
        </w:tc>
        <w:tc>
          <w:tcPr>
            <w:tcW w:w="1697" w:type="dxa"/>
            <w:vAlign w:val="bottom"/>
          </w:tcPr>
          <w:p w14:paraId="757139E5" w14:textId="5A7FF59B" w:rsidR="004E48EB" w:rsidRPr="008B7A40" w:rsidRDefault="00C71F82" w:rsidP="004E48EB">
            <w:pPr>
              <w:jc w:val="right"/>
              <w:rPr>
                <w:iCs/>
                <w:sz w:val="24"/>
              </w:rPr>
            </w:pPr>
            <w:r w:rsidRPr="008B7A40">
              <w:rPr>
                <w:iCs/>
                <w:sz w:val="24"/>
              </w:rPr>
              <w:t>6,952.05</w:t>
            </w:r>
          </w:p>
        </w:tc>
        <w:tc>
          <w:tcPr>
            <w:tcW w:w="1870" w:type="dxa"/>
            <w:vAlign w:val="bottom"/>
          </w:tcPr>
          <w:p w14:paraId="13C6FC35" w14:textId="1020E13C" w:rsidR="004E48EB" w:rsidRPr="008B7A40" w:rsidRDefault="00824FFA" w:rsidP="004E48EB">
            <w:pPr>
              <w:jc w:val="right"/>
              <w:rPr>
                <w:iCs/>
                <w:sz w:val="24"/>
              </w:rPr>
            </w:pPr>
            <w:r w:rsidRPr="008B7A40">
              <w:rPr>
                <w:iCs/>
                <w:sz w:val="24"/>
              </w:rPr>
              <w:t>0.00</w:t>
            </w:r>
          </w:p>
        </w:tc>
        <w:tc>
          <w:tcPr>
            <w:tcW w:w="1609" w:type="dxa"/>
            <w:vAlign w:val="bottom"/>
          </w:tcPr>
          <w:p w14:paraId="53C63407" w14:textId="2FECCBC6" w:rsidR="004E48EB" w:rsidRPr="008B7A40" w:rsidRDefault="00824FFA" w:rsidP="00C749DA">
            <w:pPr>
              <w:jc w:val="right"/>
              <w:rPr>
                <w:iCs/>
                <w:sz w:val="24"/>
              </w:rPr>
            </w:pPr>
            <w:r w:rsidRPr="008B7A40">
              <w:rPr>
                <w:iCs/>
                <w:sz w:val="24"/>
              </w:rPr>
              <w:t>6,952.05</w:t>
            </w:r>
          </w:p>
        </w:tc>
        <w:tc>
          <w:tcPr>
            <w:tcW w:w="1523" w:type="dxa"/>
            <w:vAlign w:val="bottom"/>
          </w:tcPr>
          <w:p w14:paraId="75C6C1EA" w14:textId="53A32248" w:rsidR="004E48EB" w:rsidRPr="008B7A40" w:rsidRDefault="004E48EB" w:rsidP="004E48EB">
            <w:pPr>
              <w:jc w:val="right"/>
              <w:rPr>
                <w:iCs/>
                <w:sz w:val="24"/>
              </w:rPr>
            </w:pPr>
            <w:r w:rsidRPr="008B7A40">
              <w:rPr>
                <w:iCs/>
                <w:sz w:val="24"/>
              </w:rPr>
              <w:t>7,000.00</w:t>
            </w:r>
          </w:p>
        </w:tc>
        <w:tc>
          <w:tcPr>
            <w:tcW w:w="1864" w:type="dxa"/>
            <w:vAlign w:val="bottom"/>
          </w:tcPr>
          <w:p w14:paraId="650A11E3" w14:textId="6169BA48" w:rsidR="004E48EB" w:rsidRPr="008B7A40" w:rsidRDefault="00A47F08" w:rsidP="004E48EB">
            <w:pPr>
              <w:jc w:val="right"/>
              <w:rPr>
                <w:sz w:val="24"/>
              </w:rPr>
            </w:pPr>
            <w:r w:rsidRPr="008B7A40">
              <w:rPr>
                <w:sz w:val="24"/>
              </w:rPr>
              <w:t>(-) 0.68</w:t>
            </w:r>
          </w:p>
        </w:tc>
      </w:tr>
      <w:tr w:rsidR="008B7A40" w:rsidRPr="008B7A40" w14:paraId="6D6B9DDF" w14:textId="77777777" w:rsidTr="00A47F08">
        <w:tc>
          <w:tcPr>
            <w:tcW w:w="1057" w:type="dxa"/>
            <w:vAlign w:val="center"/>
          </w:tcPr>
          <w:p w14:paraId="63453878" w14:textId="77777777" w:rsidR="004E48EB" w:rsidRPr="008B7A40" w:rsidRDefault="004E48EB" w:rsidP="004E48EB">
            <w:pPr>
              <w:jc w:val="center"/>
              <w:rPr>
                <w:sz w:val="24"/>
              </w:rPr>
            </w:pPr>
            <w:r w:rsidRPr="008B7A40">
              <w:rPr>
                <w:sz w:val="24"/>
              </w:rPr>
              <w:t>902</w:t>
            </w:r>
          </w:p>
        </w:tc>
        <w:tc>
          <w:tcPr>
            <w:tcW w:w="4690" w:type="dxa"/>
          </w:tcPr>
          <w:p w14:paraId="71944FE6" w14:textId="77777777" w:rsidR="004E48EB" w:rsidRPr="008B7A40" w:rsidRDefault="004E48EB" w:rsidP="004E48EB">
            <w:pPr>
              <w:ind w:right="-162"/>
              <w:rPr>
                <w:sz w:val="24"/>
              </w:rPr>
            </w:pPr>
            <w:r w:rsidRPr="008B7A40">
              <w:rPr>
                <w:bCs/>
                <w:sz w:val="24"/>
              </w:rPr>
              <w:t>Deduct-</w:t>
            </w:r>
            <w:r w:rsidRPr="008B7A40">
              <w:rPr>
                <w:sz w:val="24"/>
              </w:rPr>
              <w:t xml:space="preserve"> Amount met from </w:t>
            </w:r>
            <w:r w:rsidRPr="008B7A40">
              <w:rPr>
                <w:i/>
                <w:iCs/>
                <w:sz w:val="24"/>
              </w:rPr>
              <w:t>Panchayat</w:t>
            </w:r>
            <w:r w:rsidRPr="008B7A40">
              <w:rPr>
                <w:sz w:val="24"/>
              </w:rPr>
              <w:t xml:space="preserve"> Land Revenue Cess and Stamp Duty Fund</w:t>
            </w:r>
          </w:p>
        </w:tc>
        <w:tc>
          <w:tcPr>
            <w:tcW w:w="1697" w:type="dxa"/>
            <w:vAlign w:val="center"/>
          </w:tcPr>
          <w:p w14:paraId="61CA1181" w14:textId="37791CDC" w:rsidR="004E48EB" w:rsidRPr="008B7A40" w:rsidRDefault="00C71F82" w:rsidP="00A47F08">
            <w:pPr>
              <w:jc w:val="right"/>
              <w:rPr>
                <w:iCs/>
                <w:sz w:val="24"/>
              </w:rPr>
            </w:pPr>
            <w:r w:rsidRPr="008B7A40">
              <w:rPr>
                <w:iCs/>
                <w:sz w:val="24"/>
              </w:rPr>
              <w:t>(-) 6,952.05</w:t>
            </w:r>
          </w:p>
        </w:tc>
        <w:tc>
          <w:tcPr>
            <w:tcW w:w="1870" w:type="dxa"/>
            <w:vAlign w:val="center"/>
          </w:tcPr>
          <w:p w14:paraId="200E71E2" w14:textId="0E2671D9" w:rsidR="004E48EB" w:rsidRPr="008B7A40" w:rsidRDefault="00824FFA" w:rsidP="00A47F08">
            <w:pPr>
              <w:jc w:val="right"/>
              <w:rPr>
                <w:iCs/>
                <w:sz w:val="24"/>
              </w:rPr>
            </w:pPr>
            <w:r w:rsidRPr="008B7A40">
              <w:rPr>
                <w:iCs/>
                <w:sz w:val="24"/>
              </w:rPr>
              <w:t>0.00</w:t>
            </w:r>
          </w:p>
        </w:tc>
        <w:tc>
          <w:tcPr>
            <w:tcW w:w="1609" w:type="dxa"/>
            <w:vAlign w:val="center"/>
          </w:tcPr>
          <w:p w14:paraId="6533B3C8" w14:textId="391684AE" w:rsidR="004E48EB" w:rsidRPr="008B7A40" w:rsidRDefault="00824FFA" w:rsidP="00C749DA">
            <w:pPr>
              <w:ind w:hanging="108"/>
              <w:jc w:val="right"/>
              <w:rPr>
                <w:iCs/>
                <w:sz w:val="24"/>
              </w:rPr>
            </w:pPr>
            <w:r w:rsidRPr="008B7A40">
              <w:rPr>
                <w:iCs/>
                <w:sz w:val="24"/>
              </w:rPr>
              <w:t>(-) 6,952.05</w:t>
            </w:r>
          </w:p>
        </w:tc>
        <w:tc>
          <w:tcPr>
            <w:tcW w:w="1523" w:type="dxa"/>
            <w:vAlign w:val="center"/>
          </w:tcPr>
          <w:p w14:paraId="0B84E0D7" w14:textId="34670E2E" w:rsidR="004E48EB" w:rsidRPr="008B7A40" w:rsidRDefault="004E48EB" w:rsidP="00A47F08">
            <w:pPr>
              <w:ind w:hanging="108"/>
              <w:jc w:val="right"/>
              <w:rPr>
                <w:iCs/>
                <w:sz w:val="24"/>
              </w:rPr>
            </w:pPr>
            <w:r w:rsidRPr="008B7A40">
              <w:rPr>
                <w:iCs/>
                <w:sz w:val="24"/>
              </w:rPr>
              <w:t>(-) 7,000.00</w:t>
            </w:r>
          </w:p>
        </w:tc>
        <w:tc>
          <w:tcPr>
            <w:tcW w:w="1864" w:type="dxa"/>
            <w:vAlign w:val="center"/>
          </w:tcPr>
          <w:p w14:paraId="03B26223" w14:textId="550D8922" w:rsidR="004E48EB" w:rsidRPr="008B7A40" w:rsidRDefault="00A47F08" w:rsidP="00A47F08">
            <w:pPr>
              <w:jc w:val="right"/>
              <w:rPr>
                <w:sz w:val="24"/>
              </w:rPr>
            </w:pPr>
            <w:r w:rsidRPr="008B7A40">
              <w:rPr>
                <w:sz w:val="24"/>
              </w:rPr>
              <w:t>(</w:t>
            </w:r>
            <w:r w:rsidR="00C1256E" w:rsidRPr="008B7A40">
              <w:rPr>
                <w:sz w:val="24"/>
              </w:rPr>
              <w:t>-</w:t>
            </w:r>
            <w:r w:rsidRPr="008B7A40">
              <w:rPr>
                <w:sz w:val="24"/>
              </w:rPr>
              <w:t>) 0.68</w:t>
            </w:r>
          </w:p>
        </w:tc>
      </w:tr>
      <w:tr w:rsidR="008B7A40" w:rsidRPr="008B7A40" w14:paraId="2F79BAA5" w14:textId="77777777" w:rsidTr="00745118">
        <w:tc>
          <w:tcPr>
            <w:tcW w:w="1057" w:type="dxa"/>
            <w:vAlign w:val="center"/>
          </w:tcPr>
          <w:p w14:paraId="549466F3" w14:textId="77777777" w:rsidR="004E48EB" w:rsidRPr="008B7A40" w:rsidRDefault="004E48EB" w:rsidP="004E48EB">
            <w:pPr>
              <w:jc w:val="center"/>
            </w:pPr>
          </w:p>
        </w:tc>
        <w:tc>
          <w:tcPr>
            <w:tcW w:w="4690" w:type="dxa"/>
            <w:vAlign w:val="center"/>
          </w:tcPr>
          <w:p w14:paraId="5C3E6AB1" w14:textId="77777777" w:rsidR="004E48EB" w:rsidRPr="008B7A40" w:rsidRDefault="004E48EB" w:rsidP="004E48EB">
            <w:pPr>
              <w:spacing w:line="276" w:lineRule="auto"/>
              <w:jc w:val="center"/>
              <w:rPr>
                <w:b/>
                <w:sz w:val="24"/>
              </w:rPr>
            </w:pPr>
            <w:r w:rsidRPr="008B7A40">
              <w:rPr>
                <w:b/>
                <w:sz w:val="24"/>
              </w:rPr>
              <w:t>TOTAL – 3604</w:t>
            </w:r>
          </w:p>
        </w:tc>
        <w:tc>
          <w:tcPr>
            <w:tcW w:w="1697" w:type="dxa"/>
            <w:vAlign w:val="bottom"/>
          </w:tcPr>
          <w:p w14:paraId="697B9380" w14:textId="5604A131" w:rsidR="00824FFA" w:rsidRPr="008B7A40" w:rsidRDefault="00824FFA" w:rsidP="004E48EB">
            <w:pPr>
              <w:jc w:val="right"/>
              <w:rPr>
                <w:b/>
                <w:bCs/>
                <w:i/>
                <w:iCs/>
                <w:sz w:val="24"/>
              </w:rPr>
            </w:pPr>
            <w:r w:rsidRPr="008B7A40">
              <w:rPr>
                <w:b/>
                <w:bCs/>
                <w:i/>
                <w:iCs/>
                <w:sz w:val="24"/>
              </w:rPr>
              <w:t>4,025.59</w:t>
            </w:r>
          </w:p>
          <w:p w14:paraId="69FCD890" w14:textId="0EDDAE7C" w:rsidR="004E48EB" w:rsidRPr="008B7A40" w:rsidRDefault="00C71F82" w:rsidP="004E48EB">
            <w:pPr>
              <w:jc w:val="right"/>
              <w:rPr>
                <w:b/>
                <w:bCs/>
                <w:sz w:val="24"/>
              </w:rPr>
            </w:pPr>
            <w:r w:rsidRPr="008B7A40">
              <w:rPr>
                <w:b/>
                <w:bCs/>
                <w:sz w:val="24"/>
              </w:rPr>
              <w:t>1,25,731.60</w:t>
            </w:r>
          </w:p>
        </w:tc>
        <w:tc>
          <w:tcPr>
            <w:tcW w:w="1870" w:type="dxa"/>
            <w:vAlign w:val="bottom"/>
          </w:tcPr>
          <w:p w14:paraId="240D08B2" w14:textId="116256A3" w:rsidR="004E48EB" w:rsidRPr="008B7A40" w:rsidRDefault="00824FFA" w:rsidP="004E48EB">
            <w:pPr>
              <w:jc w:val="right"/>
              <w:rPr>
                <w:b/>
                <w:bCs/>
                <w:sz w:val="24"/>
              </w:rPr>
            </w:pPr>
            <w:r w:rsidRPr="008B7A40">
              <w:rPr>
                <w:b/>
                <w:bCs/>
                <w:sz w:val="24"/>
              </w:rPr>
              <w:t>0.00</w:t>
            </w:r>
          </w:p>
        </w:tc>
        <w:tc>
          <w:tcPr>
            <w:tcW w:w="1609" w:type="dxa"/>
            <w:vAlign w:val="bottom"/>
          </w:tcPr>
          <w:p w14:paraId="23135C39" w14:textId="6A076765" w:rsidR="004E48EB" w:rsidRPr="008B7A40" w:rsidRDefault="00824FFA" w:rsidP="00C749DA">
            <w:pPr>
              <w:jc w:val="right"/>
              <w:rPr>
                <w:b/>
                <w:iCs/>
                <w:sz w:val="24"/>
              </w:rPr>
            </w:pPr>
            <w:r w:rsidRPr="008B7A40">
              <w:rPr>
                <w:b/>
                <w:iCs/>
                <w:sz w:val="24"/>
              </w:rPr>
              <w:t>1,29,757.19</w:t>
            </w:r>
          </w:p>
        </w:tc>
        <w:tc>
          <w:tcPr>
            <w:tcW w:w="1523" w:type="dxa"/>
            <w:vAlign w:val="bottom"/>
          </w:tcPr>
          <w:p w14:paraId="38C5BC17" w14:textId="7097D55F" w:rsidR="004E48EB" w:rsidRPr="008B7A40" w:rsidRDefault="004E48EB" w:rsidP="004E48EB">
            <w:pPr>
              <w:jc w:val="right"/>
              <w:rPr>
                <w:b/>
                <w:iCs/>
                <w:sz w:val="24"/>
              </w:rPr>
            </w:pPr>
            <w:r w:rsidRPr="008B7A40">
              <w:rPr>
                <w:b/>
                <w:iCs/>
                <w:sz w:val="24"/>
              </w:rPr>
              <w:t>1,14,256.59</w:t>
            </w:r>
          </w:p>
        </w:tc>
        <w:tc>
          <w:tcPr>
            <w:tcW w:w="1864" w:type="dxa"/>
            <w:vAlign w:val="bottom"/>
          </w:tcPr>
          <w:p w14:paraId="14CD9FD7" w14:textId="2303262A" w:rsidR="004E48EB" w:rsidRPr="008B7A40" w:rsidRDefault="00A47F08" w:rsidP="004E48EB">
            <w:pPr>
              <w:jc w:val="right"/>
              <w:rPr>
                <w:b/>
                <w:bCs/>
                <w:sz w:val="24"/>
              </w:rPr>
            </w:pPr>
            <w:r w:rsidRPr="008B7A40">
              <w:rPr>
                <w:b/>
                <w:bCs/>
                <w:sz w:val="24"/>
              </w:rPr>
              <w:t>(+) 13.57</w:t>
            </w:r>
          </w:p>
        </w:tc>
      </w:tr>
      <w:tr w:rsidR="008B7A40" w:rsidRPr="008B7A40" w14:paraId="05236731" w14:textId="77777777" w:rsidTr="00745118">
        <w:tc>
          <w:tcPr>
            <w:tcW w:w="1057" w:type="dxa"/>
            <w:vAlign w:val="center"/>
          </w:tcPr>
          <w:p w14:paraId="6BFA26FA" w14:textId="77777777" w:rsidR="004E48EB" w:rsidRPr="008B7A40" w:rsidRDefault="004E48EB" w:rsidP="004E48EB">
            <w:pPr>
              <w:ind w:right="-108" w:hanging="90"/>
              <w:jc w:val="center"/>
              <w:rPr>
                <w:b/>
                <w:sz w:val="24"/>
              </w:rPr>
            </w:pPr>
            <w:r w:rsidRPr="008B7A40">
              <w:rPr>
                <w:b/>
                <w:sz w:val="24"/>
              </w:rPr>
              <w:t>TOTAL</w:t>
            </w:r>
          </w:p>
        </w:tc>
        <w:tc>
          <w:tcPr>
            <w:tcW w:w="4690" w:type="dxa"/>
            <w:vAlign w:val="center"/>
          </w:tcPr>
          <w:p w14:paraId="76B63942" w14:textId="77777777" w:rsidR="004E48EB" w:rsidRPr="008B7A40" w:rsidRDefault="004E48EB" w:rsidP="004E48EB">
            <w:pPr>
              <w:spacing w:line="276" w:lineRule="auto"/>
              <w:ind w:right="-112" w:hanging="115"/>
              <w:rPr>
                <w:b/>
                <w:sz w:val="24"/>
              </w:rPr>
            </w:pPr>
            <w:r w:rsidRPr="008B7A40">
              <w:rPr>
                <w:b/>
                <w:sz w:val="24"/>
              </w:rPr>
              <w:t xml:space="preserve">  D-Grants-in-Aid and contributions</w:t>
            </w:r>
          </w:p>
        </w:tc>
        <w:tc>
          <w:tcPr>
            <w:tcW w:w="1697" w:type="dxa"/>
            <w:vAlign w:val="bottom"/>
          </w:tcPr>
          <w:p w14:paraId="62DC3E6E" w14:textId="3B520E8A" w:rsidR="00824FFA" w:rsidRPr="008B7A40" w:rsidRDefault="00824FFA" w:rsidP="004E48EB">
            <w:pPr>
              <w:jc w:val="right"/>
              <w:rPr>
                <w:b/>
                <w:bCs/>
                <w:i/>
                <w:iCs/>
                <w:sz w:val="24"/>
              </w:rPr>
            </w:pPr>
            <w:r w:rsidRPr="008B7A40">
              <w:rPr>
                <w:b/>
                <w:bCs/>
                <w:i/>
                <w:iCs/>
                <w:sz w:val="24"/>
              </w:rPr>
              <w:t>4,025.59</w:t>
            </w:r>
          </w:p>
          <w:p w14:paraId="1836FB92" w14:textId="57B8AD46" w:rsidR="004E48EB" w:rsidRPr="008B7A40" w:rsidRDefault="00C71F82" w:rsidP="004E48EB">
            <w:pPr>
              <w:jc w:val="right"/>
              <w:rPr>
                <w:b/>
                <w:bCs/>
                <w:sz w:val="24"/>
              </w:rPr>
            </w:pPr>
            <w:r w:rsidRPr="008B7A40">
              <w:rPr>
                <w:b/>
                <w:bCs/>
                <w:sz w:val="24"/>
              </w:rPr>
              <w:t>1,25,731.60</w:t>
            </w:r>
          </w:p>
        </w:tc>
        <w:tc>
          <w:tcPr>
            <w:tcW w:w="1870" w:type="dxa"/>
            <w:vAlign w:val="bottom"/>
          </w:tcPr>
          <w:p w14:paraId="105DC88A" w14:textId="22577499" w:rsidR="004E48EB" w:rsidRPr="008B7A40" w:rsidRDefault="00824FFA" w:rsidP="004E48EB">
            <w:pPr>
              <w:jc w:val="right"/>
              <w:rPr>
                <w:b/>
                <w:bCs/>
                <w:sz w:val="24"/>
              </w:rPr>
            </w:pPr>
            <w:r w:rsidRPr="008B7A40">
              <w:rPr>
                <w:b/>
                <w:bCs/>
                <w:sz w:val="24"/>
              </w:rPr>
              <w:t>0.00</w:t>
            </w:r>
          </w:p>
        </w:tc>
        <w:tc>
          <w:tcPr>
            <w:tcW w:w="1609" w:type="dxa"/>
            <w:vAlign w:val="bottom"/>
          </w:tcPr>
          <w:p w14:paraId="78E307F5" w14:textId="558A801D" w:rsidR="004E48EB" w:rsidRPr="008B7A40" w:rsidRDefault="00824FFA" w:rsidP="00C749DA">
            <w:pPr>
              <w:jc w:val="right"/>
              <w:rPr>
                <w:b/>
                <w:iCs/>
                <w:sz w:val="24"/>
              </w:rPr>
            </w:pPr>
            <w:r w:rsidRPr="008B7A40">
              <w:rPr>
                <w:b/>
                <w:iCs/>
                <w:sz w:val="24"/>
              </w:rPr>
              <w:t>1,29,757.19</w:t>
            </w:r>
          </w:p>
        </w:tc>
        <w:tc>
          <w:tcPr>
            <w:tcW w:w="1523" w:type="dxa"/>
            <w:vAlign w:val="bottom"/>
          </w:tcPr>
          <w:p w14:paraId="38B53A31" w14:textId="0BE1957A" w:rsidR="004E48EB" w:rsidRPr="008B7A40" w:rsidRDefault="004E48EB" w:rsidP="004E48EB">
            <w:pPr>
              <w:jc w:val="right"/>
              <w:rPr>
                <w:b/>
                <w:iCs/>
                <w:sz w:val="24"/>
              </w:rPr>
            </w:pPr>
            <w:r w:rsidRPr="008B7A40">
              <w:rPr>
                <w:b/>
                <w:iCs/>
                <w:sz w:val="24"/>
              </w:rPr>
              <w:t>1,14,256.59</w:t>
            </w:r>
          </w:p>
        </w:tc>
        <w:tc>
          <w:tcPr>
            <w:tcW w:w="1864" w:type="dxa"/>
            <w:vAlign w:val="bottom"/>
          </w:tcPr>
          <w:p w14:paraId="1B862AC4" w14:textId="56ACE2F4" w:rsidR="004E48EB" w:rsidRPr="008B7A40" w:rsidRDefault="00A47F08" w:rsidP="004E48EB">
            <w:pPr>
              <w:jc w:val="right"/>
              <w:rPr>
                <w:b/>
                <w:bCs/>
                <w:sz w:val="24"/>
              </w:rPr>
            </w:pPr>
            <w:r w:rsidRPr="008B7A40">
              <w:rPr>
                <w:b/>
                <w:bCs/>
                <w:sz w:val="24"/>
              </w:rPr>
              <w:t>(+) 13.57</w:t>
            </w:r>
          </w:p>
        </w:tc>
      </w:tr>
      <w:tr w:rsidR="008B7A40" w:rsidRPr="008B7A40" w14:paraId="7871D0DF" w14:textId="77777777" w:rsidTr="00745118">
        <w:tc>
          <w:tcPr>
            <w:tcW w:w="1057" w:type="dxa"/>
            <w:vAlign w:val="center"/>
          </w:tcPr>
          <w:p w14:paraId="3A3A68F1" w14:textId="77777777" w:rsidR="004E48EB" w:rsidRPr="008B7A40" w:rsidRDefault="004E48EB" w:rsidP="004E48EB">
            <w:pPr>
              <w:ind w:right="-108" w:hanging="108"/>
              <w:jc w:val="center"/>
              <w:rPr>
                <w:b/>
                <w:sz w:val="24"/>
              </w:rPr>
            </w:pPr>
            <w:r w:rsidRPr="008B7A40">
              <w:rPr>
                <w:b/>
                <w:sz w:val="24"/>
              </w:rPr>
              <w:t>TOTAL</w:t>
            </w:r>
          </w:p>
        </w:tc>
        <w:tc>
          <w:tcPr>
            <w:tcW w:w="4690" w:type="dxa"/>
            <w:vAlign w:val="center"/>
          </w:tcPr>
          <w:p w14:paraId="6DD8AA7B" w14:textId="77777777" w:rsidR="004E48EB" w:rsidRPr="008B7A40" w:rsidRDefault="004E48EB" w:rsidP="00C749DA">
            <w:pPr>
              <w:ind w:right="-115"/>
              <w:rPr>
                <w:b/>
                <w:sz w:val="24"/>
              </w:rPr>
            </w:pPr>
            <w:r w:rsidRPr="008B7A40">
              <w:rPr>
                <w:b/>
                <w:sz w:val="24"/>
              </w:rPr>
              <w:t xml:space="preserve">EXPENDITURE HEADS </w:t>
            </w:r>
          </w:p>
          <w:p w14:paraId="2C113515" w14:textId="77777777" w:rsidR="004E48EB" w:rsidRPr="008B7A40" w:rsidRDefault="004E48EB" w:rsidP="004E48EB">
            <w:pPr>
              <w:spacing w:line="276" w:lineRule="auto"/>
              <w:ind w:right="-108"/>
              <w:rPr>
                <w:b/>
                <w:sz w:val="24"/>
              </w:rPr>
            </w:pPr>
            <w:r w:rsidRPr="008B7A40">
              <w:rPr>
                <w:b/>
                <w:sz w:val="24"/>
              </w:rPr>
              <w:t>(REVENUE ACCOUNT)</w:t>
            </w:r>
          </w:p>
        </w:tc>
        <w:tc>
          <w:tcPr>
            <w:tcW w:w="1697" w:type="dxa"/>
            <w:vAlign w:val="bottom"/>
          </w:tcPr>
          <w:p w14:paraId="4748805C" w14:textId="20CC567B" w:rsidR="00824FFA" w:rsidRPr="008B7A40" w:rsidRDefault="00824FFA" w:rsidP="004E48EB">
            <w:pPr>
              <w:jc w:val="right"/>
              <w:rPr>
                <w:b/>
                <w:i/>
                <w:sz w:val="24"/>
              </w:rPr>
            </w:pPr>
            <w:r w:rsidRPr="008B7A40">
              <w:rPr>
                <w:b/>
                <w:i/>
                <w:sz w:val="24"/>
              </w:rPr>
              <w:t>7,11,133.47</w:t>
            </w:r>
          </w:p>
          <w:p w14:paraId="28328FDB" w14:textId="6C801358" w:rsidR="004E48EB" w:rsidRPr="008B7A40" w:rsidRDefault="00EC4BED" w:rsidP="004E48EB">
            <w:pPr>
              <w:jc w:val="right"/>
              <w:rPr>
                <w:b/>
                <w:iCs/>
                <w:sz w:val="24"/>
              </w:rPr>
            </w:pPr>
            <w:r w:rsidRPr="008B7A40">
              <w:rPr>
                <w:b/>
                <w:iCs/>
                <w:sz w:val="24"/>
              </w:rPr>
              <w:t>99,44,582.21</w:t>
            </w:r>
            <w:r w:rsidR="004E48EB" w:rsidRPr="008B7A40">
              <w:rPr>
                <w:rStyle w:val="FootnoteReference"/>
                <w:b/>
                <w:iCs/>
                <w:sz w:val="24"/>
              </w:rPr>
              <w:footnoteReference w:id="22"/>
            </w:r>
          </w:p>
        </w:tc>
        <w:tc>
          <w:tcPr>
            <w:tcW w:w="1870" w:type="dxa"/>
            <w:vAlign w:val="bottom"/>
          </w:tcPr>
          <w:p w14:paraId="36C57D48" w14:textId="371344AA" w:rsidR="004E48EB" w:rsidRPr="008B7A40" w:rsidRDefault="00EC4BED" w:rsidP="009D4BAE">
            <w:pPr>
              <w:tabs>
                <w:tab w:val="left" w:pos="1265"/>
              </w:tabs>
              <w:ind w:left="-85" w:right="-60"/>
              <w:jc w:val="right"/>
              <w:rPr>
                <w:b/>
                <w:iCs/>
                <w:sz w:val="24"/>
              </w:rPr>
            </w:pPr>
            <w:r w:rsidRPr="008B7A40">
              <w:rPr>
                <w:b/>
                <w:iCs/>
                <w:sz w:val="24"/>
              </w:rPr>
              <w:t>8,18,380.08</w:t>
            </w:r>
            <w:r w:rsidR="004E48EB" w:rsidRPr="008B7A40">
              <w:rPr>
                <w:rStyle w:val="FootnoteReference"/>
                <w:b/>
                <w:iCs/>
                <w:sz w:val="24"/>
              </w:rPr>
              <w:footnoteReference w:id="23"/>
            </w:r>
          </w:p>
        </w:tc>
        <w:tc>
          <w:tcPr>
            <w:tcW w:w="1609" w:type="dxa"/>
            <w:vAlign w:val="bottom"/>
          </w:tcPr>
          <w:p w14:paraId="5163F9E3" w14:textId="1E6DD715" w:rsidR="004E48EB" w:rsidRPr="008B7A40" w:rsidRDefault="00EC4BED" w:rsidP="00C749DA">
            <w:pPr>
              <w:ind w:left="-108"/>
              <w:jc w:val="right"/>
              <w:rPr>
                <w:b/>
                <w:iCs/>
                <w:sz w:val="24"/>
              </w:rPr>
            </w:pPr>
            <w:r w:rsidRPr="008B7A40">
              <w:rPr>
                <w:b/>
                <w:iCs/>
                <w:sz w:val="24"/>
              </w:rPr>
              <w:t>1,14,74,095.76</w:t>
            </w:r>
          </w:p>
        </w:tc>
        <w:tc>
          <w:tcPr>
            <w:tcW w:w="1523" w:type="dxa"/>
            <w:vAlign w:val="bottom"/>
          </w:tcPr>
          <w:p w14:paraId="0376654A" w14:textId="68301573" w:rsidR="004E48EB" w:rsidRPr="008B7A40" w:rsidRDefault="004E48EB" w:rsidP="004E48EB">
            <w:pPr>
              <w:ind w:left="-108" w:right="11"/>
              <w:jc w:val="right"/>
              <w:rPr>
                <w:b/>
                <w:iCs/>
                <w:sz w:val="24"/>
              </w:rPr>
            </w:pPr>
            <w:r w:rsidRPr="008B7A40">
              <w:rPr>
                <w:b/>
                <w:iCs/>
                <w:sz w:val="24"/>
              </w:rPr>
              <w:t>85,28,503.45</w:t>
            </w:r>
          </w:p>
        </w:tc>
        <w:tc>
          <w:tcPr>
            <w:tcW w:w="1864" w:type="dxa"/>
            <w:vAlign w:val="bottom"/>
          </w:tcPr>
          <w:p w14:paraId="701889F8" w14:textId="779E4064" w:rsidR="004E48EB" w:rsidRPr="008B7A40" w:rsidRDefault="00A47F08" w:rsidP="004E48EB">
            <w:pPr>
              <w:jc w:val="right"/>
              <w:rPr>
                <w:b/>
                <w:bCs/>
                <w:sz w:val="24"/>
              </w:rPr>
            </w:pPr>
            <w:r w:rsidRPr="008B7A40">
              <w:rPr>
                <w:b/>
                <w:bCs/>
                <w:sz w:val="24"/>
              </w:rPr>
              <w:t xml:space="preserve">(+) </w:t>
            </w:r>
            <w:r w:rsidR="00EC4BED" w:rsidRPr="008B7A40">
              <w:rPr>
                <w:b/>
                <w:bCs/>
                <w:sz w:val="24"/>
              </w:rPr>
              <w:t>34.54</w:t>
            </w:r>
          </w:p>
        </w:tc>
      </w:tr>
      <w:tr w:rsidR="008B7A40" w:rsidRPr="008B7A40" w14:paraId="57D65E61" w14:textId="77777777" w:rsidTr="00745118">
        <w:tc>
          <w:tcPr>
            <w:tcW w:w="1057" w:type="dxa"/>
          </w:tcPr>
          <w:p w14:paraId="4166FCDD" w14:textId="77777777" w:rsidR="00FE6596" w:rsidRPr="008B7A40" w:rsidRDefault="00FE6596" w:rsidP="00FE6596">
            <w:pPr>
              <w:ind w:right="-108" w:hanging="108"/>
              <w:jc w:val="center"/>
              <w:rPr>
                <w:b/>
              </w:rPr>
            </w:pPr>
          </w:p>
        </w:tc>
        <w:tc>
          <w:tcPr>
            <w:tcW w:w="4690" w:type="dxa"/>
            <w:vAlign w:val="bottom"/>
          </w:tcPr>
          <w:p w14:paraId="26FF7BE2" w14:textId="77777777" w:rsidR="00FE6596" w:rsidRPr="008B7A40" w:rsidRDefault="00FE6596" w:rsidP="00FE6596">
            <w:pPr>
              <w:rPr>
                <w:iCs/>
              </w:rPr>
            </w:pPr>
            <w:r w:rsidRPr="008B7A40">
              <w:rPr>
                <w:b/>
                <w:sz w:val="24"/>
              </w:rPr>
              <w:t>Salary</w:t>
            </w:r>
          </w:p>
        </w:tc>
        <w:tc>
          <w:tcPr>
            <w:tcW w:w="1697" w:type="dxa"/>
            <w:vAlign w:val="bottom"/>
          </w:tcPr>
          <w:p w14:paraId="32405F86" w14:textId="77777777" w:rsidR="00FE6596" w:rsidRPr="008B7A40" w:rsidRDefault="00FE6596" w:rsidP="00FE6596">
            <w:pPr>
              <w:jc w:val="right"/>
              <w:rPr>
                <w:b/>
                <w:iCs/>
              </w:rPr>
            </w:pPr>
          </w:p>
        </w:tc>
        <w:tc>
          <w:tcPr>
            <w:tcW w:w="1870" w:type="dxa"/>
            <w:vAlign w:val="bottom"/>
          </w:tcPr>
          <w:p w14:paraId="6A9D6A06" w14:textId="77777777" w:rsidR="00FE6596" w:rsidRPr="008B7A40" w:rsidRDefault="00FE6596" w:rsidP="00FE6596">
            <w:pPr>
              <w:tabs>
                <w:tab w:val="left" w:pos="1265"/>
              </w:tabs>
              <w:ind w:left="-85" w:right="41"/>
              <w:jc w:val="right"/>
              <w:rPr>
                <w:b/>
                <w:iCs/>
              </w:rPr>
            </w:pPr>
          </w:p>
        </w:tc>
        <w:tc>
          <w:tcPr>
            <w:tcW w:w="1609" w:type="dxa"/>
            <w:vAlign w:val="bottom"/>
          </w:tcPr>
          <w:p w14:paraId="33F959EC" w14:textId="326BC847" w:rsidR="00FE6596" w:rsidRPr="008B7A40" w:rsidRDefault="00FE6596" w:rsidP="00FE6596">
            <w:pPr>
              <w:ind w:left="-108" w:right="11"/>
              <w:jc w:val="right"/>
              <w:rPr>
                <w:b/>
                <w:iCs/>
                <w:sz w:val="24"/>
              </w:rPr>
            </w:pPr>
            <w:r w:rsidRPr="008B7A40">
              <w:rPr>
                <w:b/>
                <w:iCs/>
                <w:sz w:val="24"/>
              </w:rPr>
              <w:t>27,66,924.53</w:t>
            </w:r>
            <w:r w:rsidR="009B1A75" w:rsidRPr="008B7A40">
              <w:rPr>
                <w:rStyle w:val="FootnoteReference"/>
                <w:b/>
                <w:iCs/>
                <w:sz w:val="24"/>
              </w:rPr>
              <w:footnoteReference w:id="24"/>
            </w:r>
          </w:p>
        </w:tc>
        <w:tc>
          <w:tcPr>
            <w:tcW w:w="1523" w:type="dxa"/>
            <w:vAlign w:val="bottom"/>
          </w:tcPr>
          <w:p w14:paraId="7FFB823B" w14:textId="17B3DC75" w:rsidR="00FE6596" w:rsidRPr="008B7A40" w:rsidRDefault="00FE6596" w:rsidP="00FE6596">
            <w:pPr>
              <w:ind w:left="-108" w:right="11"/>
              <w:jc w:val="right"/>
              <w:rPr>
                <w:b/>
                <w:iCs/>
                <w:sz w:val="24"/>
              </w:rPr>
            </w:pPr>
            <w:r w:rsidRPr="008B7A40">
              <w:rPr>
                <w:b/>
                <w:iCs/>
                <w:sz w:val="24"/>
              </w:rPr>
              <w:t>24,96,733.32</w:t>
            </w:r>
          </w:p>
        </w:tc>
        <w:tc>
          <w:tcPr>
            <w:tcW w:w="1864" w:type="dxa"/>
            <w:vAlign w:val="bottom"/>
          </w:tcPr>
          <w:p w14:paraId="6EC006EB" w14:textId="02495B42" w:rsidR="00FE6596" w:rsidRPr="008B7A40" w:rsidRDefault="00FE6596" w:rsidP="00FE6596">
            <w:pPr>
              <w:jc w:val="right"/>
              <w:rPr>
                <w:b/>
                <w:bCs/>
                <w:sz w:val="24"/>
              </w:rPr>
            </w:pPr>
            <w:r w:rsidRPr="008B7A40">
              <w:rPr>
                <w:b/>
                <w:bCs/>
                <w:sz w:val="24"/>
              </w:rPr>
              <w:t xml:space="preserve">(+) </w:t>
            </w:r>
            <w:r w:rsidRPr="008B7A40">
              <w:rPr>
                <w:b/>
                <w:bCs/>
              </w:rPr>
              <w:t>10.82</w:t>
            </w:r>
          </w:p>
        </w:tc>
      </w:tr>
      <w:tr w:rsidR="008B7A40" w:rsidRPr="008B7A40" w14:paraId="56E92E47" w14:textId="77777777" w:rsidTr="00745118">
        <w:tc>
          <w:tcPr>
            <w:tcW w:w="1057" w:type="dxa"/>
          </w:tcPr>
          <w:p w14:paraId="55EF9690" w14:textId="77777777" w:rsidR="00FE6596" w:rsidRPr="008B7A40" w:rsidRDefault="00FE6596" w:rsidP="00FE6596">
            <w:pPr>
              <w:ind w:right="-108" w:hanging="108"/>
              <w:jc w:val="center"/>
              <w:rPr>
                <w:b/>
              </w:rPr>
            </w:pPr>
          </w:p>
        </w:tc>
        <w:tc>
          <w:tcPr>
            <w:tcW w:w="4690" w:type="dxa"/>
            <w:vAlign w:val="bottom"/>
          </w:tcPr>
          <w:p w14:paraId="636FFEA8" w14:textId="77777777" w:rsidR="00FE6596" w:rsidRPr="008B7A40" w:rsidRDefault="00FE6596" w:rsidP="00FE6596">
            <w:pPr>
              <w:rPr>
                <w:iCs/>
              </w:rPr>
            </w:pPr>
            <w:r w:rsidRPr="008B7A40">
              <w:rPr>
                <w:b/>
                <w:sz w:val="24"/>
              </w:rPr>
              <w:t>Subsidy</w:t>
            </w:r>
          </w:p>
        </w:tc>
        <w:tc>
          <w:tcPr>
            <w:tcW w:w="1697" w:type="dxa"/>
            <w:vAlign w:val="bottom"/>
          </w:tcPr>
          <w:p w14:paraId="5A8965E5" w14:textId="77777777" w:rsidR="00FE6596" w:rsidRPr="008B7A40" w:rsidRDefault="00FE6596" w:rsidP="00FE6596">
            <w:pPr>
              <w:jc w:val="right"/>
              <w:rPr>
                <w:b/>
                <w:iCs/>
              </w:rPr>
            </w:pPr>
          </w:p>
        </w:tc>
        <w:tc>
          <w:tcPr>
            <w:tcW w:w="1870" w:type="dxa"/>
            <w:vAlign w:val="bottom"/>
          </w:tcPr>
          <w:p w14:paraId="6416ED7D" w14:textId="77777777" w:rsidR="00FE6596" w:rsidRPr="008B7A40" w:rsidRDefault="00FE6596" w:rsidP="00FE6596">
            <w:pPr>
              <w:tabs>
                <w:tab w:val="left" w:pos="1265"/>
              </w:tabs>
              <w:ind w:left="-85" w:right="41"/>
              <w:jc w:val="right"/>
              <w:rPr>
                <w:b/>
                <w:iCs/>
              </w:rPr>
            </w:pPr>
          </w:p>
        </w:tc>
        <w:tc>
          <w:tcPr>
            <w:tcW w:w="1609" w:type="dxa"/>
            <w:vAlign w:val="bottom"/>
          </w:tcPr>
          <w:p w14:paraId="5EA1B272" w14:textId="63ADA05F" w:rsidR="00FE6596" w:rsidRPr="008B7A40" w:rsidRDefault="00FE6596" w:rsidP="00FE6596">
            <w:pPr>
              <w:ind w:left="-108" w:right="11"/>
              <w:jc w:val="right"/>
              <w:rPr>
                <w:b/>
                <w:iCs/>
                <w:sz w:val="24"/>
              </w:rPr>
            </w:pPr>
            <w:r w:rsidRPr="008B7A40">
              <w:rPr>
                <w:b/>
                <w:iCs/>
                <w:sz w:val="24"/>
              </w:rPr>
              <w:t>10,79,688.15</w:t>
            </w:r>
          </w:p>
        </w:tc>
        <w:tc>
          <w:tcPr>
            <w:tcW w:w="1523" w:type="dxa"/>
            <w:vAlign w:val="bottom"/>
          </w:tcPr>
          <w:p w14:paraId="7C4797AD" w14:textId="6A1D3BC2" w:rsidR="00FE6596" w:rsidRPr="008B7A40" w:rsidRDefault="00FE6596" w:rsidP="00FE6596">
            <w:pPr>
              <w:ind w:left="-108" w:right="11"/>
              <w:jc w:val="right"/>
              <w:rPr>
                <w:b/>
                <w:iCs/>
                <w:sz w:val="24"/>
              </w:rPr>
            </w:pPr>
            <w:r w:rsidRPr="008B7A40">
              <w:rPr>
                <w:b/>
                <w:iCs/>
                <w:sz w:val="24"/>
              </w:rPr>
              <w:t>8,30,628.03</w:t>
            </w:r>
          </w:p>
        </w:tc>
        <w:tc>
          <w:tcPr>
            <w:tcW w:w="1864" w:type="dxa"/>
            <w:vAlign w:val="bottom"/>
          </w:tcPr>
          <w:p w14:paraId="6192C700" w14:textId="27F725A0" w:rsidR="00FE6596" w:rsidRPr="008B7A40" w:rsidRDefault="00FE6596" w:rsidP="00FE6596">
            <w:pPr>
              <w:jc w:val="right"/>
              <w:rPr>
                <w:b/>
                <w:bCs/>
                <w:sz w:val="24"/>
              </w:rPr>
            </w:pPr>
            <w:r w:rsidRPr="008B7A40">
              <w:rPr>
                <w:b/>
                <w:bCs/>
                <w:sz w:val="24"/>
              </w:rPr>
              <w:t xml:space="preserve">(+) </w:t>
            </w:r>
            <w:r w:rsidRPr="008B7A40">
              <w:rPr>
                <w:b/>
                <w:bCs/>
              </w:rPr>
              <w:t>29.98</w:t>
            </w:r>
          </w:p>
        </w:tc>
      </w:tr>
      <w:tr w:rsidR="008B7A40" w:rsidRPr="008B7A40" w14:paraId="2338722B" w14:textId="77777777" w:rsidTr="00745118">
        <w:tc>
          <w:tcPr>
            <w:tcW w:w="1057" w:type="dxa"/>
          </w:tcPr>
          <w:p w14:paraId="4AA14D7B" w14:textId="77777777" w:rsidR="00FE6596" w:rsidRPr="008B7A40" w:rsidRDefault="00FE6596" w:rsidP="00FE6596">
            <w:pPr>
              <w:ind w:right="-108" w:hanging="108"/>
              <w:jc w:val="center"/>
              <w:rPr>
                <w:b/>
              </w:rPr>
            </w:pPr>
          </w:p>
        </w:tc>
        <w:tc>
          <w:tcPr>
            <w:tcW w:w="4690" w:type="dxa"/>
            <w:vAlign w:val="bottom"/>
          </w:tcPr>
          <w:p w14:paraId="292652E8" w14:textId="77777777" w:rsidR="00FE6596" w:rsidRPr="008B7A40" w:rsidRDefault="00FE6596" w:rsidP="00FE6596">
            <w:pPr>
              <w:rPr>
                <w:iCs/>
              </w:rPr>
            </w:pPr>
            <w:r w:rsidRPr="008B7A40">
              <w:rPr>
                <w:b/>
                <w:sz w:val="24"/>
              </w:rPr>
              <w:t>Grants-in-Aid</w:t>
            </w:r>
          </w:p>
        </w:tc>
        <w:tc>
          <w:tcPr>
            <w:tcW w:w="1697" w:type="dxa"/>
            <w:vAlign w:val="bottom"/>
          </w:tcPr>
          <w:p w14:paraId="3E476559" w14:textId="77777777" w:rsidR="00FE6596" w:rsidRPr="008B7A40" w:rsidRDefault="00FE6596" w:rsidP="00FE6596">
            <w:pPr>
              <w:jc w:val="right"/>
              <w:rPr>
                <w:b/>
                <w:iCs/>
              </w:rPr>
            </w:pPr>
          </w:p>
        </w:tc>
        <w:tc>
          <w:tcPr>
            <w:tcW w:w="1870" w:type="dxa"/>
            <w:vAlign w:val="bottom"/>
          </w:tcPr>
          <w:p w14:paraId="5407E3B8" w14:textId="77777777" w:rsidR="00FE6596" w:rsidRPr="008B7A40" w:rsidRDefault="00FE6596" w:rsidP="00FE6596">
            <w:pPr>
              <w:tabs>
                <w:tab w:val="left" w:pos="1265"/>
              </w:tabs>
              <w:ind w:left="-85" w:right="41"/>
              <w:jc w:val="right"/>
              <w:rPr>
                <w:b/>
                <w:iCs/>
              </w:rPr>
            </w:pPr>
          </w:p>
        </w:tc>
        <w:tc>
          <w:tcPr>
            <w:tcW w:w="1609" w:type="dxa"/>
            <w:vAlign w:val="bottom"/>
          </w:tcPr>
          <w:p w14:paraId="4DB7E242" w14:textId="425B96DB" w:rsidR="00FE6596" w:rsidRPr="008B7A40" w:rsidRDefault="00FE6596" w:rsidP="00FE6596">
            <w:pPr>
              <w:ind w:left="-108" w:right="11"/>
              <w:jc w:val="right"/>
              <w:rPr>
                <w:b/>
                <w:iCs/>
                <w:sz w:val="24"/>
              </w:rPr>
            </w:pPr>
            <w:r w:rsidRPr="008B7A40">
              <w:rPr>
                <w:b/>
                <w:iCs/>
                <w:sz w:val="24"/>
              </w:rPr>
              <w:t>49,55,604.58</w:t>
            </w:r>
          </w:p>
        </w:tc>
        <w:tc>
          <w:tcPr>
            <w:tcW w:w="1523" w:type="dxa"/>
            <w:vAlign w:val="bottom"/>
          </w:tcPr>
          <w:p w14:paraId="226FE4B5" w14:textId="7E8A77B6" w:rsidR="00FE6596" w:rsidRPr="008B7A40" w:rsidRDefault="00FE6596" w:rsidP="00FE6596">
            <w:pPr>
              <w:ind w:left="-108" w:right="11"/>
              <w:jc w:val="right"/>
              <w:rPr>
                <w:b/>
                <w:iCs/>
                <w:sz w:val="24"/>
              </w:rPr>
            </w:pPr>
            <w:r w:rsidRPr="008B7A40">
              <w:rPr>
                <w:b/>
                <w:iCs/>
                <w:sz w:val="24"/>
              </w:rPr>
              <w:t>26,94,729.72</w:t>
            </w:r>
          </w:p>
        </w:tc>
        <w:tc>
          <w:tcPr>
            <w:tcW w:w="1864" w:type="dxa"/>
            <w:vAlign w:val="bottom"/>
          </w:tcPr>
          <w:p w14:paraId="39A5A85B" w14:textId="5C7BE05D" w:rsidR="00FE6596" w:rsidRPr="008B7A40" w:rsidRDefault="00FE6596" w:rsidP="00FE6596">
            <w:pPr>
              <w:jc w:val="right"/>
              <w:rPr>
                <w:b/>
                <w:bCs/>
                <w:sz w:val="24"/>
              </w:rPr>
            </w:pPr>
            <w:r w:rsidRPr="008B7A40">
              <w:rPr>
                <w:b/>
                <w:bCs/>
                <w:sz w:val="24"/>
              </w:rPr>
              <w:t xml:space="preserve">(+) </w:t>
            </w:r>
            <w:r w:rsidRPr="008B7A40">
              <w:rPr>
                <w:b/>
                <w:bCs/>
              </w:rPr>
              <w:t>83.90</w:t>
            </w:r>
          </w:p>
        </w:tc>
      </w:tr>
    </w:tbl>
    <w:p w14:paraId="47809D8F" w14:textId="77777777" w:rsidR="005B207B" w:rsidRPr="008B7A40" w:rsidRDefault="005B207B" w:rsidP="001E3426">
      <w:pPr>
        <w:contextualSpacing/>
        <w:jc w:val="center"/>
        <w:rPr>
          <w:b/>
        </w:rPr>
      </w:pPr>
    </w:p>
    <w:p w14:paraId="2C294ACC" w14:textId="615C2F36" w:rsidR="00F463C5" w:rsidRPr="00450309" w:rsidRDefault="005045DF" w:rsidP="009F4F53">
      <w:pPr>
        <w:ind w:hanging="446"/>
        <w:rPr>
          <w:b/>
          <w:sz w:val="18"/>
          <w:szCs w:val="18"/>
        </w:rPr>
      </w:pPr>
      <w:r w:rsidRPr="00450309">
        <w:rPr>
          <w:bCs/>
          <w:sz w:val="18"/>
          <w:szCs w:val="18"/>
        </w:rPr>
        <w:t>Note:</w:t>
      </w:r>
      <w:r w:rsidRPr="00450309">
        <w:rPr>
          <w:b/>
          <w:sz w:val="18"/>
          <w:szCs w:val="18"/>
        </w:rPr>
        <w:t xml:space="preserve"> </w:t>
      </w:r>
      <w:r w:rsidR="00DF4EA2" w:rsidRPr="00450309">
        <w:rPr>
          <w:bCs/>
          <w:sz w:val="18"/>
          <w:szCs w:val="18"/>
        </w:rPr>
        <w:t xml:space="preserve">In the </w:t>
      </w:r>
      <w:r w:rsidR="00246A18">
        <w:rPr>
          <w:bCs/>
          <w:sz w:val="18"/>
          <w:szCs w:val="18"/>
        </w:rPr>
        <w:t>Voucher Level Computarisation (VLC) system</w:t>
      </w:r>
      <w:r w:rsidR="00DF4EA2" w:rsidRPr="00450309">
        <w:rPr>
          <w:bCs/>
          <w:sz w:val="18"/>
          <w:szCs w:val="18"/>
        </w:rPr>
        <w:t xml:space="preserve">, Group head 0701,0702,0703 regarding Central share of Centrally Sponsored Schemes pertaining to Normal, Tribal Sub plan and Scheduled Caste Component Plan,  Group head 0801,0802,0803 regarding expenditure  on Central  Sector  Schemes pertaining to  Normal, Tribal Sub plan and Scheduled Caste Component Plan and Group head 0602,0603 regarding expenditure from Special Central </w:t>
      </w:r>
      <w:r w:rsidR="00442866" w:rsidRPr="00450309">
        <w:rPr>
          <w:bCs/>
          <w:sz w:val="18"/>
          <w:szCs w:val="18"/>
        </w:rPr>
        <w:t xml:space="preserve">Assistance pertaining to </w:t>
      </w:r>
      <w:r w:rsidR="00DF4EA2" w:rsidRPr="00450309">
        <w:rPr>
          <w:bCs/>
          <w:sz w:val="18"/>
          <w:szCs w:val="18"/>
        </w:rPr>
        <w:t xml:space="preserve">Tribal Sub plan and Scheduled Caste Component Plan are codified under the </w:t>
      </w:r>
      <w:r w:rsidR="00407BF5">
        <w:rPr>
          <w:bCs/>
          <w:sz w:val="18"/>
          <w:szCs w:val="18"/>
        </w:rPr>
        <w:t>c</w:t>
      </w:r>
      <w:r w:rsidR="00DF4EA2" w:rsidRPr="00450309">
        <w:rPr>
          <w:bCs/>
          <w:sz w:val="18"/>
          <w:szCs w:val="18"/>
        </w:rPr>
        <w:t xml:space="preserve">olumn </w:t>
      </w:r>
      <w:r w:rsidR="00407BF5">
        <w:rPr>
          <w:bCs/>
          <w:sz w:val="18"/>
          <w:szCs w:val="18"/>
        </w:rPr>
        <w:t>“</w:t>
      </w:r>
      <w:r w:rsidR="00DF4EA2" w:rsidRPr="00450309">
        <w:rPr>
          <w:bCs/>
          <w:sz w:val="18"/>
          <w:szCs w:val="18"/>
        </w:rPr>
        <w:t>Central Assistance (including CSS/CS)</w:t>
      </w:r>
      <w:r w:rsidR="00442866" w:rsidRPr="00450309">
        <w:rPr>
          <w:bCs/>
          <w:sz w:val="18"/>
          <w:szCs w:val="18"/>
        </w:rPr>
        <w:t>”</w:t>
      </w:r>
      <w:r w:rsidR="00DF4EA2" w:rsidRPr="00450309">
        <w:rPr>
          <w:b/>
          <w:sz w:val="18"/>
          <w:szCs w:val="18"/>
        </w:rPr>
        <w:t xml:space="preserve">. </w:t>
      </w:r>
      <w:r w:rsidR="00DF4EA2" w:rsidRPr="00450309">
        <w:rPr>
          <w:bCs/>
          <w:sz w:val="18"/>
          <w:szCs w:val="18"/>
        </w:rPr>
        <w:t xml:space="preserve">The remaining Group heads are codified under the Column </w:t>
      </w:r>
      <w:r w:rsidR="00442866" w:rsidRPr="00450309">
        <w:rPr>
          <w:bCs/>
          <w:sz w:val="18"/>
          <w:szCs w:val="18"/>
        </w:rPr>
        <w:t>“</w:t>
      </w:r>
      <w:r w:rsidR="00DF4EA2" w:rsidRPr="00450309">
        <w:rPr>
          <w:bCs/>
          <w:sz w:val="18"/>
          <w:szCs w:val="18"/>
        </w:rPr>
        <w:t>State Fund Expenditure</w:t>
      </w:r>
      <w:r w:rsidR="00442866" w:rsidRPr="00450309">
        <w:rPr>
          <w:bCs/>
          <w:sz w:val="18"/>
          <w:szCs w:val="18"/>
        </w:rPr>
        <w:t>”</w:t>
      </w:r>
      <w:r w:rsidR="00DF4EA2" w:rsidRPr="00450309">
        <w:rPr>
          <w:b/>
          <w:sz w:val="18"/>
          <w:szCs w:val="18"/>
        </w:rPr>
        <w:t>.</w:t>
      </w:r>
      <w:r w:rsidR="00F463C5" w:rsidRPr="00450309">
        <w:rPr>
          <w:b/>
          <w:sz w:val="18"/>
          <w:szCs w:val="18"/>
        </w:rPr>
        <w:br w:type="page"/>
      </w:r>
    </w:p>
    <w:p w14:paraId="47273167" w14:textId="77777777" w:rsidR="00BC7E04" w:rsidRPr="008B7A40" w:rsidRDefault="00BC7E04" w:rsidP="00BC7E04">
      <w:pPr>
        <w:tabs>
          <w:tab w:val="left" w:pos="7012"/>
        </w:tabs>
        <w:jc w:val="center"/>
        <w:rPr>
          <w:b/>
        </w:rPr>
      </w:pPr>
      <w:r w:rsidRPr="008B7A40">
        <w:rPr>
          <w:b/>
        </w:rPr>
        <w:lastRenderedPageBreak/>
        <w:t>15. DETAILED STATEMENT OF REVENUE EXPENDITURE BY MINOR HEADS- contd.</w:t>
      </w:r>
    </w:p>
    <w:p w14:paraId="459F0639" w14:textId="77777777" w:rsidR="00BC7E04" w:rsidRPr="008B7A40" w:rsidRDefault="00BC7E04" w:rsidP="00BC7E04">
      <w:pPr>
        <w:jc w:val="center"/>
        <w:rPr>
          <w:b/>
        </w:rPr>
      </w:pPr>
      <w:r w:rsidRPr="008B7A40">
        <w:rPr>
          <w:b/>
        </w:rPr>
        <w:t>EXPLANATORY NOTE</w:t>
      </w:r>
    </w:p>
    <w:p w14:paraId="00BE8F54" w14:textId="77777777" w:rsidR="00BC7E04" w:rsidRPr="008B7A40" w:rsidRDefault="00BC7E04" w:rsidP="00BC7E04">
      <w:pPr>
        <w:jc w:val="center"/>
        <w:rPr>
          <w:b/>
        </w:rPr>
      </w:pPr>
    </w:p>
    <w:p w14:paraId="298D3C18" w14:textId="0F0D992E" w:rsidR="00BC7E04" w:rsidRPr="008B7A40" w:rsidRDefault="00BC7E04" w:rsidP="005607B8">
      <w:pPr>
        <w:numPr>
          <w:ilvl w:val="0"/>
          <w:numId w:val="2"/>
        </w:numPr>
        <w:tabs>
          <w:tab w:val="clear" w:pos="-360"/>
          <w:tab w:val="num" w:pos="90"/>
        </w:tabs>
        <w:spacing w:line="276" w:lineRule="auto"/>
        <w:ind w:left="90" w:right="-270" w:hanging="630"/>
        <w:jc w:val="both"/>
      </w:pPr>
      <w:r w:rsidRPr="008B7A40">
        <w:t xml:space="preserve">Revenue Expenditure during the year </w:t>
      </w:r>
      <w:r w:rsidR="00AA75BD" w:rsidRPr="008B7A40">
        <w:t>2023-24</w:t>
      </w:r>
      <w:r w:rsidRPr="008B7A40">
        <w:t xml:space="preserve"> was </w:t>
      </w:r>
      <w:r w:rsidRPr="008B7A40">
        <w:rPr>
          <w:rFonts w:ascii="Rupee Foradian" w:hAnsi="Rupee Foradian"/>
        </w:rPr>
        <w:t>`</w:t>
      </w:r>
      <w:r w:rsidRPr="008B7A40">
        <w:rPr>
          <w:bCs/>
          <w:iCs/>
        </w:rPr>
        <w:t xml:space="preserve"> </w:t>
      </w:r>
      <w:r w:rsidR="00EC4BED" w:rsidRPr="008B7A40">
        <w:rPr>
          <w:bCs/>
          <w:iCs/>
        </w:rPr>
        <w:t>1,14,74,095.76</w:t>
      </w:r>
      <w:r w:rsidR="000073E1" w:rsidRPr="008B7A40">
        <w:rPr>
          <w:bCs/>
          <w:iCs/>
        </w:rPr>
        <w:t xml:space="preserve"> </w:t>
      </w:r>
      <w:r w:rsidRPr="008B7A40">
        <w:rPr>
          <w:bCs/>
          <w:iCs/>
        </w:rPr>
        <w:t>lakh</w:t>
      </w:r>
      <w:r w:rsidRPr="008B7A40">
        <w:t xml:space="preserve"> as compared against</w:t>
      </w:r>
      <w:r w:rsidR="008C6810" w:rsidRPr="008B7A40">
        <w:t xml:space="preserve"> </w:t>
      </w:r>
      <w:r w:rsidRPr="008B7A40">
        <w:rPr>
          <w:rFonts w:ascii="Rupee Foradian" w:hAnsi="Rupee Foradian"/>
        </w:rPr>
        <w:t>`</w:t>
      </w:r>
      <w:r w:rsidRPr="008B7A40">
        <w:t xml:space="preserve"> </w:t>
      </w:r>
      <w:r w:rsidR="000073E1" w:rsidRPr="008B7A40">
        <w:t>85,28,503.45</w:t>
      </w:r>
      <w:r w:rsidRPr="008B7A40">
        <w:t xml:space="preserve"> lakh of previous year </w:t>
      </w:r>
      <w:r w:rsidRPr="008B7A40">
        <w:br/>
      </w:r>
      <w:r w:rsidR="00AA75BD" w:rsidRPr="008B7A40">
        <w:t>2022-23</w:t>
      </w:r>
      <w:r w:rsidRPr="008B7A40">
        <w:t xml:space="preserve"> which indicates an increase of </w:t>
      </w:r>
      <w:r w:rsidRPr="008B7A40">
        <w:rPr>
          <w:rFonts w:ascii="Rupee Foradian" w:hAnsi="Rupee Foradian"/>
        </w:rPr>
        <w:t>`</w:t>
      </w:r>
      <w:r w:rsidR="008C6810" w:rsidRPr="008B7A40">
        <w:t xml:space="preserve"> </w:t>
      </w:r>
      <w:r w:rsidR="007A24D6" w:rsidRPr="008B7A40">
        <w:t>29,45,592.31</w:t>
      </w:r>
      <w:r w:rsidRPr="008B7A40">
        <w:t xml:space="preserve"> lakh. The increase was mainly under the following Major Heads</w:t>
      </w:r>
      <w:r w:rsidR="004B7403" w:rsidRPr="008B7A40">
        <w:t xml:space="preserve">: </w:t>
      </w:r>
      <w:r w:rsidRPr="008B7A40">
        <w:t>-</w:t>
      </w:r>
    </w:p>
    <w:p w14:paraId="07F60B1F" w14:textId="77777777" w:rsidR="00BC7E04" w:rsidRPr="008B7A40" w:rsidRDefault="00BC7E04" w:rsidP="00BC7E04">
      <w:pPr>
        <w:ind w:left="1418" w:right="-270"/>
        <w:jc w:val="right"/>
        <w:rPr>
          <w:b/>
        </w:rPr>
      </w:pPr>
      <w:r w:rsidRPr="008B7A40">
        <w:rPr>
          <w:b/>
        </w:rPr>
        <w:t xml:space="preserve">   (</w:t>
      </w:r>
      <w:r w:rsidRPr="008B7A40">
        <w:rPr>
          <w:rFonts w:ascii="Rupee Foradian" w:hAnsi="Rupee Foradian"/>
          <w:b/>
        </w:rPr>
        <w:t xml:space="preserve">` </w:t>
      </w:r>
      <w:r w:rsidRPr="008B7A40">
        <w:rPr>
          <w:b/>
        </w:rPr>
        <w:t>in lakh)</w:t>
      </w:r>
    </w:p>
    <w:tbl>
      <w:tblPr>
        <w:tblStyle w:val="TableGrid"/>
        <w:tblW w:w="14432" w:type="dxa"/>
        <w:tblInd w:w="-432" w:type="dxa"/>
        <w:tblLook w:val="04A0" w:firstRow="1" w:lastRow="0" w:firstColumn="1" w:lastColumn="0" w:noHBand="0" w:noVBand="1"/>
      </w:tblPr>
      <w:tblGrid>
        <w:gridCol w:w="1260"/>
        <w:gridCol w:w="3330"/>
        <w:gridCol w:w="2430"/>
        <w:gridCol w:w="7412"/>
      </w:tblGrid>
      <w:tr w:rsidR="008B7A40" w:rsidRPr="008B7A40" w14:paraId="489A7E56" w14:textId="77777777" w:rsidTr="00EA47DC">
        <w:tc>
          <w:tcPr>
            <w:tcW w:w="4590" w:type="dxa"/>
            <w:gridSpan w:val="2"/>
            <w:vAlign w:val="center"/>
          </w:tcPr>
          <w:p w14:paraId="05155648" w14:textId="77777777" w:rsidR="008A7A08" w:rsidRPr="008B7A40" w:rsidRDefault="008A7A08" w:rsidP="008A7A08">
            <w:pPr>
              <w:jc w:val="center"/>
              <w:rPr>
                <w:b/>
                <w:sz w:val="24"/>
              </w:rPr>
            </w:pPr>
            <w:r w:rsidRPr="008B7A40">
              <w:rPr>
                <w:b/>
                <w:sz w:val="24"/>
              </w:rPr>
              <w:t>Major Head of Account</w:t>
            </w:r>
          </w:p>
        </w:tc>
        <w:tc>
          <w:tcPr>
            <w:tcW w:w="2430" w:type="dxa"/>
          </w:tcPr>
          <w:p w14:paraId="78A6EA0E" w14:textId="77777777" w:rsidR="007700F4" w:rsidRPr="008B7A40" w:rsidRDefault="008A7A08" w:rsidP="008A7A08">
            <w:pPr>
              <w:jc w:val="center"/>
              <w:rPr>
                <w:b/>
                <w:sz w:val="24"/>
              </w:rPr>
            </w:pPr>
            <w:r w:rsidRPr="008B7A40">
              <w:rPr>
                <w:b/>
                <w:sz w:val="24"/>
              </w:rPr>
              <w:t xml:space="preserve">Increase as compared to </w:t>
            </w:r>
          </w:p>
          <w:p w14:paraId="1E9BB1DB" w14:textId="45FD74DD" w:rsidR="008A7A08" w:rsidRPr="008B7A40" w:rsidRDefault="006444C1" w:rsidP="008A7A08">
            <w:pPr>
              <w:jc w:val="center"/>
              <w:rPr>
                <w:b/>
                <w:sz w:val="24"/>
              </w:rPr>
            </w:pPr>
            <w:r w:rsidRPr="008B7A40">
              <w:rPr>
                <w:b/>
                <w:sz w:val="24"/>
              </w:rPr>
              <w:t>2022-23</w:t>
            </w:r>
          </w:p>
        </w:tc>
        <w:tc>
          <w:tcPr>
            <w:tcW w:w="7412" w:type="dxa"/>
            <w:vAlign w:val="center"/>
          </w:tcPr>
          <w:p w14:paraId="5602E866" w14:textId="77777777" w:rsidR="008A7A08" w:rsidRPr="008B7A40" w:rsidRDefault="008A7A08" w:rsidP="008A7A08">
            <w:pPr>
              <w:jc w:val="center"/>
              <w:rPr>
                <w:b/>
                <w:iCs/>
                <w:sz w:val="24"/>
              </w:rPr>
            </w:pPr>
            <w:r w:rsidRPr="008B7A40">
              <w:rPr>
                <w:b/>
                <w:sz w:val="24"/>
              </w:rPr>
              <w:t>Reasons for Increase</w:t>
            </w:r>
          </w:p>
        </w:tc>
      </w:tr>
      <w:tr w:rsidR="008B7A40" w:rsidRPr="008B7A40" w14:paraId="70E32117" w14:textId="77777777" w:rsidTr="00EA47DC">
        <w:tc>
          <w:tcPr>
            <w:tcW w:w="1260" w:type="dxa"/>
            <w:vAlign w:val="center"/>
          </w:tcPr>
          <w:p w14:paraId="26767225" w14:textId="60EBED6E" w:rsidR="001D42D7" w:rsidRPr="008B7A40" w:rsidRDefault="001D42D7" w:rsidP="001D42D7">
            <w:pPr>
              <w:jc w:val="center"/>
              <w:rPr>
                <w:bCs/>
                <w:sz w:val="24"/>
              </w:rPr>
            </w:pPr>
            <w:r w:rsidRPr="008B7A40">
              <w:rPr>
                <w:bCs/>
                <w:sz w:val="24"/>
              </w:rPr>
              <w:t>2014</w:t>
            </w:r>
          </w:p>
        </w:tc>
        <w:tc>
          <w:tcPr>
            <w:tcW w:w="3330" w:type="dxa"/>
            <w:vAlign w:val="center"/>
          </w:tcPr>
          <w:p w14:paraId="2905C6D1" w14:textId="56008128" w:rsidR="001D42D7" w:rsidRPr="008B7A40" w:rsidRDefault="001D42D7" w:rsidP="001D42D7">
            <w:pPr>
              <w:rPr>
                <w:bCs/>
                <w:sz w:val="24"/>
              </w:rPr>
            </w:pPr>
            <w:r w:rsidRPr="008B7A40">
              <w:rPr>
                <w:bCs/>
                <w:sz w:val="24"/>
              </w:rPr>
              <w:t>Administration of Justice</w:t>
            </w:r>
          </w:p>
        </w:tc>
        <w:tc>
          <w:tcPr>
            <w:tcW w:w="2430" w:type="dxa"/>
            <w:vAlign w:val="center"/>
          </w:tcPr>
          <w:p w14:paraId="5DA8FD71" w14:textId="244241A5" w:rsidR="001D42D7" w:rsidRPr="008B7A40" w:rsidRDefault="00624F6B" w:rsidP="001D42D7">
            <w:pPr>
              <w:jc w:val="right"/>
              <w:rPr>
                <w:bCs/>
                <w:sz w:val="24"/>
              </w:rPr>
            </w:pPr>
            <w:r w:rsidRPr="008B7A40">
              <w:rPr>
                <w:bCs/>
                <w:sz w:val="24"/>
              </w:rPr>
              <w:t>15,048.77</w:t>
            </w:r>
          </w:p>
        </w:tc>
        <w:tc>
          <w:tcPr>
            <w:tcW w:w="7412" w:type="dxa"/>
            <w:vAlign w:val="center"/>
          </w:tcPr>
          <w:p w14:paraId="370FB6C3" w14:textId="6AF9CF5E" w:rsidR="001D42D7" w:rsidRPr="008B7A40" w:rsidRDefault="001D42D7" w:rsidP="001D42D7">
            <w:pPr>
              <w:jc w:val="both"/>
              <w:rPr>
                <w:bCs/>
                <w:sz w:val="24"/>
              </w:rPr>
            </w:pPr>
            <w:r w:rsidRPr="008B7A40">
              <w:rPr>
                <w:bCs/>
                <w:sz w:val="24"/>
              </w:rPr>
              <w:t xml:space="preserve">Mainly due to increase in expenditure relating to Pay and Allowances, </w:t>
            </w:r>
            <w:r w:rsidR="003F2546" w:rsidRPr="008B7A40">
              <w:rPr>
                <w:bCs/>
                <w:sz w:val="24"/>
              </w:rPr>
              <w:t xml:space="preserve">Wages of Ardaliiyon, Tour expenses, </w:t>
            </w:r>
            <w:r w:rsidRPr="008B7A40">
              <w:rPr>
                <w:bCs/>
                <w:sz w:val="24"/>
              </w:rPr>
              <w:t>office expenditure of High courts,</w:t>
            </w:r>
            <w:r w:rsidR="003F2546" w:rsidRPr="008B7A40">
              <w:rPr>
                <w:bCs/>
                <w:sz w:val="24"/>
              </w:rPr>
              <w:t xml:space="preserve"> General Establishments, Family courts,</w:t>
            </w:r>
            <w:r w:rsidRPr="008B7A40">
              <w:rPr>
                <w:bCs/>
                <w:sz w:val="24"/>
              </w:rPr>
              <w:t xml:space="preserve"> </w:t>
            </w:r>
            <w:r w:rsidR="003F2546" w:rsidRPr="008B7A40">
              <w:rPr>
                <w:bCs/>
                <w:sz w:val="24"/>
              </w:rPr>
              <w:t xml:space="preserve">Fast Track Special court and POCSO, </w:t>
            </w:r>
            <w:r w:rsidRPr="008B7A40">
              <w:rPr>
                <w:bCs/>
                <w:sz w:val="24"/>
              </w:rPr>
              <w:t>etc.</w:t>
            </w:r>
          </w:p>
        </w:tc>
      </w:tr>
      <w:tr w:rsidR="008B7A40" w:rsidRPr="008B7A40" w14:paraId="760811B1" w14:textId="77777777" w:rsidTr="00EA47DC">
        <w:tc>
          <w:tcPr>
            <w:tcW w:w="1260" w:type="dxa"/>
            <w:vAlign w:val="center"/>
          </w:tcPr>
          <w:p w14:paraId="356EB315" w14:textId="58AC6B59" w:rsidR="00025A2E" w:rsidRPr="008B7A40" w:rsidRDefault="00025A2E" w:rsidP="00025A2E">
            <w:pPr>
              <w:jc w:val="center"/>
              <w:rPr>
                <w:bCs/>
              </w:rPr>
            </w:pPr>
            <w:r w:rsidRPr="008B7A40">
              <w:rPr>
                <w:bCs/>
                <w:sz w:val="24"/>
              </w:rPr>
              <w:t>2015</w:t>
            </w:r>
          </w:p>
        </w:tc>
        <w:tc>
          <w:tcPr>
            <w:tcW w:w="3330" w:type="dxa"/>
            <w:vAlign w:val="center"/>
          </w:tcPr>
          <w:p w14:paraId="72D908A3" w14:textId="699F17EF" w:rsidR="00025A2E" w:rsidRPr="008B7A40" w:rsidRDefault="00025A2E" w:rsidP="00025A2E">
            <w:pPr>
              <w:rPr>
                <w:bCs/>
              </w:rPr>
            </w:pPr>
            <w:r w:rsidRPr="008B7A40">
              <w:rPr>
                <w:bCs/>
                <w:sz w:val="24"/>
              </w:rPr>
              <w:t>Elections</w:t>
            </w:r>
          </w:p>
        </w:tc>
        <w:tc>
          <w:tcPr>
            <w:tcW w:w="2430" w:type="dxa"/>
            <w:vAlign w:val="center"/>
          </w:tcPr>
          <w:p w14:paraId="0B2D5785" w14:textId="6E0CA0C0" w:rsidR="00025A2E" w:rsidRPr="008B7A40" w:rsidRDefault="00025A2E" w:rsidP="00025A2E">
            <w:pPr>
              <w:jc w:val="right"/>
              <w:rPr>
                <w:bCs/>
              </w:rPr>
            </w:pPr>
            <w:r w:rsidRPr="008B7A40">
              <w:rPr>
                <w:bCs/>
                <w:sz w:val="24"/>
                <w:szCs w:val="28"/>
              </w:rPr>
              <w:t>23,333.59</w:t>
            </w:r>
          </w:p>
        </w:tc>
        <w:tc>
          <w:tcPr>
            <w:tcW w:w="7412" w:type="dxa"/>
          </w:tcPr>
          <w:p w14:paraId="658337FF" w14:textId="0C954023" w:rsidR="00025A2E" w:rsidRPr="008B7A40" w:rsidRDefault="00025A2E" w:rsidP="00025A2E">
            <w:pPr>
              <w:jc w:val="both"/>
              <w:rPr>
                <w:bCs/>
                <w:sz w:val="24"/>
                <w:szCs w:val="28"/>
              </w:rPr>
            </w:pPr>
            <w:r w:rsidRPr="008B7A40">
              <w:rPr>
                <w:bCs/>
                <w:sz w:val="24"/>
                <w:szCs w:val="28"/>
              </w:rPr>
              <w:t>Information Awaited (July 2024)</w:t>
            </w:r>
            <w:r w:rsidR="00005A5A" w:rsidRPr="008B7A40">
              <w:rPr>
                <w:bCs/>
                <w:sz w:val="24"/>
                <w:szCs w:val="28"/>
              </w:rPr>
              <w:t>.</w:t>
            </w:r>
          </w:p>
        </w:tc>
      </w:tr>
      <w:tr w:rsidR="008B7A40" w:rsidRPr="008B7A40" w14:paraId="7158F1FC" w14:textId="77777777" w:rsidTr="00EA47DC">
        <w:tc>
          <w:tcPr>
            <w:tcW w:w="1260" w:type="dxa"/>
            <w:vAlign w:val="center"/>
          </w:tcPr>
          <w:p w14:paraId="485BB7D9" w14:textId="71BF4F6E" w:rsidR="001C153A" w:rsidRPr="008B7A40" w:rsidRDefault="001C153A" w:rsidP="001C153A">
            <w:pPr>
              <w:jc w:val="center"/>
              <w:rPr>
                <w:bCs/>
                <w:sz w:val="24"/>
              </w:rPr>
            </w:pPr>
            <w:r w:rsidRPr="008B7A40">
              <w:rPr>
                <w:bCs/>
                <w:sz w:val="24"/>
              </w:rPr>
              <w:t>2029</w:t>
            </w:r>
          </w:p>
        </w:tc>
        <w:tc>
          <w:tcPr>
            <w:tcW w:w="3330" w:type="dxa"/>
            <w:vAlign w:val="center"/>
          </w:tcPr>
          <w:p w14:paraId="01A8E37E" w14:textId="53571C35" w:rsidR="001C153A" w:rsidRPr="008B7A40" w:rsidRDefault="001C153A" w:rsidP="001C153A">
            <w:pPr>
              <w:rPr>
                <w:bCs/>
                <w:sz w:val="24"/>
              </w:rPr>
            </w:pPr>
            <w:r w:rsidRPr="008B7A40">
              <w:rPr>
                <w:bCs/>
                <w:sz w:val="24"/>
              </w:rPr>
              <w:t>Land Revenue</w:t>
            </w:r>
          </w:p>
        </w:tc>
        <w:tc>
          <w:tcPr>
            <w:tcW w:w="2430" w:type="dxa"/>
            <w:vAlign w:val="center"/>
          </w:tcPr>
          <w:p w14:paraId="472BFC37" w14:textId="05470E49" w:rsidR="001C153A" w:rsidRPr="008B7A40" w:rsidRDefault="001C153A" w:rsidP="001C153A">
            <w:pPr>
              <w:jc w:val="right"/>
              <w:rPr>
                <w:bCs/>
                <w:sz w:val="24"/>
              </w:rPr>
            </w:pPr>
            <w:r w:rsidRPr="008B7A40">
              <w:rPr>
                <w:bCs/>
                <w:sz w:val="24"/>
              </w:rPr>
              <w:t>21,759.92</w:t>
            </w:r>
          </w:p>
        </w:tc>
        <w:tc>
          <w:tcPr>
            <w:tcW w:w="7412" w:type="dxa"/>
          </w:tcPr>
          <w:p w14:paraId="7D77A098" w14:textId="54CA4346" w:rsidR="001C153A" w:rsidRPr="008B7A40" w:rsidRDefault="001C153A" w:rsidP="001C153A">
            <w:pPr>
              <w:jc w:val="both"/>
              <w:rPr>
                <w:bCs/>
                <w:sz w:val="24"/>
                <w:szCs w:val="28"/>
              </w:rPr>
            </w:pPr>
            <w:r w:rsidRPr="008B7A40">
              <w:rPr>
                <w:bCs/>
                <w:sz w:val="24"/>
                <w:szCs w:val="28"/>
              </w:rPr>
              <w:t>Information Awaited (July 2024)</w:t>
            </w:r>
            <w:r w:rsidR="00005A5A" w:rsidRPr="008B7A40">
              <w:rPr>
                <w:bCs/>
                <w:sz w:val="24"/>
                <w:szCs w:val="28"/>
              </w:rPr>
              <w:t>.</w:t>
            </w:r>
          </w:p>
        </w:tc>
      </w:tr>
      <w:tr w:rsidR="008B7A40" w:rsidRPr="008B7A40" w14:paraId="22C31D71" w14:textId="77777777" w:rsidTr="00EA47DC">
        <w:tc>
          <w:tcPr>
            <w:tcW w:w="1260" w:type="dxa"/>
            <w:vAlign w:val="center"/>
          </w:tcPr>
          <w:p w14:paraId="7C352E0E" w14:textId="684C2E78" w:rsidR="00624F6B" w:rsidRPr="008B7A40" w:rsidRDefault="00624F6B" w:rsidP="00624F6B">
            <w:pPr>
              <w:jc w:val="center"/>
              <w:rPr>
                <w:bCs/>
                <w:sz w:val="24"/>
                <w:szCs w:val="28"/>
              </w:rPr>
            </w:pPr>
            <w:r w:rsidRPr="008B7A40">
              <w:rPr>
                <w:bCs/>
                <w:sz w:val="24"/>
                <w:szCs w:val="28"/>
              </w:rPr>
              <w:t>2039</w:t>
            </w:r>
          </w:p>
        </w:tc>
        <w:tc>
          <w:tcPr>
            <w:tcW w:w="3330" w:type="dxa"/>
            <w:vAlign w:val="center"/>
          </w:tcPr>
          <w:p w14:paraId="1F34C1CE" w14:textId="4A7C4E09" w:rsidR="00624F6B" w:rsidRPr="008B7A40" w:rsidRDefault="00624F6B" w:rsidP="00624F6B">
            <w:pPr>
              <w:rPr>
                <w:bCs/>
                <w:sz w:val="24"/>
                <w:szCs w:val="28"/>
              </w:rPr>
            </w:pPr>
            <w:r w:rsidRPr="008B7A40">
              <w:rPr>
                <w:bCs/>
                <w:sz w:val="24"/>
                <w:szCs w:val="28"/>
              </w:rPr>
              <w:t>State Excise</w:t>
            </w:r>
          </w:p>
        </w:tc>
        <w:tc>
          <w:tcPr>
            <w:tcW w:w="2430" w:type="dxa"/>
            <w:vAlign w:val="center"/>
          </w:tcPr>
          <w:p w14:paraId="45FBB2E8" w14:textId="1E91BD0F" w:rsidR="00624F6B" w:rsidRPr="008B7A40" w:rsidRDefault="00624F6B" w:rsidP="00624F6B">
            <w:pPr>
              <w:jc w:val="right"/>
              <w:rPr>
                <w:bCs/>
                <w:sz w:val="24"/>
                <w:szCs w:val="28"/>
              </w:rPr>
            </w:pPr>
            <w:r w:rsidRPr="008B7A40">
              <w:rPr>
                <w:bCs/>
                <w:sz w:val="24"/>
                <w:szCs w:val="28"/>
              </w:rPr>
              <w:t>2,579.40</w:t>
            </w:r>
          </w:p>
        </w:tc>
        <w:tc>
          <w:tcPr>
            <w:tcW w:w="7412" w:type="dxa"/>
            <w:vAlign w:val="center"/>
          </w:tcPr>
          <w:p w14:paraId="640B5B86" w14:textId="7D963272" w:rsidR="00624F6B" w:rsidRPr="008B7A40" w:rsidRDefault="006A2E83" w:rsidP="00624F6B">
            <w:pPr>
              <w:jc w:val="both"/>
              <w:rPr>
                <w:bCs/>
                <w:sz w:val="24"/>
              </w:rPr>
            </w:pPr>
            <w:r w:rsidRPr="008B7A40">
              <w:rPr>
                <w:bCs/>
                <w:sz w:val="24"/>
              </w:rPr>
              <w:t>Mainly due to increase in Pay and Allowances, Incentives to New Cinema Houses, Multiplexes</w:t>
            </w:r>
            <w:r w:rsidR="00042925" w:rsidRPr="008B7A40">
              <w:rPr>
                <w:bCs/>
                <w:sz w:val="24"/>
              </w:rPr>
              <w:t>.</w:t>
            </w:r>
          </w:p>
        </w:tc>
      </w:tr>
      <w:tr w:rsidR="008B7A40" w:rsidRPr="008B7A40" w14:paraId="1FEDF7C3" w14:textId="77777777" w:rsidTr="00EA47DC">
        <w:tc>
          <w:tcPr>
            <w:tcW w:w="1260" w:type="dxa"/>
            <w:vAlign w:val="center"/>
          </w:tcPr>
          <w:p w14:paraId="7C4839AB" w14:textId="1398F794" w:rsidR="00624F6B" w:rsidRPr="008B7A40" w:rsidRDefault="00624F6B" w:rsidP="00624F6B">
            <w:pPr>
              <w:jc w:val="center"/>
              <w:rPr>
                <w:bCs/>
                <w:sz w:val="24"/>
              </w:rPr>
            </w:pPr>
            <w:r w:rsidRPr="008B7A40">
              <w:rPr>
                <w:bCs/>
                <w:sz w:val="24"/>
              </w:rPr>
              <w:t>2045</w:t>
            </w:r>
          </w:p>
        </w:tc>
        <w:tc>
          <w:tcPr>
            <w:tcW w:w="3330" w:type="dxa"/>
            <w:vAlign w:val="center"/>
          </w:tcPr>
          <w:p w14:paraId="79D94F53" w14:textId="6E5EB018" w:rsidR="00624F6B" w:rsidRPr="008B7A40" w:rsidRDefault="00624F6B" w:rsidP="00624F6B">
            <w:pPr>
              <w:rPr>
                <w:bCs/>
                <w:sz w:val="24"/>
              </w:rPr>
            </w:pPr>
            <w:r w:rsidRPr="008B7A40">
              <w:rPr>
                <w:bCs/>
                <w:sz w:val="24"/>
              </w:rPr>
              <w:t>Other Taxes and Duties on Commodities and Services</w:t>
            </w:r>
          </w:p>
        </w:tc>
        <w:tc>
          <w:tcPr>
            <w:tcW w:w="2430" w:type="dxa"/>
            <w:vAlign w:val="center"/>
          </w:tcPr>
          <w:p w14:paraId="20C52D3F" w14:textId="7177DE22" w:rsidR="00624F6B" w:rsidRPr="008B7A40" w:rsidRDefault="00624F6B" w:rsidP="00624F6B">
            <w:pPr>
              <w:jc w:val="right"/>
              <w:rPr>
                <w:bCs/>
                <w:sz w:val="24"/>
              </w:rPr>
            </w:pPr>
            <w:r w:rsidRPr="008B7A40">
              <w:rPr>
                <w:bCs/>
                <w:sz w:val="24"/>
              </w:rPr>
              <w:t>11,492.98</w:t>
            </w:r>
          </w:p>
        </w:tc>
        <w:tc>
          <w:tcPr>
            <w:tcW w:w="7412" w:type="dxa"/>
            <w:vAlign w:val="center"/>
          </w:tcPr>
          <w:p w14:paraId="47659ABC" w14:textId="6608744E" w:rsidR="00624F6B" w:rsidRPr="008B7A40" w:rsidRDefault="00624F6B" w:rsidP="00624F6B">
            <w:pPr>
              <w:jc w:val="both"/>
              <w:rPr>
                <w:bCs/>
                <w:sz w:val="24"/>
              </w:rPr>
            </w:pPr>
            <w:r w:rsidRPr="008B7A40">
              <w:rPr>
                <w:bCs/>
                <w:sz w:val="24"/>
              </w:rPr>
              <w:t>Mainly due to</w:t>
            </w:r>
            <w:r w:rsidR="00CB0F56" w:rsidRPr="008B7A40">
              <w:rPr>
                <w:bCs/>
                <w:sz w:val="24"/>
              </w:rPr>
              <w:t xml:space="preserve"> transfer of </w:t>
            </w:r>
            <w:r w:rsidR="007A0165">
              <w:rPr>
                <w:bCs/>
                <w:sz w:val="24"/>
              </w:rPr>
              <w:t>E</w:t>
            </w:r>
            <w:r w:rsidRPr="008B7A40">
              <w:rPr>
                <w:bCs/>
                <w:sz w:val="24"/>
              </w:rPr>
              <w:t xml:space="preserve">lectricity </w:t>
            </w:r>
            <w:r w:rsidR="007A0165">
              <w:rPr>
                <w:bCs/>
                <w:sz w:val="24"/>
              </w:rPr>
              <w:t>D</w:t>
            </w:r>
            <w:r w:rsidRPr="008B7A40">
              <w:rPr>
                <w:bCs/>
                <w:sz w:val="24"/>
              </w:rPr>
              <w:t xml:space="preserve">evelopment </w:t>
            </w:r>
            <w:r w:rsidR="007A0165">
              <w:rPr>
                <w:bCs/>
                <w:sz w:val="24"/>
              </w:rPr>
              <w:t>C</w:t>
            </w:r>
            <w:r w:rsidRPr="008B7A40">
              <w:rPr>
                <w:bCs/>
                <w:sz w:val="24"/>
              </w:rPr>
              <w:t xml:space="preserve">ess to Electricity Development </w:t>
            </w:r>
            <w:r w:rsidR="007A0165">
              <w:rPr>
                <w:bCs/>
                <w:sz w:val="24"/>
              </w:rPr>
              <w:t>F</w:t>
            </w:r>
            <w:r w:rsidRPr="008B7A40">
              <w:rPr>
                <w:bCs/>
                <w:sz w:val="24"/>
              </w:rPr>
              <w:t>und.</w:t>
            </w:r>
          </w:p>
        </w:tc>
      </w:tr>
      <w:tr w:rsidR="008B7A40" w:rsidRPr="008B7A40" w14:paraId="40CF325E" w14:textId="77777777" w:rsidTr="00EA47DC">
        <w:tc>
          <w:tcPr>
            <w:tcW w:w="1260" w:type="dxa"/>
            <w:vAlign w:val="center"/>
          </w:tcPr>
          <w:p w14:paraId="34288000" w14:textId="4971540E" w:rsidR="00680936" w:rsidRPr="008B7A40" w:rsidRDefault="00680936" w:rsidP="00680936">
            <w:pPr>
              <w:jc w:val="center"/>
              <w:rPr>
                <w:bCs/>
                <w:sz w:val="24"/>
              </w:rPr>
            </w:pPr>
            <w:r w:rsidRPr="008B7A40">
              <w:rPr>
                <w:bCs/>
                <w:sz w:val="24"/>
              </w:rPr>
              <w:t>2048</w:t>
            </w:r>
          </w:p>
        </w:tc>
        <w:tc>
          <w:tcPr>
            <w:tcW w:w="3330" w:type="dxa"/>
            <w:vAlign w:val="center"/>
          </w:tcPr>
          <w:p w14:paraId="10C358F1" w14:textId="1BB276C7" w:rsidR="00680936" w:rsidRPr="008B7A40" w:rsidRDefault="00680936" w:rsidP="00680936">
            <w:pPr>
              <w:rPr>
                <w:bCs/>
                <w:sz w:val="24"/>
              </w:rPr>
            </w:pPr>
            <w:r w:rsidRPr="008B7A40">
              <w:rPr>
                <w:bCs/>
                <w:sz w:val="24"/>
              </w:rPr>
              <w:t>Appropriation for reduction or avoidance of Debt</w:t>
            </w:r>
          </w:p>
        </w:tc>
        <w:tc>
          <w:tcPr>
            <w:tcW w:w="2430" w:type="dxa"/>
            <w:vAlign w:val="center"/>
          </w:tcPr>
          <w:p w14:paraId="3137E055" w14:textId="31AD7A95" w:rsidR="00680936" w:rsidRPr="008B7A40" w:rsidRDefault="00680936" w:rsidP="00680936">
            <w:pPr>
              <w:jc w:val="right"/>
              <w:rPr>
                <w:bCs/>
                <w:sz w:val="24"/>
              </w:rPr>
            </w:pPr>
            <w:r w:rsidRPr="008B7A40">
              <w:rPr>
                <w:bCs/>
                <w:sz w:val="24"/>
              </w:rPr>
              <w:t>1,500.00</w:t>
            </w:r>
          </w:p>
        </w:tc>
        <w:tc>
          <w:tcPr>
            <w:tcW w:w="7412" w:type="dxa"/>
            <w:vAlign w:val="center"/>
          </w:tcPr>
          <w:p w14:paraId="47A5DAFF" w14:textId="23905A9A" w:rsidR="00680936" w:rsidRPr="008B7A40" w:rsidRDefault="00680936" w:rsidP="00680936">
            <w:pPr>
              <w:jc w:val="both"/>
              <w:rPr>
                <w:bCs/>
                <w:sz w:val="24"/>
              </w:rPr>
            </w:pPr>
            <w:r w:rsidRPr="008B7A40">
              <w:rPr>
                <w:bCs/>
                <w:sz w:val="24"/>
              </w:rPr>
              <w:t>Due to increase in contribution to Sinking Fund</w:t>
            </w:r>
            <w:r w:rsidR="00042925" w:rsidRPr="008B7A40">
              <w:rPr>
                <w:bCs/>
                <w:sz w:val="24"/>
              </w:rPr>
              <w:t>.</w:t>
            </w:r>
          </w:p>
        </w:tc>
      </w:tr>
      <w:tr w:rsidR="008B7A40" w:rsidRPr="008B7A40" w14:paraId="4FAF1306" w14:textId="77777777" w:rsidTr="00EA47DC">
        <w:tc>
          <w:tcPr>
            <w:tcW w:w="1260" w:type="dxa"/>
            <w:vAlign w:val="center"/>
          </w:tcPr>
          <w:p w14:paraId="0746C909" w14:textId="5081CBA3" w:rsidR="00680936" w:rsidRPr="008B7A40" w:rsidRDefault="00680936" w:rsidP="00680936">
            <w:pPr>
              <w:jc w:val="center"/>
              <w:rPr>
                <w:bCs/>
                <w:sz w:val="24"/>
              </w:rPr>
            </w:pPr>
            <w:r w:rsidRPr="008B7A40">
              <w:rPr>
                <w:bCs/>
                <w:sz w:val="24"/>
              </w:rPr>
              <w:t>2049</w:t>
            </w:r>
          </w:p>
        </w:tc>
        <w:tc>
          <w:tcPr>
            <w:tcW w:w="3330" w:type="dxa"/>
            <w:vAlign w:val="center"/>
          </w:tcPr>
          <w:p w14:paraId="419B25E7" w14:textId="1E6E1006" w:rsidR="00680936" w:rsidRPr="008B7A40" w:rsidRDefault="00680936" w:rsidP="00680936">
            <w:pPr>
              <w:rPr>
                <w:bCs/>
                <w:sz w:val="24"/>
              </w:rPr>
            </w:pPr>
            <w:r w:rsidRPr="008B7A40">
              <w:rPr>
                <w:bCs/>
                <w:sz w:val="24"/>
              </w:rPr>
              <w:t>Interest Payments</w:t>
            </w:r>
          </w:p>
        </w:tc>
        <w:tc>
          <w:tcPr>
            <w:tcW w:w="2430" w:type="dxa"/>
            <w:vAlign w:val="center"/>
          </w:tcPr>
          <w:p w14:paraId="7809DB44" w14:textId="33D325EB" w:rsidR="00680936" w:rsidRPr="008B7A40" w:rsidRDefault="00B02441" w:rsidP="00680936">
            <w:pPr>
              <w:jc w:val="right"/>
              <w:rPr>
                <w:bCs/>
                <w:sz w:val="24"/>
              </w:rPr>
            </w:pPr>
            <w:r w:rsidRPr="008B7A40">
              <w:rPr>
                <w:bCs/>
                <w:sz w:val="24"/>
              </w:rPr>
              <w:t>41,625.38</w:t>
            </w:r>
          </w:p>
        </w:tc>
        <w:tc>
          <w:tcPr>
            <w:tcW w:w="7412" w:type="dxa"/>
            <w:vAlign w:val="center"/>
          </w:tcPr>
          <w:p w14:paraId="2D2DC36E" w14:textId="42E37E1B" w:rsidR="009A5CAA" w:rsidRPr="008B7A40" w:rsidRDefault="006C6182" w:rsidP="001C2E7D">
            <w:pPr>
              <w:jc w:val="both"/>
              <w:rPr>
                <w:bCs/>
                <w:sz w:val="24"/>
              </w:rPr>
            </w:pPr>
            <w:r w:rsidRPr="008B7A40">
              <w:rPr>
                <w:bCs/>
                <w:sz w:val="24"/>
              </w:rPr>
              <w:t xml:space="preserve">Mainly due to Payment of Interest </w:t>
            </w:r>
            <w:r w:rsidR="00DA4B3A" w:rsidRPr="008B7A40">
              <w:rPr>
                <w:bCs/>
                <w:sz w:val="24"/>
              </w:rPr>
              <w:t xml:space="preserve">on </w:t>
            </w:r>
            <w:r w:rsidR="007E76E2" w:rsidRPr="008B7A40">
              <w:rPr>
                <w:bCs/>
                <w:sz w:val="24"/>
              </w:rPr>
              <w:t xml:space="preserve">State Provident Fund, Special Drawing Facility, </w:t>
            </w:r>
            <w:r w:rsidR="00DA4B3A" w:rsidRPr="008B7A40">
              <w:rPr>
                <w:bCs/>
                <w:sz w:val="24"/>
              </w:rPr>
              <w:t>loans taken over by the State Government of power companies</w:t>
            </w:r>
            <w:r w:rsidR="00005A5A" w:rsidRPr="008B7A40">
              <w:rPr>
                <w:bCs/>
                <w:sz w:val="24"/>
              </w:rPr>
              <w:t xml:space="preserve">, </w:t>
            </w:r>
            <w:r w:rsidR="00BB5C59" w:rsidRPr="008B7A40">
              <w:rPr>
                <w:bCs/>
                <w:sz w:val="24"/>
              </w:rPr>
              <w:t xml:space="preserve">Payment of Interest on Police Housing, </w:t>
            </w:r>
            <w:r w:rsidR="009A5CAA" w:rsidRPr="008B7A40">
              <w:rPr>
                <w:bCs/>
                <w:sz w:val="24"/>
              </w:rPr>
              <w:t xml:space="preserve">Payment of Interest on </w:t>
            </w:r>
            <w:r w:rsidR="007A0165">
              <w:rPr>
                <w:bCs/>
                <w:sz w:val="24"/>
              </w:rPr>
              <w:t>G</w:t>
            </w:r>
            <w:r w:rsidR="009A5CAA" w:rsidRPr="008B7A40">
              <w:rPr>
                <w:bCs/>
                <w:sz w:val="24"/>
              </w:rPr>
              <w:t xml:space="preserve">overnment </w:t>
            </w:r>
            <w:r w:rsidR="007A0165">
              <w:rPr>
                <w:bCs/>
                <w:sz w:val="24"/>
              </w:rPr>
              <w:t>E</w:t>
            </w:r>
            <w:r w:rsidR="009A5CAA" w:rsidRPr="008B7A40">
              <w:rPr>
                <w:bCs/>
                <w:sz w:val="24"/>
              </w:rPr>
              <w:t xml:space="preserve">mployees </w:t>
            </w:r>
            <w:r w:rsidR="007A0165">
              <w:rPr>
                <w:bCs/>
                <w:sz w:val="24"/>
              </w:rPr>
              <w:t>G</w:t>
            </w:r>
            <w:r w:rsidR="009A5CAA" w:rsidRPr="008B7A40">
              <w:rPr>
                <w:bCs/>
                <w:sz w:val="24"/>
              </w:rPr>
              <w:t xml:space="preserve">roup Insurance Scheme, </w:t>
            </w:r>
            <w:r w:rsidR="008C42F6" w:rsidRPr="008B7A40">
              <w:rPr>
                <w:bCs/>
                <w:sz w:val="24"/>
              </w:rPr>
              <w:t>Interest on loans taken by Chhattisgarh Road and Infrastructure Development Corporation</w:t>
            </w:r>
            <w:r w:rsidR="00005A5A" w:rsidRPr="008B7A40">
              <w:rPr>
                <w:bCs/>
                <w:sz w:val="24"/>
              </w:rPr>
              <w:t>,</w:t>
            </w:r>
            <w:r w:rsidR="009E1B8D" w:rsidRPr="008B7A40">
              <w:rPr>
                <w:bCs/>
                <w:sz w:val="24"/>
              </w:rPr>
              <w:t xml:space="preserve"> Interest on </w:t>
            </w:r>
            <w:r w:rsidR="00EA47DC" w:rsidRPr="008B7A40">
              <w:rPr>
                <w:bCs/>
                <w:sz w:val="24"/>
              </w:rPr>
              <w:t>loans taken by SUDA for State Share in Pradhan Mantri Awas Yojana (Urban)-</w:t>
            </w:r>
            <w:r w:rsidR="009E1B8D" w:rsidRPr="008B7A40">
              <w:rPr>
                <w:bCs/>
                <w:sz w:val="24"/>
              </w:rPr>
              <w:t>Housing for all,</w:t>
            </w:r>
            <w:r w:rsidR="007E76E2" w:rsidRPr="008B7A40">
              <w:rPr>
                <w:bCs/>
                <w:sz w:val="24"/>
              </w:rPr>
              <w:t xml:space="preserve"> etc.</w:t>
            </w:r>
          </w:p>
        </w:tc>
      </w:tr>
      <w:tr w:rsidR="008B7A40" w:rsidRPr="008B7A40" w14:paraId="39EDC632" w14:textId="77777777" w:rsidTr="00EA47DC">
        <w:tc>
          <w:tcPr>
            <w:tcW w:w="1260" w:type="dxa"/>
            <w:vAlign w:val="center"/>
          </w:tcPr>
          <w:p w14:paraId="194F00C1" w14:textId="5344D14A" w:rsidR="00680936" w:rsidRPr="008B7A40" w:rsidRDefault="00680936" w:rsidP="00680936">
            <w:pPr>
              <w:jc w:val="center"/>
              <w:rPr>
                <w:bCs/>
                <w:sz w:val="24"/>
              </w:rPr>
            </w:pPr>
            <w:r w:rsidRPr="008B7A40">
              <w:rPr>
                <w:bCs/>
                <w:sz w:val="24"/>
              </w:rPr>
              <w:t>2053</w:t>
            </w:r>
          </w:p>
        </w:tc>
        <w:tc>
          <w:tcPr>
            <w:tcW w:w="3330" w:type="dxa"/>
            <w:vAlign w:val="center"/>
          </w:tcPr>
          <w:p w14:paraId="06DC9B66" w14:textId="121DEDAF" w:rsidR="00680936" w:rsidRPr="008B7A40" w:rsidRDefault="00680936" w:rsidP="00680936">
            <w:pPr>
              <w:rPr>
                <w:bCs/>
                <w:sz w:val="24"/>
              </w:rPr>
            </w:pPr>
            <w:r w:rsidRPr="008B7A40">
              <w:rPr>
                <w:bCs/>
                <w:sz w:val="24"/>
              </w:rPr>
              <w:t>District Administration</w:t>
            </w:r>
          </w:p>
        </w:tc>
        <w:tc>
          <w:tcPr>
            <w:tcW w:w="2430" w:type="dxa"/>
            <w:vAlign w:val="center"/>
          </w:tcPr>
          <w:p w14:paraId="58423CC5" w14:textId="777A6533" w:rsidR="00680936" w:rsidRPr="008B7A40" w:rsidRDefault="00680936" w:rsidP="00680936">
            <w:pPr>
              <w:jc w:val="right"/>
              <w:rPr>
                <w:bCs/>
                <w:sz w:val="24"/>
              </w:rPr>
            </w:pPr>
            <w:r w:rsidRPr="008B7A40">
              <w:rPr>
                <w:bCs/>
                <w:sz w:val="24"/>
              </w:rPr>
              <w:t>5,458.40</w:t>
            </w:r>
          </w:p>
        </w:tc>
        <w:tc>
          <w:tcPr>
            <w:tcW w:w="7412" w:type="dxa"/>
            <w:vAlign w:val="center"/>
          </w:tcPr>
          <w:p w14:paraId="00222B8F" w14:textId="207E273A" w:rsidR="00680936" w:rsidRPr="008B7A40" w:rsidRDefault="00025A2E" w:rsidP="00680936">
            <w:pPr>
              <w:jc w:val="both"/>
              <w:rPr>
                <w:bCs/>
                <w:sz w:val="24"/>
              </w:rPr>
            </w:pPr>
            <w:r w:rsidRPr="008B7A40">
              <w:rPr>
                <w:bCs/>
                <w:sz w:val="24"/>
                <w:szCs w:val="28"/>
              </w:rPr>
              <w:t>Information Awaited (July 2024)</w:t>
            </w:r>
            <w:r w:rsidR="00005A5A" w:rsidRPr="008B7A40">
              <w:rPr>
                <w:bCs/>
                <w:sz w:val="24"/>
                <w:szCs w:val="28"/>
              </w:rPr>
              <w:t>.</w:t>
            </w:r>
          </w:p>
        </w:tc>
      </w:tr>
      <w:tr w:rsidR="008B7A40" w:rsidRPr="008B7A40" w14:paraId="5B49A6BF" w14:textId="77777777" w:rsidTr="00EA47DC">
        <w:tc>
          <w:tcPr>
            <w:tcW w:w="1260" w:type="dxa"/>
            <w:vAlign w:val="center"/>
          </w:tcPr>
          <w:p w14:paraId="06F3C349" w14:textId="38F0DE0A" w:rsidR="00692042" w:rsidRPr="008B7A40" w:rsidRDefault="00692042" w:rsidP="00692042">
            <w:pPr>
              <w:jc w:val="center"/>
              <w:rPr>
                <w:bCs/>
                <w:sz w:val="24"/>
              </w:rPr>
            </w:pPr>
            <w:r w:rsidRPr="008B7A40">
              <w:rPr>
                <w:bCs/>
                <w:sz w:val="24"/>
              </w:rPr>
              <w:t>2055</w:t>
            </w:r>
          </w:p>
        </w:tc>
        <w:tc>
          <w:tcPr>
            <w:tcW w:w="3330" w:type="dxa"/>
            <w:vAlign w:val="center"/>
          </w:tcPr>
          <w:p w14:paraId="50977F7E" w14:textId="0B82F330" w:rsidR="00692042" w:rsidRPr="008B7A40" w:rsidRDefault="00692042" w:rsidP="00692042">
            <w:pPr>
              <w:rPr>
                <w:bCs/>
                <w:sz w:val="24"/>
              </w:rPr>
            </w:pPr>
            <w:r w:rsidRPr="008B7A40">
              <w:rPr>
                <w:bCs/>
                <w:sz w:val="24"/>
              </w:rPr>
              <w:t>Police</w:t>
            </w:r>
          </w:p>
        </w:tc>
        <w:tc>
          <w:tcPr>
            <w:tcW w:w="2430" w:type="dxa"/>
            <w:vAlign w:val="center"/>
          </w:tcPr>
          <w:p w14:paraId="5F02D28C" w14:textId="0D129833" w:rsidR="00692042" w:rsidRPr="008B7A40" w:rsidRDefault="00692042" w:rsidP="00692042">
            <w:pPr>
              <w:jc w:val="right"/>
              <w:rPr>
                <w:bCs/>
                <w:sz w:val="24"/>
              </w:rPr>
            </w:pPr>
            <w:r w:rsidRPr="008B7A40">
              <w:rPr>
                <w:bCs/>
                <w:sz w:val="24"/>
              </w:rPr>
              <w:t>61,816.51</w:t>
            </w:r>
          </w:p>
        </w:tc>
        <w:tc>
          <w:tcPr>
            <w:tcW w:w="7412" w:type="dxa"/>
            <w:vAlign w:val="center"/>
          </w:tcPr>
          <w:p w14:paraId="0A543388" w14:textId="1D15D84C" w:rsidR="00692042" w:rsidRPr="008B7A40" w:rsidRDefault="00692042" w:rsidP="00692042">
            <w:pPr>
              <w:jc w:val="both"/>
              <w:rPr>
                <w:bCs/>
                <w:sz w:val="24"/>
              </w:rPr>
            </w:pPr>
            <w:r w:rsidRPr="008B7A40">
              <w:rPr>
                <w:bCs/>
                <w:sz w:val="24"/>
              </w:rPr>
              <w:t>Mainly due to increase in expenditure relating to Pay and Allowances,</w:t>
            </w:r>
            <w:r w:rsidR="00CB0F56" w:rsidRPr="008B7A40">
              <w:rPr>
                <w:bCs/>
                <w:sz w:val="24"/>
              </w:rPr>
              <w:t xml:space="preserve"> </w:t>
            </w:r>
            <w:r w:rsidR="00BB5C59" w:rsidRPr="008B7A40">
              <w:rPr>
                <w:bCs/>
                <w:sz w:val="24"/>
              </w:rPr>
              <w:t>Expenditure on dial 100/112</w:t>
            </w:r>
            <w:r w:rsidR="00005A5A" w:rsidRPr="008B7A40">
              <w:rPr>
                <w:bCs/>
                <w:sz w:val="24"/>
              </w:rPr>
              <w:t xml:space="preserve">, </w:t>
            </w:r>
            <w:r w:rsidR="004332DD" w:rsidRPr="008B7A40">
              <w:rPr>
                <w:bCs/>
                <w:sz w:val="24"/>
              </w:rPr>
              <w:t>Special Infrastructure Scheme</w:t>
            </w:r>
            <w:r w:rsidR="00005A5A" w:rsidRPr="008B7A40">
              <w:rPr>
                <w:bCs/>
                <w:sz w:val="24"/>
              </w:rPr>
              <w:t>.</w:t>
            </w:r>
          </w:p>
        </w:tc>
      </w:tr>
    </w:tbl>
    <w:p w14:paraId="78154413" w14:textId="77777777" w:rsidR="009E1343" w:rsidRPr="008B7A40" w:rsidRDefault="009E1343"/>
    <w:p w14:paraId="166BE97B" w14:textId="77777777" w:rsidR="00F40A84" w:rsidRPr="008B7A40" w:rsidRDefault="00F40A84"/>
    <w:p w14:paraId="34DEF705" w14:textId="77777777" w:rsidR="00F40A84" w:rsidRPr="008B7A40" w:rsidRDefault="00F40A84"/>
    <w:p w14:paraId="5A2F3A1C" w14:textId="77777777" w:rsidR="00F40A84" w:rsidRPr="008B7A40" w:rsidRDefault="00F40A84"/>
    <w:p w14:paraId="29AFF8ED" w14:textId="77777777" w:rsidR="00005A5A" w:rsidRPr="008B7A40" w:rsidRDefault="00005A5A"/>
    <w:p w14:paraId="55093E6C" w14:textId="77777777" w:rsidR="00005A5A" w:rsidRPr="008B7A40" w:rsidRDefault="00005A5A"/>
    <w:p w14:paraId="155D844A" w14:textId="6692F389" w:rsidR="0079302A" w:rsidRPr="008B7A40" w:rsidRDefault="0079302A" w:rsidP="0079302A">
      <w:pPr>
        <w:tabs>
          <w:tab w:val="left" w:pos="7012"/>
        </w:tabs>
        <w:jc w:val="center"/>
        <w:rPr>
          <w:b/>
        </w:rPr>
      </w:pPr>
      <w:r w:rsidRPr="008B7A40">
        <w:rPr>
          <w:b/>
        </w:rPr>
        <w:lastRenderedPageBreak/>
        <w:t>15. DETAILED STATEMENT OF REVENUE EXPENDITURE BY MINOR HEADS- contd.</w:t>
      </w:r>
    </w:p>
    <w:p w14:paraId="3FA8D2AA" w14:textId="77777777" w:rsidR="0079302A" w:rsidRPr="008B7A40" w:rsidRDefault="0079302A" w:rsidP="0079302A">
      <w:pPr>
        <w:jc w:val="center"/>
        <w:rPr>
          <w:b/>
        </w:rPr>
      </w:pPr>
      <w:r w:rsidRPr="008B7A40">
        <w:rPr>
          <w:b/>
        </w:rPr>
        <w:t>EXPLANATORY NOTE</w:t>
      </w:r>
    </w:p>
    <w:p w14:paraId="1B72B8E2" w14:textId="77777777" w:rsidR="0079302A" w:rsidRPr="008B7A40" w:rsidRDefault="0079302A" w:rsidP="0079302A">
      <w:pPr>
        <w:ind w:left="1418" w:right="-270"/>
        <w:jc w:val="right"/>
        <w:rPr>
          <w:b/>
        </w:rPr>
      </w:pPr>
      <w:r w:rsidRPr="008B7A40">
        <w:rPr>
          <w:b/>
        </w:rPr>
        <w:t xml:space="preserve">   (</w:t>
      </w:r>
      <w:r w:rsidRPr="008B7A40">
        <w:rPr>
          <w:rFonts w:ascii="Rupee Foradian" w:hAnsi="Rupee Foradian"/>
          <w:b/>
        </w:rPr>
        <w:t xml:space="preserve">` </w:t>
      </w:r>
      <w:r w:rsidRPr="008B7A40">
        <w:rPr>
          <w:b/>
        </w:rPr>
        <w:t>in lakh)</w:t>
      </w:r>
    </w:p>
    <w:tbl>
      <w:tblPr>
        <w:tblStyle w:val="TableGrid"/>
        <w:tblW w:w="14432" w:type="dxa"/>
        <w:tblInd w:w="-432" w:type="dxa"/>
        <w:tblLook w:val="04A0" w:firstRow="1" w:lastRow="0" w:firstColumn="1" w:lastColumn="0" w:noHBand="0" w:noVBand="1"/>
      </w:tblPr>
      <w:tblGrid>
        <w:gridCol w:w="1260"/>
        <w:gridCol w:w="3330"/>
        <w:gridCol w:w="2430"/>
        <w:gridCol w:w="7412"/>
      </w:tblGrid>
      <w:tr w:rsidR="008B7A40" w:rsidRPr="008B7A40" w14:paraId="7ABC36DC" w14:textId="77777777" w:rsidTr="00CC595A">
        <w:tc>
          <w:tcPr>
            <w:tcW w:w="4590" w:type="dxa"/>
            <w:gridSpan w:val="2"/>
            <w:vAlign w:val="center"/>
          </w:tcPr>
          <w:p w14:paraId="1B2B73B2" w14:textId="77777777" w:rsidR="0079302A" w:rsidRPr="008B7A40" w:rsidRDefault="0079302A" w:rsidP="00CC595A">
            <w:pPr>
              <w:jc w:val="center"/>
              <w:rPr>
                <w:b/>
                <w:sz w:val="24"/>
              </w:rPr>
            </w:pPr>
            <w:r w:rsidRPr="008B7A40">
              <w:rPr>
                <w:b/>
                <w:sz w:val="24"/>
              </w:rPr>
              <w:t>Major Head of Account</w:t>
            </w:r>
          </w:p>
        </w:tc>
        <w:tc>
          <w:tcPr>
            <w:tcW w:w="2430" w:type="dxa"/>
          </w:tcPr>
          <w:p w14:paraId="3856406D" w14:textId="77777777" w:rsidR="007700F4" w:rsidRPr="008B7A40" w:rsidRDefault="0079302A" w:rsidP="00CC595A">
            <w:pPr>
              <w:jc w:val="center"/>
              <w:rPr>
                <w:b/>
                <w:sz w:val="24"/>
              </w:rPr>
            </w:pPr>
            <w:r w:rsidRPr="008B7A40">
              <w:rPr>
                <w:b/>
                <w:sz w:val="24"/>
              </w:rPr>
              <w:t xml:space="preserve">Increase as compared to </w:t>
            </w:r>
          </w:p>
          <w:p w14:paraId="6D0232FA" w14:textId="0CF2DAD8" w:rsidR="0079302A" w:rsidRPr="008B7A40" w:rsidRDefault="006444C1" w:rsidP="00CC595A">
            <w:pPr>
              <w:jc w:val="center"/>
              <w:rPr>
                <w:b/>
                <w:sz w:val="24"/>
              </w:rPr>
            </w:pPr>
            <w:r w:rsidRPr="008B7A40">
              <w:rPr>
                <w:b/>
                <w:sz w:val="24"/>
              </w:rPr>
              <w:t>2022-23</w:t>
            </w:r>
          </w:p>
        </w:tc>
        <w:tc>
          <w:tcPr>
            <w:tcW w:w="7412" w:type="dxa"/>
            <w:vAlign w:val="center"/>
          </w:tcPr>
          <w:p w14:paraId="086A8D52" w14:textId="77777777" w:rsidR="0079302A" w:rsidRPr="008B7A40" w:rsidRDefault="0079302A" w:rsidP="00CC595A">
            <w:pPr>
              <w:jc w:val="center"/>
              <w:rPr>
                <w:b/>
                <w:iCs/>
                <w:sz w:val="24"/>
              </w:rPr>
            </w:pPr>
            <w:r w:rsidRPr="008B7A40">
              <w:rPr>
                <w:b/>
                <w:sz w:val="24"/>
              </w:rPr>
              <w:t>Reasons for Increase</w:t>
            </w:r>
          </w:p>
        </w:tc>
      </w:tr>
      <w:tr w:rsidR="008B7A40" w:rsidRPr="008B7A40" w14:paraId="21FF72C7" w14:textId="77777777" w:rsidTr="0079302A">
        <w:tc>
          <w:tcPr>
            <w:tcW w:w="1260" w:type="dxa"/>
            <w:vAlign w:val="center"/>
          </w:tcPr>
          <w:p w14:paraId="53072100" w14:textId="101D8680" w:rsidR="009E1343" w:rsidRPr="008B7A40" w:rsidRDefault="009E1343" w:rsidP="009E1343">
            <w:pPr>
              <w:jc w:val="center"/>
              <w:rPr>
                <w:bCs/>
              </w:rPr>
            </w:pPr>
            <w:r w:rsidRPr="008B7A40">
              <w:rPr>
                <w:bCs/>
                <w:sz w:val="24"/>
              </w:rPr>
              <w:t>2056</w:t>
            </w:r>
          </w:p>
        </w:tc>
        <w:tc>
          <w:tcPr>
            <w:tcW w:w="3330" w:type="dxa"/>
            <w:vAlign w:val="center"/>
          </w:tcPr>
          <w:p w14:paraId="5389DBA2" w14:textId="57BDA002" w:rsidR="009E1343" w:rsidRPr="008B7A40" w:rsidRDefault="009E1343" w:rsidP="009E1343">
            <w:pPr>
              <w:rPr>
                <w:bCs/>
              </w:rPr>
            </w:pPr>
            <w:r w:rsidRPr="008B7A40">
              <w:rPr>
                <w:bCs/>
                <w:sz w:val="24"/>
              </w:rPr>
              <w:t>Jails</w:t>
            </w:r>
          </w:p>
        </w:tc>
        <w:tc>
          <w:tcPr>
            <w:tcW w:w="2430" w:type="dxa"/>
            <w:vAlign w:val="center"/>
          </w:tcPr>
          <w:p w14:paraId="6ABBBF80" w14:textId="20B05FD2" w:rsidR="009E1343" w:rsidRPr="008B7A40" w:rsidRDefault="009E1343" w:rsidP="009E1343">
            <w:pPr>
              <w:jc w:val="right"/>
              <w:rPr>
                <w:bCs/>
                <w:sz w:val="24"/>
              </w:rPr>
            </w:pPr>
            <w:r w:rsidRPr="008B7A40">
              <w:rPr>
                <w:bCs/>
                <w:sz w:val="24"/>
              </w:rPr>
              <w:t>1,371.62</w:t>
            </w:r>
          </w:p>
        </w:tc>
        <w:tc>
          <w:tcPr>
            <w:tcW w:w="7412" w:type="dxa"/>
            <w:vAlign w:val="center"/>
          </w:tcPr>
          <w:p w14:paraId="3FAE6FAF" w14:textId="68270536" w:rsidR="009E1343" w:rsidRPr="008B7A40" w:rsidRDefault="0014768D" w:rsidP="009E1343">
            <w:pPr>
              <w:jc w:val="both"/>
              <w:rPr>
                <w:bCs/>
              </w:rPr>
            </w:pPr>
            <w:r w:rsidRPr="008B7A40">
              <w:rPr>
                <w:bCs/>
                <w:sz w:val="24"/>
              </w:rPr>
              <w:t>D</w:t>
            </w:r>
            <w:r w:rsidR="009E1343" w:rsidRPr="008B7A40">
              <w:rPr>
                <w:bCs/>
                <w:sz w:val="24"/>
              </w:rPr>
              <w:t xml:space="preserve">ue to increase in expenditure relating to Pay and </w:t>
            </w:r>
            <w:r w:rsidR="00D54665" w:rsidRPr="008B7A40">
              <w:rPr>
                <w:bCs/>
                <w:sz w:val="24"/>
              </w:rPr>
              <w:t>Allowances, Food of Jailed Inmates of Central Jails, District and sub jails</w:t>
            </w:r>
            <w:r w:rsidR="00005A5A" w:rsidRPr="008B7A40">
              <w:rPr>
                <w:bCs/>
                <w:sz w:val="24"/>
              </w:rPr>
              <w:t>.</w:t>
            </w:r>
          </w:p>
        </w:tc>
      </w:tr>
      <w:tr w:rsidR="008B7A40" w:rsidRPr="008B7A40" w14:paraId="2D748938" w14:textId="77777777" w:rsidTr="0079302A">
        <w:tc>
          <w:tcPr>
            <w:tcW w:w="1260" w:type="dxa"/>
            <w:vAlign w:val="center"/>
          </w:tcPr>
          <w:p w14:paraId="6784CEDA" w14:textId="7006ABBB" w:rsidR="009E1343" w:rsidRPr="008B7A40" w:rsidRDefault="009E1343" w:rsidP="009E1343">
            <w:pPr>
              <w:jc w:val="center"/>
              <w:rPr>
                <w:bCs/>
              </w:rPr>
            </w:pPr>
            <w:r w:rsidRPr="008B7A40">
              <w:rPr>
                <w:bCs/>
                <w:sz w:val="24"/>
              </w:rPr>
              <w:t>2059</w:t>
            </w:r>
          </w:p>
        </w:tc>
        <w:tc>
          <w:tcPr>
            <w:tcW w:w="3330" w:type="dxa"/>
            <w:vAlign w:val="center"/>
          </w:tcPr>
          <w:p w14:paraId="6D007F4D" w14:textId="4AF71148" w:rsidR="009E1343" w:rsidRPr="008B7A40" w:rsidRDefault="009E1343" w:rsidP="009E1343">
            <w:pPr>
              <w:rPr>
                <w:bCs/>
              </w:rPr>
            </w:pPr>
            <w:r w:rsidRPr="008B7A40">
              <w:rPr>
                <w:bCs/>
                <w:sz w:val="24"/>
              </w:rPr>
              <w:t>Public Works</w:t>
            </w:r>
          </w:p>
        </w:tc>
        <w:tc>
          <w:tcPr>
            <w:tcW w:w="2430" w:type="dxa"/>
            <w:vAlign w:val="center"/>
          </w:tcPr>
          <w:p w14:paraId="4720925A" w14:textId="035EC3D0" w:rsidR="009E1343" w:rsidRPr="008B7A40" w:rsidRDefault="009E1343" w:rsidP="009E1343">
            <w:pPr>
              <w:jc w:val="right"/>
              <w:rPr>
                <w:bCs/>
              </w:rPr>
            </w:pPr>
            <w:r w:rsidRPr="008B7A40">
              <w:rPr>
                <w:bCs/>
                <w:sz w:val="24"/>
              </w:rPr>
              <w:t>5,531.11</w:t>
            </w:r>
          </w:p>
        </w:tc>
        <w:tc>
          <w:tcPr>
            <w:tcW w:w="7412" w:type="dxa"/>
            <w:vAlign w:val="center"/>
          </w:tcPr>
          <w:p w14:paraId="479B5765" w14:textId="2E4D26FB" w:rsidR="009E1343" w:rsidRPr="008B7A40" w:rsidRDefault="0002091C" w:rsidP="009E1343">
            <w:pPr>
              <w:jc w:val="both"/>
            </w:pPr>
            <w:r w:rsidRPr="008B7A40">
              <w:rPr>
                <w:sz w:val="24"/>
                <w:szCs w:val="28"/>
              </w:rPr>
              <w:t xml:space="preserve">Due to maintenance of guest houses, Rajya Bhawan, Hospital and Dispensary Building, Court Building, New International Stadium, </w:t>
            </w:r>
            <w:r w:rsidR="00FB6CAE" w:rsidRPr="008B7A40">
              <w:rPr>
                <w:sz w:val="24"/>
                <w:szCs w:val="28"/>
              </w:rPr>
              <w:t>Tour of VIPs</w:t>
            </w:r>
            <w:r w:rsidR="00005A5A" w:rsidRPr="008B7A40">
              <w:rPr>
                <w:sz w:val="24"/>
                <w:szCs w:val="28"/>
              </w:rPr>
              <w:t>.</w:t>
            </w:r>
          </w:p>
        </w:tc>
      </w:tr>
      <w:tr w:rsidR="008B7A40" w:rsidRPr="008B7A40" w14:paraId="1DB4A8ED" w14:textId="77777777" w:rsidTr="0079302A">
        <w:tc>
          <w:tcPr>
            <w:tcW w:w="1260" w:type="dxa"/>
            <w:vAlign w:val="center"/>
          </w:tcPr>
          <w:p w14:paraId="2B9D4D0B" w14:textId="59278EAE" w:rsidR="009E1343" w:rsidRPr="008B7A40" w:rsidRDefault="009E1343" w:rsidP="009E1343">
            <w:pPr>
              <w:jc w:val="center"/>
              <w:rPr>
                <w:bCs/>
                <w:sz w:val="24"/>
                <w:szCs w:val="28"/>
              </w:rPr>
            </w:pPr>
            <w:r w:rsidRPr="008B7A40">
              <w:rPr>
                <w:bCs/>
                <w:sz w:val="24"/>
                <w:szCs w:val="28"/>
              </w:rPr>
              <w:t>2070</w:t>
            </w:r>
          </w:p>
        </w:tc>
        <w:tc>
          <w:tcPr>
            <w:tcW w:w="3330" w:type="dxa"/>
            <w:vAlign w:val="center"/>
          </w:tcPr>
          <w:p w14:paraId="4CA1619B" w14:textId="60C91CC2" w:rsidR="009E1343" w:rsidRPr="008B7A40" w:rsidRDefault="009E1343" w:rsidP="009E1343">
            <w:pPr>
              <w:rPr>
                <w:bCs/>
                <w:sz w:val="24"/>
                <w:szCs w:val="28"/>
              </w:rPr>
            </w:pPr>
            <w:r w:rsidRPr="008B7A40">
              <w:rPr>
                <w:bCs/>
                <w:sz w:val="24"/>
                <w:szCs w:val="28"/>
              </w:rPr>
              <w:t>Other Administrative Services</w:t>
            </w:r>
          </w:p>
        </w:tc>
        <w:tc>
          <w:tcPr>
            <w:tcW w:w="2430" w:type="dxa"/>
            <w:vAlign w:val="center"/>
          </w:tcPr>
          <w:p w14:paraId="662A6381" w14:textId="199BD125" w:rsidR="009E1343" w:rsidRPr="008B7A40" w:rsidRDefault="009E1343" w:rsidP="009E1343">
            <w:pPr>
              <w:jc w:val="right"/>
              <w:rPr>
                <w:bCs/>
                <w:sz w:val="24"/>
              </w:rPr>
            </w:pPr>
            <w:r w:rsidRPr="008B7A40">
              <w:rPr>
                <w:bCs/>
                <w:sz w:val="24"/>
              </w:rPr>
              <w:t>4,354.02</w:t>
            </w:r>
          </w:p>
        </w:tc>
        <w:tc>
          <w:tcPr>
            <w:tcW w:w="7412" w:type="dxa"/>
            <w:vAlign w:val="center"/>
          </w:tcPr>
          <w:p w14:paraId="033830CC" w14:textId="442C3CD1" w:rsidR="009E1343" w:rsidRPr="008B7A40" w:rsidRDefault="0014768D" w:rsidP="009E1343">
            <w:pPr>
              <w:jc w:val="both"/>
              <w:rPr>
                <w:bCs/>
                <w:sz w:val="24"/>
                <w:szCs w:val="28"/>
              </w:rPr>
            </w:pPr>
            <w:r w:rsidRPr="008B7A40">
              <w:rPr>
                <w:sz w:val="24"/>
                <w:szCs w:val="28"/>
              </w:rPr>
              <w:t xml:space="preserve">Due to </w:t>
            </w:r>
            <w:r w:rsidR="00AB0805" w:rsidRPr="008B7A40">
              <w:rPr>
                <w:bCs/>
                <w:sz w:val="24"/>
                <w:szCs w:val="28"/>
              </w:rPr>
              <w:t>increase</w:t>
            </w:r>
            <w:r w:rsidR="00E70F7F" w:rsidRPr="008B7A40">
              <w:rPr>
                <w:bCs/>
                <w:sz w:val="24"/>
                <w:szCs w:val="28"/>
              </w:rPr>
              <w:t xml:space="preserve"> in Honorarium to Nagar Sainiks</w:t>
            </w:r>
            <w:r w:rsidR="00005A5A" w:rsidRPr="008B7A40">
              <w:rPr>
                <w:bCs/>
                <w:sz w:val="24"/>
                <w:szCs w:val="28"/>
              </w:rPr>
              <w:t>.</w:t>
            </w:r>
          </w:p>
        </w:tc>
      </w:tr>
      <w:tr w:rsidR="008B7A40" w:rsidRPr="008B7A40" w14:paraId="1BC1E675" w14:textId="77777777" w:rsidTr="0079302A">
        <w:tc>
          <w:tcPr>
            <w:tcW w:w="1260" w:type="dxa"/>
            <w:vAlign w:val="center"/>
          </w:tcPr>
          <w:p w14:paraId="40A56557" w14:textId="05A88334" w:rsidR="009E1343" w:rsidRPr="008B7A40" w:rsidRDefault="009E1343" w:rsidP="009E1343">
            <w:pPr>
              <w:jc w:val="center"/>
              <w:rPr>
                <w:bCs/>
                <w:sz w:val="24"/>
              </w:rPr>
            </w:pPr>
            <w:r w:rsidRPr="008B7A40">
              <w:rPr>
                <w:bCs/>
                <w:sz w:val="24"/>
              </w:rPr>
              <w:t>2071</w:t>
            </w:r>
          </w:p>
        </w:tc>
        <w:tc>
          <w:tcPr>
            <w:tcW w:w="3330" w:type="dxa"/>
            <w:vAlign w:val="center"/>
          </w:tcPr>
          <w:p w14:paraId="242D8A55" w14:textId="2CBE0808" w:rsidR="009E1343" w:rsidRPr="008B7A40" w:rsidRDefault="009E1343" w:rsidP="009E1343">
            <w:pPr>
              <w:rPr>
                <w:bCs/>
                <w:sz w:val="24"/>
              </w:rPr>
            </w:pPr>
            <w:r w:rsidRPr="008B7A40">
              <w:rPr>
                <w:bCs/>
                <w:sz w:val="24"/>
              </w:rPr>
              <w:t>Pension and Other Retirement Benefits</w:t>
            </w:r>
          </w:p>
        </w:tc>
        <w:tc>
          <w:tcPr>
            <w:tcW w:w="2430" w:type="dxa"/>
            <w:vAlign w:val="center"/>
          </w:tcPr>
          <w:p w14:paraId="02209C8D" w14:textId="0D418A9C" w:rsidR="009E1343" w:rsidRPr="008B7A40" w:rsidRDefault="009E1343" w:rsidP="009E1343">
            <w:pPr>
              <w:jc w:val="right"/>
              <w:rPr>
                <w:bCs/>
                <w:sz w:val="24"/>
              </w:rPr>
            </w:pPr>
            <w:r w:rsidRPr="008B7A40">
              <w:rPr>
                <w:bCs/>
                <w:sz w:val="24"/>
              </w:rPr>
              <w:t>1,45,036.50</w:t>
            </w:r>
          </w:p>
        </w:tc>
        <w:tc>
          <w:tcPr>
            <w:tcW w:w="7412" w:type="dxa"/>
            <w:vAlign w:val="center"/>
          </w:tcPr>
          <w:p w14:paraId="38226D25" w14:textId="557DDFA7" w:rsidR="009E1343" w:rsidRPr="008B7A40" w:rsidRDefault="003B691A" w:rsidP="009E1343">
            <w:pPr>
              <w:jc w:val="both"/>
              <w:rPr>
                <w:bCs/>
                <w:sz w:val="24"/>
              </w:rPr>
            </w:pPr>
            <w:r w:rsidRPr="008B7A40">
              <w:rPr>
                <w:bCs/>
                <w:sz w:val="24"/>
              </w:rPr>
              <w:t xml:space="preserve">Mainly due to increase in expenditure on </w:t>
            </w:r>
            <w:r w:rsidR="00FF7E9A" w:rsidRPr="008B7A40">
              <w:rPr>
                <w:bCs/>
                <w:sz w:val="24"/>
              </w:rPr>
              <w:t>Superannuation</w:t>
            </w:r>
            <w:r w:rsidRPr="008B7A40">
              <w:rPr>
                <w:bCs/>
                <w:sz w:val="24"/>
              </w:rPr>
              <w:t xml:space="preserve"> and retirement benefits, gratuity, Family Pension and Transfer to Pension Fund</w:t>
            </w:r>
            <w:r w:rsidR="007A0165">
              <w:rPr>
                <w:bCs/>
                <w:sz w:val="24"/>
              </w:rPr>
              <w:t>.</w:t>
            </w:r>
          </w:p>
        </w:tc>
      </w:tr>
      <w:tr w:rsidR="008B7A40" w:rsidRPr="008B7A40" w14:paraId="5DD3AFEF" w14:textId="77777777" w:rsidTr="0079302A">
        <w:tc>
          <w:tcPr>
            <w:tcW w:w="1260" w:type="dxa"/>
            <w:vAlign w:val="center"/>
          </w:tcPr>
          <w:p w14:paraId="738D7E01" w14:textId="6FFF5257" w:rsidR="009E1343" w:rsidRPr="008B7A40" w:rsidRDefault="009E1343" w:rsidP="009E1343">
            <w:pPr>
              <w:jc w:val="center"/>
              <w:rPr>
                <w:bCs/>
              </w:rPr>
            </w:pPr>
            <w:r w:rsidRPr="008B7A40">
              <w:rPr>
                <w:bCs/>
                <w:sz w:val="24"/>
              </w:rPr>
              <w:t>2202</w:t>
            </w:r>
          </w:p>
        </w:tc>
        <w:tc>
          <w:tcPr>
            <w:tcW w:w="3330" w:type="dxa"/>
            <w:vAlign w:val="center"/>
          </w:tcPr>
          <w:p w14:paraId="1627E214" w14:textId="3106D2C3" w:rsidR="009E1343" w:rsidRPr="008B7A40" w:rsidRDefault="009E1343" w:rsidP="009E1343">
            <w:pPr>
              <w:rPr>
                <w:bCs/>
              </w:rPr>
            </w:pPr>
            <w:r w:rsidRPr="008B7A40">
              <w:rPr>
                <w:bCs/>
                <w:sz w:val="24"/>
              </w:rPr>
              <w:t>General Education</w:t>
            </w:r>
          </w:p>
        </w:tc>
        <w:tc>
          <w:tcPr>
            <w:tcW w:w="2430" w:type="dxa"/>
            <w:vAlign w:val="center"/>
          </w:tcPr>
          <w:p w14:paraId="1318DA88" w14:textId="64E81717" w:rsidR="009E1343" w:rsidRPr="008B7A40" w:rsidRDefault="00B02441" w:rsidP="009E1343">
            <w:pPr>
              <w:jc w:val="right"/>
              <w:rPr>
                <w:bCs/>
                <w:sz w:val="24"/>
              </w:rPr>
            </w:pPr>
            <w:r w:rsidRPr="008B7A40">
              <w:rPr>
                <w:bCs/>
                <w:sz w:val="24"/>
              </w:rPr>
              <w:t>2,09,883.66</w:t>
            </w:r>
          </w:p>
        </w:tc>
        <w:tc>
          <w:tcPr>
            <w:tcW w:w="7412" w:type="dxa"/>
            <w:vAlign w:val="center"/>
          </w:tcPr>
          <w:p w14:paraId="3B844EE6" w14:textId="23E74644" w:rsidR="009E1343" w:rsidRPr="008B7A40" w:rsidRDefault="0014768D" w:rsidP="009E1343">
            <w:pPr>
              <w:jc w:val="both"/>
              <w:rPr>
                <w:bCs/>
              </w:rPr>
            </w:pPr>
            <w:r w:rsidRPr="008B7A40">
              <w:rPr>
                <w:sz w:val="24"/>
                <w:szCs w:val="28"/>
              </w:rPr>
              <w:t xml:space="preserve">Due to </w:t>
            </w:r>
            <w:r w:rsidR="009E1343" w:rsidRPr="008B7A40">
              <w:rPr>
                <w:bCs/>
                <w:sz w:val="24"/>
              </w:rPr>
              <w:t>increase in expenditure relating to Pay and Allowances, Samagra Shiksha,</w:t>
            </w:r>
            <w:r w:rsidR="00B8454C" w:rsidRPr="008B7A40">
              <w:rPr>
                <w:bCs/>
                <w:sz w:val="24"/>
              </w:rPr>
              <w:t xml:space="preserve"> Pradhan Mantri Poshan Shakti Nirman, State Scholarship, Integrated Umbrella Yojana, </w:t>
            </w:r>
            <w:r w:rsidR="007E0554" w:rsidRPr="008B7A40">
              <w:rPr>
                <w:bCs/>
                <w:sz w:val="24"/>
              </w:rPr>
              <w:t>Organization of National Games,</w:t>
            </w:r>
            <w:r w:rsidR="009E1343" w:rsidRPr="008B7A40">
              <w:rPr>
                <w:bCs/>
                <w:sz w:val="24"/>
              </w:rPr>
              <w:t xml:space="preserve"> </w:t>
            </w:r>
            <w:r w:rsidR="007E0554" w:rsidRPr="008B7A40">
              <w:rPr>
                <w:bCs/>
                <w:sz w:val="24"/>
              </w:rPr>
              <w:t xml:space="preserve">Sanskrit Board, PM Shri Yojana, Free provision of Cycles to High school girls, </w:t>
            </w:r>
            <w:r w:rsidR="009E1343" w:rsidRPr="008B7A40">
              <w:rPr>
                <w:bCs/>
                <w:sz w:val="24"/>
              </w:rPr>
              <w:t>Model School Yojna,</w:t>
            </w:r>
            <w:r w:rsidR="007E0554" w:rsidRPr="008B7A40">
              <w:rPr>
                <w:bCs/>
                <w:sz w:val="24"/>
              </w:rPr>
              <w:t xml:space="preserve"> State Literacy Programme, Nav Bharat Saksharta Mission, Sanskrit schools, etc</w:t>
            </w:r>
            <w:r w:rsidR="00005A5A" w:rsidRPr="008B7A40">
              <w:rPr>
                <w:bCs/>
                <w:sz w:val="24"/>
              </w:rPr>
              <w:t>.</w:t>
            </w:r>
          </w:p>
        </w:tc>
      </w:tr>
      <w:tr w:rsidR="008B7A40" w:rsidRPr="008B7A40" w14:paraId="0F70AFA5" w14:textId="77777777" w:rsidTr="0079302A">
        <w:tc>
          <w:tcPr>
            <w:tcW w:w="1260" w:type="dxa"/>
            <w:vAlign w:val="center"/>
          </w:tcPr>
          <w:p w14:paraId="0455451A" w14:textId="6978DD34" w:rsidR="009E1343" w:rsidRPr="008B7A40" w:rsidRDefault="009E1343" w:rsidP="009E1343">
            <w:pPr>
              <w:jc w:val="center"/>
              <w:rPr>
                <w:bCs/>
              </w:rPr>
            </w:pPr>
            <w:r w:rsidRPr="008B7A40">
              <w:rPr>
                <w:bCs/>
                <w:sz w:val="24"/>
              </w:rPr>
              <w:t>2204</w:t>
            </w:r>
          </w:p>
        </w:tc>
        <w:tc>
          <w:tcPr>
            <w:tcW w:w="3330" w:type="dxa"/>
            <w:vAlign w:val="center"/>
          </w:tcPr>
          <w:p w14:paraId="5648AAD2" w14:textId="5CCAF11A" w:rsidR="009E1343" w:rsidRPr="008B7A40" w:rsidRDefault="009E1343" w:rsidP="009E1343">
            <w:pPr>
              <w:rPr>
                <w:bCs/>
              </w:rPr>
            </w:pPr>
            <w:r w:rsidRPr="008B7A40">
              <w:rPr>
                <w:bCs/>
                <w:sz w:val="24"/>
              </w:rPr>
              <w:t>Sports and Youth Services</w:t>
            </w:r>
          </w:p>
        </w:tc>
        <w:tc>
          <w:tcPr>
            <w:tcW w:w="2430" w:type="dxa"/>
            <w:vAlign w:val="center"/>
          </w:tcPr>
          <w:p w14:paraId="3CCE12DB" w14:textId="124C8235" w:rsidR="009E1343" w:rsidRPr="008B7A40" w:rsidRDefault="009E1343" w:rsidP="009E1343">
            <w:pPr>
              <w:jc w:val="right"/>
              <w:rPr>
                <w:bCs/>
                <w:sz w:val="24"/>
              </w:rPr>
            </w:pPr>
            <w:r w:rsidRPr="008B7A40">
              <w:rPr>
                <w:bCs/>
                <w:sz w:val="24"/>
              </w:rPr>
              <w:t>6,601.10</w:t>
            </w:r>
          </w:p>
        </w:tc>
        <w:tc>
          <w:tcPr>
            <w:tcW w:w="7412" w:type="dxa"/>
            <w:vAlign w:val="center"/>
          </w:tcPr>
          <w:p w14:paraId="48B629DC" w14:textId="5D25EAF7" w:rsidR="009E1343" w:rsidRPr="008B7A40" w:rsidRDefault="0014768D" w:rsidP="009E1343">
            <w:pPr>
              <w:jc w:val="both"/>
              <w:rPr>
                <w:bCs/>
              </w:rPr>
            </w:pPr>
            <w:r w:rsidRPr="008B7A40">
              <w:rPr>
                <w:sz w:val="24"/>
                <w:szCs w:val="28"/>
              </w:rPr>
              <w:t xml:space="preserve">Due to </w:t>
            </w:r>
            <w:r w:rsidR="009E1343" w:rsidRPr="008B7A40">
              <w:rPr>
                <w:bCs/>
                <w:sz w:val="24"/>
              </w:rPr>
              <w:t xml:space="preserve">conducting of </w:t>
            </w:r>
            <w:r w:rsidR="004424A9" w:rsidRPr="008B7A40">
              <w:rPr>
                <w:bCs/>
                <w:sz w:val="24"/>
              </w:rPr>
              <w:t xml:space="preserve">Camps of </w:t>
            </w:r>
            <w:r w:rsidR="009E1343" w:rsidRPr="008B7A40">
              <w:rPr>
                <w:bCs/>
                <w:sz w:val="24"/>
              </w:rPr>
              <w:t>NCC cadets</w:t>
            </w:r>
            <w:r w:rsidR="004424A9" w:rsidRPr="008B7A40">
              <w:rPr>
                <w:bCs/>
                <w:sz w:val="24"/>
              </w:rPr>
              <w:t xml:space="preserve"> in all the Schools and Colleges of the State</w:t>
            </w:r>
            <w:r w:rsidR="00005A5A" w:rsidRPr="008B7A40">
              <w:rPr>
                <w:bCs/>
                <w:sz w:val="24"/>
              </w:rPr>
              <w:t xml:space="preserve">, </w:t>
            </w:r>
            <w:r w:rsidR="005150F1" w:rsidRPr="008B7A40">
              <w:rPr>
                <w:bCs/>
                <w:sz w:val="24"/>
              </w:rPr>
              <w:t>Expenditure on State Yuva Mitan Club</w:t>
            </w:r>
            <w:r w:rsidR="00A25DEB" w:rsidRPr="008B7A40">
              <w:rPr>
                <w:bCs/>
                <w:sz w:val="24"/>
              </w:rPr>
              <w:t>, Organisation of more departmental activities, Purchase of Sports Equipments for running of Sports Academy</w:t>
            </w:r>
            <w:r w:rsidR="00005A5A" w:rsidRPr="008B7A40">
              <w:rPr>
                <w:bCs/>
                <w:sz w:val="24"/>
              </w:rPr>
              <w:t>.</w:t>
            </w:r>
          </w:p>
        </w:tc>
      </w:tr>
      <w:tr w:rsidR="008B7A40" w:rsidRPr="008B7A40" w14:paraId="78BB0852" w14:textId="77777777" w:rsidTr="0079302A">
        <w:tc>
          <w:tcPr>
            <w:tcW w:w="1260" w:type="dxa"/>
            <w:vAlign w:val="center"/>
          </w:tcPr>
          <w:p w14:paraId="4ABFB900" w14:textId="6789C395" w:rsidR="003B691A" w:rsidRPr="008B7A40" w:rsidRDefault="003B691A" w:rsidP="003B691A">
            <w:pPr>
              <w:jc w:val="center"/>
              <w:rPr>
                <w:bCs/>
              </w:rPr>
            </w:pPr>
            <w:r w:rsidRPr="008B7A40">
              <w:rPr>
                <w:bCs/>
                <w:sz w:val="24"/>
              </w:rPr>
              <w:t>2205</w:t>
            </w:r>
          </w:p>
        </w:tc>
        <w:tc>
          <w:tcPr>
            <w:tcW w:w="3330" w:type="dxa"/>
            <w:vAlign w:val="center"/>
          </w:tcPr>
          <w:p w14:paraId="38290CD1" w14:textId="2B21087E" w:rsidR="003B691A" w:rsidRPr="008B7A40" w:rsidRDefault="003B691A" w:rsidP="003B691A">
            <w:pPr>
              <w:rPr>
                <w:bCs/>
              </w:rPr>
            </w:pPr>
            <w:r w:rsidRPr="008B7A40">
              <w:rPr>
                <w:bCs/>
                <w:sz w:val="24"/>
              </w:rPr>
              <w:t>Art and Culture</w:t>
            </w:r>
          </w:p>
        </w:tc>
        <w:tc>
          <w:tcPr>
            <w:tcW w:w="2430" w:type="dxa"/>
            <w:vAlign w:val="center"/>
          </w:tcPr>
          <w:p w14:paraId="19DD8346" w14:textId="139B38FA" w:rsidR="003B691A" w:rsidRPr="008B7A40" w:rsidRDefault="003B691A" w:rsidP="003B691A">
            <w:pPr>
              <w:jc w:val="right"/>
              <w:rPr>
                <w:bCs/>
                <w:sz w:val="24"/>
              </w:rPr>
            </w:pPr>
            <w:r w:rsidRPr="008B7A40">
              <w:rPr>
                <w:bCs/>
                <w:sz w:val="24"/>
              </w:rPr>
              <w:t>2,059.52</w:t>
            </w:r>
          </w:p>
        </w:tc>
        <w:tc>
          <w:tcPr>
            <w:tcW w:w="7412" w:type="dxa"/>
            <w:vAlign w:val="center"/>
          </w:tcPr>
          <w:p w14:paraId="6201C3A2" w14:textId="0470D662" w:rsidR="003B691A" w:rsidRPr="008B7A40" w:rsidRDefault="00AA2465" w:rsidP="003B691A">
            <w:pPr>
              <w:jc w:val="both"/>
              <w:rPr>
                <w:bCs/>
              </w:rPr>
            </w:pPr>
            <w:r w:rsidRPr="008B7A40">
              <w:rPr>
                <w:bCs/>
                <w:sz w:val="24"/>
                <w:szCs w:val="28"/>
              </w:rPr>
              <w:t xml:space="preserve">Due to increase in expenditure on Pay and Allowances, printing of </w:t>
            </w:r>
            <w:r w:rsidR="007A0165" w:rsidRPr="008B7A40">
              <w:rPr>
                <w:bCs/>
                <w:sz w:val="24"/>
                <w:szCs w:val="28"/>
              </w:rPr>
              <w:t>more numbers</w:t>
            </w:r>
            <w:r w:rsidRPr="008B7A40">
              <w:rPr>
                <w:bCs/>
                <w:sz w:val="24"/>
                <w:szCs w:val="28"/>
              </w:rPr>
              <w:t xml:space="preserve"> of  </w:t>
            </w:r>
            <w:r w:rsidR="007A0165" w:rsidRPr="008B7A40">
              <w:rPr>
                <w:bCs/>
                <w:sz w:val="24"/>
                <w:szCs w:val="28"/>
              </w:rPr>
              <w:t>Bro</w:t>
            </w:r>
            <w:r w:rsidR="007A0165">
              <w:rPr>
                <w:bCs/>
                <w:sz w:val="24"/>
                <w:szCs w:val="28"/>
              </w:rPr>
              <w:t>c</w:t>
            </w:r>
            <w:r w:rsidR="007A0165" w:rsidRPr="008B7A40">
              <w:rPr>
                <w:bCs/>
                <w:sz w:val="24"/>
                <w:szCs w:val="28"/>
              </w:rPr>
              <w:t>hures</w:t>
            </w:r>
            <w:r w:rsidRPr="008B7A40">
              <w:rPr>
                <w:bCs/>
                <w:sz w:val="24"/>
                <w:szCs w:val="28"/>
              </w:rPr>
              <w:t xml:space="preserve">, Minor Works in Muktangan Parisar, Village and Tehsil wise survey, Cultural programmes etc. </w:t>
            </w:r>
          </w:p>
        </w:tc>
      </w:tr>
      <w:tr w:rsidR="008B7A40" w:rsidRPr="008B7A40" w14:paraId="20F0F658" w14:textId="77777777" w:rsidTr="00B60E38">
        <w:tc>
          <w:tcPr>
            <w:tcW w:w="1260" w:type="dxa"/>
            <w:tcBorders>
              <w:bottom w:val="single" w:sz="4" w:space="0" w:color="auto"/>
            </w:tcBorders>
            <w:vAlign w:val="center"/>
          </w:tcPr>
          <w:p w14:paraId="259530C2" w14:textId="4984713E" w:rsidR="003B691A" w:rsidRPr="008B7A40" w:rsidRDefault="003B691A" w:rsidP="003B691A">
            <w:pPr>
              <w:jc w:val="center"/>
              <w:rPr>
                <w:bCs/>
              </w:rPr>
            </w:pPr>
            <w:r w:rsidRPr="008B7A40">
              <w:rPr>
                <w:bCs/>
                <w:sz w:val="24"/>
              </w:rPr>
              <w:t>2210</w:t>
            </w:r>
          </w:p>
        </w:tc>
        <w:tc>
          <w:tcPr>
            <w:tcW w:w="3330" w:type="dxa"/>
            <w:tcBorders>
              <w:bottom w:val="single" w:sz="4" w:space="0" w:color="auto"/>
            </w:tcBorders>
            <w:vAlign w:val="center"/>
          </w:tcPr>
          <w:p w14:paraId="677C3ABF" w14:textId="78F9466A" w:rsidR="003B691A" w:rsidRPr="008B7A40" w:rsidRDefault="003B691A" w:rsidP="003B691A">
            <w:pPr>
              <w:rPr>
                <w:bCs/>
              </w:rPr>
            </w:pPr>
            <w:r w:rsidRPr="008B7A40">
              <w:rPr>
                <w:bCs/>
                <w:sz w:val="24"/>
              </w:rPr>
              <w:t>Medical and Public Health</w:t>
            </w:r>
          </w:p>
        </w:tc>
        <w:tc>
          <w:tcPr>
            <w:tcW w:w="2430" w:type="dxa"/>
            <w:tcBorders>
              <w:bottom w:val="single" w:sz="4" w:space="0" w:color="auto"/>
            </w:tcBorders>
            <w:vAlign w:val="center"/>
          </w:tcPr>
          <w:p w14:paraId="23E69B0A" w14:textId="763D6953" w:rsidR="003B691A" w:rsidRPr="008B7A40" w:rsidRDefault="003B691A" w:rsidP="003B691A">
            <w:pPr>
              <w:jc w:val="right"/>
              <w:rPr>
                <w:bCs/>
                <w:sz w:val="24"/>
              </w:rPr>
            </w:pPr>
            <w:r w:rsidRPr="008B7A40">
              <w:rPr>
                <w:bCs/>
                <w:sz w:val="24"/>
              </w:rPr>
              <w:t>43,055.56</w:t>
            </w:r>
          </w:p>
        </w:tc>
        <w:tc>
          <w:tcPr>
            <w:tcW w:w="7412" w:type="dxa"/>
            <w:tcBorders>
              <w:bottom w:val="single" w:sz="4" w:space="0" w:color="auto"/>
            </w:tcBorders>
            <w:vAlign w:val="center"/>
          </w:tcPr>
          <w:p w14:paraId="60D68674" w14:textId="09C81C16" w:rsidR="003B691A" w:rsidRPr="008B7A40" w:rsidRDefault="0014768D" w:rsidP="003B691A">
            <w:pPr>
              <w:spacing w:line="276" w:lineRule="auto"/>
              <w:jc w:val="both"/>
              <w:rPr>
                <w:bCs/>
              </w:rPr>
            </w:pPr>
            <w:r w:rsidRPr="008B7A40">
              <w:rPr>
                <w:sz w:val="24"/>
                <w:szCs w:val="28"/>
              </w:rPr>
              <w:t xml:space="preserve">Due to </w:t>
            </w:r>
            <w:r w:rsidR="003B691A" w:rsidRPr="008B7A40">
              <w:rPr>
                <w:bCs/>
                <w:sz w:val="24"/>
              </w:rPr>
              <w:t xml:space="preserve">increase in expenditure on Pay and Allowances, Chhattisgarh Emergency Medical Response Services, </w:t>
            </w:r>
            <w:r w:rsidR="00EA47DC" w:rsidRPr="008B7A40">
              <w:rPr>
                <w:bCs/>
                <w:sz w:val="24"/>
              </w:rPr>
              <w:t>Shav Vahika</w:t>
            </w:r>
            <w:r w:rsidR="003B691A" w:rsidRPr="008B7A40">
              <w:rPr>
                <w:bCs/>
                <w:sz w:val="24"/>
              </w:rPr>
              <w:t xml:space="preserve"> Yojana, Mitanin Kalyan Nidhi, Community Health Centre, National Aayush Mission</w:t>
            </w:r>
            <w:r w:rsidR="00005A5A" w:rsidRPr="008B7A40">
              <w:rPr>
                <w:bCs/>
                <w:sz w:val="24"/>
              </w:rPr>
              <w:t>.</w:t>
            </w:r>
          </w:p>
        </w:tc>
      </w:tr>
      <w:tr w:rsidR="008B7A40" w:rsidRPr="008B7A40" w14:paraId="541ABABC" w14:textId="77777777" w:rsidTr="00B60E38">
        <w:tc>
          <w:tcPr>
            <w:tcW w:w="1260" w:type="dxa"/>
            <w:tcBorders>
              <w:top w:val="single" w:sz="4" w:space="0" w:color="auto"/>
              <w:left w:val="single" w:sz="4" w:space="0" w:color="auto"/>
              <w:bottom w:val="single" w:sz="4" w:space="0" w:color="auto"/>
              <w:right w:val="single" w:sz="4" w:space="0" w:color="auto"/>
            </w:tcBorders>
            <w:vAlign w:val="center"/>
          </w:tcPr>
          <w:p w14:paraId="728B05FD" w14:textId="3534173F" w:rsidR="003B691A" w:rsidRPr="008B7A40" w:rsidRDefault="003B691A" w:rsidP="003B691A">
            <w:pPr>
              <w:jc w:val="center"/>
              <w:rPr>
                <w:bCs/>
              </w:rPr>
            </w:pPr>
            <w:r w:rsidRPr="008B7A40">
              <w:rPr>
                <w:bCs/>
                <w:sz w:val="24"/>
              </w:rPr>
              <w:t>2215</w:t>
            </w:r>
          </w:p>
        </w:tc>
        <w:tc>
          <w:tcPr>
            <w:tcW w:w="3330" w:type="dxa"/>
            <w:tcBorders>
              <w:top w:val="single" w:sz="4" w:space="0" w:color="auto"/>
              <w:left w:val="single" w:sz="4" w:space="0" w:color="auto"/>
              <w:bottom w:val="single" w:sz="4" w:space="0" w:color="auto"/>
              <w:right w:val="single" w:sz="4" w:space="0" w:color="auto"/>
            </w:tcBorders>
            <w:vAlign w:val="center"/>
          </w:tcPr>
          <w:p w14:paraId="5A71BD36" w14:textId="2A6C9E89" w:rsidR="003B691A" w:rsidRPr="008B7A40" w:rsidRDefault="003B691A" w:rsidP="003B691A">
            <w:pPr>
              <w:rPr>
                <w:bCs/>
              </w:rPr>
            </w:pPr>
            <w:r w:rsidRPr="008B7A40">
              <w:rPr>
                <w:bCs/>
                <w:sz w:val="24"/>
              </w:rPr>
              <w:t>Water Supply and Sanitation</w:t>
            </w:r>
          </w:p>
        </w:tc>
        <w:tc>
          <w:tcPr>
            <w:tcW w:w="2430" w:type="dxa"/>
            <w:tcBorders>
              <w:top w:val="single" w:sz="4" w:space="0" w:color="auto"/>
              <w:left w:val="single" w:sz="4" w:space="0" w:color="auto"/>
              <w:bottom w:val="single" w:sz="4" w:space="0" w:color="auto"/>
              <w:right w:val="single" w:sz="4" w:space="0" w:color="auto"/>
            </w:tcBorders>
            <w:vAlign w:val="center"/>
          </w:tcPr>
          <w:p w14:paraId="587495A9" w14:textId="2A89B1F5" w:rsidR="003B691A" w:rsidRPr="008B7A40" w:rsidRDefault="003B691A" w:rsidP="003B691A">
            <w:pPr>
              <w:jc w:val="right"/>
              <w:rPr>
                <w:bCs/>
                <w:sz w:val="24"/>
              </w:rPr>
            </w:pPr>
            <w:r w:rsidRPr="008B7A40">
              <w:rPr>
                <w:bCs/>
                <w:sz w:val="24"/>
              </w:rPr>
              <w:t>14,269.59</w:t>
            </w:r>
          </w:p>
        </w:tc>
        <w:tc>
          <w:tcPr>
            <w:tcW w:w="7412" w:type="dxa"/>
            <w:tcBorders>
              <w:top w:val="single" w:sz="4" w:space="0" w:color="auto"/>
              <w:left w:val="single" w:sz="4" w:space="0" w:color="auto"/>
              <w:bottom w:val="single" w:sz="4" w:space="0" w:color="auto"/>
              <w:right w:val="single" w:sz="4" w:space="0" w:color="auto"/>
            </w:tcBorders>
            <w:vAlign w:val="center"/>
          </w:tcPr>
          <w:p w14:paraId="0B9E5475" w14:textId="064BFBE2" w:rsidR="003B691A" w:rsidRPr="008B7A40" w:rsidRDefault="003B691A" w:rsidP="003B691A">
            <w:pPr>
              <w:jc w:val="both"/>
              <w:rPr>
                <w:bCs/>
              </w:rPr>
            </w:pPr>
            <w:r w:rsidRPr="008B7A40">
              <w:rPr>
                <w:bCs/>
                <w:sz w:val="24"/>
              </w:rPr>
              <w:t xml:space="preserve">Due to expenditure on Pay </w:t>
            </w:r>
            <w:r w:rsidR="00EA47DC" w:rsidRPr="008B7A40">
              <w:rPr>
                <w:bCs/>
                <w:sz w:val="24"/>
              </w:rPr>
              <w:t>and Allowances</w:t>
            </w:r>
            <w:r w:rsidRPr="008B7A40">
              <w:rPr>
                <w:bCs/>
                <w:sz w:val="24"/>
              </w:rPr>
              <w:t xml:space="preserve">, increase </w:t>
            </w:r>
            <w:r w:rsidR="007A0165" w:rsidRPr="008B7A40">
              <w:rPr>
                <w:bCs/>
                <w:sz w:val="24"/>
              </w:rPr>
              <w:t>in demand</w:t>
            </w:r>
            <w:r w:rsidRPr="008B7A40">
              <w:rPr>
                <w:bCs/>
                <w:sz w:val="24"/>
              </w:rPr>
              <w:t xml:space="preserve"> for supply  of water to Special Buildings, Maintenance of Rural  Water Supply Scheme through  Pipes, Solar Energy based Rural  Water Supply Scheme, </w:t>
            </w:r>
            <w:r w:rsidR="00EA47DC" w:rsidRPr="008B7A40">
              <w:rPr>
                <w:bCs/>
                <w:sz w:val="24"/>
              </w:rPr>
              <w:t>Miscellaneous</w:t>
            </w:r>
            <w:r w:rsidRPr="008B7A40">
              <w:rPr>
                <w:bCs/>
                <w:sz w:val="24"/>
              </w:rPr>
              <w:t xml:space="preserve"> Public Work Advance, etc</w:t>
            </w:r>
            <w:r w:rsidR="00005A5A" w:rsidRPr="008B7A40">
              <w:rPr>
                <w:bCs/>
                <w:sz w:val="24"/>
              </w:rPr>
              <w:t>.</w:t>
            </w:r>
          </w:p>
        </w:tc>
      </w:tr>
    </w:tbl>
    <w:p w14:paraId="7CC6FBB5" w14:textId="508DBC5F" w:rsidR="00EE3460" w:rsidRPr="008B7A40" w:rsidRDefault="0062563A" w:rsidP="00B60E38">
      <w:pPr>
        <w:ind w:left="720" w:firstLine="720"/>
        <w:rPr>
          <w:b/>
        </w:rPr>
      </w:pPr>
      <w:r w:rsidRPr="008B7A40">
        <w:rPr>
          <w:b/>
        </w:rPr>
        <w:br w:type="page"/>
      </w:r>
      <w:r w:rsidR="00EE3460" w:rsidRPr="008B7A40">
        <w:rPr>
          <w:b/>
        </w:rPr>
        <w:lastRenderedPageBreak/>
        <w:t>15. DETAILED STATEMENT OF REVENUE EXPENDITURE BY MINOR HEADS- contd.</w:t>
      </w:r>
    </w:p>
    <w:p w14:paraId="78B35AA4" w14:textId="77777777" w:rsidR="00EE3460" w:rsidRPr="008B7A40" w:rsidRDefault="00EE3460" w:rsidP="00B60E38">
      <w:pPr>
        <w:jc w:val="center"/>
        <w:rPr>
          <w:b/>
        </w:rPr>
      </w:pPr>
      <w:r w:rsidRPr="008B7A40">
        <w:rPr>
          <w:b/>
        </w:rPr>
        <w:t>EXPLANATORY NOTE</w:t>
      </w:r>
    </w:p>
    <w:p w14:paraId="76532B62" w14:textId="77777777" w:rsidR="00611B85" w:rsidRPr="008B7A40" w:rsidRDefault="00611B85" w:rsidP="00EE3460">
      <w:pPr>
        <w:jc w:val="center"/>
        <w:rPr>
          <w:b/>
        </w:rPr>
      </w:pPr>
    </w:p>
    <w:p w14:paraId="13A94A94" w14:textId="77777777" w:rsidR="00EE3460" w:rsidRPr="008B7A40" w:rsidRDefault="00EE3460" w:rsidP="00EE3460">
      <w:pPr>
        <w:ind w:left="1418" w:right="-270"/>
        <w:jc w:val="right"/>
        <w:rPr>
          <w:b/>
        </w:rPr>
      </w:pPr>
      <w:r w:rsidRPr="008B7A40">
        <w:rPr>
          <w:b/>
        </w:rPr>
        <w:t xml:space="preserve"> (</w:t>
      </w:r>
      <w:r w:rsidRPr="008B7A40">
        <w:rPr>
          <w:rFonts w:ascii="Rupee Foradian" w:hAnsi="Rupee Foradian"/>
          <w:b/>
        </w:rPr>
        <w:t xml:space="preserve">` </w:t>
      </w:r>
      <w:r w:rsidRPr="008B7A40">
        <w:rPr>
          <w:b/>
        </w:rPr>
        <w:t>in lakh)</w:t>
      </w:r>
    </w:p>
    <w:tbl>
      <w:tblPr>
        <w:tblStyle w:val="TableGrid"/>
        <w:tblW w:w="14432" w:type="dxa"/>
        <w:tblInd w:w="-432" w:type="dxa"/>
        <w:tblLook w:val="04A0" w:firstRow="1" w:lastRow="0" w:firstColumn="1" w:lastColumn="0" w:noHBand="0" w:noVBand="1"/>
      </w:tblPr>
      <w:tblGrid>
        <w:gridCol w:w="1080"/>
        <w:gridCol w:w="3330"/>
        <w:gridCol w:w="2160"/>
        <w:gridCol w:w="7862"/>
      </w:tblGrid>
      <w:tr w:rsidR="008B7A40" w:rsidRPr="008B7A40" w14:paraId="511BE6CC" w14:textId="77777777" w:rsidTr="00EA47DC">
        <w:tc>
          <w:tcPr>
            <w:tcW w:w="4410" w:type="dxa"/>
            <w:gridSpan w:val="2"/>
            <w:vAlign w:val="center"/>
          </w:tcPr>
          <w:p w14:paraId="609ED320" w14:textId="77777777" w:rsidR="00EE3460" w:rsidRPr="008B7A40" w:rsidRDefault="00EE3460" w:rsidP="00E10C47">
            <w:pPr>
              <w:jc w:val="center"/>
              <w:rPr>
                <w:b/>
                <w:sz w:val="24"/>
              </w:rPr>
            </w:pPr>
            <w:r w:rsidRPr="008B7A40">
              <w:rPr>
                <w:b/>
                <w:sz w:val="24"/>
              </w:rPr>
              <w:t>Major Head of Account</w:t>
            </w:r>
          </w:p>
        </w:tc>
        <w:tc>
          <w:tcPr>
            <w:tcW w:w="2160" w:type="dxa"/>
          </w:tcPr>
          <w:p w14:paraId="4433D4C0" w14:textId="77777777" w:rsidR="0079302A" w:rsidRPr="008B7A40" w:rsidRDefault="00EE3460" w:rsidP="0079302A">
            <w:pPr>
              <w:ind w:left="-108" w:right="-108" w:firstLine="108"/>
              <w:jc w:val="center"/>
              <w:rPr>
                <w:b/>
                <w:sz w:val="24"/>
              </w:rPr>
            </w:pPr>
            <w:r w:rsidRPr="008B7A40">
              <w:rPr>
                <w:b/>
                <w:sz w:val="24"/>
              </w:rPr>
              <w:t xml:space="preserve">Increase as </w:t>
            </w:r>
          </w:p>
          <w:p w14:paraId="6FA4B025" w14:textId="77777777" w:rsidR="007700F4" w:rsidRPr="008B7A40" w:rsidRDefault="00EE3460" w:rsidP="0079302A">
            <w:pPr>
              <w:ind w:left="-108" w:right="-108" w:firstLine="108"/>
              <w:jc w:val="center"/>
              <w:rPr>
                <w:b/>
                <w:sz w:val="24"/>
              </w:rPr>
            </w:pPr>
            <w:r w:rsidRPr="008B7A40">
              <w:rPr>
                <w:b/>
                <w:sz w:val="24"/>
              </w:rPr>
              <w:t xml:space="preserve">compared to </w:t>
            </w:r>
          </w:p>
          <w:p w14:paraId="481657C7" w14:textId="7C48494F" w:rsidR="00EE3460" w:rsidRPr="008B7A40" w:rsidRDefault="006444C1" w:rsidP="0079302A">
            <w:pPr>
              <w:ind w:left="-108" w:right="-108" w:firstLine="108"/>
              <w:jc w:val="center"/>
              <w:rPr>
                <w:b/>
                <w:sz w:val="24"/>
              </w:rPr>
            </w:pPr>
            <w:r w:rsidRPr="008B7A40">
              <w:rPr>
                <w:b/>
                <w:sz w:val="24"/>
              </w:rPr>
              <w:t>2022-23</w:t>
            </w:r>
          </w:p>
        </w:tc>
        <w:tc>
          <w:tcPr>
            <w:tcW w:w="7862" w:type="dxa"/>
            <w:vAlign w:val="center"/>
          </w:tcPr>
          <w:p w14:paraId="1C324F60" w14:textId="77777777" w:rsidR="00EE3460" w:rsidRPr="008B7A40" w:rsidRDefault="00EE3460" w:rsidP="00E10C47">
            <w:pPr>
              <w:jc w:val="center"/>
              <w:rPr>
                <w:b/>
                <w:iCs/>
                <w:sz w:val="24"/>
              </w:rPr>
            </w:pPr>
            <w:r w:rsidRPr="008B7A40">
              <w:rPr>
                <w:b/>
                <w:sz w:val="24"/>
              </w:rPr>
              <w:t>Reasons for Increase</w:t>
            </w:r>
          </w:p>
        </w:tc>
      </w:tr>
      <w:tr w:rsidR="008B7A40" w:rsidRPr="008B7A40" w14:paraId="1E9EE710" w14:textId="77777777" w:rsidTr="00EA47DC">
        <w:tc>
          <w:tcPr>
            <w:tcW w:w="1080" w:type="dxa"/>
            <w:vAlign w:val="center"/>
          </w:tcPr>
          <w:p w14:paraId="5FE84170" w14:textId="6F2F56BA" w:rsidR="0062563A" w:rsidRPr="008B7A40" w:rsidRDefault="0062563A" w:rsidP="0062563A">
            <w:pPr>
              <w:spacing w:line="276" w:lineRule="auto"/>
              <w:jc w:val="center"/>
              <w:rPr>
                <w:bCs/>
                <w:sz w:val="24"/>
              </w:rPr>
            </w:pPr>
            <w:r w:rsidRPr="008B7A40">
              <w:rPr>
                <w:bCs/>
                <w:sz w:val="24"/>
              </w:rPr>
              <w:t>2216</w:t>
            </w:r>
          </w:p>
        </w:tc>
        <w:tc>
          <w:tcPr>
            <w:tcW w:w="3330" w:type="dxa"/>
            <w:vAlign w:val="center"/>
          </w:tcPr>
          <w:p w14:paraId="6C235960" w14:textId="061F01E7" w:rsidR="0062563A" w:rsidRPr="008B7A40" w:rsidRDefault="0062563A" w:rsidP="0062563A">
            <w:pPr>
              <w:spacing w:line="276" w:lineRule="auto"/>
              <w:rPr>
                <w:bCs/>
                <w:sz w:val="24"/>
              </w:rPr>
            </w:pPr>
            <w:r w:rsidRPr="008B7A40">
              <w:rPr>
                <w:bCs/>
                <w:sz w:val="24"/>
              </w:rPr>
              <w:t>Housing</w:t>
            </w:r>
          </w:p>
        </w:tc>
        <w:tc>
          <w:tcPr>
            <w:tcW w:w="2160" w:type="dxa"/>
            <w:vAlign w:val="center"/>
          </w:tcPr>
          <w:p w14:paraId="2328A319" w14:textId="6E98B6C8" w:rsidR="0062563A" w:rsidRPr="008B7A40" w:rsidRDefault="0062563A" w:rsidP="0062563A">
            <w:pPr>
              <w:spacing w:line="276" w:lineRule="auto"/>
              <w:jc w:val="right"/>
              <w:rPr>
                <w:bCs/>
                <w:sz w:val="24"/>
              </w:rPr>
            </w:pPr>
            <w:r w:rsidRPr="008B7A40">
              <w:rPr>
                <w:bCs/>
                <w:sz w:val="24"/>
              </w:rPr>
              <w:t>2,13,940.19</w:t>
            </w:r>
          </w:p>
        </w:tc>
        <w:tc>
          <w:tcPr>
            <w:tcW w:w="7862" w:type="dxa"/>
            <w:vAlign w:val="center"/>
          </w:tcPr>
          <w:p w14:paraId="6905CD39" w14:textId="49B8EA80" w:rsidR="0062563A" w:rsidRPr="008B7A40" w:rsidRDefault="0062563A" w:rsidP="0062563A">
            <w:pPr>
              <w:spacing w:line="276" w:lineRule="auto"/>
              <w:jc w:val="both"/>
              <w:rPr>
                <w:bCs/>
                <w:sz w:val="24"/>
              </w:rPr>
            </w:pPr>
            <w:r w:rsidRPr="008B7A40">
              <w:rPr>
                <w:bCs/>
                <w:sz w:val="24"/>
              </w:rPr>
              <w:t>Information Awaited (July 2024)</w:t>
            </w:r>
            <w:r w:rsidR="00005A5A" w:rsidRPr="008B7A40">
              <w:rPr>
                <w:bCs/>
                <w:sz w:val="24"/>
              </w:rPr>
              <w:t>.</w:t>
            </w:r>
          </w:p>
        </w:tc>
      </w:tr>
      <w:tr w:rsidR="008B7A40" w:rsidRPr="008B7A40" w14:paraId="380E24AD" w14:textId="77777777" w:rsidTr="00EA47DC">
        <w:tc>
          <w:tcPr>
            <w:tcW w:w="1080" w:type="dxa"/>
            <w:vAlign w:val="center"/>
          </w:tcPr>
          <w:p w14:paraId="2DA3836F" w14:textId="628933C1" w:rsidR="0062563A" w:rsidRPr="008B7A40" w:rsidRDefault="0062563A" w:rsidP="0062563A">
            <w:pPr>
              <w:spacing w:line="276" w:lineRule="auto"/>
              <w:jc w:val="center"/>
              <w:rPr>
                <w:bCs/>
                <w:sz w:val="24"/>
              </w:rPr>
            </w:pPr>
            <w:r w:rsidRPr="008B7A40">
              <w:rPr>
                <w:bCs/>
                <w:sz w:val="24"/>
              </w:rPr>
              <w:t>2220</w:t>
            </w:r>
          </w:p>
        </w:tc>
        <w:tc>
          <w:tcPr>
            <w:tcW w:w="3330" w:type="dxa"/>
            <w:vAlign w:val="center"/>
          </w:tcPr>
          <w:p w14:paraId="74F610C3" w14:textId="44935798" w:rsidR="0062563A" w:rsidRPr="008B7A40" w:rsidRDefault="0062563A" w:rsidP="0062563A">
            <w:pPr>
              <w:spacing w:line="276" w:lineRule="auto"/>
              <w:rPr>
                <w:bCs/>
                <w:sz w:val="24"/>
              </w:rPr>
            </w:pPr>
            <w:r w:rsidRPr="008B7A40">
              <w:rPr>
                <w:bCs/>
                <w:sz w:val="24"/>
              </w:rPr>
              <w:t>Information and Publicity</w:t>
            </w:r>
          </w:p>
        </w:tc>
        <w:tc>
          <w:tcPr>
            <w:tcW w:w="2160" w:type="dxa"/>
            <w:vAlign w:val="center"/>
          </w:tcPr>
          <w:p w14:paraId="1EEE0812" w14:textId="63942BF2" w:rsidR="0062563A" w:rsidRPr="008B7A40" w:rsidRDefault="0062563A" w:rsidP="0062563A">
            <w:pPr>
              <w:spacing w:line="276" w:lineRule="auto"/>
              <w:jc w:val="right"/>
              <w:rPr>
                <w:bCs/>
                <w:sz w:val="24"/>
              </w:rPr>
            </w:pPr>
            <w:r w:rsidRPr="008B7A40">
              <w:rPr>
                <w:bCs/>
                <w:sz w:val="24"/>
              </w:rPr>
              <w:t>35,906.80</w:t>
            </w:r>
          </w:p>
        </w:tc>
        <w:tc>
          <w:tcPr>
            <w:tcW w:w="7862" w:type="dxa"/>
            <w:vAlign w:val="center"/>
          </w:tcPr>
          <w:p w14:paraId="2CB85E80" w14:textId="56091068" w:rsidR="0062563A" w:rsidRPr="008B7A40" w:rsidRDefault="0062563A" w:rsidP="0062563A">
            <w:pPr>
              <w:spacing w:line="276" w:lineRule="auto"/>
              <w:jc w:val="both"/>
              <w:rPr>
                <w:bCs/>
                <w:sz w:val="24"/>
              </w:rPr>
            </w:pPr>
            <w:r w:rsidRPr="008B7A40">
              <w:rPr>
                <w:bCs/>
                <w:sz w:val="24"/>
              </w:rPr>
              <w:t xml:space="preserve">Due to increase in pay and allowances, expenditure on Advertisement through Electronic Media, Organisation of Information Camps in tribal areas, etc. </w:t>
            </w:r>
          </w:p>
        </w:tc>
      </w:tr>
      <w:tr w:rsidR="008B7A40" w:rsidRPr="008B7A40" w14:paraId="330BF04F" w14:textId="77777777" w:rsidTr="00EA47DC">
        <w:tc>
          <w:tcPr>
            <w:tcW w:w="1080" w:type="dxa"/>
            <w:vAlign w:val="center"/>
          </w:tcPr>
          <w:p w14:paraId="200C15C9" w14:textId="1D46A471" w:rsidR="0062563A" w:rsidRPr="008B7A40" w:rsidRDefault="0062563A" w:rsidP="0062563A">
            <w:pPr>
              <w:spacing w:line="276" w:lineRule="auto"/>
              <w:jc w:val="center"/>
              <w:rPr>
                <w:bCs/>
                <w:sz w:val="24"/>
              </w:rPr>
            </w:pPr>
            <w:r w:rsidRPr="008B7A40">
              <w:rPr>
                <w:bCs/>
                <w:sz w:val="24"/>
              </w:rPr>
              <w:t>2230</w:t>
            </w:r>
          </w:p>
        </w:tc>
        <w:tc>
          <w:tcPr>
            <w:tcW w:w="3330" w:type="dxa"/>
            <w:vAlign w:val="center"/>
          </w:tcPr>
          <w:p w14:paraId="0AAC8F4C" w14:textId="5430218F" w:rsidR="0062563A" w:rsidRPr="008B7A40" w:rsidRDefault="0062563A" w:rsidP="0062563A">
            <w:pPr>
              <w:spacing w:line="276" w:lineRule="auto"/>
              <w:rPr>
                <w:bCs/>
                <w:sz w:val="24"/>
              </w:rPr>
            </w:pPr>
            <w:r w:rsidRPr="008B7A40">
              <w:rPr>
                <w:bCs/>
                <w:sz w:val="24"/>
              </w:rPr>
              <w:t>Labour, Employment and Skill Development</w:t>
            </w:r>
          </w:p>
        </w:tc>
        <w:tc>
          <w:tcPr>
            <w:tcW w:w="2160" w:type="dxa"/>
            <w:vAlign w:val="center"/>
          </w:tcPr>
          <w:p w14:paraId="190210D5" w14:textId="6605E6B1" w:rsidR="0062563A" w:rsidRPr="008B7A40" w:rsidRDefault="0062563A" w:rsidP="0062563A">
            <w:pPr>
              <w:spacing w:line="276" w:lineRule="auto"/>
              <w:jc w:val="right"/>
              <w:rPr>
                <w:bCs/>
                <w:sz w:val="24"/>
              </w:rPr>
            </w:pPr>
            <w:r w:rsidRPr="008B7A40">
              <w:rPr>
                <w:bCs/>
                <w:sz w:val="24"/>
              </w:rPr>
              <w:t>33,194.44</w:t>
            </w:r>
          </w:p>
        </w:tc>
        <w:tc>
          <w:tcPr>
            <w:tcW w:w="7862" w:type="dxa"/>
            <w:vAlign w:val="center"/>
          </w:tcPr>
          <w:p w14:paraId="7F4C7405" w14:textId="7934BBA9" w:rsidR="0062563A" w:rsidRPr="008B7A40" w:rsidRDefault="0062563A" w:rsidP="0062563A">
            <w:pPr>
              <w:spacing w:line="276" w:lineRule="auto"/>
              <w:jc w:val="both"/>
              <w:rPr>
                <w:bCs/>
                <w:sz w:val="24"/>
              </w:rPr>
            </w:pPr>
            <w:r w:rsidRPr="008B7A40">
              <w:rPr>
                <w:bCs/>
                <w:sz w:val="24"/>
              </w:rPr>
              <w:t xml:space="preserve">Due to increase in pay &amp; allowances, Payment of arrears on account of revision of pay &amp; allowances of Member Judges and Labour Judges of Industrial courts (480), Payment of Unemployment Allowances, Unorganised labour security and welfare board, etc. </w:t>
            </w:r>
          </w:p>
        </w:tc>
      </w:tr>
      <w:tr w:rsidR="008B7A40" w:rsidRPr="008B7A40" w14:paraId="7D242E0E" w14:textId="77777777" w:rsidTr="00EA47DC">
        <w:tc>
          <w:tcPr>
            <w:tcW w:w="1080" w:type="dxa"/>
            <w:vAlign w:val="center"/>
          </w:tcPr>
          <w:p w14:paraId="0B7A3EDB" w14:textId="01D2228A" w:rsidR="0062563A" w:rsidRPr="008B7A40" w:rsidRDefault="0062563A" w:rsidP="0062563A">
            <w:pPr>
              <w:spacing w:line="276" w:lineRule="auto"/>
              <w:jc w:val="center"/>
              <w:rPr>
                <w:bCs/>
                <w:sz w:val="24"/>
              </w:rPr>
            </w:pPr>
            <w:r w:rsidRPr="008B7A40">
              <w:rPr>
                <w:bCs/>
                <w:sz w:val="24"/>
              </w:rPr>
              <w:t>2235</w:t>
            </w:r>
          </w:p>
        </w:tc>
        <w:tc>
          <w:tcPr>
            <w:tcW w:w="3330" w:type="dxa"/>
            <w:vAlign w:val="center"/>
          </w:tcPr>
          <w:p w14:paraId="6BCA0078" w14:textId="7583BB3B" w:rsidR="0062563A" w:rsidRPr="008B7A40" w:rsidRDefault="0062563A" w:rsidP="0062563A">
            <w:pPr>
              <w:spacing w:line="276" w:lineRule="auto"/>
              <w:rPr>
                <w:bCs/>
                <w:sz w:val="24"/>
              </w:rPr>
            </w:pPr>
            <w:r w:rsidRPr="008B7A40">
              <w:rPr>
                <w:bCs/>
                <w:sz w:val="24"/>
              </w:rPr>
              <w:t>Social Security and Welfare</w:t>
            </w:r>
          </w:p>
        </w:tc>
        <w:tc>
          <w:tcPr>
            <w:tcW w:w="2160" w:type="dxa"/>
            <w:vAlign w:val="center"/>
          </w:tcPr>
          <w:p w14:paraId="3F80DC2D" w14:textId="3D56C852" w:rsidR="0062563A" w:rsidRPr="008B7A40" w:rsidRDefault="0062563A" w:rsidP="0062563A">
            <w:pPr>
              <w:spacing w:line="276" w:lineRule="auto"/>
              <w:jc w:val="right"/>
              <w:rPr>
                <w:bCs/>
                <w:sz w:val="24"/>
              </w:rPr>
            </w:pPr>
            <w:r w:rsidRPr="008B7A40">
              <w:rPr>
                <w:bCs/>
                <w:sz w:val="24"/>
              </w:rPr>
              <w:t>2,25,139.00</w:t>
            </w:r>
          </w:p>
        </w:tc>
        <w:tc>
          <w:tcPr>
            <w:tcW w:w="7862" w:type="dxa"/>
            <w:vAlign w:val="center"/>
          </w:tcPr>
          <w:p w14:paraId="4D8B896E" w14:textId="0405E976" w:rsidR="0062563A" w:rsidRPr="008B7A40" w:rsidRDefault="0014768D" w:rsidP="0062563A">
            <w:pPr>
              <w:spacing w:line="276" w:lineRule="auto"/>
              <w:jc w:val="both"/>
              <w:rPr>
                <w:bCs/>
                <w:sz w:val="24"/>
              </w:rPr>
            </w:pPr>
            <w:r w:rsidRPr="008B7A40">
              <w:rPr>
                <w:sz w:val="24"/>
              </w:rPr>
              <w:t xml:space="preserve">Due to </w:t>
            </w:r>
            <w:r w:rsidR="0062563A" w:rsidRPr="008B7A40">
              <w:rPr>
                <w:bCs/>
                <w:sz w:val="24"/>
              </w:rPr>
              <w:t>increase in pay and allowance</w:t>
            </w:r>
            <w:r w:rsidR="00005A5A" w:rsidRPr="008B7A40">
              <w:rPr>
                <w:bCs/>
                <w:sz w:val="24"/>
              </w:rPr>
              <w:t>,</w:t>
            </w:r>
            <w:r w:rsidR="0062563A" w:rsidRPr="008B7A40">
              <w:rPr>
                <w:bCs/>
                <w:sz w:val="24"/>
              </w:rPr>
              <w:t xml:space="preserve"> expenditure under “National Old age pension”, “Indra Gandhi National Widow Pension”,  “Online registration and survey of Nishaktjan”, Sukhad Sahara Yojana, Social security pension, Mukhyamantri Pension Yojana, etc.</w:t>
            </w:r>
          </w:p>
        </w:tc>
      </w:tr>
      <w:tr w:rsidR="008B7A40" w:rsidRPr="008B7A40" w14:paraId="4D137961" w14:textId="77777777" w:rsidTr="00EA47DC">
        <w:tc>
          <w:tcPr>
            <w:tcW w:w="1080" w:type="dxa"/>
            <w:vAlign w:val="center"/>
          </w:tcPr>
          <w:p w14:paraId="73E5A3BB" w14:textId="19DDFFE9" w:rsidR="0062563A" w:rsidRPr="008B7A40" w:rsidRDefault="0062563A" w:rsidP="0062563A">
            <w:pPr>
              <w:spacing w:line="276" w:lineRule="auto"/>
              <w:jc w:val="center"/>
              <w:rPr>
                <w:bCs/>
                <w:sz w:val="24"/>
              </w:rPr>
            </w:pPr>
            <w:r w:rsidRPr="008B7A40">
              <w:rPr>
                <w:bCs/>
                <w:sz w:val="24"/>
              </w:rPr>
              <w:t>2236</w:t>
            </w:r>
          </w:p>
        </w:tc>
        <w:tc>
          <w:tcPr>
            <w:tcW w:w="3330" w:type="dxa"/>
            <w:vAlign w:val="center"/>
          </w:tcPr>
          <w:p w14:paraId="4BC71FB0" w14:textId="74AF563F" w:rsidR="0062563A" w:rsidRPr="008B7A40" w:rsidRDefault="0062563A" w:rsidP="0062563A">
            <w:pPr>
              <w:spacing w:line="276" w:lineRule="auto"/>
              <w:rPr>
                <w:bCs/>
                <w:sz w:val="24"/>
              </w:rPr>
            </w:pPr>
            <w:r w:rsidRPr="008B7A40">
              <w:rPr>
                <w:bCs/>
                <w:sz w:val="24"/>
              </w:rPr>
              <w:t>Nutrition</w:t>
            </w:r>
          </w:p>
        </w:tc>
        <w:tc>
          <w:tcPr>
            <w:tcW w:w="2160" w:type="dxa"/>
            <w:vAlign w:val="center"/>
          </w:tcPr>
          <w:p w14:paraId="31178C5D" w14:textId="0B700958" w:rsidR="0062563A" w:rsidRPr="008B7A40" w:rsidRDefault="0062563A" w:rsidP="0062563A">
            <w:pPr>
              <w:spacing w:line="276" w:lineRule="auto"/>
              <w:jc w:val="right"/>
              <w:rPr>
                <w:bCs/>
                <w:sz w:val="24"/>
              </w:rPr>
            </w:pPr>
            <w:r w:rsidRPr="008B7A40">
              <w:rPr>
                <w:bCs/>
                <w:sz w:val="24"/>
              </w:rPr>
              <w:t>14,704.90</w:t>
            </w:r>
          </w:p>
        </w:tc>
        <w:tc>
          <w:tcPr>
            <w:tcW w:w="7862" w:type="dxa"/>
            <w:vAlign w:val="center"/>
          </w:tcPr>
          <w:p w14:paraId="6F709510" w14:textId="71DA0026" w:rsidR="0062563A" w:rsidRPr="008B7A40" w:rsidRDefault="0062563A" w:rsidP="0062563A">
            <w:pPr>
              <w:spacing w:line="276" w:lineRule="auto"/>
              <w:jc w:val="both"/>
              <w:rPr>
                <w:bCs/>
                <w:sz w:val="24"/>
              </w:rPr>
            </w:pPr>
            <w:r w:rsidRPr="008B7A40">
              <w:rPr>
                <w:bCs/>
                <w:sz w:val="24"/>
              </w:rPr>
              <w:t>Information Awaited (July 2024)</w:t>
            </w:r>
            <w:r w:rsidR="00005A5A" w:rsidRPr="008B7A40">
              <w:rPr>
                <w:bCs/>
                <w:sz w:val="24"/>
              </w:rPr>
              <w:t>.</w:t>
            </w:r>
          </w:p>
        </w:tc>
      </w:tr>
      <w:tr w:rsidR="008B7A40" w:rsidRPr="008B7A40" w14:paraId="133ECE35" w14:textId="77777777" w:rsidTr="00EA47DC">
        <w:tc>
          <w:tcPr>
            <w:tcW w:w="1080" w:type="dxa"/>
            <w:vAlign w:val="center"/>
          </w:tcPr>
          <w:p w14:paraId="7AC8F790" w14:textId="24CB92B9" w:rsidR="0062563A" w:rsidRPr="008B7A40" w:rsidRDefault="0062563A" w:rsidP="0062563A">
            <w:pPr>
              <w:spacing w:line="276" w:lineRule="auto"/>
              <w:jc w:val="center"/>
              <w:rPr>
                <w:bCs/>
                <w:sz w:val="24"/>
              </w:rPr>
            </w:pPr>
            <w:r w:rsidRPr="008B7A40">
              <w:rPr>
                <w:bCs/>
                <w:sz w:val="24"/>
              </w:rPr>
              <w:t>2245</w:t>
            </w:r>
          </w:p>
        </w:tc>
        <w:tc>
          <w:tcPr>
            <w:tcW w:w="3330" w:type="dxa"/>
            <w:vAlign w:val="center"/>
          </w:tcPr>
          <w:p w14:paraId="0ACE4DB8" w14:textId="2FFC126F" w:rsidR="0062563A" w:rsidRPr="008B7A40" w:rsidRDefault="0062563A" w:rsidP="0062563A">
            <w:pPr>
              <w:spacing w:line="276" w:lineRule="auto"/>
              <w:rPr>
                <w:bCs/>
                <w:sz w:val="24"/>
              </w:rPr>
            </w:pPr>
            <w:r w:rsidRPr="008B7A40">
              <w:rPr>
                <w:bCs/>
                <w:sz w:val="24"/>
              </w:rPr>
              <w:t>Relief on Account of Natural Calamities</w:t>
            </w:r>
          </w:p>
        </w:tc>
        <w:tc>
          <w:tcPr>
            <w:tcW w:w="2160" w:type="dxa"/>
            <w:vAlign w:val="center"/>
          </w:tcPr>
          <w:p w14:paraId="27884FCE" w14:textId="6D463558" w:rsidR="0062563A" w:rsidRPr="008B7A40" w:rsidRDefault="00B02441" w:rsidP="0062563A">
            <w:pPr>
              <w:spacing w:line="276" w:lineRule="auto"/>
              <w:jc w:val="right"/>
              <w:rPr>
                <w:bCs/>
                <w:sz w:val="24"/>
              </w:rPr>
            </w:pPr>
            <w:r w:rsidRPr="008B7A40">
              <w:rPr>
                <w:bCs/>
                <w:sz w:val="24"/>
              </w:rPr>
              <w:t>29,673.28</w:t>
            </w:r>
          </w:p>
        </w:tc>
        <w:tc>
          <w:tcPr>
            <w:tcW w:w="7862" w:type="dxa"/>
            <w:vAlign w:val="center"/>
          </w:tcPr>
          <w:p w14:paraId="336A6203" w14:textId="4646DFC0" w:rsidR="0062563A" w:rsidRPr="008B7A40" w:rsidRDefault="0014768D" w:rsidP="0062563A">
            <w:pPr>
              <w:spacing w:line="276" w:lineRule="auto"/>
              <w:jc w:val="both"/>
              <w:rPr>
                <w:bCs/>
                <w:sz w:val="24"/>
              </w:rPr>
            </w:pPr>
            <w:r w:rsidRPr="008B7A40">
              <w:rPr>
                <w:sz w:val="24"/>
              </w:rPr>
              <w:t xml:space="preserve">Due to </w:t>
            </w:r>
            <w:r w:rsidR="0062563A" w:rsidRPr="008B7A40">
              <w:rPr>
                <w:bCs/>
                <w:sz w:val="24"/>
              </w:rPr>
              <w:t>increase in transfer of grants to State Disaster Response Fund, Assistance on Flood Relief, etc.</w:t>
            </w:r>
          </w:p>
        </w:tc>
      </w:tr>
      <w:tr w:rsidR="008B7A40" w:rsidRPr="008B7A40" w14:paraId="5F77E861" w14:textId="77777777" w:rsidTr="00EA47DC">
        <w:tc>
          <w:tcPr>
            <w:tcW w:w="1080" w:type="dxa"/>
            <w:vAlign w:val="center"/>
          </w:tcPr>
          <w:p w14:paraId="279F8118" w14:textId="28196968" w:rsidR="0062563A" w:rsidRPr="008B7A40" w:rsidRDefault="0062563A" w:rsidP="0062563A">
            <w:pPr>
              <w:spacing w:line="276" w:lineRule="auto"/>
              <w:jc w:val="center"/>
              <w:rPr>
                <w:bCs/>
                <w:sz w:val="24"/>
              </w:rPr>
            </w:pPr>
            <w:r w:rsidRPr="008B7A40">
              <w:rPr>
                <w:bCs/>
                <w:sz w:val="24"/>
              </w:rPr>
              <w:t>2401</w:t>
            </w:r>
          </w:p>
        </w:tc>
        <w:tc>
          <w:tcPr>
            <w:tcW w:w="3330" w:type="dxa"/>
            <w:vAlign w:val="center"/>
          </w:tcPr>
          <w:p w14:paraId="2D284059" w14:textId="71ED8DF3" w:rsidR="0062563A" w:rsidRPr="008B7A40" w:rsidRDefault="0062563A" w:rsidP="0062563A">
            <w:pPr>
              <w:spacing w:line="276" w:lineRule="auto"/>
              <w:rPr>
                <w:bCs/>
                <w:sz w:val="24"/>
              </w:rPr>
            </w:pPr>
            <w:r w:rsidRPr="008B7A40">
              <w:rPr>
                <w:bCs/>
                <w:sz w:val="24"/>
              </w:rPr>
              <w:t>Crop Husbandry</w:t>
            </w:r>
          </w:p>
        </w:tc>
        <w:tc>
          <w:tcPr>
            <w:tcW w:w="2160" w:type="dxa"/>
            <w:vAlign w:val="center"/>
          </w:tcPr>
          <w:p w14:paraId="7C396CDF" w14:textId="323B4174" w:rsidR="0062563A" w:rsidRPr="008B7A40" w:rsidRDefault="0062563A" w:rsidP="0062563A">
            <w:pPr>
              <w:spacing w:line="276" w:lineRule="auto"/>
              <w:jc w:val="right"/>
              <w:rPr>
                <w:bCs/>
                <w:sz w:val="24"/>
              </w:rPr>
            </w:pPr>
            <w:r w:rsidRPr="008B7A40">
              <w:rPr>
                <w:bCs/>
                <w:sz w:val="24"/>
              </w:rPr>
              <w:t>15,55,165.31</w:t>
            </w:r>
          </w:p>
        </w:tc>
        <w:tc>
          <w:tcPr>
            <w:tcW w:w="7862" w:type="dxa"/>
            <w:vAlign w:val="center"/>
          </w:tcPr>
          <w:p w14:paraId="42129F59" w14:textId="0C04CB58" w:rsidR="0062563A" w:rsidRPr="008B7A40" w:rsidRDefault="0014768D" w:rsidP="0062563A">
            <w:pPr>
              <w:spacing w:line="276" w:lineRule="auto"/>
              <w:jc w:val="both"/>
              <w:rPr>
                <w:bCs/>
                <w:sz w:val="24"/>
              </w:rPr>
            </w:pPr>
            <w:r w:rsidRPr="008B7A40">
              <w:rPr>
                <w:sz w:val="24"/>
              </w:rPr>
              <w:t xml:space="preserve">Due to </w:t>
            </w:r>
            <w:r w:rsidR="0062563A" w:rsidRPr="008B7A40">
              <w:rPr>
                <w:bCs/>
                <w:sz w:val="24"/>
              </w:rPr>
              <w:t xml:space="preserve">increase in expenditure relating to Pay and Allowances, Rashtriya Krishi Vikas Yojana, </w:t>
            </w:r>
            <w:r w:rsidR="00F50F57" w:rsidRPr="008B7A40">
              <w:rPr>
                <w:bCs/>
                <w:sz w:val="24"/>
              </w:rPr>
              <w:t>Paramparagat Krishi</w:t>
            </w:r>
            <w:r w:rsidR="0062563A" w:rsidRPr="008B7A40">
              <w:rPr>
                <w:bCs/>
                <w:sz w:val="24"/>
              </w:rPr>
              <w:t xml:space="preserve"> Vikas Yojana, Krishak Unnati Yojana, Payment of pending Bonus of Kharif Year 2014 and Kharif 2015,</w:t>
            </w:r>
            <w:r w:rsidR="00005A5A" w:rsidRPr="008B7A40">
              <w:rPr>
                <w:bCs/>
                <w:sz w:val="24"/>
              </w:rPr>
              <w:t xml:space="preserve"> </w:t>
            </w:r>
            <w:r w:rsidR="0062563A" w:rsidRPr="008B7A40">
              <w:rPr>
                <w:bCs/>
                <w:sz w:val="24"/>
              </w:rPr>
              <w:t xml:space="preserve"> Community Fencing Scheme, NMSA National Mission on Agroforestry</w:t>
            </w:r>
            <w:r w:rsidR="00005A5A" w:rsidRPr="008B7A40">
              <w:rPr>
                <w:bCs/>
                <w:sz w:val="24"/>
              </w:rPr>
              <w:t>.</w:t>
            </w:r>
            <w:r w:rsidR="0062563A" w:rsidRPr="008B7A40">
              <w:rPr>
                <w:bCs/>
                <w:sz w:val="24"/>
              </w:rPr>
              <w:t xml:space="preserve"> </w:t>
            </w:r>
          </w:p>
        </w:tc>
      </w:tr>
      <w:tr w:rsidR="00B60E38" w:rsidRPr="008B7A40" w14:paraId="2AE8A2DB" w14:textId="77777777" w:rsidTr="00EA47DC">
        <w:tc>
          <w:tcPr>
            <w:tcW w:w="1080" w:type="dxa"/>
            <w:vAlign w:val="center"/>
          </w:tcPr>
          <w:p w14:paraId="22AE6633" w14:textId="02B68ED9" w:rsidR="00B60E38" w:rsidRPr="008B7A40" w:rsidRDefault="00B60E38" w:rsidP="00B60E38">
            <w:pPr>
              <w:spacing w:line="276" w:lineRule="auto"/>
              <w:jc w:val="center"/>
              <w:rPr>
                <w:bCs/>
              </w:rPr>
            </w:pPr>
            <w:r w:rsidRPr="008B7A40">
              <w:rPr>
                <w:sz w:val="24"/>
              </w:rPr>
              <w:t>2402</w:t>
            </w:r>
          </w:p>
        </w:tc>
        <w:tc>
          <w:tcPr>
            <w:tcW w:w="3330" w:type="dxa"/>
            <w:vAlign w:val="center"/>
          </w:tcPr>
          <w:p w14:paraId="17936C60" w14:textId="3092BAC1" w:rsidR="00B60E38" w:rsidRPr="008B7A40" w:rsidRDefault="00B60E38" w:rsidP="00B60E38">
            <w:pPr>
              <w:spacing w:line="276" w:lineRule="auto"/>
              <w:rPr>
                <w:bCs/>
              </w:rPr>
            </w:pPr>
            <w:r w:rsidRPr="008B7A40">
              <w:rPr>
                <w:sz w:val="24"/>
              </w:rPr>
              <w:t>Soil and Water conservation</w:t>
            </w:r>
          </w:p>
        </w:tc>
        <w:tc>
          <w:tcPr>
            <w:tcW w:w="2160" w:type="dxa"/>
            <w:vAlign w:val="center"/>
          </w:tcPr>
          <w:p w14:paraId="0DB15B0C" w14:textId="08134022" w:rsidR="00B60E38" w:rsidRPr="008B7A40" w:rsidRDefault="00B60E38" w:rsidP="00B60E38">
            <w:pPr>
              <w:spacing w:line="276" w:lineRule="auto"/>
              <w:jc w:val="right"/>
              <w:rPr>
                <w:bCs/>
              </w:rPr>
            </w:pPr>
            <w:r w:rsidRPr="008B7A40">
              <w:rPr>
                <w:bCs/>
                <w:sz w:val="24"/>
              </w:rPr>
              <w:t>15,632.09</w:t>
            </w:r>
          </w:p>
        </w:tc>
        <w:tc>
          <w:tcPr>
            <w:tcW w:w="7862" w:type="dxa"/>
            <w:vAlign w:val="center"/>
          </w:tcPr>
          <w:p w14:paraId="67FE895D" w14:textId="658FFD70" w:rsidR="00B60E38" w:rsidRPr="008B7A40" w:rsidRDefault="00B60E38" w:rsidP="00B60E38">
            <w:pPr>
              <w:spacing w:line="276" w:lineRule="auto"/>
              <w:jc w:val="both"/>
            </w:pPr>
            <w:r w:rsidRPr="008B7A40">
              <w:rPr>
                <w:sz w:val="24"/>
              </w:rPr>
              <w:t xml:space="preserve">Due to </w:t>
            </w:r>
            <w:r w:rsidRPr="008B7A40">
              <w:rPr>
                <w:bCs/>
                <w:sz w:val="24"/>
              </w:rPr>
              <w:t>increase in expenditure relating to Pay and Allowances, Integrated water shed management, etc.</w:t>
            </w:r>
          </w:p>
        </w:tc>
      </w:tr>
    </w:tbl>
    <w:p w14:paraId="09FE33BD" w14:textId="77777777" w:rsidR="001D42D7" w:rsidRPr="008B7A40" w:rsidRDefault="001D42D7"/>
    <w:p w14:paraId="781395C0" w14:textId="77777777" w:rsidR="001D42D7" w:rsidRPr="008B7A40" w:rsidRDefault="001D42D7"/>
    <w:p w14:paraId="062C7B93" w14:textId="77777777" w:rsidR="00294452" w:rsidRPr="008B7A40" w:rsidRDefault="00294452"/>
    <w:p w14:paraId="13ADA835" w14:textId="77777777" w:rsidR="00294452" w:rsidRPr="008B7A40" w:rsidRDefault="00294452"/>
    <w:p w14:paraId="2264DA84" w14:textId="77777777" w:rsidR="001D42D7" w:rsidRPr="008B7A40" w:rsidRDefault="001D42D7"/>
    <w:p w14:paraId="67FE7FE2" w14:textId="77777777" w:rsidR="007E7F95" w:rsidRPr="008B7A40" w:rsidRDefault="007E7F95"/>
    <w:p w14:paraId="3994C431" w14:textId="77777777" w:rsidR="00005A5A" w:rsidRDefault="00005A5A"/>
    <w:p w14:paraId="0F28C252" w14:textId="77777777" w:rsidR="00B60E38" w:rsidRPr="008B7A40" w:rsidRDefault="00B60E38"/>
    <w:p w14:paraId="5A1DAF43" w14:textId="53E7073B" w:rsidR="001D42D7" w:rsidRPr="008B7A40" w:rsidRDefault="001D42D7" w:rsidP="001D42D7">
      <w:pPr>
        <w:tabs>
          <w:tab w:val="left" w:pos="7012"/>
        </w:tabs>
        <w:jc w:val="center"/>
        <w:rPr>
          <w:b/>
        </w:rPr>
      </w:pPr>
      <w:r w:rsidRPr="008B7A40">
        <w:rPr>
          <w:b/>
        </w:rPr>
        <w:lastRenderedPageBreak/>
        <w:t>15. DETAILED STATEMENT OF REVENUE EXPENDITURE BY MINOR HEADS- contd.</w:t>
      </w:r>
    </w:p>
    <w:p w14:paraId="3FD99586" w14:textId="77777777" w:rsidR="001D42D7" w:rsidRPr="008B7A40" w:rsidRDefault="001D42D7" w:rsidP="001D42D7">
      <w:pPr>
        <w:jc w:val="center"/>
        <w:rPr>
          <w:b/>
        </w:rPr>
      </w:pPr>
      <w:r w:rsidRPr="008B7A40">
        <w:rPr>
          <w:b/>
        </w:rPr>
        <w:t>EXPLANATORY NOTE</w:t>
      </w:r>
    </w:p>
    <w:p w14:paraId="194A1D02" w14:textId="77777777" w:rsidR="001D42D7" w:rsidRPr="008B7A40" w:rsidRDefault="001D42D7" w:rsidP="001D42D7">
      <w:pPr>
        <w:jc w:val="center"/>
        <w:rPr>
          <w:b/>
        </w:rPr>
      </w:pPr>
    </w:p>
    <w:p w14:paraId="4B479BB6" w14:textId="77777777" w:rsidR="001D42D7" w:rsidRPr="008B7A40" w:rsidRDefault="001D42D7" w:rsidP="001D42D7">
      <w:pPr>
        <w:ind w:left="1418" w:right="-270"/>
        <w:jc w:val="right"/>
        <w:rPr>
          <w:b/>
        </w:rPr>
      </w:pPr>
      <w:r w:rsidRPr="008B7A40">
        <w:rPr>
          <w:b/>
        </w:rPr>
        <w:t xml:space="preserve"> (</w:t>
      </w:r>
      <w:r w:rsidRPr="008B7A40">
        <w:rPr>
          <w:rFonts w:ascii="Rupee Foradian" w:hAnsi="Rupee Foradian"/>
          <w:b/>
        </w:rPr>
        <w:t xml:space="preserve">` </w:t>
      </w:r>
      <w:r w:rsidRPr="008B7A40">
        <w:rPr>
          <w:b/>
        </w:rPr>
        <w:t>in lakh)</w:t>
      </w:r>
    </w:p>
    <w:tbl>
      <w:tblPr>
        <w:tblStyle w:val="TableGrid"/>
        <w:tblW w:w="14432" w:type="dxa"/>
        <w:tblInd w:w="-432" w:type="dxa"/>
        <w:tblLook w:val="04A0" w:firstRow="1" w:lastRow="0" w:firstColumn="1" w:lastColumn="0" w:noHBand="0" w:noVBand="1"/>
      </w:tblPr>
      <w:tblGrid>
        <w:gridCol w:w="1080"/>
        <w:gridCol w:w="3330"/>
        <w:gridCol w:w="2160"/>
        <w:gridCol w:w="7862"/>
      </w:tblGrid>
      <w:tr w:rsidR="008B7A40" w:rsidRPr="008B7A40" w14:paraId="675AB809" w14:textId="77777777" w:rsidTr="00EA47DC">
        <w:tc>
          <w:tcPr>
            <w:tcW w:w="4410" w:type="dxa"/>
            <w:gridSpan w:val="2"/>
            <w:vAlign w:val="center"/>
          </w:tcPr>
          <w:p w14:paraId="152D619F" w14:textId="77777777" w:rsidR="001D42D7" w:rsidRPr="008B7A40" w:rsidRDefault="001D42D7" w:rsidP="008C0F1D">
            <w:pPr>
              <w:jc w:val="center"/>
              <w:rPr>
                <w:b/>
                <w:sz w:val="24"/>
              </w:rPr>
            </w:pPr>
            <w:r w:rsidRPr="008B7A40">
              <w:rPr>
                <w:b/>
                <w:sz w:val="24"/>
              </w:rPr>
              <w:t>Major Head of Account</w:t>
            </w:r>
          </w:p>
        </w:tc>
        <w:tc>
          <w:tcPr>
            <w:tcW w:w="2160" w:type="dxa"/>
          </w:tcPr>
          <w:p w14:paraId="0906D5B3" w14:textId="77777777" w:rsidR="001D42D7" w:rsidRPr="008B7A40" w:rsidRDefault="001D42D7" w:rsidP="008C0F1D">
            <w:pPr>
              <w:ind w:left="-108" w:right="-108" w:firstLine="108"/>
              <w:jc w:val="center"/>
              <w:rPr>
                <w:b/>
                <w:sz w:val="24"/>
              </w:rPr>
            </w:pPr>
            <w:r w:rsidRPr="008B7A40">
              <w:rPr>
                <w:b/>
                <w:sz w:val="24"/>
              </w:rPr>
              <w:t xml:space="preserve">Increase as </w:t>
            </w:r>
          </w:p>
          <w:p w14:paraId="3F18A23E" w14:textId="77777777" w:rsidR="007700F4" w:rsidRPr="008B7A40" w:rsidRDefault="001D42D7" w:rsidP="008C0F1D">
            <w:pPr>
              <w:ind w:left="-108" w:right="-108" w:firstLine="108"/>
              <w:jc w:val="center"/>
              <w:rPr>
                <w:b/>
                <w:sz w:val="24"/>
              </w:rPr>
            </w:pPr>
            <w:r w:rsidRPr="008B7A40">
              <w:rPr>
                <w:b/>
                <w:sz w:val="24"/>
              </w:rPr>
              <w:t xml:space="preserve">compared to </w:t>
            </w:r>
          </w:p>
          <w:p w14:paraId="6640EBB2" w14:textId="762F0CFC" w:rsidR="001D42D7" w:rsidRPr="008B7A40" w:rsidRDefault="006444C1" w:rsidP="008C0F1D">
            <w:pPr>
              <w:ind w:left="-108" w:right="-108" w:firstLine="108"/>
              <w:jc w:val="center"/>
              <w:rPr>
                <w:b/>
                <w:sz w:val="24"/>
              </w:rPr>
            </w:pPr>
            <w:r w:rsidRPr="008B7A40">
              <w:rPr>
                <w:b/>
                <w:sz w:val="24"/>
              </w:rPr>
              <w:t>2022-23</w:t>
            </w:r>
          </w:p>
        </w:tc>
        <w:tc>
          <w:tcPr>
            <w:tcW w:w="7862" w:type="dxa"/>
            <w:vAlign w:val="center"/>
          </w:tcPr>
          <w:p w14:paraId="639F0A4B" w14:textId="77777777" w:rsidR="001D42D7" w:rsidRPr="008B7A40" w:rsidRDefault="001D42D7" w:rsidP="008C0F1D">
            <w:pPr>
              <w:jc w:val="center"/>
              <w:rPr>
                <w:b/>
                <w:iCs/>
                <w:sz w:val="24"/>
              </w:rPr>
            </w:pPr>
            <w:r w:rsidRPr="008B7A40">
              <w:rPr>
                <w:b/>
                <w:sz w:val="24"/>
              </w:rPr>
              <w:t>Reasons for Increase</w:t>
            </w:r>
          </w:p>
        </w:tc>
      </w:tr>
      <w:tr w:rsidR="008B7A40" w:rsidRPr="008B7A40" w14:paraId="19AAF5D3" w14:textId="77777777" w:rsidTr="00EA47DC">
        <w:tc>
          <w:tcPr>
            <w:tcW w:w="1080" w:type="dxa"/>
            <w:vAlign w:val="center"/>
          </w:tcPr>
          <w:p w14:paraId="411CBAC5" w14:textId="08625ADC" w:rsidR="003B691A" w:rsidRPr="008B7A40" w:rsidRDefault="003B691A" w:rsidP="003B691A">
            <w:pPr>
              <w:spacing w:line="276" w:lineRule="auto"/>
              <w:jc w:val="center"/>
              <w:rPr>
                <w:sz w:val="24"/>
              </w:rPr>
            </w:pPr>
            <w:r w:rsidRPr="008B7A40">
              <w:rPr>
                <w:bCs/>
                <w:sz w:val="24"/>
              </w:rPr>
              <w:t>2403</w:t>
            </w:r>
          </w:p>
        </w:tc>
        <w:tc>
          <w:tcPr>
            <w:tcW w:w="3330" w:type="dxa"/>
            <w:vAlign w:val="center"/>
          </w:tcPr>
          <w:p w14:paraId="0635E0DA" w14:textId="40446B56" w:rsidR="003B691A" w:rsidRPr="008B7A40" w:rsidRDefault="003B691A" w:rsidP="003B691A">
            <w:pPr>
              <w:spacing w:line="276" w:lineRule="auto"/>
              <w:rPr>
                <w:sz w:val="24"/>
              </w:rPr>
            </w:pPr>
            <w:r w:rsidRPr="008B7A40">
              <w:rPr>
                <w:bCs/>
                <w:sz w:val="24"/>
              </w:rPr>
              <w:t>Animal Husbandry</w:t>
            </w:r>
          </w:p>
        </w:tc>
        <w:tc>
          <w:tcPr>
            <w:tcW w:w="2160" w:type="dxa"/>
            <w:vAlign w:val="center"/>
          </w:tcPr>
          <w:p w14:paraId="5BFFB108" w14:textId="7A890FE7" w:rsidR="003B691A" w:rsidRPr="008B7A40" w:rsidRDefault="003B691A" w:rsidP="003B691A">
            <w:pPr>
              <w:spacing w:line="276" w:lineRule="auto"/>
              <w:jc w:val="right"/>
              <w:rPr>
                <w:bCs/>
                <w:sz w:val="24"/>
              </w:rPr>
            </w:pPr>
            <w:r w:rsidRPr="008B7A40">
              <w:rPr>
                <w:bCs/>
                <w:sz w:val="24"/>
              </w:rPr>
              <w:t>4,223.24</w:t>
            </w:r>
          </w:p>
        </w:tc>
        <w:tc>
          <w:tcPr>
            <w:tcW w:w="7862" w:type="dxa"/>
            <w:vAlign w:val="center"/>
          </w:tcPr>
          <w:p w14:paraId="7B3775B1" w14:textId="6363CD2E" w:rsidR="003B691A" w:rsidRPr="008B7A40" w:rsidRDefault="006B2A7C" w:rsidP="003B691A">
            <w:pPr>
              <w:spacing w:line="276" w:lineRule="auto"/>
              <w:jc w:val="both"/>
              <w:rPr>
                <w:bCs/>
                <w:sz w:val="24"/>
              </w:rPr>
            </w:pPr>
            <w:r w:rsidRPr="008B7A40">
              <w:rPr>
                <w:bCs/>
                <w:sz w:val="24"/>
              </w:rPr>
              <w:t xml:space="preserve">Due to increase in expenditure relating to Pay and Allowances, number of beneficiaries under state </w:t>
            </w:r>
            <w:r w:rsidR="001B55D8" w:rsidRPr="008B7A40">
              <w:rPr>
                <w:bCs/>
                <w:sz w:val="24"/>
              </w:rPr>
              <w:t>sponsored</w:t>
            </w:r>
            <w:r w:rsidRPr="008B7A40">
              <w:rPr>
                <w:bCs/>
                <w:sz w:val="24"/>
              </w:rPr>
              <w:t xml:space="preserve"> dairy entrepreneurship, increase in number of shepherds, payment of pending bills, </w:t>
            </w:r>
            <w:r w:rsidR="002F095F" w:rsidRPr="008B7A40">
              <w:rPr>
                <w:bCs/>
                <w:sz w:val="24"/>
              </w:rPr>
              <w:t>expenditure under control of animal diseases, etc.</w:t>
            </w:r>
          </w:p>
        </w:tc>
      </w:tr>
      <w:tr w:rsidR="008B7A40" w:rsidRPr="008B7A40" w14:paraId="52B9E890" w14:textId="77777777" w:rsidTr="00EA47DC">
        <w:tc>
          <w:tcPr>
            <w:tcW w:w="1080" w:type="dxa"/>
            <w:vAlign w:val="center"/>
          </w:tcPr>
          <w:p w14:paraId="185F6003" w14:textId="28260137" w:rsidR="00294452" w:rsidRPr="008B7A40" w:rsidRDefault="00294452" w:rsidP="00294452">
            <w:pPr>
              <w:spacing w:line="276" w:lineRule="auto"/>
              <w:jc w:val="center"/>
              <w:rPr>
                <w:bCs/>
                <w:sz w:val="24"/>
              </w:rPr>
            </w:pPr>
            <w:r w:rsidRPr="008B7A40">
              <w:rPr>
                <w:bCs/>
                <w:sz w:val="24"/>
              </w:rPr>
              <w:t>2405</w:t>
            </w:r>
          </w:p>
        </w:tc>
        <w:tc>
          <w:tcPr>
            <w:tcW w:w="3330" w:type="dxa"/>
            <w:vAlign w:val="center"/>
          </w:tcPr>
          <w:p w14:paraId="1DF31FBE" w14:textId="5509715F" w:rsidR="00294452" w:rsidRPr="008B7A40" w:rsidRDefault="00294452" w:rsidP="00294452">
            <w:pPr>
              <w:spacing w:line="276" w:lineRule="auto"/>
              <w:rPr>
                <w:bCs/>
                <w:sz w:val="24"/>
              </w:rPr>
            </w:pPr>
            <w:r w:rsidRPr="008B7A40">
              <w:rPr>
                <w:bCs/>
                <w:sz w:val="24"/>
              </w:rPr>
              <w:t>Fisheries</w:t>
            </w:r>
          </w:p>
        </w:tc>
        <w:tc>
          <w:tcPr>
            <w:tcW w:w="2160" w:type="dxa"/>
            <w:vAlign w:val="center"/>
          </w:tcPr>
          <w:p w14:paraId="13158EE6" w14:textId="5E14EAA9" w:rsidR="00294452" w:rsidRPr="008B7A40" w:rsidRDefault="00294452" w:rsidP="00294452">
            <w:pPr>
              <w:spacing w:line="276" w:lineRule="auto"/>
              <w:jc w:val="right"/>
              <w:rPr>
                <w:bCs/>
                <w:sz w:val="24"/>
              </w:rPr>
            </w:pPr>
            <w:r w:rsidRPr="008B7A40">
              <w:rPr>
                <w:bCs/>
                <w:sz w:val="24"/>
              </w:rPr>
              <w:t>5</w:t>
            </w:r>
            <w:r w:rsidR="006F7526" w:rsidRPr="008B7A40">
              <w:rPr>
                <w:bCs/>
                <w:sz w:val="24"/>
              </w:rPr>
              <w:t>,</w:t>
            </w:r>
            <w:r w:rsidRPr="008B7A40">
              <w:rPr>
                <w:bCs/>
                <w:sz w:val="24"/>
              </w:rPr>
              <w:t>901.40</w:t>
            </w:r>
          </w:p>
        </w:tc>
        <w:tc>
          <w:tcPr>
            <w:tcW w:w="7862" w:type="dxa"/>
            <w:vAlign w:val="center"/>
          </w:tcPr>
          <w:p w14:paraId="3D17BCFC" w14:textId="3FA8CACA" w:rsidR="00294452" w:rsidRPr="008B7A40" w:rsidRDefault="0014768D" w:rsidP="00294452">
            <w:pPr>
              <w:spacing w:line="276" w:lineRule="auto"/>
              <w:jc w:val="both"/>
              <w:rPr>
                <w:bCs/>
                <w:sz w:val="24"/>
              </w:rPr>
            </w:pPr>
            <w:r w:rsidRPr="008B7A40">
              <w:rPr>
                <w:sz w:val="24"/>
              </w:rPr>
              <w:t xml:space="preserve">Due to </w:t>
            </w:r>
            <w:r w:rsidR="00EB1015" w:rsidRPr="008B7A40">
              <w:rPr>
                <w:bCs/>
                <w:sz w:val="24"/>
              </w:rPr>
              <w:t xml:space="preserve">increase in expenditure under </w:t>
            </w:r>
            <w:r w:rsidR="00BF285E" w:rsidRPr="008B7A40">
              <w:rPr>
                <w:bCs/>
                <w:sz w:val="24"/>
              </w:rPr>
              <w:t>Pradhan Mantri</w:t>
            </w:r>
            <w:r w:rsidR="00EB1015" w:rsidRPr="008B7A40">
              <w:rPr>
                <w:bCs/>
                <w:sz w:val="24"/>
              </w:rPr>
              <w:t xml:space="preserve"> Matsya Sampada Yojana, Grants to fisheries cooperative society, etc. </w:t>
            </w:r>
          </w:p>
        </w:tc>
      </w:tr>
      <w:tr w:rsidR="008B7A40" w:rsidRPr="008B7A40" w14:paraId="6E277718" w14:textId="77777777" w:rsidTr="00EA47DC">
        <w:tc>
          <w:tcPr>
            <w:tcW w:w="1080" w:type="dxa"/>
            <w:vAlign w:val="center"/>
          </w:tcPr>
          <w:p w14:paraId="3D5E819F" w14:textId="5E929261" w:rsidR="003B691A" w:rsidRPr="008B7A40" w:rsidRDefault="003B691A" w:rsidP="003B691A">
            <w:pPr>
              <w:spacing w:line="276" w:lineRule="auto"/>
              <w:jc w:val="center"/>
              <w:rPr>
                <w:bCs/>
                <w:sz w:val="24"/>
              </w:rPr>
            </w:pPr>
            <w:r w:rsidRPr="008B7A40">
              <w:rPr>
                <w:sz w:val="24"/>
              </w:rPr>
              <w:t>2406</w:t>
            </w:r>
          </w:p>
        </w:tc>
        <w:tc>
          <w:tcPr>
            <w:tcW w:w="3330" w:type="dxa"/>
            <w:vAlign w:val="center"/>
          </w:tcPr>
          <w:p w14:paraId="6D9F7565" w14:textId="38067911" w:rsidR="003B691A" w:rsidRPr="008B7A40" w:rsidRDefault="003B691A" w:rsidP="003B691A">
            <w:pPr>
              <w:spacing w:line="276" w:lineRule="auto"/>
              <w:rPr>
                <w:bCs/>
                <w:sz w:val="24"/>
              </w:rPr>
            </w:pPr>
            <w:r w:rsidRPr="008B7A40">
              <w:rPr>
                <w:sz w:val="24"/>
              </w:rPr>
              <w:t>Forest</w:t>
            </w:r>
          </w:p>
        </w:tc>
        <w:tc>
          <w:tcPr>
            <w:tcW w:w="2160" w:type="dxa"/>
            <w:vAlign w:val="center"/>
          </w:tcPr>
          <w:p w14:paraId="19678C38" w14:textId="156AE29D" w:rsidR="003B691A" w:rsidRPr="008B7A40" w:rsidRDefault="003B691A" w:rsidP="003B691A">
            <w:pPr>
              <w:spacing w:line="276" w:lineRule="auto"/>
              <w:jc w:val="right"/>
              <w:rPr>
                <w:bCs/>
                <w:sz w:val="24"/>
              </w:rPr>
            </w:pPr>
            <w:r w:rsidRPr="008B7A40">
              <w:rPr>
                <w:bCs/>
                <w:sz w:val="24"/>
              </w:rPr>
              <w:t>18,719.39</w:t>
            </w:r>
          </w:p>
        </w:tc>
        <w:tc>
          <w:tcPr>
            <w:tcW w:w="7862" w:type="dxa"/>
            <w:vAlign w:val="center"/>
          </w:tcPr>
          <w:p w14:paraId="347B02CE" w14:textId="1C155DB4" w:rsidR="003B691A" w:rsidRPr="008B7A40" w:rsidRDefault="00C24197" w:rsidP="003B691A">
            <w:pPr>
              <w:spacing w:line="276" w:lineRule="auto"/>
              <w:jc w:val="both"/>
              <w:rPr>
                <w:bCs/>
                <w:sz w:val="24"/>
              </w:rPr>
            </w:pPr>
            <w:r w:rsidRPr="008B7A40">
              <w:rPr>
                <w:sz w:val="24"/>
              </w:rPr>
              <w:t xml:space="preserve">Due to </w:t>
            </w:r>
            <w:r w:rsidRPr="008B7A40">
              <w:rPr>
                <w:bCs/>
                <w:sz w:val="24"/>
              </w:rPr>
              <w:t>increase in expenditure relating to Pay and Allowances, expenditure on Forest management societies, expenditure on</w:t>
            </w:r>
            <w:r w:rsidR="009A35F8" w:rsidRPr="008B7A40">
              <w:rPr>
                <w:bCs/>
                <w:sz w:val="24"/>
              </w:rPr>
              <w:t xml:space="preserve"> Timber</w:t>
            </w:r>
            <w:r w:rsidRPr="008B7A40">
              <w:rPr>
                <w:bCs/>
                <w:sz w:val="24"/>
              </w:rPr>
              <w:t xml:space="preserve"> as per work plan approved by Government of India, etc.</w:t>
            </w:r>
          </w:p>
        </w:tc>
      </w:tr>
      <w:tr w:rsidR="008B7A40" w:rsidRPr="008B7A40" w14:paraId="4745322D" w14:textId="77777777" w:rsidTr="00EA47DC">
        <w:tc>
          <w:tcPr>
            <w:tcW w:w="1080" w:type="dxa"/>
            <w:vAlign w:val="center"/>
          </w:tcPr>
          <w:p w14:paraId="70FEE76D" w14:textId="5682BFE6" w:rsidR="003B691A" w:rsidRPr="008B7A40" w:rsidRDefault="003B691A" w:rsidP="003B691A">
            <w:pPr>
              <w:spacing w:line="276" w:lineRule="auto"/>
              <w:jc w:val="center"/>
              <w:rPr>
                <w:bCs/>
                <w:sz w:val="24"/>
              </w:rPr>
            </w:pPr>
            <w:r w:rsidRPr="008B7A40">
              <w:rPr>
                <w:bCs/>
                <w:sz w:val="24"/>
              </w:rPr>
              <w:t>2415</w:t>
            </w:r>
          </w:p>
        </w:tc>
        <w:tc>
          <w:tcPr>
            <w:tcW w:w="3330" w:type="dxa"/>
            <w:vAlign w:val="center"/>
          </w:tcPr>
          <w:p w14:paraId="7E014119" w14:textId="7108D01D" w:rsidR="003B691A" w:rsidRPr="008B7A40" w:rsidRDefault="003B691A" w:rsidP="003B691A">
            <w:pPr>
              <w:spacing w:line="276" w:lineRule="auto"/>
              <w:rPr>
                <w:bCs/>
                <w:sz w:val="24"/>
              </w:rPr>
            </w:pPr>
            <w:r w:rsidRPr="008B7A40">
              <w:rPr>
                <w:bCs/>
                <w:sz w:val="24"/>
              </w:rPr>
              <w:t>Agricultural Research and Education</w:t>
            </w:r>
          </w:p>
        </w:tc>
        <w:tc>
          <w:tcPr>
            <w:tcW w:w="2160" w:type="dxa"/>
            <w:vAlign w:val="center"/>
          </w:tcPr>
          <w:p w14:paraId="112B49B5" w14:textId="2AB9ECF5" w:rsidR="003B691A" w:rsidRPr="008B7A40" w:rsidRDefault="003B691A" w:rsidP="003B691A">
            <w:pPr>
              <w:spacing w:line="276" w:lineRule="auto"/>
              <w:jc w:val="right"/>
              <w:rPr>
                <w:bCs/>
                <w:sz w:val="24"/>
              </w:rPr>
            </w:pPr>
            <w:r w:rsidRPr="008B7A40">
              <w:rPr>
                <w:bCs/>
                <w:sz w:val="24"/>
              </w:rPr>
              <w:t>3,712.25</w:t>
            </w:r>
          </w:p>
        </w:tc>
        <w:tc>
          <w:tcPr>
            <w:tcW w:w="7862" w:type="dxa"/>
            <w:vAlign w:val="center"/>
          </w:tcPr>
          <w:p w14:paraId="44B74E57" w14:textId="3AED95EA" w:rsidR="003B691A" w:rsidRPr="008B7A40" w:rsidRDefault="0014768D" w:rsidP="00B60E38">
            <w:pPr>
              <w:spacing w:line="276" w:lineRule="auto"/>
              <w:jc w:val="both"/>
              <w:rPr>
                <w:bCs/>
                <w:sz w:val="24"/>
              </w:rPr>
            </w:pPr>
            <w:r w:rsidRPr="008B7A40">
              <w:rPr>
                <w:sz w:val="24"/>
              </w:rPr>
              <w:t xml:space="preserve">Due to </w:t>
            </w:r>
            <w:r w:rsidR="003B691A" w:rsidRPr="008B7A40">
              <w:rPr>
                <w:bCs/>
                <w:sz w:val="24"/>
              </w:rPr>
              <w:t xml:space="preserve">increase in expenditure under Grants to Indra Gandhi Krishi </w:t>
            </w:r>
            <w:r w:rsidR="00BF285E" w:rsidRPr="008B7A40">
              <w:rPr>
                <w:bCs/>
                <w:sz w:val="24"/>
              </w:rPr>
              <w:t>Vishwavidyalaya</w:t>
            </w:r>
            <w:r w:rsidR="003B691A" w:rsidRPr="008B7A40">
              <w:rPr>
                <w:bCs/>
                <w:sz w:val="24"/>
              </w:rPr>
              <w:t>, Horticulture Colleges,</w:t>
            </w:r>
            <w:r w:rsidR="002F095F" w:rsidRPr="008B7A40">
              <w:rPr>
                <w:bCs/>
                <w:sz w:val="24"/>
              </w:rPr>
              <w:t xml:space="preserve"> expenditure on veterinary universities,</w:t>
            </w:r>
            <w:r w:rsidR="00EA47DC" w:rsidRPr="008B7A40">
              <w:rPr>
                <w:bCs/>
                <w:sz w:val="24"/>
              </w:rPr>
              <w:t xml:space="preserve"> </w:t>
            </w:r>
            <w:r w:rsidR="003B691A" w:rsidRPr="008B7A40">
              <w:rPr>
                <w:bCs/>
                <w:sz w:val="24"/>
              </w:rPr>
              <w:t>etc</w:t>
            </w:r>
            <w:r w:rsidR="00005A5A" w:rsidRPr="008B7A40">
              <w:rPr>
                <w:bCs/>
                <w:sz w:val="24"/>
              </w:rPr>
              <w:t>.</w:t>
            </w:r>
          </w:p>
        </w:tc>
      </w:tr>
      <w:tr w:rsidR="008B7A40" w:rsidRPr="008B7A40" w14:paraId="3772F8CD" w14:textId="77777777" w:rsidTr="00EA47DC">
        <w:tc>
          <w:tcPr>
            <w:tcW w:w="1080" w:type="dxa"/>
            <w:vAlign w:val="center"/>
          </w:tcPr>
          <w:p w14:paraId="72FA52C6" w14:textId="0DE85E75" w:rsidR="003B691A" w:rsidRPr="008B7A40" w:rsidRDefault="003B691A" w:rsidP="003B691A">
            <w:pPr>
              <w:spacing w:line="276" w:lineRule="auto"/>
              <w:jc w:val="center"/>
              <w:rPr>
                <w:bCs/>
                <w:sz w:val="24"/>
              </w:rPr>
            </w:pPr>
            <w:r w:rsidRPr="008B7A40">
              <w:rPr>
                <w:bCs/>
                <w:sz w:val="24"/>
              </w:rPr>
              <w:t>2425</w:t>
            </w:r>
          </w:p>
        </w:tc>
        <w:tc>
          <w:tcPr>
            <w:tcW w:w="3330" w:type="dxa"/>
            <w:vAlign w:val="center"/>
          </w:tcPr>
          <w:p w14:paraId="084671F1" w14:textId="267C58EA" w:rsidR="003B691A" w:rsidRPr="008B7A40" w:rsidRDefault="003B691A" w:rsidP="003B691A">
            <w:pPr>
              <w:spacing w:line="276" w:lineRule="auto"/>
              <w:rPr>
                <w:bCs/>
                <w:sz w:val="24"/>
              </w:rPr>
            </w:pPr>
            <w:r w:rsidRPr="008B7A40">
              <w:rPr>
                <w:bCs/>
                <w:sz w:val="24"/>
              </w:rPr>
              <w:t>Co-operation</w:t>
            </w:r>
          </w:p>
        </w:tc>
        <w:tc>
          <w:tcPr>
            <w:tcW w:w="2160" w:type="dxa"/>
            <w:vAlign w:val="center"/>
          </w:tcPr>
          <w:p w14:paraId="118DCF58" w14:textId="752C8EB5" w:rsidR="003B691A" w:rsidRPr="008B7A40" w:rsidRDefault="003B691A" w:rsidP="003B691A">
            <w:pPr>
              <w:spacing w:line="276" w:lineRule="auto"/>
              <w:jc w:val="right"/>
              <w:rPr>
                <w:bCs/>
                <w:sz w:val="24"/>
              </w:rPr>
            </w:pPr>
            <w:r w:rsidRPr="008B7A40">
              <w:rPr>
                <w:bCs/>
                <w:sz w:val="24"/>
              </w:rPr>
              <w:t>3,892.82</w:t>
            </w:r>
          </w:p>
        </w:tc>
        <w:tc>
          <w:tcPr>
            <w:tcW w:w="7862" w:type="dxa"/>
            <w:vAlign w:val="center"/>
          </w:tcPr>
          <w:p w14:paraId="08581D91" w14:textId="46D05061" w:rsidR="003B691A" w:rsidRPr="008B7A40" w:rsidRDefault="0014768D" w:rsidP="003B691A">
            <w:pPr>
              <w:spacing w:line="276" w:lineRule="auto"/>
              <w:jc w:val="both"/>
              <w:rPr>
                <w:bCs/>
                <w:sz w:val="24"/>
              </w:rPr>
            </w:pPr>
            <w:r w:rsidRPr="008B7A40">
              <w:rPr>
                <w:sz w:val="24"/>
              </w:rPr>
              <w:t xml:space="preserve">Due to </w:t>
            </w:r>
            <w:r w:rsidR="003B691A" w:rsidRPr="008B7A40">
              <w:rPr>
                <w:bCs/>
                <w:sz w:val="24"/>
              </w:rPr>
              <w:t>expenditure on</w:t>
            </w:r>
            <w:r w:rsidR="009E2387" w:rsidRPr="008B7A40">
              <w:rPr>
                <w:bCs/>
                <w:sz w:val="24"/>
              </w:rPr>
              <w:t xml:space="preserve"> interest grants for rationlisation of interest rate of Farmer’s loan,</w:t>
            </w:r>
            <w:r w:rsidR="003B691A" w:rsidRPr="008B7A40">
              <w:rPr>
                <w:bCs/>
                <w:sz w:val="24"/>
              </w:rPr>
              <w:t xml:space="preserve"> etc.</w:t>
            </w:r>
          </w:p>
        </w:tc>
      </w:tr>
      <w:tr w:rsidR="008B7A40" w:rsidRPr="008B7A40" w14:paraId="15F1C99A" w14:textId="77777777" w:rsidTr="00EA47DC">
        <w:tc>
          <w:tcPr>
            <w:tcW w:w="1080" w:type="dxa"/>
            <w:vAlign w:val="center"/>
          </w:tcPr>
          <w:p w14:paraId="25CB7261" w14:textId="3F2A16C1" w:rsidR="003B691A" w:rsidRPr="008B7A40" w:rsidRDefault="003B691A" w:rsidP="003B691A">
            <w:pPr>
              <w:spacing w:line="276" w:lineRule="auto"/>
              <w:jc w:val="center"/>
              <w:rPr>
                <w:bCs/>
                <w:sz w:val="24"/>
              </w:rPr>
            </w:pPr>
            <w:r w:rsidRPr="008B7A40">
              <w:rPr>
                <w:bCs/>
                <w:sz w:val="24"/>
              </w:rPr>
              <w:t>2501</w:t>
            </w:r>
          </w:p>
        </w:tc>
        <w:tc>
          <w:tcPr>
            <w:tcW w:w="3330" w:type="dxa"/>
            <w:vAlign w:val="center"/>
          </w:tcPr>
          <w:p w14:paraId="08EFC5E3" w14:textId="4CB7C0BB" w:rsidR="003B691A" w:rsidRPr="008B7A40" w:rsidRDefault="003B691A" w:rsidP="003B691A">
            <w:pPr>
              <w:spacing w:line="276" w:lineRule="auto"/>
              <w:rPr>
                <w:bCs/>
                <w:sz w:val="24"/>
              </w:rPr>
            </w:pPr>
            <w:r w:rsidRPr="008B7A40">
              <w:rPr>
                <w:bCs/>
                <w:sz w:val="24"/>
              </w:rPr>
              <w:t>Special Programmes for Rural Development</w:t>
            </w:r>
          </w:p>
        </w:tc>
        <w:tc>
          <w:tcPr>
            <w:tcW w:w="2160" w:type="dxa"/>
            <w:vAlign w:val="center"/>
          </w:tcPr>
          <w:p w14:paraId="7187565A" w14:textId="78E42A04" w:rsidR="003B691A" w:rsidRPr="008B7A40" w:rsidRDefault="003B691A" w:rsidP="003B691A">
            <w:pPr>
              <w:spacing w:line="276" w:lineRule="auto"/>
              <w:jc w:val="right"/>
              <w:rPr>
                <w:bCs/>
                <w:sz w:val="24"/>
              </w:rPr>
            </w:pPr>
            <w:r w:rsidRPr="008B7A40">
              <w:rPr>
                <w:bCs/>
                <w:sz w:val="24"/>
              </w:rPr>
              <w:t>38,485.70</w:t>
            </w:r>
          </w:p>
        </w:tc>
        <w:tc>
          <w:tcPr>
            <w:tcW w:w="7862" w:type="dxa"/>
            <w:vAlign w:val="center"/>
          </w:tcPr>
          <w:p w14:paraId="7008A012" w14:textId="40A86AC3" w:rsidR="003B691A" w:rsidRPr="008B7A40" w:rsidRDefault="003B691A" w:rsidP="003B691A">
            <w:pPr>
              <w:spacing w:line="276" w:lineRule="auto"/>
              <w:jc w:val="both"/>
              <w:rPr>
                <w:bCs/>
                <w:sz w:val="24"/>
              </w:rPr>
            </w:pPr>
            <w:r w:rsidRPr="008B7A40">
              <w:rPr>
                <w:bCs/>
                <w:sz w:val="24"/>
              </w:rPr>
              <w:t>Information Awaited (July 2024)</w:t>
            </w:r>
            <w:r w:rsidR="00005A5A" w:rsidRPr="008B7A40">
              <w:rPr>
                <w:bCs/>
                <w:sz w:val="24"/>
              </w:rPr>
              <w:t>.</w:t>
            </w:r>
          </w:p>
        </w:tc>
      </w:tr>
      <w:tr w:rsidR="008B7A40" w:rsidRPr="008B7A40" w14:paraId="41733262" w14:textId="77777777" w:rsidTr="00EA47DC">
        <w:tc>
          <w:tcPr>
            <w:tcW w:w="1080" w:type="dxa"/>
            <w:vAlign w:val="center"/>
          </w:tcPr>
          <w:p w14:paraId="3D37A69F" w14:textId="1C8D371D" w:rsidR="003B691A" w:rsidRPr="008B7A40" w:rsidRDefault="003B691A" w:rsidP="003B691A">
            <w:pPr>
              <w:spacing w:line="276" w:lineRule="auto"/>
              <w:jc w:val="center"/>
              <w:rPr>
                <w:bCs/>
                <w:sz w:val="24"/>
              </w:rPr>
            </w:pPr>
            <w:r w:rsidRPr="008B7A40">
              <w:rPr>
                <w:sz w:val="24"/>
              </w:rPr>
              <w:t>2515</w:t>
            </w:r>
          </w:p>
        </w:tc>
        <w:tc>
          <w:tcPr>
            <w:tcW w:w="3330" w:type="dxa"/>
            <w:vAlign w:val="center"/>
          </w:tcPr>
          <w:p w14:paraId="1B000053" w14:textId="7088208F" w:rsidR="003B691A" w:rsidRPr="008B7A40" w:rsidRDefault="003B691A" w:rsidP="003B691A">
            <w:pPr>
              <w:spacing w:line="276" w:lineRule="auto"/>
              <w:rPr>
                <w:bCs/>
                <w:sz w:val="24"/>
              </w:rPr>
            </w:pPr>
            <w:r w:rsidRPr="008B7A40">
              <w:rPr>
                <w:sz w:val="24"/>
              </w:rPr>
              <w:t>Other Rural Development Programmes</w:t>
            </w:r>
          </w:p>
        </w:tc>
        <w:tc>
          <w:tcPr>
            <w:tcW w:w="2160" w:type="dxa"/>
            <w:vAlign w:val="center"/>
          </w:tcPr>
          <w:p w14:paraId="6A192C78" w14:textId="1941547D" w:rsidR="003B691A" w:rsidRPr="008B7A40" w:rsidRDefault="003B691A" w:rsidP="003B691A">
            <w:pPr>
              <w:spacing w:line="276" w:lineRule="auto"/>
              <w:jc w:val="right"/>
              <w:rPr>
                <w:bCs/>
                <w:sz w:val="24"/>
              </w:rPr>
            </w:pPr>
            <w:r w:rsidRPr="008B7A40">
              <w:rPr>
                <w:bCs/>
                <w:sz w:val="24"/>
              </w:rPr>
              <w:t>29,086.74</w:t>
            </w:r>
          </w:p>
        </w:tc>
        <w:tc>
          <w:tcPr>
            <w:tcW w:w="7862" w:type="dxa"/>
            <w:vAlign w:val="center"/>
          </w:tcPr>
          <w:p w14:paraId="62CBD9E6" w14:textId="5D455FCA" w:rsidR="003B691A" w:rsidRPr="008B7A40" w:rsidRDefault="0014768D" w:rsidP="003B691A">
            <w:pPr>
              <w:spacing w:line="276" w:lineRule="auto"/>
              <w:jc w:val="both"/>
              <w:rPr>
                <w:bCs/>
                <w:sz w:val="24"/>
              </w:rPr>
            </w:pPr>
            <w:r w:rsidRPr="008B7A40">
              <w:rPr>
                <w:sz w:val="24"/>
              </w:rPr>
              <w:t xml:space="preserve">Due to </w:t>
            </w:r>
            <w:r w:rsidR="003B691A" w:rsidRPr="008B7A40">
              <w:rPr>
                <w:bCs/>
                <w:sz w:val="24"/>
              </w:rPr>
              <w:t>increase in expenditure relating to Pay and Allowances, Rashtriya Gram Swaraj Yojana, Grants under Fifteenth Finance Commission, General Purpose Grants to Gram Panchayat for basic works, Secretariat Establishment, etc.</w:t>
            </w:r>
          </w:p>
        </w:tc>
      </w:tr>
      <w:tr w:rsidR="008B7A40" w:rsidRPr="008B7A40" w14:paraId="6D71626A" w14:textId="77777777" w:rsidTr="00EA47DC">
        <w:tc>
          <w:tcPr>
            <w:tcW w:w="1080" w:type="dxa"/>
            <w:vAlign w:val="center"/>
          </w:tcPr>
          <w:p w14:paraId="79EEE6FF" w14:textId="7A8A82F3" w:rsidR="003B691A" w:rsidRPr="008B7A40" w:rsidRDefault="003B691A" w:rsidP="003B691A">
            <w:pPr>
              <w:spacing w:line="276" w:lineRule="auto"/>
              <w:jc w:val="center"/>
              <w:rPr>
                <w:sz w:val="24"/>
              </w:rPr>
            </w:pPr>
            <w:r w:rsidRPr="008B7A40">
              <w:rPr>
                <w:sz w:val="24"/>
              </w:rPr>
              <w:t>2700</w:t>
            </w:r>
          </w:p>
        </w:tc>
        <w:tc>
          <w:tcPr>
            <w:tcW w:w="3330" w:type="dxa"/>
            <w:vAlign w:val="center"/>
          </w:tcPr>
          <w:p w14:paraId="5D20AFA2" w14:textId="6674CB47" w:rsidR="003B691A" w:rsidRPr="008B7A40" w:rsidRDefault="003B691A" w:rsidP="003B691A">
            <w:pPr>
              <w:spacing w:line="276" w:lineRule="auto"/>
              <w:rPr>
                <w:sz w:val="24"/>
              </w:rPr>
            </w:pPr>
            <w:r w:rsidRPr="008B7A40">
              <w:rPr>
                <w:sz w:val="24"/>
              </w:rPr>
              <w:t>Major Irrigation</w:t>
            </w:r>
          </w:p>
        </w:tc>
        <w:tc>
          <w:tcPr>
            <w:tcW w:w="2160" w:type="dxa"/>
            <w:vAlign w:val="center"/>
          </w:tcPr>
          <w:p w14:paraId="49FEC260" w14:textId="637B2C76" w:rsidR="003B691A" w:rsidRPr="008B7A40" w:rsidRDefault="003B691A" w:rsidP="003B691A">
            <w:pPr>
              <w:spacing w:line="276" w:lineRule="auto"/>
              <w:jc w:val="right"/>
              <w:rPr>
                <w:bCs/>
                <w:sz w:val="24"/>
              </w:rPr>
            </w:pPr>
            <w:r w:rsidRPr="008B7A40">
              <w:rPr>
                <w:bCs/>
                <w:sz w:val="24"/>
              </w:rPr>
              <w:t>1,032.34</w:t>
            </w:r>
          </w:p>
        </w:tc>
        <w:tc>
          <w:tcPr>
            <w:tcW w:w="7862" w:type="dxa"/>
            <w:vAlign w:val="center"/>
          </w:tcPr>
          <w:p w14:paraId="4D73C5A0" w14:textId="49789E07" w:rsidR="003B691A" w:rsidRPr="008B7A40" w:rsidRDefault="003B691A" w:rsidP="003B691A">
            <w:pPr>
              <w:spacing w:line="276" w:lineRule="auto"/>
              <w:jc w:val="both"/>
              <w:rPr>
                <w:bCs/>
                <w:sz w:val="24"/>
              </w:rPr>
            </w:pPr>
            <w:r w:rsidRPr="008B7A40">
              <w:rPr>
                <w:bCs/>
                <w:sz w:val="24"/>
              </w:rPr>
              <w:t>Information Awaited (July 2024)</w:t>
            </w:r>
            <w:r w:rsidR="00005A5A" w:rsidRPr="008B7A40">
              <w:rPr>
                <w:bCs/>
                <w:sz w:val="24"/>
              </w:rPr>
              <w:t>.</w:t>
            </w:r>
          </w:p>
        </w:tc>
      </w:tr>
      <w:tr w:rsidR="008B7A40" w:rsidRPr="008B7A40" w14:paraId="6B862091" w14:textId="77777777" w:rsidTr="00EA47DC">
        <w:tc>
          <w:tcPr>
            <w:tcW w:w="1080" w:type="dxa"/>
            <w:vAlign w:val="center"/>
          </w:tcPr>
          <w:p w14:paraId="394730D3" w14:textId="3916B918" w:rsidR="003B691A" w:rsidRPr="008B7A40" w:rsidRDefault="003B691A" w:rsidP="003B691A">
            <w:pPr>
              <w:spacing w:line="276" w:lineRule="auto"/>
              <w:jc w:val="center"/>
              <w:rPr>
                <w:sz w:val="24"/>
              </w:rPr>
            </w:pPr>
            <w:r w:rsidRPr="008B7A40">
              <w:rPr>
                <w:sz w:val="24"/>
              </w:rPr>
              <w:t>2701</w:t>
            </w:r>
          </w:p>
        </w:tc>
        <w:tc>
          <w:tcPr>
            <w:tcW w:w="3330" w:type="dxa"/>
            <w:vAlign w:val="center"/>
          </w:tcPr>
          <w:p w14:paraId="7B28F24E" w14:textId="03C7BBE1" w:rsidR="003B691A" w:rsidRPr="008B7A40" w:rsidRDefault="003B691A" w:rsidP="003B691A">
            <w:pPr>
              <w:spacing w:line="276" w:lineRule="auto"/>
              <w:rPr>
                <w:sz w:val="24"/>
              </w:rPr>
            </w:pPr>
            <w:r w:rsidRPr="008B7A40">
              <w:rPr>
                <w:sz w:val="24"/>
              </w:rPr>
              <w:t>Medium Irrigation</w:t>
            </w:r>
          </w:p>
        </w:tc>
        <w:tc>
          <w:tcPr>
            <w:tcW w:w="2160" w:type="dxa"/>
            <w:vAlign w:val="center"/>
          </w:tcPr>
          <w:p w14:paraId="6CE48A80" w14:textId="07658742" w:rsidR="003B691A" w:rsidRPr="008B7A40" w:rsidRDefault="003B691A" w:rsidP="003B691A">
            <w:pPr>
              <w:spacing w:line="276" w:lineRule="auto"/>
              <w:jc w:val="right"/>
              <w:rPr>
                <w:bCs/>
                <w:sz w:val="24"/>
              </w:rPr>
            </w:pPr>
            <w:r w:rsidRPr="008B7A40">
              <w:rPr>
                <w:bCs/>
                <w:sz w:val="24"/>
              </w:rPr>
              <w:t>2,651.14</w:t>
            </w:r>
          </w:p>
        </w:tc>
        <w:tc>
          <w:tcPr>
            <w:tcW w:w="7862" w:type="dxa"/>
            <w:vAlign w:val="center"/>
          </w:tcPr>
          <w:p w14:paraId="16A24D8F" w14:textId="33533D9F" w:rsidR="003B691A" w:rsidRPr="008B7A40" w:rsidRDefault="003B691A" w:rsidP="003B691A">
            <w:pPr>
              <w:spacing w:line="276" w:lineRule="auto"/>
              <w:jc w:val="both"/>
              <w:rPr>
                <w:bCs/>
                <w:sz w:val="24"/>
              </w:rPr>
            </w:pPr>
            <w:r w:rsidRPr="008B7A40">
              <w:rPr>
                <w:bCs/>
                <w:sz w:val="24"/>
              </w:rPr>
              <w:t>Information Awaited (July 2024</w:t>
            </w:r>
            <w:r w:rsidR="00005A5A" w:rsidRPr="008B7A40">
              <w:rPr>
                <w:bCs/>
                <w:sz w:val="24"/>
              </w:rPr>
              <w:t>.</w:t>
            </w:r>
            <w:r w:rsidRPr="008B7A40">
              <w:rPr>
                <w:bCs/>
                <w:sz w:val="24"/>
              </w:rPr>
              <w:t>)</w:t>
            </w:r>
          </w:p>
        </w:tc>
      </w:tr>
      <w:tr w:rsidR="008B7A40" w:rsidRPr="008B7A40" w14:paraId="2BC03B20" w14:textId="77777777" w:rsidTr="00EA47DC">
        <w:tc>
          <w:tcPr>
            <w:tcW w:w="1080" w:type="dxa"/>
            <w:vAlign w:val="center"/>
          </w:tcPr>
          <w:p w14:paraId="753C90DA" w14:textId="1E726BAD" w:rsidR="003B691A" w:rsidRPr="008B7A40" w:rsidRDefault="003B691A" w:rsidP="003B691A">
            <w:pPr>
              <w:spacing w:line="276" w:lineRule="auto"/>
              <w:jc w:val="center"/>
              <w:rPr>
                <w:bCs/>
                <w:sz w:val="24"/>
              </w:rPr>
            </w:pPr>
            <w:r w:rsidRPr="008B7A40">
              <w:rPr>
                <w:sz w:val="24"/>
              </w:rPr>
              <w:t>2801</w:t>
            </w:r>
          </w:p>
        </w:tc>
        <w:tc>
          <w:tcPr>
            <w:tcW w:w="3330" w:type="dxa"/>
            <w:vAlign w:val="center"/>
          </w:tcPr>
          <w:p w14:paraId="2F8DF089" w14:textId="269987DE" w:rsidR="003B691A" w:rsidRPr="008B7A40" w:rsidRDefault="003B691A" w:rsidP="003B691A">
            <w:pPr>
              <w:spacing w:line="276" w:lineRule="auto"/>
              <w:rPr>
                <w:bCs/>
                <w:sz w:val="24"/>
              </w:rPr>
            </w:pPr>
            <w:r w:rsidRPr="008B7A40">
              <w:rPr>
                <w:bCs/>
                <w:sz w:val="24"/>
              </w:rPr>
              <w:t>Power</w:t>
            </w:r>
          </w:p>
        </w:tc>
        <w:tc>
          <w:tcPr>
            <w:tcW w:w="2160" w:type="dxa"/>
            <w:vAlign w:val="center"/>
          </w:tcPr>
          <w:p w14:paraId="73517CA0" w14:textId="2A9C2DB6" w:rsidR="003B691A" w:rsidRPr="008B7A40" w:rsidRDefault="003B691A" w:rsidP="003B691A">
            <w:pPr>
              <w:spacing w:line="276" w:lineRule="auto"/>
              <w:jc w:val="right"/>
              <w:rPr>
                <w:bCs/>
                <w:sz w:val="24"/>
              </w:rPr>
            </w:pPr>
            <w:r w:rsidRPr="008B7A40">
              <w:rPr>
                <w:bCs/>
                <w:sz w:val="24"/>
              </w:rPr>
              <w:t>1,22,818.04</w:t>
            </w:r>
          </w:p>
        </w:tc>
        <w:tc>
          <w:tcPr>
            <w:tcW w:w="7862" w:type="dxa"/>
            <w:vAlign w:val="center"/>
          </w:tcPr>
          <w:p w14:paraId="1827038F" w14:textId="3FDCC050" w:rsidR="003B691A" w:rsidRPr="008B7A40" w:rsidRDefault="0014768D" w:rsidP="003B691A">
            <w:pPr>
              <w:spacing w:line="276" w:lineRule="auto"/>
              <w:jc w:val="both"/>
              <w:rPr>
                <w:bCs/>
                <w:sz w:val="24"/>
              </w:rPr>
            </w:pPr>
            <w:r w:rsidRPr="008B7A40">
              <w:rPr>
                <w:sz w:val="24"/>
              </w:rPr>
              <w:t xml:space="preserve">Due to </w:t>
            </w:r>
            <w:r w:rsidR="003B691A" w:rsidRPr="008B7A40">
              <w:rPr>
                <w:bCs/>
                <w:sz w:val="24"/>
              </w:rPr>
              <w:t xml:space="preserve">increase in expenditure under grants to free electric supply to agricultural pumps of five </w:t>
            </w:r>
            <w:r w:rsidR="009D4BAE">
              <w:rPr>
                <w:bCs/>
                <w:sz w:val="24"/>
              </w:rPr>
              <w:t>H</w:t>
            </w:r>
            <w:r w:rsidR="00F50F57" w:rsidRPr="008B7A40">
              <w:rPr>
                <w:bCs/>
                <w:sz w:val="24"/>
              </w:rPr>
              <w:t>orse</w:t>
            </w:r>
            <w:r w:rsidR="003B691A" w:rsidRPr="008B7A40">
              <w:rPr>
                <w:bCs/>
                <w:sz w:val="24"/>
              </w:rPr>
              <w:t xml:space="preserve"> </w:t>
            </w:r>
            <w:r w:rsidR="009D4BAE">
              <w:rPr>
                <w:bCs/>
                <w:sz w:val="24"/>
              </w:rPr>
              <w:t>P</w:t>
            </w:r>
            <w:r w:rsidR="003B691A" w:rsidRPr="008B7A40">
              <w:rPr>
                <w:bCs/>
                <w:sz w:val="24"/>
              </w:rPr>
              <w:t xml:space="preserve">ower, Payment of Principal on account of </w:t>
            </w:r>
            <w:r w:rsidR="00F50F57" w:rsidRPr="008B7A40">
              <w:rPr>
                <w:bCs/>
                <w:sz w:val="24"/>
              </w:rPr>
              <w:t>takeover</w:t>
            </w:r>
            <w:r w:rsidR="003B691A" w:rsidRPr="008B7A40">
              <w:rPr>
                <w:bCs/>
                <w:sz w:val="24"/>
              </w:rPr>
              <w:t xml:space="preserve"> of loans of power companies.</w:t>
            </w:r>
          </w:p>
        </w:tc>
      </w:tr>
    </w:tbl>
    <w:p w14:paraId="4F6955E8" w14:textId="77777777" w:rsidR="00025A2E" w:rsidRPr="008B7A40" w:rsidRDefault="00025A2E" w:rsidP="001D42D7">
      <w:pPr>
        <w:tabs>
          <w:tab w:val="left" w:pos="7012"/>
        </w:tabs>
        <w:jc w:val="center"/>
        <w:rPr>
          <w:b/>
        </w:rPr>
      </w:pPr>
    </w:p>
    <w:p w14:paraId="2F05EF52" w14:textId="77777777" w:rsidR="00B60E38" w:rsidRDefault="00B60E38" w:rsidP="001D42D7">
      <w:pPr>
        <w:tabs>
          <w:tab w:val="left" w:pos="7012"/>
        </w:tabs>
        <w:jc w:val="center"/>
        <w:rPr>
          <w:b/>
        </w:rPr>
      </w:pPr>
    </w:p>
    <w:p w14:paraId="4B8EBBEE" w14:textId="77777777" w:rsidR="00B60E38" w:rsidRDefault="00B60E38" w:rsidP="001D42D7">
      <w:pPr>
        <w:tabs>
          <w:tab w:val="left" w:pos="7012"/>
        </w:tabs>
        <w:jc w:val="center"/>
        <w:rPr>
          <w:b/>
        </w:rPr>
      </w:pPr>
    </w:p>
    <w:p w14:paraId="7934BD4B" w14:textId="11BAEFD0" w:rsidR="001D42D7" w:rsidRPr="008B7A40" w:rsidRDefault="001D42D7" w:rsidP="001D42D7">
      <w:pPr>
        <w:tabs>
          <w:tab w:val="left" w:pos="7012"/>
        </w:tabs>
        <w:jc w:val="center"/>
        <w:rPr>
          <w:b/>
        </w:rPr>
      </w:pPr>
      <w:r w:rsidRPr="008B7A40">
        <w:rPr>
          <w:b/>
        </w:rPr>
        <w:lastRenderedPageBreak/>
        <w:t>15. DETAILED STATEMENT OF REVENUE EXPENDITURE BY MINOR HEADS- contd.</w:t>
      </w:r>
    </w:p>
    <w:p w14:paraId="774ED74F" w14:textId="77777777" w:rsidR="001D42D7" w:rsidRPr="008B7A40" w:rsidRDefault="001D42D7" w:rsidP="001D42D7">
      <w:pPr>
        <w:jc w:val="center"/>
        <w:rPr>
          <w:b/>
        </w:rPr>
      </w:pPr>
      <w:r w:rsidRPr="008B7A40">
        <w:rPr>
          <w:b/>
        </w:rPr>
        <w:t>EXPLANATORY NOTE</w:t>
      </w:r>
    </w:p>
    <w:p w14:paraId="26A6F5A6" w14:textId="77777777" w:rsidR="001D42D7" w:rsidRPr="008B7A40" w:rsidRDefault="001D42D7" w:rsidP="001D42D7">
      <w:pPr>
        <w:jc w:val="center"/>
        <w:rPr>
          <w:b/>
        </w:rPr>
      </w:pPr>
    </w:p>
    <w:p w14:paraId="6E2AB632" w14:textId="77777777" w:rsidR="001D42D7" w:rsidRPr="008B7A40" w:rsidRDefault="001D42D7" w:rsidP="001D42D7">
      <w:pPr>
        <w:ind w:left="1418" w:right="-270"/>
        <w:jc w:val="right"/>
        <w:rPr>
          <w:b/>
        </w:rPr>
      </w:pPr>
      <w:r w:rsidRPr="008B7A40">
        <w:rPr>
          <w:b/>
        </w:rPr>
        <w:t xml:space="preserve"> (</w:t>
      </w:r>
      <w:r w:rsidRPr="008B7A40">
        <w:rPr>
          <w:rFonts w:ascii="Rupee Foradian" w:hAnsi="Rupee Foradian"/>
          <w:b/>
        </w:rPr>
        <w:t xml:space="preserve">` </w:t>
      </w:r>
      <w:r w:rsidRPr="008B7A40">
        <w:rPr>
          <w:b/>
        </w:rPr>
        <w:t>in lakh)</w:t>
      </w:r>
    </w:p>
    <w:tbl>
      <w:tblPr>
        <w:tblStyle w:val="TableGrid"/>
        <w:tblW w:w="14432" w:type="dxa"/>
        <w:tblInd w:w="-432" w:type="dxa"/>
        <w:tblLook w:val="04A0" w:firstRow="1" w:lastRow="0" w:firstColumn="1" w:lastColumn="0" w:noHBand="0" w:noVBand="1"/>
      </w:tblPr>
      <w:tblGrid>
        <w:gridCol w:w="1080"/>
        <w:gridCol w:w="3330"/>
        <w:gridCol w:w="2160"/>
        <w:gridCol w:w="7862"/>
      </w:tblGrid>
      <w:tr w:rsidR="008B7A40" w:rsidRPr="008B7A40" w14:paraId="18698C54" w14:textId="77777777" w:rsidTr="00EA47DC">
        <w:tc>
          <w:tcPr>
            <w:tcW w:w="4410" w:type="dxa"/>
            <w:gridSpan w:val="2"/>
            <w:vAlign w:val="center"/>
          </w:tcPr>
          <w:p w14:paraId="779C94A5" w14:textId="77777777" w:rsidR="001D42D7" w:rsidRPr="008B7A40" w:rsidRDefault="001D42D7" w:rsidP="008C0F1D">
            <w:pPr>
              <w:jc w:val="center"/>
              <w:rPr>
                <w:b/>
                <w:sz w:val="24"/>
              </w:rPr>
            </w:pPr>
            <w:r w:rsidRPr="008B7A40">
              <w:rPr>
                <w:b/>
                <w:sz w:val="24"/>
              </w:rPr>
              <w:t>Major Head of Account</w:t>
            </w:r>
          </w:p>
        </w:tc>
        <w:tc>
          <w:tcPr>
            <w:tcW w:w="2160" w:type="dxa"/>
          </w:tcPr>
          <w:p w14:paraId="4CFF8124" w14:textId="77777777" w:rsidR="001D42D7" w:rsidRPr="008B7A40" w:rsidRDefault="001D42D7" w:rsidP="008C0F1D">
            <w:pPr>
              <w:ind w:left="-108" w:right="-108" w:firstLine="108"/>
              <w:jc w:val="center"/>
              <w:rPr>
                <w:b/>
                <w:sz w:val="24"/>
              </w:rPr>
            </w:pPr>
            <w:r w:rsidRPr="008B7A40">
              <w:rPr>
                <w:b/>
                <w:sz w:val="24"/>
              </w:rPr>
              <w:t xml:space="preserve">Increase as </w:t>
            </w:r>
          </w:p>
          <w:p w14:paraId="554F11DC" w14:textId="77777777" w:rsidR="007700F4" w:rsidRPr="008B7A40" w:rsidRDefault="001D42D7" w:rsidP="008C0F1D">
            <w:pPr>
              <w:ind w:left="-108" w:right="-108" w:firstLine="108"/>
              <w:jc w:val="center"/>
              <w:rPr>
                <w:b/>
                <w:sz w:val="24"/>
              </w:rPr>
            </w:pPr>
            <w:r w:rsidRPr="008B7A40">
              <w:rPr>
                <w:b/>
                <w:sz w:val="24"/>
              </w:rPr>
              <w:t xml:space="preserve">compared to </w:t>
            </w:r>
          </w:p>
          <w:p w14:paraId="010A1E05" w14:textId="0E53E71B" w:rsidR="001D42D7" w:rsidRPr="008B7A40" w:rsidRDefault="006444C1" w:rsidP="008C0F1D">
            <w:pPr>
              <w:ind w:left="-108" w:right="-108" w:firstLine="108"/>
              <w:jc w:val="center"/>
              <w:rPr>
                <w:b/>
                <w:sz w:val="24"/>
              </w:rPr>
            </w:pPr>
            <w:r w:rsidRPr="008B7A40">
              <w:rPr>
                <w:b/>
                <w:sz w:val="24"/>
              </w:rPr>
              <w:t>2022-23</w:t>
            </w:r>
          </w:p>
        </w:tc>
        <w:tc>
          <w:tcPr>
            <w:tcW w:w="7862" w:type="dxa"/>
            <w:vAlign w:val="center"/>
          </w:tcPr>
          <w:p w14:paraId="7C2E546B" w14:textId="77777777" w:rsidR="001D42D7" w:rsidRPr="008B7A40" w:rsidRDefault="001D42D7" w:rsidP="008C0F1D">
            <w:pPr>
              <w:jc w:val="center"/>
              <w:rPr>
                <w:b/>
                <w:iCs/>
                <w:sz w:val="24"/>
              </w:rPr>
            </w:pPr>
            <w:r w:rsidRPr="008B7A40">
              <w:rPr>
                <w:b/>
                <w:sz w:val="24"/>
              </w:rPr>
              <w:t>Reasons for Increase</w:t>
            </w:r>
          </w:p>
        </w:tc>
      </w:tr>
      <w:tr w:rsidR="008B7A40" w:rsidRPr="008B7A40" w14:paraId="1FC38D28" w14:textId="77777777" w:rsidTr="00EA47DC">
        <w:tc>
          <w:tcPr>
            <w:tcW w:w="1080" w:type="dxa"/>
            <w:vAlign w:val="center"/>
          </w:tcPr>
          <w:p w14:paraId="176FDFBA" w14:textId="0B5BCA74" w:rsidR="009E1343" w:rsidRPr="008B7A40" w:rsidRDefault="009E1343" w:rsidP="009E1343">
            <w:pPr>
              <w:spacing w:line="276" w:lineRule="auto"/>
              <w:jc w:val="center"/>
              <w:rPr>
                <w:bCs/>
              </w:rPr>
            </w:pPr>
            <w:r w:rsidRPr="008B7A40">
              <w:rPr>
                <w:sz w:val="24"/>
              </w:rPr>
              <w:t>2851</w:t>
            </w:r>
          </w:p>
        </w:tc>
        <w:tc>
          <w:tcPr>
            <w:tcW w:w="3330" w:type="dxa"/>
            <w:vAlign w:val="center"/>
          </w:tcPr>
          <w:p w14:paraId="39E6AEEC" w14:textId="5B726B54" w:rsidR="009E1343" w:rsidRPr="008B7A40" w:rsidRDefault="009E1343" w:rsidP="009E1343">
            <w:pPr>
              <w:spacing w:line="276" w:lineRule="auto"/>
              <w:rPr>
                <w:bCs/>
              </w:rPr>
            </w:pPr>
            <w:r w:rsidRPr="008B7A40">
              <w:rPr>
                <w:sz w:val="24"/>
              </w:rPr>
              <w:t>Village and Small Industries</w:t>
            </w:r>
          </w:p>
        </w:tc>
        <w:tc>
          <w:tcPr>
            <w:tcW w:w="2160" w:type="dxa"/>
            <w:vAlign w:val="center"/>
          </w:tcPr>
          <w:p w14:paraId="61D17118" w14:textId="5D02A107" w:rsidR="009E1343" w:rsidRPr="008B7A40" w:rsidRDefault="009E1343" w:rsidP="009E1343">
            <w:pPr>
              <w:spacing w:line="276" w:lineRule="auto"/>
              <w:jc w:val="right"/>
              <w:rPr>
                <w:bCs/>
                <w:sz w:val="24"/>
                <w:szCs w:val="28"/>
              </w:rPr>
            </w:pPr>
            <w:r w:rsidRPr="008B7A40">
              <w:rPr>
                <w:bCs/>
                <w:sz w:val="24"/>
                <w:szCs w:val="28"/>
              </w:rPr>
              <w:t>1</w:t>
            </w:r>
            <w:r w:rsidR="006F7526" w:rsidRPr="008B7A40">
              <w:rPr>
                <w:bCs/>
                <w:sz w:val="24"/>
                <w:szCs w:val="28"/>
              </w:rPr>
              <w:t>,</w:t>
            </w:r>
            <w:r w:rsidRPr="008B7A40">
              <w:rPr>
                <w:bCs/>
                <w:sz w:val="24"/>
                <w:szCs w:val="28"/>
              </w:rPr>
              <w:t>576.25</w:t>
            </w:r>
          </w:p>
        </w:tc>
        <w:tc>
          <w:tcPr>
            <w:tcW w:w="7862" w:type="dxa"/>
            <w:vAlign w:val="center"/>
          </w:tcPr>
          <w:p w14:paraId="3AEC8BFF" w14:textId="1275193B" w:rsidR="009E1343" w:rsidRPr="008B7A40" w:rsidRDefault="0014768D" w:rsidP="00B60E38">
            <w:pPr>
              <w:spacing w:line="276" w:lineRule="auto"/>
              <w:jc w:val="both"/>
              <w:rPr>
                <w:bCs/>
              </w:rPr>
            </w:pPr>
            <w:r w:rsidRPr="008B7A40">
              <w:rPr>
                <w:sz w:val="24"/>
                <w:szCs w:val="28"/>
              </w:rPr>
              <w:t xml:space="preserve">Due to </w:t>
            </w:r>
            <w:r w:rsidR="009E1343" w:rsidRPr="008B7A40">
              <w:rPr>
                <w:bCs/>
                <w:sz w:val="24"/>
              </w:rPr>
              <w:t>expenditure on interest grants to industries,</w:t>
            </w:r>
            <w:r w:rsidR="000A4BB4" w:rsidRPr="008B7A40">
              <w:rPr>
                <w:bCs/>
                <w:sz w:val="24"/>
              </w:rPr>
              <w:t xml:space="preserve"> expenditure under Tusser Kosa Production Development Scheme, </w:t>
            </w:r>
            <w:r w:rsidR="003F687D" w:rsidRPr="008B7A40">
              <w:rPr>
                <w:bCs/>
                <w:sz w:val="24"/>
              </w:rPr>
              <w:t>I</w:t>
            </w:r>
            <w:r w:rsidR="000A4BB4" w:rsidRPr="008B7A40">
              <w:rPr>
                <w:bCs/>
                <w:sz w:val="24"/>
              </w:rPr>
              <w:t xml:space="preserve">mplementation of schemes of Silk Industry, </w:t>
            </w:r>
            <w:r w:rsidR="009E410D" w:rsidRPr="008B7A40">
              <w:rPr>
                <w:bCs/>
                <w:sz w:val="24"/>
              </w:rPr>
              <w:t>Utpreran Vikas Programme,</w:t>
            </w:r>
            <w:r w:rsidR="003F687D" w:rsidRPr="008B7A40">
              <w:rPr>
                <w:bCs/>
                <w:sz w:val="24"/>
              </w:rPr>
              <w:t xml:space="preserve"> Grants to Handicapped Corporation, </w:t>
            </w:r>
            <w:r w:rsidR="006079D9" w:rsidRPr="008B7A40">
              <w:rPr>
                <w:bCs/>
                <w:sz w:val="24"/>
              </w:rPr>
              <w:t>Establishment of Glazing unit, Kumbhkaar Tarakota Scheme,</w:t>
            </w:r>
            <w:r w:rsidR="00EB1015" w:rsidRPr="008B7A40">
              <w:rPr>
                <w:bCs/>
                <w:sz w:val="24"/>
              </w:rPr>
              <w:t xml:space="preserve"> etc. </w:t>
            </w:r>
          </w:p>
        </w:tc>
      </w:tr>
      <w:tr w:rsidR="008B7A40" w:rsidRPr="008B7A40" w14:paraId="10CF5968" w14:textId="77777777" w:rsidTr="00EA47DC">
        <w:tc>
          <w:tcPr>
            <w:tcW w:w="1080" w:type="dxa"/>
            <w:vAlign w:val="center"/>
          </w:tcPr>
          <w:p w14:paraId="188BA26B" w14:textId="7FFF9674" w:rsidR="009E1343" w:rsidRPr="008B7A40" w:rsidRDefault="009E1343" w:rsidP="009E1343">
            <w:pPr>
              <w:spacing w:line="276" w:lineRule="auto"/>
              <w:jc w:val="center"/>
              <w:rPr>
                <w:bCs/>
              </w:rPr>
            </w:pPr>
            <w:r w:rsidRPr="008B7A40">
              <w:rPr>
                <w:bCs/>
                <w:sz w:val="24"/>
              </w:rPr>
              <w:t>2852</w:t>
            </w:r>
          </w:p>
        </w:tc>
        <w:tc>
          <w:tcPr>
            <w:tcW w:w="3330" w:type="dxa"/>
            <w:vAlign w:val="center"/>
          </w:tcPr>
          <w:p w14:paraId="3FE292AD" w14:textId="0B3BCA18" w:rsidR="009E1343" w:rsidRPr="008B7A40" w:rsidRDefault="009E1343" w:rsidP="009E1343">
            <w:pPr>
              <w:spacing w:line="276" w:lineRule="auto"/>
              <w:rPr>
                <w:bCs/>
              </w:rPr>
            </w:pPr>
            <w:r w:rsidRPr="008B7A40">
              <w:rPr>
                <w:bCs/>
                <w:sz w:val="24"/>
              </w:rPr>
              <w:t>Industries</w:t>
            </w:r>
          </w:p>
        </w:tc>
        <w:tc>
          <w:tcPr>
            <w:tcW w:w="2160" w:type="dxa"/>
            <w:vAlign w:val="center"/>
          </w:tcPr>
          <w:p w14:paraId="7221CC57" w14:textId="48E87045" w:rsidR="009E1343" w:rsidRPr="008B7A40" w:rsidRDefault="009E1343" w:rsidP="009E1343">
            <w:pPr>
              <w:spacing w:line="276" w:lineRule="auto"/>
              <w:jc w:val="right"/>
              <w:rPr>
                <w:bCs/>
                <w:sz w:val="24"/>
                <w:szCs w:val="28"/>
              </w:rPr>
            </w:pPr>
            <w:r w:rsidRPr="008B7A40">
              <w:rPr>
                <w:bCs/>
                <w:sz w:val="24"/>
                <w:szCs w:val="28"/>
              </w:rPr>
              <w:t>11</w:t>
            </w:r>
            <w:r w:rsidR="006F7526" w:rsidRPr="008B7A40">
              <w:rPr>
                <w:bCs/>
                <w:sz w:val="24"/>
                <w:szCs w:val="28"/>
              </w:rPr>
              <w:t>,</w:t>
            </w:r>
            <w:r w:rsidRPr="008B7A40">
              <w:rPr>
                <w:bCs/>
                <w:sz w:val="24"/>
                <w:szCs w:val="28"/>
              </w:rPr>
              <w:t>888.62</w:t>
            </w:r>
          </w:p>
        </w:tc>
        <w:tc>
          <w:tcPr>
            <w:tcW w:w="7862" w:type="dxa"/>
            <w:vAlign w:val="center"/>
          </w:tcPr>
          <w:p w14:paraId="15A9091D" w14:textId="0864AB20" w:rsidR="009E1343" w:rsidRPr="008B7A40" w:rsidRDefault="0014768D" w:rsidP="00B60E38">
            <w:pPr>
              <w:spacing w:line="276" w:lineRule="auto"/>
              <w:ind w:right="-166"/>
              <w:rPr>
                <w:bCs/>
                <w:sz w:val="24"/>
              </w:rPr>
            </w:pPr>
            <w:r w:rsidRPr="008B7A40">
              <w:rPr>
                <w:sz w:val="24"/>
                <w:szCs w:val="28"/>
              </w:rPr>
              <w:t xml:space="preserve">Due to </w:t>
            </w:r>
            <w:r w:rsidR="009E1343" w:rsidRPr="008B7A40">
              <w:rPr>
                <w:bCs/>
                <w:sz w:val="24"/>
              </w:rPr>
              <w:t>expenditure in Capital cost grants to Industrial Units</w:t>
            </w:r>
            <w:r w:rsidR="006966FF" w:rsidRPr="008B7A40">
              <w:rPr>
                <w:bCs/>
                <w:sz w:val="24"/>
              </w:rPr>
              <w:t>,</w:t>
            </w:r>
            <w:r w:rsidR="00EA47DC" w:rsidRPr="008B7A40">
              <w:rPr>
                <w:bCs/>
                <w:sz w:val="24"/>
              </w:rPr>
              <w:t xml:space="preserve"> organization of </w:t>
            </w:r>
            <w:r w:rsidR="007A0165">
              <w:rPr>
                <w:bCs/>
                <w:sz w:val="24"/>
              </w:rPr>
              <w:t>c</w:t>
            </w:r>
            <w:r w:rsidR="00EA47DC" w:rsidRPr="008B7A40">
              <w:rPr>
                <w:bCs/>
                <w:sz w:val="24"/>
              </w:rPr>
              <w:t>ompetitions, Fairs, symposium</w:t>
            </w:r>
            <w:r w:rsidR="006966FF" w:rsidRPr="008B7A40">
              <w:rPr>
                <w:bCs/>
                <w:sz w:val="24"/>
              </w:rPr>
              <w:t xml:space="preserve"> Pradhan</w:t>
            </w:r>
            <w:r w:rsidR="001C2E7D" w:rsidRPr="008B7A40">
              <w:rPr>
                <w:bCs/>
                <w:sz w:val="24"/>
              </w:rPr>
              <w:t xml:space="preserve"> M</w:t>
            </w:r>
            <w:r w:rsidR="006966FF" w:rsidRPr="008B7A40">
              <w:rPr>
                <w:bCs/>
                <w:sz w:val="24"/>
              </w:rPr>
              <w:t>antri Food Industries Development Scheme</w:t>
            </w:r>
            <w:r w:rsidR="00EA47DC" w:rsidRPr="008B7A40">
              <w:rPr>
                <w:bCs/>
                <w:sz w:val="24"/>
              </w:rPr>
              <w:t xml:space="preserve">, </w:t>
            </w:r>
            <w:r w:rsidR="006966FF" w:rsidRPr="008B7A40">
              <w:rPr>
                <w:bCs/>
                <w:sz w:val="24"/>
              </w:rPr>
              <w:t xml:space="preserve">etc. </w:t>
            </w:r>
          </w:p>
        </w:tc>
      </w:tr>
      <w:tr w:rsidR="008B7A40" w:rsidRPr="008B7A40" w14:paraId="3F9C0A61" w14:textId="77777777" w:rsidTr="00EA47DC">
        <w:tc>
          <w:tcPr>
            <w:tcW w:w="1080" w:type="dxa"/>
            <w:vAlign w:val="center"/>
          </w:tcPr>
          <w:p w14:paraId="5205B075" w14:textId="538F8F76" w:rsidR="009E1343" w:rsidRPr="008B7A40" w:rsidRDefault="009E1343" w:rsidP="009E1343">
            <w:pPr>
              <w:spacing w:line="276" w:lineRule="auto"/>
              <w:jc w:val="center"/>
            </w:pPr>
            <w:r w:rsidRPr="008B7A40">
              <w:rPr>
                <w:sz w:val="24"/>
              </w:rPr>
              <w:t>3054</w:t>
            </w:r>
          </w:p>
        </w:tc>
        <w:tc>
          <w:tcPr>
            <w:tcW w:w="3330" w:type="dxa"/>
            <w:vAlign w:val="center"/>
          </w:tcPr>
          <w:p w14:paraId="3F4F5963" w14:textId="457F8C0A" w:rsidR="009E1343" w:rsidRPr="008B7A40" w:rsidRDefault="009E1343" w:rsidP="009E1343">
            <w:pPr>
              <w:spacing w:line="276" w:lineRule="auto"/>
            </w:pPr>
            <w:r w:rsidRPr="008B7A40">
              <w:rPr>
                <w:sz w:val="24"/>
              </w:rPr>
              <w:t>Roads and Bridges</w:t>
            </w:r>
          </w:p>
        </w:tc>
        <w:tc>
          <w:tcPr>
            <w:tcW w:w="2160" w:type="dxa"/>
            <w:vAlign w:val="center"/>
          </w:tcPr>
          <w:p w14:paraId="6224FF7B" w14:textId="1827E208" w:rsidR="009E1343" w:rsidRPr="008B7A40" w:rsidRDefault="009E1343" w:rsidP="009E1343">
            <w:pPr>
              <w:spacing w:line="276" w:lineRule="auto"/>
              <w:jc w:val="right"/>
              <w:rPr>
                <w:bCs/>
                <w:sz w:val="24"/>
                <w:szCs w:val="28"/>
              </w:rPr>
            </w:pPr>
            <w:r w:rsidRPr="008B7A40">
              <w:rPr>
                <w:bCs/>
                <w:sz w:val="24"/>
                <w:szCs w:val="28"/>
              </w:rPr>
              <w:t>46</w:t>
            </w:r>
            <w:r w:rsidR="006F7526" w:rsidRPr="008B7A40">
              <w:rPr>
                <w:bCs/>
                <w:sz w:val="24"/>
                <w:szCs w:val="28"/>
              </w:rPr>
              <w:t>,</w:t>
            </w:r>
            <w:r w:rsidRPr="008B7A40">
              <w:rPr>
                <w:bCs/>
                <w:sz w:val="24"/>
                <w:szCs w:val="28"/>
              </w:rPr>
              <w:t>849.56</w:t>
            </w:r>
          </w:p>
        </w:tc>
        <w:tc>
          <w:tcPr>
            <w:tcW w:w="7862" w:type="dxa"/>
            <w:vAlign w:val="center"/>
          </w:tcPr>
          <w:p w14:paraId="406A0DB1" w14:textId="0E300C8E" w:rsidR="009E1343" w:rsidRPr="008B7A40" w:rsidRDefault="0014768D" w:rsidP="00B60E38">
            <w:pPr>
              <w:spacing w:line="276" w:lineRule="auto"/>
              <w:rPr>
                <w:bCs/>
              </w:rPr>
            </w:pPr>
            <w:r w:rsidRPr="008B7A40">
              <w:rPr>
                <w:sz w:val="24"/>
                <w:szCs w:val="28"/>
              </w:rPr>
              <w:t xml:space="preserve">Due to </w:t>
            </w:r>
            <w:r w:rsidR="009E1343" w:rsidRPr="008B7A40">
              <w:rPr>
                <w:bCs/>
                <w:sz w:val="24"/>
              </w:rPr>
              <w:t xml:space="preserve">increase in </w:t>
            </w:r>
            <w:r w:rsidR="001C2E7D" w:rsidRPr="008B7A40">
              <w:rPr>
                <w:bCs/>
                <w:sz w:val="24"/>
              </w:rPr>
              <w:t>R</w:t>
            </w:r>
            <w:r w:rsidR="009E1343" w:rsidRPr="008B7A40">
              <w:rPr>
                <w:bCs/>
                <w:sz w:val="24"/>
              </w:rPr>
              <w:t>epair</w:t>
            </w:r>
            <w:r w:rsidR="001C2E7D" w:rsidRPr="008B7A40">
              <w:rPr>
                <w:bCs/>
                <w:sz w:val="24"/>
              </w:rPr>
              <w:t xml:space="preserve"> W</w:t>
            </w:r>
            <w:r w:rsidR="009E1343" w:rsidRPr="008B7A40">
              <w:rPr>
                <w:bCs/>
                <w:sz w:val="24"/>
              </w:rPr>
              <w:t>orks</w:t>
            </w:r>
            <w:r w:rsidR="001C2E7D" w:rsidRPr="008B7A40">
              <w:rPr>
                <w:bCs/>
                <w:sz w:val="24"/>
              </w:rPr>
              <w:t xml:space="preserve"> of National Highways</w:t>
            </w:r>
            <w:r w:rsidR="00FF5B36" w:rsidRPr="008B7A40">
              <w:rPr>
                <w:bCs/>
                <w:sz w:val="24"/>
              </w:rPr>
              <w:t xml:space="preserve">, </w:t>
            </w:r>
            <w:r w:rsidR="001C2E7D" w:rsidRPr="008B7A40">
              <w:rPr>
                <w:bCs/>
                <w:sz w:val="24"/>
              </w:rPr>
              <w:t>State</w:t>
            </w:r>
            <w:r w:rsidR="00FF5B36" w:rsidRPr="008B7A40">
              <w:rPr>
                <w:bCs/>
                <w:sz w:val="24"/>
              </w:rPr>
              <w:t xml:space="preserve"> </w:t>
            </w:r>
            <w:r w:rsidR="001C2E7D" w:rsidRPr="008B7A40">
              <w:rPr>
                <w:bCs/>
                <w:sz w:val="24"/>
              </w:rPr>
              <w:t>Highways</w:t>
            </w:r>
            <w:r w:rsidR="00FF5B36" w:rsidRPr="008B7A40">
              <w:rPr>
                <w:bCs/>
                <w:sz w:val="24"/>
              </w:rPr>
              <w:t xml:space="preserve"> and</w:t>
            </w:r>
            <w:r w:rsidR="001C2E7D" w:rsidRPr="008B7A40">
              <w:rPr>
                <w:bCs/>
                <w:sz w:val="24"/>
              </w:rPr>
              <w:t xml:space="preserve"> </w:t>
            </w:r>
            <w:r w:rsidR="00FF5B36" w:rsidRPr="008B7A40">
              <w:rPr>
                <w:bCs/>
                <w:sz w:val="24"/>
              </w:rPr>
              <w:t>District and Other Roads</w:t>
            </w:r>
            <w:r w:rsidR="00005A5A" w:rsidRPr="008B7A40">
              <w:rPr>
                <w:bCs/>
                <w:sz w:val="24"/>
              </w:rPr>
              <w:t>.</w:t>
            </w:r>
            <w:r w:rsidR="001C2E7D" w:rsidRPr="008B7A40">
              <w:rPr>
                <w:bCs/>
                <w:sz w:val="24"/>
              </w:rPr>
              <w:t xml:space="preserve"> </w:t>
            </w:r>
          </w:p>
        </w:tc>
      </w:tr>
      <w:tr w:rsidR="008B7A40" w:rsidRPr="008B7A40" w14:paraId="799C7383" w14:textId="77777777" w:rsidTr="00EA47DC">
        <w:tc>
          <w:tcPr>
            <w:tcW w:w="1080" w:type="dxa"/>
            <w:vAlign w:val="center"/>
          </w:tcPr>
          <w:p w14:paraId="7B6B0D43" w14:textId="2E28A4A4" w:rsidR="009E1343" w:rsidRPr="008B7A40" w:rsidRDefault="009E1343" w:rsidP="009E1343">
            <w:pPr>
              <w:spacing w:line="276" w:lineRule="auto"/>
              <w:jc w:val="center"/>
            </w:pPr>
            <w:r w:rsidRPr="008B7A40">
              <w:rPr>
                <w:sz w:val="24"/>
              </w:rPr>
              <w:t>3275</w:t>
            </w:r>
          </w:p>
        </w:tc>
        <w:tc>
          <w:tcPr>
            <w:tcW w:w="3330" w:type="dxa"/>
            <w:vAlign w:val="center"/>
          </w:tcPr>
          <w:p w14:paraId="54E8AFAF" w14:textId="6840F415" w:rsidR="009E1343" w:rsidRPr="008B7A40" w:rsidRDefault="009E1343" w:rsidP="009E1343">
            <w:pPr>
              <w:spacing w:line="276" w:lineRule="auto"/>
            </w:pPr>
            <w:r w:rsidRPr="008B7A40">
              <w:rPr>
                <w:sz w:val="24"/>
              </w:rPr>
              <w:t>Other Communication Services</w:t>
            </w:r>
          </w:p>
        </w:tc>
        <w:tc>
          <w:tcPr>
            <w:tcW w:w="2160" w:type="dxa"/>
            <w:vAlign w:val="center"/>
          </w:tcPr>
          <w:p w14:paraId="7DA8BF96" w14:textId="4D171403" w:rsidR="009E1343" w:rsidRPr="008B7A40" w:rsidRDefault="009E1343" w:rsidP="009E1343">
            <w:pPr>
              <w:spacing w:line="276" w:lineRule="auto"/>
              <w:jc w:val="right"/>
              <w:rPr>
                <w:bCs/>
                <w:sz w:val="24"/>
                <w:szCs w:val="28"/>
              </w:rPr>
            </w:pPr>
            <w:r w:rsidRPr="008B7A40">
              <w:rPr>
                <w:bCs/>
                <w:sz w:val="24"/>
                <w:szCs w:val="28"/>
              </w:rPr>
              <w:t>1</w:t>
            </w:r>
            <w:r w:rsidR="006F7526" w:rsidRPr="008B7A40">
              <w:rPr>
                <w:bCs/>
                <w:sz w:val="24"/>
                <w:szCs w:val="28"/>
              </w:rPr>
              <w:t>,</w:t>
            </w:r>
            <w:r w:rsidRPr="008B7A40">
              <w:rPr>
                <w:bCs/>
                <w:sz w:val="24"/>
                <w:szCs w:val="28"/>
              </w:rPr>
              <w:t>865.32</w:t>
            </w:r>
          </w:p>
        </w:tc>
        <w:tc>
          <w:tcPr>
            <w:tcW w:w="7862" w:type="dxa"/>
            <w:vAlign w:val="center"/>
          </w:tcPr>
          <w:p w14:paraId="4DCAD6BA" w14:textId="484417ED" w:rsidR="009E1343" w:rsidRPr="008B7A40" w:rsidRDefault="00F50F57" w:rsidP="00B60E38">
            <w:pPr>
              <w:spacing w:line="276" w:lineRule="auto"/>
              <w:rPr>
                <w:bCs/>
              </w:rPr>
            </w:pPr>
            <w:r w:rsidRPr="008B7A40">
              <w:rPr>
                <w:sz w:val="24"/>
                <w:szCs w:val="28"/>
              </w:rPr>
              <w:t xml:space="preserve">Information </w:t>
            </w:r>
            <w:r w:rsidR="00D63881" w:rsidRPr="008B7A40">
              <w:rPr>
                <w:sz w:val="24"/>
                <w:szCs w:val="28"/>
              </w:rPr>
              <w:t>Awaited (</w:t>
            </w:r>
            <w:r w:rsidRPr="008B7A40">
              <w:rPr>
                <w:sz w:val="24"/>
                <w:szCs w:val="28"/>
              </w:rPr>
              <w:t>July 2024)</w:t>
            </w:r>
            <w:r w:rsidR="00005A5A" w:rsidRPr="008B7A40">
              <w:rPr>
                <w:sz w:val="24"/>
                <w:szCs w:val="28"/>
              </w:rPr>
              <w:t>.</w:t>
            </w:r>
          </w:p>
        </w:tc>
      </w:tr>
      <w:tr w:rsidR="008B7A40" w:rsidRPr="008B7A40" w14:paraId="70328913" w14:textId="77777777" w:rsidTr="00EA47DC">
        <w:tc>
          <w:tcPr>
            <w:tcW w:w="1080" w:type="dxa"/>
            <w:vAlign w:val="center"/>
          </w:tcPr>
          <w:p w14:paraId="19D3779A" w14:textId="7EF659F8" w:rsidR="009E1343" w:rsidRPr="008B7A40" w:rsidRDefault="009E1343" w:rsidP="009E1343">
            <w:pPr>
              <w:spacing w:line="276" w:lineRule="auto"/>
              <w:jc w:val="center"/>
              <w:rPr>
                <w:bCs/>
              </w:rPr>
            </w:pPr>
            <w:r w:rsidRPr="008B7A40">
              <w:rPr>
                <w:bCs/>
                <w:sz w:val="24"/>
              </w:rPr>
              <w:t>3604</w:t>
            </w:r>
          </w:p>
        </w:tc>
        <w:tc>
          <w:tcPr>
            <w:tcW w:w="3330" w:type="dxa"/>
            <w:vAlign w:val="center"/>
          </w:tcPr>
          <w:p w14:paraId="60A01A8C" w14:textId="4BE67328" w:rsidR="009E1343" w:rsidRPr="008B7A40" w:rsidRDefault="009E1343" w:rsidP="009E1343">
            <w:pPr>
              <w:spacing w:line="276" w:lineRule="auto"/>
              <w:rPr>
                <w:bCs/>
              </w:rPr>
            </w:pPr>
            <w:r w:rsidRPr="008B7A40">
              <w:rPr>
                <w:bCs/>
                <w:sz w:val="24"/>
              </w:rPr>
              <w:t>Compensation and Assignments to Local Bodies and Panchayati Raj Institutions</w:t>
            </w:r>
          </w:p>
        </w:tc>
        <w:tc>
          <w:tcPr>
            <w:tcW w:w="2160" w:type="dxa"/>
            <w:vAlign w:val="center"/>
          </w:tcPr>
          <w:p w14:paraId="79275143" w14:textId="09679F65" w:rsidR="009E1343" w:rsidRPr="008B7A40" w:rsidRDefault="009E1343" w:rsidP="009E1343">
            <w:pPr>
              <w:spacing w:line="276" w:lineRule="auto"/>
              <w:jc w:val="right"/>
              <w:rPr>
                <w:bCs/>
                <w:sz w:val="24"/>
                <w:szCs w:val="28"/>
              </w:rPr>
            </w:pPr>
            <w:r w:rsidRPr="008B7A40">
              <w:rPr>
                <w:bCs/>
                <w:sz w:val="24"/>
                <w:szCs w:val="28"/>
              </w:rPr>
              <w:t>15</w:t>
            </w:r>
            <w:r w:rsidR="006F7526" w:rsidRPr="008B7A40">
              <w:rPr>
                <w:bCs/>
                <w:sz w:val="24"/>
                <w:szCs w:val="28"/>
              </w:rPr>
              <w:t>,</w:t>
            </w:r>
            <w:r w:rsidRPr="008B7A40">
              <w:rPr>
                <w:bCs/>
                <w:sz w:val="24"/>
                <w:szCs w:val="28"/>
              </w:rPr>
              <w:t>500.60</w:t>
            </w:r>
          </w:p>
        </w:tc>
        <w:tc>
          <w:tcPr>
            <w:tcW w:w="7862" w:type="dxa"/>
            <w:vAlign w:val="center"/>
          </w:tcPr>
          <w:p w14:paraId="74656076" w14:textId="59B2BBE5" w:rsidR="009E1343" w:rsidRPr="008B7A40" w:rsidRDefault="0014768D" w:rsidP="00B60E38">
            <w:pPr>
              <w:spacing w:line="276" w:lineRule="auto"/>
              <w:rPr>
                <w:bCs/>
              </w:rPr>
            </w:pPr>
            <w:r w:rsidRPr="008B7A40">
              <w:rPr>
                <w:sz w:val="24"/>
                <w:szCs w:val="28"/>
              </w:rPr>
              <w:t xml:space="preserve">Due to </w:t>
            </w:r>
            <w:r w:rsidR="009E1B8D" w:rsidRPr="008B7A40">
              <w:rPr>
                <w:bCs/>
                <w:sz w:val="24"/>
              </w:rPr>
              <w:t>transfer of receipts equivalent to Entry Tax to Local Bodies</w:t>
            </w:r>
            <w:r w:rsidR="00005A5A" w:rsidRPr="008B7A40">
              <w:rPr>
                <w:bCs/>
                <w:sz w:val="24"/>
              </w:rPr>
              <w:t>.</w:t>
            </w:r>
          </w:p>
        </w:tc>
      </w:tr>
    </w:tbl>
    <w:p w14:paraId="0D6040F1" w14:textId="6271EB59" w:rsidR="0079302A" w:rsidRPr="008B7A40" w:rsidRDefault="0079302A"/>
    <w:p w14:paraId="475EA487" w14:textId="77777777" w:rsidR="0079302A" w:rsidRPr="008B7A40" w:rsidRDefault="0079302A">
      <w:pPr>
        <w:spacing w:after="200" w:line="276" w:lineRule="auto"/>
      </w:pPr>
      <w:r w:rsidRPr="008B7A40">
        <w:br w:type="page"/>
      </w:r>
    </w:p>
    <w:p w14:paraId="4D109C38" w14:textId="77777777" w:rsidR="00BC7E04" w:rsidRPr="008B7A40" w:rsidRDefault="00BC7E04" w:rsidP="001802AC">
      <w:pPr>
        <w:spacing w:line="276" w:lineRule="auto"/>
        <w:jc w:val="center"/>
        <w:rPr>
          <w:b/>
        </w:rPr>
      </w:pPr>
      <w:r w:rsidRPr="008B7A40">
        <w:rPr>
          <w:b/>
        </w:rPr>
        <w:lastRenderedPageBreak/>
        <w:t>15. DETAILED STATEMENT OF REVENUE EXPENDITURE BY MINOR HEADS- contd.</w:t>
      </w:r>
    </w:p>
    <w:p w14:paraId="114601B7" w14:textId="77777777" w:rsidR="00BC7E04" w:rsidRPr="008B7A40" w:rsidRDefault="00BC7E04" w:rsidP="001802AC">
      <w:pPr>
        <w:spacing w:line="276" w:lineRule="auto"/>
        <w:jc w:val="center"/>
        <w:rPr>
          <w:b/>
        </w:rPr>
      </w:pPr>
      <w:r w:rsidRPr="008B7A40">
        <w:rPr>
          <w:b/>
        </w:rPr>
        <w:t>EXPLANATORY NOTE</w:t>
      </w:r>
    </w:p>
    <w:p w14:paraId="0DDFFFB8" w14:textId="77777777" w:rsidR="0079302A" w:rsidRPr="008B7A40" w:rsidRDefault="0079302A" w:rsidP="001802AC">
      <w:pPr>
        <w:spacing w:line="276" w:lineRule="auto"/>
        <w:jc w:val="center"/>
        <w:rPr>
          <w:b/>
        </w:rPr>
      </w:pPr>
    </w:p>
    <w:p w14:paraId="45BC819A" w14:textId="7FFA0A35" w:rsidR="001802AC" w:rsidRPr="008B7A40" w:rsidRDefault="001802AC" w:rsidP="00611B85">
      <w:pPr>
        <w:spacing w:line="276" w:lineRule="auto"/>
        <w:rPr>
          <w:bCs/>
        </w:rPr>
      </w:pPr>
      <w:r w:rsidRPr="008B7A40">
        <w:rPr>
          <w:bCs/>
        </w:rPr>
        <w:t xml:space="preserve">The increase in expenditure was partly offset by decrease in expenditure mainly </w:t>
      </w:r>
      <w:r w:rsidR="004B7403" w:rsidRPr="008B7A40">
        <w:rPr>
          <w:bCs/>
        </w:rPr>
        <w:t>under: -</w:t>
      </w:r>
    </w:p>
    <w:p w14:paraId="6BC4CCA8" w14:textId="77777777" w:rsidR="00BC7E04" w:rsidRPr="008B7A40" w:rsidRDefault="00BC7E04" w:rsidP="00BC7E04">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00" w:type="dxa"/>
        <w:tblInd w:w="-432" w:type="dxa"/>
        <w:tblLayout w:type="fixed"/>
        <w:tblLook w:val="04A0" w:firstRow="1" w:lastRow="0" w:firstColumn="1" w:lastColumn="0" w:noHBand="0" w:noVBand="1"/>
      </w:tblPr>
      <w:tblGrid>
        <w:gridCol w:w="900"/>
        <w:gridCol w:w="3510"/>
        <w:gridCol w:w="2340"/>
        <w:gridCol w:w="7650"/>
      </w:tblGrid>
      <w:tr w:rsidR="008B7A40" w:rsidRPr="008B7A40" w14:paraId="08A48FD8" w14:textId="77777777" w:rsidTr="00611B85">
        <w:tc>
          <w:tcPr>
            <w:tcW w:w="4410" w:type="dxa"/>
            <w:gridSpan w:val="2"/>
            <w:tcBorders>
              <w:bottom w:val="single" w:sz="4" w:space="0" w:color="auto"/>
            </w:tcBorders>
            <w:vAlign w:val="center"/>
          </w:tcPr>
          <w:p w14:paraId="77EC2F75" w14:textId="77777777" w:rsidR="00BC7E04" w:rsidRPr="008B7A40" w:rsidRDefault="00BC7E04" w:rsidP="00BC7E04">
            <w:pPr>
              <w:jc w:val="center"/>
              <w:rPr>
                <w:b/>
                <w:sz w:val="24"/>
              </w:rPr>
            </w:pPr>
            <w:r w:rsidRPr="008B7A40">
              <w:rPr>
                <w:b/>
                <w:sz w:val="24"/>
              </w:rPr>
              <w:t>Major Head of Account</w:t>
            </w:r>
          </w:p>
        </w:tc>
        <w:tc>
          <w:tcPr>
            <w:tcW w:w="2340" w:type="dxa"/>
            <w:tcBorders>
              <w:bottom w:val="single" w:sz="4" w:space="0" w:color="auto"/>
            </w:tcBorders>
          </w:tcPr>
          <w:p w14:paraId="3AE58108" w14:textId="77777777" w:rsidR="001802AC" w:rsidRPr="008B7A40" w:rsidRDefault="00BC7E04" w:rsidP="00BC7E04">
            <w:pPr>
              <w:jc w:val="center"/>
              <w:rPr>
                <w:b/>
                <w:sz w:val="24"/>
              </w:rPr>
            </w:pPr>
            <w:r w:rsidRPr="008B7A40">
              <w:rPr>
                <w:b/>
                <w:sz w:val="24"/>
              </w:rPr>
              <w:t xml:space="preserve">Decrease as compared to </w:t>
            </w:r>
          </w:p>
          <w:p w14:paraId="1193EE8B" w14:textId="797FBA25" w:rsidR="00BC7E04" w:rsidRPr="008B7A40" w:rsidRDefault="00AA75BD" w:rsidP="00D415E6">
            <w:pPr>
              <w:jc w:val="center"/>
              <w:rPr>
                <w:b/>
                <w:sz w:val="24"/>
              </w:rPr>
            </w:pPr>
            <w:r w:rsidRPr="008B7A40">
              <w:rPr>
                <w:b/>
                <w:sz w:val="24"/>
              </w:rPr>
              <w:t>202</w:t>
            </w:r>
            <w:r w:rsidR="006444C1" w:rsidRPr="008B7A40">
              <w:rPr>
                <w:b/>
                <w:sz w:val="24"/>
              </w:rPr>
              <w:t>2</w:t>
            </w:r>
            <w:r w:rsidRPr="008B7A40">
              <w:rPr>
                <w:b/>
                <w:sz w:val="24"/>
              </w:rPr>
              <w:t>-2</w:t>
            </w:r>
            <w:r w:rsidR="006444C1" w:rsidRPr="008B7A40">
              <w:rPr>
                <w:b/>
                <w:sz w:val="24"/>
              </w:rPr>
              <w:t>3</w:t>
            </w:r>
          </w:p>
        </w:tc>
        <w:tc>
          <w:tcPr>
            <w:tcW w:w="7650" w:type="dxa"/>
            <w:tcBorders>
              <w:bottom w:val="single" w:sz="4" w:space="0" w:color="auto"/>
            </w:tcBorders>
            <w:vAlign w:val="center"/>
          </w:tcPr>
          <w:p w14:paraId="73330DC7" w14:textId="77777777" w:rsidR="00BC7E04" w:rsidRPr="008B7A40" w:rsidRDefault="00BC7E04" w:rsidP="00BC7E04">
            <w:pPr>
              <w:jc w:val="center"/>
              <w:rPr>
                <w:b/>
                <w:iCs/>
                <w:sz w:val="24"/>
              </w:rPr>
            </w:pPr>
            <w:r w:rsidRPr="008B7A40">
              <w:rPr>
                <w:b/>
                <w:sz w:val="24"/>
              </w:rPr>
              <w:t>Reasons for Decrease</w:t>
            </w:r>
          </w:p>
        </w:tc>
      </w:tr>
      <w:tr w:rsidR="008B7A40" w:rsidRPr="008B7A40" w14:paraId="691A4CA0" w14:textId="77777777" w:rsidTr="00505BE3">
        <w:trPr>
          <w:trHeight w:val="232"/>
        </w:trPr>
        <w:tc>
          <w:tcPr>
            <w:tcW w:w="900" w:type="dxa"/>
            <w:vAlign w:val="center"/>
          </w:tcPr>
          <w:p w14:paraId="5152E5B8" w14:textId="1D0E4632" w:rsidR="004D398E" w:rsidRPr="008B7A40" w:rsidRDefault="004D398E" w:rsidP="004D398E">
            <w:pPr>
              <w:spacing w:line="276" w:lineRule="auto"/>
              <w:jc w:val="center"/>
              <w:rPr>
                <w:bCs/>
                <w:sz w:val="24"/>
              </w:rPr>
            </w:pPr>
            <w:r w:rsidRPr="008B7A40">
              <w:rPr>
                <w:bCs/>
                <w:sz w:val="24"/>
              </w:rPr>
              <w:t>2013</w:t>
            </w:r>
          </w:p>
        </w:tc>
        <w:tc>
          <w:tcPr>
            <w:tcW w:w="3510" w:type="dxa"/>
            <w:vAlign w:val="center"/>
          </w:tcPr>
          <w:p w14:paraId="74439F7A" w14:textId="47A7B8AA" w:rsidR="004D398E" w:rsidRPr="008B7A40" w:rsidRDefault="004D398E" w:rsidP="004D398E">
            <w:pPr>
              <w:spacing w:line="276" w:lineRule="auto"/>
              <w:rPr>
                <w:bCs/>
                <w:sz w:val="24"/>
              </w:rPr>
            </w:pPr>
            <w:r w:rsidRPr="008B7A40">
              <w:rPr>
                <w:bCs/>
                <w:sz w:val="24"/>
              </w:rPr>
              <w:t>Council of Ministers</w:t>
            </w:r>
          </w:p>
        </w:tc>
        <w:tc>
          <w:tcPr>
            <w:tcW w:w="2340" w:type="dxa"/>
            <w:vAlign w:val="center"/>
          </w:tcPr>
          <w:p w14:paraId="614A1124" w14:textId="19D456FD" w:rsidR="004D398E" w:rsidRPr="008B7A40" w:rsidRDefault="004D398E" w:rsidP="004D398E">
            <w:pPr>
              <w:spacing w:line="276" w:lineRule="auto"/>
              <w:jc w:val="right"/>
              <w:rPr>
                <w:bCs/>
                <w:sz w:val="24"/>
              </w:rPr>
            </w:pPr>
            <w:r w:rsidRPr="008B7A40">
              <w:rPr>
                <w:bCs/>
                <w:sz w:val="24"/>
              </w:rPr>
              <w:t>2,434.24</w:t>
            </w:r>
          </w:p>
        </w:tc>
        <w:tc>
          <w:tcPr>
            <w:tcW w:w="7650" w:type="dxa"/>
            <w:vAlign w:val="center"/>
          </w:tcPr>
          <w:p w14:paraId="71807BCD" w14:textId="03A8689A" w:rsidR="004D398E" w:rsidRPr="008B7A40" w:rsidRDefault="00505BE3" w:rsidP="004D398E">
            <w:pPr>
              <w:spacing w:line="276" w:lineRule="auto"/>
              <w:rPr>
                <w:bCs/>
                <w:sz w:val="24"/>
              </w:rPr>
            </w:pPr>
            <w:r w:rsidRPr="008B7A40">
              <w:rPr>
                <w:sz w:val="24"/>
              </w:rPr>
              <w:t xml:space="preserve">Due to </w:t>
            </w:r>
            <w:r w:rsidR="00F40A84" w:rsidRPr="008B7A40">
              <w:rPr>
                <w:bCs/>
                <w:sz w:val="24"/>
              </w:rPr>
              <w:t xml:space="preserve">less expenditure on grants by Ministers due to Implementation of model code of conduct, </w:t>
            </w:r>
            <w:r w:rsidR="00F50F57" w:rsidRPr="008B7A40">
              <w:rPr>
                <w:bCs/>
                <w:sz w:val="24"/>
              </w:rPr>
              <w:t>etc.</w:t>
            </w:r>
          </w:p>
        </w:tc>
      </w:tr>
      <w:tr w:rsidR="008B7A40" w:rsidRPr="008B7A40" w14:paraId="31405D86" w14:textId="77777777" w:rsidTr="00505BE3">
        <w:trPr>
          <w:trHeight w:val="232"/>
        </w:trPr>
        <w:tc>
          <w:tcPr>
            <w:tcW w:w="900" w:type="dxa"/>
            <w:vAlign w:val="center"/>
          </w:tcPr>
          <w:p w14:paraId="2C2F1162" w14:textId="4271A5B0" w:rsidR="00680936" w:rsidRPr="008B7A40" w:rsidRDefault="00680936" w:rsidP="00680936">
            <w:pPr>
              <w:spacing w:line="276" w:lineRule="auto"/>
              <w:jc w:val="center"/>
              <w:rPr>
                <w:bCs/>
                <w:sz w:val="24"/>
              </w:rPr>
            </w:pPr>
            <w:r w:rsidRPr="008B7A40">
              <w:rPr>
                <w:bCs/>
                <w:sz w:val="24"/>
              </w:rPr>
              <w:t>2052</w:t>
            </w:r>
          </w:p>
        </w:tc>
        <w:tc>
          <w:tcPr>
            <w:tcW w:w="3510" w:type="dxa"/>
            <w:vAlign w:val="center"/>
          </w:tcPr>
          <w:p w14:paraId="24BAB41F" w14:textId="1CEE242F" w:rsidR="00680936" w:rsidRPr="008B7A40" w:rsidRDefault="00680936" w:rsidP="00680936">
            <w:pPr>
              <w:spacing w:line="276" w:lineRule="auto"/>
              <w:rPr>
                <w:bCs/>
                <w:sz w:val="24"/>
              </w:rPr>
            </w:pPr>
            <w:r w:rsidRPr="008B7A40">
              <w:rPr>
                <w:bCs/>
                <w:sz w:val="24"/>
              </w:rPr>
              <w:t>Secretariat – General Services</w:t>
            </w:r>
          </w:p>
        </w:tc>
        <w:tc>
          <w:tcPr>
            <w:tcW w:w="2340" w:type="dxa"/>
            <w:vAlign w:val="center"/>
          </w:tcPr>
          <w:p w14:paraId="299CC2BC" w14:textId="36159810" w:rsidR="00680936" w:rsidRPr="008B7A40" w:rsidRDefault="00680936" w:rsidP="00680936">
            <w:pPr>
              <w:spacing w:line="276" w:lineRule="auto"/>
              <w:jc w:val="right"/>
              <w:rPr>
                <w:bCs/>
                <w:sz w:val="24"/>
              </w:rPr>
            </w:pPr>
            <w:r w:rsidRPr="008B7A40">
              <w:rPr>
                <w:bCs/>
                <w:sz w:val="24"/>
              </w:rPr>
              <w:t>1</w:t>
            </w:r>
            <w:r w:rsidR="007F0500" w:rsidRPr="008B7A40">
              <w:rPr>
                <w:bCs/>
                <w:sz w:val="24"/>
              </w:rPr>
              <w:t>,</w:t>
            </w:r>
            <w:r w:rsidRPr="008B7A40">
              <w:rPr>
                <w:bCs/>
                <w:sz w:val="24"/>
              </w:rPr>
              <w:t>050.24</w:t>
            </w:r>
          </w:p>
        </w:tc>
        <w:tc>
          <w:tcPr>
            <w:tcW w:w="7650" w:type="dxa"/>
            <w:vAlign w:val="center"/>
          </w:tcPr>
          <w:p w14:paraId="7DE765FC" w14:textId="2B3ACEB9" w:rsidR="00680936" w:rsidRPr="008B7A40" w:rsidRDefault="009C4B79" w:rsidP="003F687D">
            <w:pPr>
              <w:spacing w:line="276" w:lineRule="auto"/>
              <w:jc w:val="both"/>
              <w:rPr>
                <w:sz w:val="24"/>
              </w:rPr>
            </w:pPr>
            <w:r w:rsidRPr="008B7A40">
              <w:rPr>
                <w:bCs/>
                <w:sz w:val="24"/>
              </w:rPr>
              <w:t>D</w:t>
            </w:r>
            <w:r w:rsidR="00680936" w:rsidRPr="008B7A40">
              <w:rPr>
                <w:bCs/>
                <w:sz w:val="24"/>
              </w:rPr>
              <w:t xml:space="preserve">ue to </w:t>
            </w:r>
            <w:r w:rsidR="00F50F57" w:rsidRPr="008B7A40">
              <w:rPr>
                <w:bCs/>
                <w:sz w:val="24"/>
              </w:rPr>
              <w:t>non-filling</w:t>
            </w:r>
            <w:r w:rsidRPr="008B7A40">
              <w:rPr>
                <w:bCs/>
                <w:sz w:val="24"/>
              </w:rPr>
              <w:t xml:space="preserve"> up of vacant posts</w:t>
            </w:r>
            <w:r w:rsidR="00005A5A" w:rsidRPr="008B7A40">
              <w:rPr>
                <w:bCs/>
                <w:sz w:val="24"/>
              </w:rPr>
              <w:t xml:space="preserve">, </w:t>
            </w:r>
            <w:r w:rsidR="003F687D" w:rsidRPr="008B7A40">
              <w:rPr>
                <w:bCs/>
                <w:sz w:val="24"/>
              </w:rPr>
              <w:t>Retirement of employees</w:t>
            </w:r>
            <w:r w:rsidR="007A0165">
              <w:rPr>
                <w:bCs/>
                <w:sz w:val="24"/>
              </w:rPr>
              <w:t>, etc</w:t>
            </w:r>
            <w:r w:rsidR="003F687D" w:rsidRPr="008B7A40">
              <w:rPr>
                <w:bCs/>
                <w:sz w:val="24"/>
              </w:rPr>
              <w:t xml:space="preserve"> </w:t>
            </w:r>
          </w:p>
        </w:tc>
      </w:tr>
      <w:tr w:rsidR="008B7A40" w:rsidRPr="008B7A40" w14:paraId="21BC2F40" w14:textId="77777777" w:rsidTr="00505BE3">
        <w:trPr>
          <w:trHeight w:val="232"/>
        </w:trPr>
        <w:tc>
          <w:tcPr>
            <w:tcW w:w="900" w:type="dxa"/>
            <w:vAlign w:val="center"/>
          </w:tcPr>
          <w:p w14:paraId="3737871D" w14:textId="24976310" w:rsidR="008955C1" w:rsidRPr="008B7A40" w:rsidRDefault="008955C1" w:rsidP="008955C1">
            <w:pPr>
              <w:spacing w:line="276" w:lineRule="auto"/>
              <w:jc w:val="center"/>
              <w:rPr>
                <w:bCs/>
                <w:sz w:val="24"/>
              </w:rPr>
            </w:pPr>
            <w:r w:rsidRPr="008B7A40">
              <w:rPr>
                <w:bCs/>
                <w:sz w:val="24"/>
              </w:rPr>
              <w:t>2217</w:t>
            </w:r>
          </w:p>
        </w:tc>
        <w:tc>
          <w:tcPr>
            <w:tcW w:w="3510" w:type="dxa"/>
            <w:vAlign w:val="center"/>
          </w:tcPr>
          <w:p w14:paraId="684731D5" w14:textId="5EC02378" w:rsidR="008955C1" w:rsidRPr="008B7A40" w:rsidRDefault="008955C1" w:rsidP="008955C1">
            <w:pPr>
              <w:spacing w:line="276" w:lineRule="auto"/>
              <w:rPr>
                <w:bCs/>
                <w:sz w:val="24"/>
              </w:rPr>
            </w:pPr>
            <w:r w:rsidRPr="008B7A40">
              <w:rPr>
                <w:bCs/>
                <w:sz w:val="24"/>
              </w:rPr>
              <w:t>Urban Development</w:t>
            </w:r>
          </w:p>
        </w:tc>
        <w:tc>
          <w:tcPr>
            <w:tcW w:w="2340" w:type="dxa"/>
            <w:vAlign w:val="center"/>
          </w:tcPr>
          <w:p w14:paraId="0E4FB177" w14:textId="757764D7" w:rsidR="008955C1" w:rsidRPr="008B7A40" w:rsidRDefault="008955C1" w:rsidP="008955C1">
            <w:pPr>
              <w:spacing w:line="276" w:lineRule="auto"/>
              <w:jc w:val="right"/>
              <w:rPr>
                <w:bCs/>
                <w:sz w:val="24"/>
              </w:rPr>
            </w:pPr>
            <w:r w:rsidRPr="008B7A40">
              <w:rPr>
                <w:bCs/>
                <w:sz w:val="24"/>
              </w:rPr>
              <w:t>62</w:t>
            </w:r>
            <w:r w:rsidR="007F0500" w:rsidRPr="008B7A40">
              <w:rPr>
                <w:bCs/>
                <w:sz w:val="24"/>
              </w:rPr>
              <w:t>,</w:t>
            </w:r>
            <w:r w:rsidRPr="008B7A40">
              <w:rPr>
                <w:bCs/>
                <w:sz w:val="24"/>
              </w:rPr>
              <w:t>817.68</w:t>
            </w:r>
          </w:p>
        </w:tc>
        <w:tc>
          <w:tcPr>
            <w:tcW w:w="7650" w:type="dxa"/>
            <w:vAlign w:val="center"/>
          </w:tcPr>
          <w:p w14:paraId="2257EA17" w14:textId="4D6DD558" w:rsidR="008955C1" w:rsidRPr="008B7A40" w:rsidRDefault="00780D8B" w:rsidP="00005A5A">
            <w:pPr>
              <w:spacing w:line="276" w:lineRule="auto"/>
              <w:jc w:val="both"/>
              <w:rPr>
                <w:sz w:val="24"/>
              </w:rPr>
            </w:pPr>
            <w:r w:rsidRPr="008B7A40">
              <w:rPr>
                <w:bCs/>
                <w:sz w:val="24"/>
              </w:rPr>
              <w:t xml:space="preserve">Due to appointment of </w:t>
            </w:r>
            <w:r w:rsidR="005C3A99" w:rsidRPr="008B7A40">
              <w:rPr>
                <w:bCs/>
                <w:sz w:val="24"/>
              </w:rPr>
              <w:t>a smaller</w:t>
            </w:r>
            <w:r w:rsidRPr="008B7A40">
              <w:rPr>
                <w:bCs/>
                <w:sz w:val="24"/>
              </w:rPr>
              <w:t xml:space="preserve"> number of </w:t>
            </w:r>
            <w:r w:rsidR="00F50F57" w:rsidRPr="008B7A40">
              <w:rPr>
                <w:bCs/>
                <w:sz w:val="24"/>
              </w:rPr>
              <w:t>employees by</w:t>
            </w:r>
            <w:r w:rsidR="005C3A99" w:rsidRPr="008B7A40">
              <w:rPr>
                <w:bCs/>
                <w:sz w:val="24"/>
              </w:rPr>
              <w:t xml:space="preserve"> </w:t>
            </w:r>
            <w:r w:rsidRPr="008B7A40">
              <w:rPr>
                <w:bCs/>
                <w:sz w:val="24"/>
              </w:rPr>
              <w:t>SAI consulting</w:t>
            </w:r>
            <w:r w:rsidR="005150F1" w:rsidRPr="008B7A40">
              <w:rPr>
                <w:bCs/>
                <w:sz w:val="24"/>
              </w:rPr>
              <w:t xml:space="preserve"> Ltd. </w:t>
            </w:r>
            <w:r w:rsidR="005C3A99" w:rsidRPr="008B7A40">
              <w:rPr>
                <w:bCs/>
                <w:sz w:val="24"/>
              </w:rPr>
              <w:t>Ahmedabad</w:t>
            </w:r>
            <w:r w:rsidR="005150F1" w:rsidRPr="008B7A40">
              <w:rPr>
                <w:bCs/>
                <w:sz w:val="24"/>
              </w:rPr>
              <w:t>,</w:t>
            </w:r>
            <w:r w:rsidR="00005A5A" w:rsidRPr="008B7A40">
              <w:rPr>
                <w:bCs/>
                <w:sz w:val="24"/>
              </w:rPr>
              <w:t xml:space="preserve"> </w:t>
            </w:r>
            <w:r w:rsidR="009E1B8D" w:rsidRPr="008B7A40">
              <w:rPr>
                <w:bCs/>
                <w:sz w:val="24"/>
              </w:rPr>
              <w:t xml:space="preserve">Expenditure on Raipur Smart City, Amrit Mission, Housing for all, Fifteenth Finance Commission Grants, </w:t>
            </w:r>
            <w:r w:rsidR="00815086" w:rsidRPr="008B7A40">
              <w:rPr>
                <w:bCs/>
                <w:sz w:val="24"/>
              </w:rPr>
              <w:t>Expenditure under Nava Raipur Atal Nagar Smart City</w:t>
            </w:r>
            <w:r w:rsidR="00F33DA2" w:rsidRPr="008B7A40">
              <w:rPr>
                <w:bCs/>
                <w:sz w:val="24"/>
              </w:rPr>
              <w:t xml:space="preserve"> Corporation</w:t>
            </w:r>
            <w:r w:rsidR="00005A5A" w:rsidRPr="008B7A40">
              <w:rPr>
                <w:bCs/>
                <w:sz w:val="24"/>
              </w:rPr>
              <w:t>.</w:t>
            </w:r>
          </w:p>
        </w:tc>
      </w:tr>
      <w:tr w:rsidR="008B7A40" w:rsidRPr="008B7A40" w14:paraId="4110DD21" w14:textId="77777777" w:rsidTr="00505BE3">
        <w:trPr>
          <w:trHeight w:val="232"/>
        </w:trPr>
        <w:tc>
          <w:tcPr>
            <w:tcW w:w="900" w:type="dxa"/>
            <w:vAlign w:val="center"/>
          </w:tcPr>
          <w:p w14:paraId="0D50A397" w14:textId="09359429" w:rsidR="00C81FEF" w:rsidRPr="008B7A40" w:rsidRDefault="00C81FEF" w:rsidP="00C81FEF">
            <w:pPr>
              <w:spacing w:line="276" w:lineRule="auto"/>
              <w:jc w:val="center"/>
              <w:rPr>
                <w:bCs/>
                <w:sz w:val="24"/>
              </w:rPr>
            </w:pPr>
            <w:r w:rsidRPr="008B7A40">
              <w:rPr>
                <w:bCs/>
                <w:sz w:val="24"/>
              </w:rPr>
              <w:t>2225</w:t>
            </w:r>
          </w:p>
        </w:tc>
        <w:tc>
          <w:tcPr>
            <w:tcW w:w="3510" w:type="dxa"/>
            <w:vAlign w:val="center"/>
          </w:tcPr>
          <w:p w14:paraId="69A09D63" w14:textId="6781A177" w:rsidR="00C81FEF" w:rsidRPr="008B7A40" w:rsidRDefault="00C81FEF" w:rsidP="00C81FEF">
            <w:pPr>
              <w:spacing w:line="276" w:lineRule="auto"/>
              <w:rPr>
                <w:bCs/>
                <w:sz w:val="24"/>
              </w:rPr>
            </w:pPr>
            <w:r w:rsidRPr="008B7A40">
              <w:rPr>
                <w:bCs/>
                <w:sz w:val="24"/>
              </w:rPr>
              <w:t>Welfare of Scheduled Castes, Scheduled Tribes and other Backward Classes</w:t>
            </w:r>
          </w:p>
        </w:tc>
        <w:tc>
          <w:tcPr>
            <w:tcW w:w="2340" w:type="dxa"/>
            <w:vAlign w:val="center"/>
          </w:tcPr>
          <w:p w14:paraId="51C2CE62" w14:textId="3198FB54" w:rsidR="00C81FEF" w:rsidRPr="008B7A40" w:rsidRDefault="00C81FEF" w:rsidP="00C81FEF">
            <w:pPr>
              <w:spacing w:line="276" w:lineRule="auto"/>
              <w:jc w:val="right"/>
              <w:rPr>
                <w:bCs/>
                <w:sz w:val="24"/>
              </w:rPr>
            </w:pPr>
            <w:r w:rsidRPr="008B7A40">
              <w:rPr>
                <w:bCs/>
                <w:sz w:val="24"/>
              </w:rPr>
              <w:t>8,049.77</w:t>
            </w:r>
          </w:p>
        </w:tc>
        <w:tc>
          <w:tcPr>
            <w:tcW w:w="7650" w:type="dxa"/>
            <w:vAlign w:val="center"/>
          </w:tcPr>
          <w:p w14:paraId="39746343" w14:textId="02797C4A" w:rsidR="00C81FEF" w:rsidRPr="008B7A40" w:rsidRDefault="003A0611" w:rsidP="00C81FEF">
            <w:pPr>
              <w:spacing w:line="276" w:lineRule="auto"/>
              <w:rPr>
                <w:b/>
                <w:bCs/>
                <w:sz w:val="24"/>
              </w:rPr>
            </w:pPr>
            <w:r w:rsidRPr="008B7A40">
              <w:rPr>
                <w:bCs/>
                <w:sz w:val="24"/>
              </w:rPr>
              <w:t>Mainly due to decrease in number of beneficiaries under Integrated Umbrella Yojana, less number of works under Local Development Programme from Central Assistance</w:t>
            </w:r>
            <w:r w:rsidR="002979F1" w:rsidRPr="008B7A40">
              <w:rPr>
                <w:bCs/>
                <w:sz w:val="24"/>
              </w:rPr>
              <w:t xml:space="preserve">, </w:t>
            </w:r>
            <w:r w:rsidR="00855880" w:rsidRPr="008B7A40">
              <w:rPr>
                <w:bCs/>
                <w:sz w:val="24"/>
              </w:rPr>
              <w:t>Extension of facilities in Tribal Areas</w:t>
            </w:r>
            <w:r w:rsidR="001A2F88" w:rsidRPr="008B7A40">
              <w:rPr>
                <w:bCs/>
                <w:sz w:val="24"/>
              </w:rPr>
              <w:t xml:space="preserve">(Article 275), less expenditure under the scheme Minority Commission </w:t>
            </w:r>
            <w:r w:rsidR="002979F1" w:rsidRPr="008B7A40">
              <w:rPr>
                <w:bCs/>
                <w:sz w:val="24"/>
              </w:rPr>
              <w:t>etc.</w:t>
            </w:r>
          </w:p>
        </w:tc>
      </w:tr>
      <w:tr w:rsidR="008B7A40" w:rsidRPr="008B7A40" w14:paraId="41DCF6EB" w14:textId="77777777" w:rsidTr="00505BE3">
        <w:trPr>
          <w:trHeight w:val="232"/>
        </w:trPr>
        <w:tc>
          <w:tcPr>
            <w:tcW w:w="900" w:type="dxa"/>
            <w:vAlign w:val="center"/>
          </w:tcPr>
          <w:p w14:paraId="4BCE6E3F" w14:textId="37E93574" w:rsidR="00006231" w:rsidRPr="008B7A40" w:rsidRDefault="00006231" w:rsidP="00006231">
            <w:pPr>
              <w:spacing w:line="276" w:lineRule="auto"/>
              <w:jc w:val="center"/>
              <w:rPr>
                <w:bCs/>
                <w:sz w:val="24"/>
              </w:rPr>
            </w:pPr>
            <w:r w:rsidRPr="008B7A40">
              <w:rPr>
                <w:bCs/>
                <w:sz w:val="24"/>
              </w:rPr>
              <w:t>2408</w:t>
            </w:r>
          </w:p>
        </w:tc>
        <w:tc>
          <w:tcPr>
            <w:tcW w:w="3510" w:type="dxa"/>
            <w:vAlign w:val="center"/>
          </w:tcPr>
          <w:p w14:paraId="49683DA7" w14:textId="08B47651" w:rsidR="00006231" w:rsidRPr="008B7A40" w:rsidRDefault="00006231" w:rsidP="00006231">
            <w:pPr>
              <w:spacing w:line="276" w:lineRule="auto"/>
              <w:rPr>
                <w:bCs/>
                <w:sz w:val="24"/>
              </w:rPr>
            </w:pPr>
            <w:r w:rsidRPr="008B7A40">
              <w:rPr>
                <w:bCs/>
                <w:sz w:val="24"/>
              </w:rPr>
              <w:t>Food, Storage and Warehousing</w:t>
            </w:r>
          </w:p>
        </w:tc>
        <w:tc>
          <w:tcPr>
            <w:tcW w:w="2340" w:type="dxa"/>
            <w:vAlign w:val="center"/>
          </w:tcPr>
          <w:p w14:paraId="3F12168B" w14:textId="077B9FC8" w:rsidR="00006231" w:rsidRPr="008B7A40" w:rsidRDefault="00006231" w:rsidP="00006231">
            <w:pPr>
              <w:spacing w:line="276" w:lineRule="auto"/>
              <w:jc w:val="right"/>
              <w:rPr>
                <w:bCs/>
                <w:sz w:val="24"/>
              </w:rPr>
            </w:pPr>
            <w:r w:rsidRPr="008B7A40">
              <w:rPr>
                <w:bCs/>
                <w:sz w:val="24"/>
              </w:rPr>
              <w:t>28,982.13</w:t>
            </w:r>
          </w:p>
        </w:tc>
        <w:tc>
          <w:tcPr>
            <w:tcW w:w="7650" w:type="dxa"/>
            <w:vAlign w:val="center"/>
          </w:tcPr>
          <w:p w14:paraId="33F7BB66" w14:textId="5C98B5F4" w:rsidR="00006231" w:rsidRPr="008B7A40" w:rsidRDefault="00505BE3" w:rsidP="00B8454C">
            <w:pPr>
              <w:spacing w:line="276" w:lineRule="auto"/>
              <w:jc w:val="both"/>
              <w:rPr>
                <w:bCs/>
                <w:sz w:val="24"/>
              </w:rPr>
            </w:pPr>
            <w:r w:rsidRPr="008B7A40">
              <w:rPr>
                <w:sz w:val="24"/>
              </w:rPr>
              <w:t xml:space="preserve">Due to </w:t>
            </w:r>
            <w:r w:rsidR="00B8454C" w:rsidRPr="008B7A40">
              <w:rPr>
                <w:bCs/>
                <w:sz w:val="24"/>
              </w:rPr>
              <w:t xml:space="preserve">less </w:t>
            </w:r>
            <w:r w:rsidR="00006231" w:rsidRPr="008B7A40">
              <w:rPr>
                <w:bCs/>
                <w:sz w:val="24"/>
              </w:rPr>
              <w:t xml:space="preserve">expenditure on </w:t>
            </w:r>
            <w:r w:rsidR="00006231" w:rsidRPr="008B7A40">
              <w:rPr>
                <w:bCs/>
                <w:i/>
                <w:iCs/>
                <w:sz w:val="24"/>
              </w:rPr>
              <w:t>Mukyamantri Khadyan Sahayata Yojna</w:t>
            </w:r>
            <w:r w:rsidR="00006231" w:rsidRPr="008B7A40">
              <w:rPr>
                <w:bCs/>
                <w:sz w:val="24"/>
              </w:rPr>
              <w:t xml:space="preserve">, margin to PDS dealers, </w:t>
            </w:r>
            <w:r w:rsidR="00B8454C" w:rsidRPr="008B7A40">
              <w:rPr>
                <w:bCs/>
                <w:sz w:val="24"/>
              </w:rPr>
              <w:t xml:space="preserve">reimbursement of loss </w:t>
            </w:r>
            <w:r w:rsidR="00F50F57" w:rsidRPr="008B7A40">
              <w:rPr>
                <w:bCs/>
                <w:sz w:val="24"/>
              </w:rPr>
              <w:t>and expenditure</w:t>
            </w:r>
            <w:r w:rsidR="00006231" w:rsidRPr="008B7A40">
              <w:rPr>
                <w:bCs/>
                <w:sz w:val="24"/>
              </w:rPr>
              <w:t xml:space="preserve"> to Chhattisgarh Co-operative Marketing Federation</w:t>
            </w:r>
            <w:r w:rsidR="00B8454C" w:rsidRPr="008B7A40">
              <w:rPr>
                <w:bCs/>
                <w:sz w:val="24"/>
              </w:rPr>
              <w:t xml:space="preserve"> and Chhattisgarh State Civil Supplies Corporation</w:t>
            </w:r>
            <w:r w:rsidR="00006231" w:rsidRPr="008B7A40">
              <w:rPr>
                <w:bCs/>
                <w:sz w:val="24"/>
              </w:rPr>
              <w:t xml:space="preserve"> on procurement of food grains, expenditure on Antyodaya Ann Yojana (Chana Pradaay) etc</w:t>
            </w:r>
            <w:r w:rsidR="00005A5A" w:rsidRPr="008B7A40">
              <w:rPr>
                <w:bCs/>
                <w:sz w:val="24"/>
              </w:rPr>
              <w:t>.</w:t>
            </w:r>
          </w:p>
        </w:tc>
      </w:tr>
      <w:tr w:rsidR="008B7A40" w:rsidRPr="008B7A40" w14:paraId="2F01B2B2" w14:textId="77777777" w:rsidTr="00505BE3">
        <w:trPr>
          <w:trHeight w:val="232"/>
        </w:trPr>
        <w:tc>
          <w:tcPr>
            <w:tcW w:w="900" w:type="dxa"/>
            <w:vAlign w:val="center"/>
          </w:tcPr>
          <w:p w14:paraId="54F97E6B" w14:textId="663178BC" w:rsidR="003F3FB6" w:rsidRPr="008B7A40" w:rsidRDefault="003F3FB6" w:rsidP="003F3FB6">
            <w:pPr>
              <w:spacing w:line="276" w:lineRule="auto"/>
              <w:jc w:val="center"/>
              <w:rPr>
                <w:bCs/>
                <w:sz w:val="24"/>
              </w:rPr>
            </w:pPr>
            <w:r w:rsidRPr="008B7A40">
              <w:rPr>
                <w:bCs/>
                <w:sz w:val="24"/>
              </w:rPr>
              <w:t>2505</w:t>
            </w:r>
          </w:p>
        </w:tc>
        <w:tc>
          <w:tcPr>
            <w:tcW w:w="3510" w:type="dxa"/>
            <w:vAlign w:val="center"/>
          </w:tcPr>
          <w:p w14:paraId="0273C20A" w14:textId="12F1A82E" w:rsidR="003F3FB6" w:rsidRPr="008B7A40" w:rsidRDefault="003F3FB6" w:rsidP="003F3FB6">
            <w:pPr>
              <w:spacing w:line="276" w:lineRule="auto"/>
              <w:rPr>
                <w:bCs/>
                <w:sz w:val="24"/>
              </w:rPr>
            </w:pPr>
            <w:r w:rsidRPr="008B7A40">
              <w:rPr>
                <w:bCs/>
                <w:sz w:val="24"/>
              </w:rPr>
              <w:t>Rural Employment</w:t>
            </w:r>
          </w:p>
        </w:tc>
        <w:tc>
          <w:tcPr>
            <w:tcW w:w="2340" w:type="dxa"/>
            <w:vAlign w:val="center"/>
          </w:tcPr>
          <w:p w14:paraId="2DE7B414" w14:textId="006493CE" w:rsidR="003F3FB6" w:rsidRPr="008B7A40" w:rsidRDefault="003F3FB6" w:rsidP="003F3FB6">
            <w:pPr>
              <w:spacing w:line="276" w:lineRule="auto"/>
              <w:jc w:val="right"/>
              <w:rPr>
                <w:bCs/>
                <w:sz w:val="24"/>
              </w:rPr>
            </w:pPr>
            <w:r w:rsidRPr="008B7A40">
              <w:rPr>
                <w:bCs/>
                <w:sz w:val="24"/>
              </w:rPr>
              <w:t>4</w:t>
            </w:r>
            <w:r w:rsidR="007F0500" w:rsidRPr="008B7A40">
              <w:rPr>
                <w:bCs/>
                <w:sz w:val="24"/>
              </w:rPr>
              <w:t>,</w:t>
            </w:r>
            <w:r w:rsidRPr="008B7A40">
              <w:rPr>
                <w:bCs/>
                <w:sz w:val="24"/>
              </w:rPr>
              <w:t>204.43</w:t>
            </w:r>
          </w:p>
        </w:tc>
        <w:tc>
          <w:tcPr>
            <w:tcW w:w="7650" w:type="dxa"/>
            <w:vAlign w:val="center"/>
          </w:tcPr>
          <w:p w14:paraId="2CF430D2" w14:textId="0198E694" w:rsidR="003F3FB6" w:rsidRPr="008B7A40" w:rsidRDefault="00AE052D" w:rsidP="003F3FB6">
            <w:pPr>
              <w:spacing w:line="276" w:lineRule="auto"/>
              <w:rPr>
                <w:sz w:val="24"/>
              </w:rPr>
            </w:pPr>
            <w:r w:rsidRPr="008B7A40">
              <w:rPr>
                <w:bCs/>
                <w:sz w:val="24"/>
              </w:rPr>
              <w:t>Information Awaited (July 2024)</w:t>
            </w:r>
            <w:r w:rsidR="00005A5A" w:rsidRPr="008B7A40">
              <w:rPr>
                <w:bCs/>
                <w:sz w:val="24"/>
              </w:rPr>
              <w:t>.</w:t>
            </w:r>
          </w:p>
        </w:tc>
      </w:tr>
      <w:tr w:rsidR="008B7A40" w:rsidRPr="008B7A40" w14:paraId="367B9124" w14:textId="77777777" w:rsidTr="00505BE3">
        <w:trPr>
          <w:trHeight w:val="232"/>
        </w:trPr>
        <w:tc>
          <w:tcPr>
            <w:tcW w:w="900" w:type="dxa"/>
            <w:vAlign w:val="center"/>
          </w:tcPr>
          <w:p w14:paraId="1C5AF3A8" w14:textId="04356C22" w:rsidR="003F3FB6" w:rsidRPr="008B7A40" w:rsidRDefault="00600B1F" w:rsidP="003F3FB6">
            <w:pPr>
              <w:spacing w:line="276" w:lineRule="auto"/>
              <w:jc w:val="center"/>
              <w:rPr>
                <w:bCs/>
                <w:sz w:val="24"/>
              </w:rPr>
            </w:pPr>
            <w:r w:rsidRPr="008B7A40">
              <w:rPr>
                <w:bCs/>
                <w:sz w:val="24"/>
              </w:rPr>
              <w:t>2810</w:t>
            </w:r>
          </w:p>
        </w:tc>
        <w:tc>
          <w:tcPr>
            <w:tcW w:w="3510" w:type="dxa"/>
            <w:vAlign w:val="center"/>
          </w:tcPr>
          <w:p w14:paraId="68422781" w14:textId="059D32EA" w:rsidR="003F3FB6" w:rsidRPr="008B7A40" w:rsidRDefault="008E5218" w:rsidP="003F3FB6">
            <w:pPr>
              <w:spacing w:line="276" w:lineRule="auto"/>
              <w:rPr>
                <w:bCs/>
                <w:sz w:val="24"/>
              </w:rPr>
            </w:pPr>
            <w:r w:rsidRPr="008B7A40">
              <w:rPr>
                <w:bCs/>
                <w:sz w:val="24"/>
              </w:rPr>
              <w:t>New and Renewable Energy</w:t>
            </w:r>
          </w:p>
        </w:tc>
        <w:tc>
          <w:tcPr>
            <w:tcW w:w="2340" w:type="dxa"/>
            <w:vAlign w:val="center"/>
          </w:tcPr>
          <w:p w14:paraId="4CF277E6" w14:textId="3A3E4219" w:rsidR="003F3FB6" w:rsidRPr="008B7A40" w:rsidRDefault="00600B1F" w:rsidP="003F3FB6">
            <w:pPr>
              <w:spacing w:line="276" w:lineRule="auto"/>
              <w:jc w:val="right"/>
              <w:rPr>
                <w:bCs/>
                <w:sz w:val="24"/>
              </w:rPr>
            </w:pPr>
            <w:r w:rsidRPr="008B7A40">
              <w:rPr>
                <w:bCs/>
                <w:sz w:val="24"/>
              </w:rPr>
              <w:t>2,012.50</w:t>
            </w:r>
          </w:p>
        </w:tc>
        <w:tc>
          <w:tcPr>
            <w:tcW w:w="7650" w:type="dxa"/>
            <w:vAlign w:val="center"/>
          </w:tcPr>
          <w:p w14:paraId="0CEE8BF3" w14:textId="263006D7" w:rsidR="003F3FB6" w:rsidRPr="008B7A40" w:rsidRDefault="00505BE3" w:rsidP="003F3FB6">
            <w:pPr>
              <w:spacing w:line="276" w:lineRule="auto"/>
              <w:rPr>
                <w:sz w:val="24"/>
              </w:rPr>
            </w:pPr>
            <w:r w:rsidRPr="008B7A40">
              <w:rPr>
                <w:sz w:val="24"/>
              </w:rPr>
              <w:t xml:space="preserve">Due to </w:t>
            </w:r>
            <w:r w:rsidR="00DA4B3A" w:rsidRPr="008B7A40">
              <w:rPr>
                <w:sz w:val="24"/>
              </w:rPr>
              <w:t>less expenditure on Capacity Enhancement and Maintenance of Plants</w:t>
            </w:r>
            <w:r w:rsidR="00005A5A" w:rsidRPr="008B7A40">
              <w:rPr>
                <w:sz w:val="24"/>
              </w:rPr>
              <w:t>.</w:t>
            </w:r>
          </w:p>
        </w:tc>
      </w:tr>
      <w:tr w:rsidR="008B7A40" w:rsidRPr="008B7A40" w14:paraId="3D82A93A" w14:textId="77777777" w:rsidTr="00505BE3">
        <w:trPr>
          <w:trHeight w:val="232"/>
        </w:trPr>
        <w:tc>
          <w:tcPr>
            <w:tcW w:w="900" w:type="dxa"/>
            <w:vAlign w:val="center"/>
          </w:tcPr>
          <w:p w14:paraId="4B2D4D2F" w14:textId="354E492A" w:rsidR="00600B1F" w:rsidRPr="008B7A40" w:rsidRDefault="00600B1F" w:rsidP="00600B1F">
            <w:pPr>
              <w:spacing w:line="276" w:lineRule="auto"/>
              <w:jc w:val="center"/>
              <w:rPr>
                <w:bCs/>
                <w:sz w:val="24"/>
              </w:rPr>
            </w:pPr>
            <w:r w:rsidRPr="008B7A40">
              <w:rPr>
                <w:bCs/>
                <w:sz w:val="24"/>
              </w:rPr>
              <w:t>2853</w:t>
            </w:r>
          </w:p>
        </w:tc>
        <w:tc>
          <w:tcPr>
            <w:tcW w:w="3510" w:type="dxa"/>
            <w:vAlign w:val="center"/>
          </w:tcPr>
          <w:p w14:paraId="23F6CF28" w14:textId="1759AA79" w:rsidR="00600B1F" w:rsidRPr="008B7A40" w:rsidRDefault="00600B1F" w:rsidP="00600B1F">
            <w:pPr>
              <w:spacing w:line="276" w:lineRule="auto"/>
              <w:rPr>
                <w:bCs/>
                <w:sz w:val="24"/>
              </w:rPr>
            </w:pPr>
            <w:r w:rsidRPr="008B7A40">
              <w:rPr>
                <w:bCs/>
                <w:sz w:val="24"/>
              </w:rPr>
              <w:t>Non Ferrous Mining and Metallurgical Industries</w:t>
            </w:r>
          </w:p>
        </w:tc>
        <w:tc>
          <w:tcPr>
            <w:tcW w:w="2340" w:type="dxa"/>
            <w:vAlign w:val="center"/>
          </w:tcPr>
          <w:p w14:paraId="4E75E528" w14:textId="406F3BFC" w:rsidR="00600B1F" w:rsidRPr="008B7A40" w:rsidRDefault="00600B1F" w:rsidP="00600B1F">
            <w:pPr>
              <w:spacing w:line="276" w:lineRule="auto"/>
              <w:jc w:val="right"/>
              <w:rPr>
                <w:bCs/>
                <w:sz w:val="24"/>
              </w:rPr>
            </w:pPr>
            <w:r w:rsidRPr="008B7A40">
              <w:rPr>
                <w:bCs/>
                <w:sz w:val="24"/>
              </w:rPr>
              <w:t>1,455.52</w:t>
            </w:r>
          </w:p>
        </w:tc>
        <w:tc>
          <w:tcPr>
            <w:tcW w:w="7650" w:type="dxa"/>
            <w:vAlign w:val="center"/>
          </w:tcPr>
          <w:p w14:paraId="1BE50F24" w14:textId="1B8320B4" w:rsidR="00600B1F" w:rsidRPr="008B7A40" w:rsidRDefault="00505BE3" w:rsidP="00600B1F">
            <w:pPr>
              <w:spacing w:line="276" w:lineRule="auto"/>
              <w:rPr>
                <w:b/>
                <w:sz w:val="24"/>
              </w:rPr>
            </w:pPr>
            <w:r w:rsidRPr="008B7A40">
              <w:rPr>
                <w:sz w:val="24"/>
              </w:rPr>
              <w:t xml:space="preserve">Due to </w:t>
            </w:r>
            <w:r w:rsidR="009C4B79" w:rsidRPr="008B7A40">
              <w:rPr>
                <w:bCs/>
                <w:sz w:val="24"/>
              </w:rPr>
              <w:t xml:space="preserve">less </w:t>
            </w:r>
            <w:r w:rsidR="00600B1F" w:rsidRPr="008B7A40">
              <w:rPr>
                <w:bCs/>
                <w:sz w:val="24"/>
              </w:rPr>
              <w:t>contribution to Chhattisgarh Mineral Development Fund</w:t>
            </w:r>
            <w:r w:rsidR="009C4B79" w:rsidRPr="008B7A40">
              <w:rPr>
                <w:bCs/>
                <w:sz w:val="24"/>
              </w:rPr>
              <w:t xml:space="preserve">. </w:t>
            </w:r>
          </w:p>
        </w:tc>
      </w:tr>
    </w:tbl>
    <w:p w14:paraId="30C28A85" w14:textId="77777777" w:rsidR="001D42D7" w:rsidRPr="008B7A40" w:rsidRDefault="001D42D7"/>
    <w:p w14:paraId="03E87127" w14:textId="77777777" w:rsidR="00F40A84" w:rsidRPr="008B7A40" w:rsidRDefault="00F40A84"/>
    <w:p w14:paraId="590165C7" w14:textId="77777777" w:rsidR="00EE7637" w:rsidRPr="008B7A40" w:rsidRDefault="00EE7637" w:rsidP="00EE7637">
      <w:pPr>
        <w:ind w:hanging="540"/>
        <w:rPr>
          <w:sz w:val="16"/>
          <w:szCs w:val="16"/>
        </w:rPr>
      </w:pPr>
    </w:p>
    <w:p w14:paraId="6822666D" w14:textId="6F16CE9E" w:rsidR="00BC7E04" w:rsidRPr="008B7A40" w:rsidRDefault="00BC7E04" w:rsidP="00EE7637">
      <w:pPr>
        <w:ind w:hanging="540"/>
      </w:pPr>
      <w:r w:rsidRPr="008B7A40">
        <w:rPr>
          <w:b/>
          <w:bCs/>
          <w:sz w:val="16"/>
          <w:szCs w:val="16"/>
        </w:rPr>
        <w:t xml:space="preserve">Note: </w:t>
      </w:r>
      <w:r w:rsidRPr="008B7A40">
        <w:rPr>
          <w:sz w:val="16"/>
          <w:szCs w:val="16"/>
        </w:rPr>
        <w:t xml:space="preserve">Major Heads where increase/decrease in expenditure as compared to previous year is </w:t>
      </w:r>
      <w:r w:rsidRPr="008B7A40">
        <w:rPr>
          <w:rFonts w:ascii="Rupee Foradian" w:hAnsi="Rupee Foradian"/>
          <w:sz w:val="16"/>
          <w:szCs w:val="16"/>
        </w:rPr>
        <w:t xml:space="preserve">` </w:t>
      </w:r>
      <w:r w:rsidRPr="008B7A40">
        <w:rPr>
          <w:sz w:val="16"/>
          <w:szCs w:val="16"/>
        </w:rPr>
        <w:t>1,000.00 lakh or above are included in the Explanatory Note.</w:t>
      </w:r>
    </w:p>
    <w:p w14:paraId="0AC04156" w14:textId="19966383" w:rsidR="0032661A" w:rsidRPr="008B7A40" w:rsidRDefault="0032661A">
      <w:pPr>
        <w:spacing w:after="200" w:line="276" w:lineRule="auto"/>
        <w:rPr>
          <w:b/>
        </w:rPr>
      </w:pPr>
      <w:r w:rsidRPr="008B7A40">
        <w:rPr>
          <w:b/>
        </w:rPr>
        <w:br w:type="page"/>
      </w:r>
    </w:p>
    <w:p w14:paraId="6B238652" w14:textId="77777777" w:rsidR="000520DD" w:rsidRPr="008B7A40" w:rsidRDefault="00336454" w:rsidP="000520DD">
      <w:pPr>
        <w:tabs>
          <w:tab w:val="left" w:pos="1741"/>
          <w:tab w:val="center" w:pos="6795"/>
        </w:tabs>
        <w:jc w:val="center"/>
        <w:rPr>
          <w:b/>
        </w:rPr>
      </w:pPr>
      <w:r w:rsidRPr="008B7A40">
        <w:rPr>
          <w:b/>
        </w:rPr>
        <w:lastRenderedPageBreak/>
        <w:tab/>
      </w:r>
      <w:r w:rsidR="000520DD" w:rsidRPr="008B7A40">
        <w:rPr>
          <w:b/>
        </w:rPr>
        <w:t>15. DETAILED STATEMENT OF REVENUE EXPENDITURE BY MINOR HEADS- contd.</w:t>
      </w:r>
    </w:p>
    <w:p w14:paraId="4CE4E4A9" w14:textId="77777777" w:rsidR="000520DD" w:rsidRPr="008B7A40" w:rsidRDefault="000520DD" w:rsidP="000520DD">
      <w:pPr>
        <w:jc w:val="center"/>
        <w:rPr>
          <w:b/>
          <w:bCs/>
        </w:rPr>
      </w:pPr>
      <w:r w:rsidRPr="008B7A40">
        <w:rPr>
          <w:b/>
          <w:bCs/>
        </w:rPr>
        <w:t>Annexure to Statement 15</w:t>
      </w:r>
    </w:p>
    <w:p w14:paraId="73643273" w14:textId="77777777" w:rsidR="000520DD" w:rsidRPr="008B7A40" w:rsidRDefault="000520DD" w:rsidP="000520DD">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108"/>
        <w:gridCol w:w="1760"/>
        <w:gridCol w:w="1200"/>
        <w:gridCol w:w="1235"/>
        <w:gridCol w:w="1227"/>
        <w:gridCol w:w="1217"/>
        <w:gridCol w:w="1225"/>
        <w:gridCol w:w="1172"/>
        <w:gridCol w:w="1200"/>
        <w:gridCol w:w="1497"/>
      </w:tblGrid>
      <w:tr w:rsidR="008B7A40" w:rsidRPr="008B7A40" w14:paraId="6D2E0CE4" w14:textId="77777777" w:rsidTr="00385083">
        <w:tc>
          <w:tcPr>
            <w:tcW w:w="570" w:type="dxa"/>
            <w:vMerge w:val="restart"/>
            <w:vAlign w:val="center"/>
          </w:tcPr>
          <w:p w14:paraId="779F08DC" w14:textId="05B0FDA3" w:rsidR="00385083" w:rsidRPr="008B7A40" w:rsidRDefault="00385083" w:rsidP="00385083">
            <w:pPr>
              <w:tabs>
                <w:tab w:val="left" w:pos="1741"/>
                <w:tab w:val="center" w:pos="6795"/>
              </w:tabs>
              <w:spacing w:line="240" w:lineRule="exact"/>
              <w:rPr>
                <w:b/>
              </w:rPr>
            </w:pPr>
            <w:r w:rsidRPr="008B7A40">
              <w:rPr>
                <w:b/>
                <w:bCs/>
                <w:sz w:val="24"/>
                <w:lang w:eastAsia="en-IN" w:bidi="hi-IN"/>
              </w:rPr>
              <w:t>Sl. No.</w:t>
            </w:r>
          </w:p>
        </w:tc>
        <w:tc>
          <w:tcPr>
            <w:tcW w:w="2108" w:type="dxa"/>
            <w:vMerge w:val="restart"/>
            <w:vAlign w:val="center"/>
          </w:tcPr>
          <w:p w14:paraId="717A2B29" w14:textId="71FF10F5" w:rsidR="00385083" w:rsidRPr="008B7A40" w:rsidRDefault="00385083" w:rsidP="00385083">
            <w:pPr>
              <w:tabs>
                <w:tab w:val="left" w:pos="1741"/>
                <w:tab w:val="center" w:pos="6795"/>
              </w:tabs>
              <w:spacing w:line="240" w:lineRule="exact"/>
              <w:rPr>
                <w:b/>
              </w:rPr>
            </w:pPr>
            <w:r w:rsidRPr="008B7A40">
              <w:rPr>
                <w:b/>
                <w:bCs/>
                <w:sz w:val="24"/>
                <w:lang w:eastAsia="en-IN" w:bidi="hi-IN"/>
              </w:rPr>
              <w:t>GOI Schemes</w:t>
            </w:r>
          </w:p>
        </w:tc>
        <w:tc>
          <w:tcPr>
            <w:tcW w:w="1760" w:type="dxa"/>
            <w:vMerge w:val="restart"/>
            <w:vAlign w:val="center"/>
          </w:tcPr>
          <w:p w14:paraId="2B23DE8D" w14:textId="613A706D" w:rsidR="00385083" w:rsidRPr="008B7A40" w:rsidRDefault="00385083" w:rsidP="00385083">
            <w:pPr>
              <w:tabs>
                <w:tab w:val="left" w:pos="1741"/>
                <w:tab w:val="center" w:pos="6795"/>
              </w:tabs>
              <w:spacing w:line="240" w:lineRule="exact"/>
              <w:rPr>
                <w:b/>
              </w:rPr>
            </w:pPr>
            <w:r w:rsidRPr="008B7A40">
              <w:rPr>
                <w:b/>
                <w:bCs/>
                <w:sz w:val="24"/>
                <w:lang w:eastAsia="en-IN" w:bidi="hi-IN"/>
              </w:rPr>
              <w:t>State Scheme under Expenditure Head of Accounts</w:t>
            </w:r>
          </w:p>
        </w:tc>
        <w:tc>
          <w:tcPr>
            <w:tcW w:w="1200" w:type="dxa"/>
            <w:vAlign w:val="center"/>
          </w:tcPr>
          <w:p w14:paraId="1A1DA02A" w14:textId="4295E858" w:rsidR="00385083" w:rsidRPr="008B7A40" w:rsidRDefault="00385083" w:rsidP="00385083">
            <w:pPr>
              <w:tabs>
                <w:tab w:val="left" w:pos="1741"/>
                <w:tab w:val="center" w:pos="6795"/>
              </w:tabs>
              <w:spacing w:line="240" w:lineRule="exact"/>
              <w:rPr>
                <w:b/>
              </w:rPr>
            </w:pPr>
            <w:r w:rsidRPr="008B7A40">
              <w:rPr>
                <w:b/>
                <w:bCs/>
                <w:sz w:val="24"/>
                <w:lang w:eastAsia="en-IN" w:bidi="hi-IN"/>
              </w:rPr>
              <w:t>GOI</w:t>
            </w:r>
            <w:r w:rsidRPr="008B7A40">
              <w:rPr>
                <w:rStyle w:val="FootnoteReference"/>
                <w:b/>
                <w:bCs/>
                <w:sz w:val="24"/>
                <w:lang w:eastAsia="en-IN" w:bidi="hi-IN"/>
              </w:rPr>
              <w:footnoteReference w:id="25"/>
            </w:r>
            <w:r w:rsidRPr="008B7A40">
              <w:rPr>
                <w:b/>
                <w:bCs/>
                <w:sz w:val="24"/>
                <w:lang w:eastAsia="en-IN" w:bidi="hi-IN"/>
              </w:rPr>
              <w:t xml:space="preserve"> Release</w:t>
            </w:r>
          </w:p>
        </w:tc>
        <w:tc>
          <w:tcPr>
            <w:tcW w:w="1235" w:type="dxa"/>
            <w:vAlign w:val="center"/>
          </w:tcPr>
          <w:p w14:paraId="7D963608" w14:textId="5C9C07C0" w:rsidR="00385083" w:rsidRPr="008B7A40" w:rsidRDefault="00385083" w:rsidP="00385083">
            <w:pPr>
              <w:tabs>
                <w:tab w:val="left" w:pos="1741"/>
                <w:tab w:val="center" w:pos="6795"/>
              </w:tabs>
              <w:spacing w:line="240" w:lineRule="exact"/>
              <w:rPr>
                <w:b/>
              </w:rPr>
            </w:pPr>
            <w:r w:rsidRPr="008B7A40">
              <w:rPr>
                <w:b/>
                <w:bCs/>
                <w:sz w:val="24"/>
                <w:lang w:eastAsia="en-IN" w:bidi="hi-IN"/>
              </w:rPr>
              <w:t>Central</w:t>
            </w:r>
            <w:r w:rsidRPr="008B7A40">
              <w:rPr>
                <w:rStyle w:val="FootnoteReference"/>
                <w:b/>
                <w:bCs/>
                <w:sz w:val="24"/>
                <w:lang w:eastAsia="en-IN" w:bidi="hi-IN"/>
              </w:rPr>
              <w:footnoteReference w:id="26"/>
            </w:r>
            <w:r w:rsidRPr="008B7A40">
              <w:rPr>
                <w:b/>
                <w:bCs/>
                <w:sz w:val="24"/>
                <w:lang w:eastAsia="en-IN" w:bidi="hi-IN"/>
              </w:rPr>
              <w:t xml:space="preserve"> Share actually Released by the State Govt.</w:t>
            </w:r>
          </w:p>
        </w:tc>
        <w:tc>
          <w:tcPr>
            <w:tcW w:w="1227" w:type="dxa"/>
            <w:vAlign w:val="center"/>
          </w:tcPr>
          <w:p w14:paraId="6837249F" w14:textId="0A9D4B22" w:rsidR="00385083" w:rsidRPr="008B7A40" w:rsidRDefault="00385083" w:rsidP="00385083">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06A3DBC1" w14:textId="2684DE73" w:rsidR="00385083" w:rsidRPr="008B7A40" w:rsidRDefault="00385083" w:rsidP="00385083">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7" w:type="dxa"/>
            <w:vAlign w:val="center"/>
          </w:tcPr>
          <w:p w14:paraId="57321E8E" w14:textId="5256B0D3" w:rsidR="00385083" w:rsidRPr="008B7A40" w:rsidRDefault="00385083" w:rsidP="00385083">
            <w:pPr>
              <w:tabs>
                <w:tab w:val="left" w:pos="1741"/>
                <w:tab w:val="center" w:pos="6795"/>
              </w:tabs>
              <w:spacing w:line="240" w:lineRule="exact"/>
              <w:rPr>
                <w:b/>
              </w:rPr>
            </w:pPr>
            <w:r w:rsidRPr="008B7A40">
              <w:rPr>
                <w:b/>
                <w:bCs/>
                <w:sz w:val="24"/>
                <w:lang w:eastAsia="en-IN" w:bidi="hi-IN"/>
              </w:rPr>
              <w:t>State</w:t>
            </w:r>
            <w:r w:rsidRPr="008B7A40">
              <w:rPr>
                <w:rStyle w:val="FootnoteReference"/>
                <w:b/>
                <w:bCs/>
                <w:sz w:val="24"/>
                <w:lang w:eastAsia="en-IN" w:bidi="hi-IN"/>
              </w:rPr>
              <w:footnoteReference w:id="27"/>
            </w:r>
            <w:r w:rsidRPr="008B7A40">
              <w:rPr>
                <w:b/>
                <w:bCs/>
                <w:sz w:val="24"/>
                <w:lang w:eastAsia="en-IN" w:bidi="hi-IN"/>
              </w:rPr>
              <w:t xml:space="preserve"> Share as per Funding Pattern</w:t>
            </w:r>
          </w:p>
        </w:tc>
        <w:tc>
          <w:tcPr>
            <w:tcW w:w="1225" w:type="dxa"/>
            <w:vAlign w:val="center"/>
          </w:tcPr>
          <w:p w14:paraId="38CB0434" w14:textId="0DB7F1AD" w:rsidR="00385083" w:rsidRPr="008B7A40" w:rsidRDefault="00385083" w:rsidP="00385083">
            <w:pPr>
              <w:tabs>
                <w:tab w:val="left" w:pos="1741"/>
                <w:tab w:val="center" w:pos="6795"/>
              </w:tabs>
              <w:spacing w:line="240" w:lineRule="exact"/>
              <w:rPr>
                <w:b/>
              </w:rPr>
            </w:pPr>
            <w:r w:rsidRPr="008B7A40">
              <w:rPr>
                <w:b/>
                <w:bCs/>
                <w:sz w:val="24"/>
                <w:lang w:eastAsia="en-IN" w:bidi="hi-IN"/>
              </w:rPr>
              <w:t>State</w:t>
            </w:r>
            <w:r w:rsidRPr="008B7A40">
              <w:rPr>
                <w:rStyle w:val="FootnoteReference"/>
                <w:b/>
                <w:bCs/>
                <w:sz w:val="24"/>
                <w:lang w:eastAsia="en-IN" w:bidi="hi-IN"/>
              </w:rPr>
              <w:footnoteReference w:id="28"/>
            </w:r>
            <w:r w:rsidRPr="008B7A40">
              <w:rPr>
                <w:b/>
                <w:bCs/>
                <w:sz w:val="24"/>
                <w:lang w:eastAsia="en-IN" w:bidi="hi-IN"/>
              </w:rPr>
              <w:t xml:space="preserve"> Share Released</w:t>
            </w:r>
          </w:p>
        </w:tc>
        <w:tc>
          <w:tcPr>
            <w:tcW w:w="1172" w:type="dxa"/>
            <w:vAlign w:val="center"/>
          </w:tcPr>
          <w:p w14:paraId="334E0BC0" w14:textId="4954FAA4" w:rsidR="00385083" w:rsidRPr="008B7A40" w:rsidRDefault="00385083" w:rsidP="00385083">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5F6D17D4" w14:textId="5425A46F" w:rsidR="00385083" w:rsidRPr="008B7A40" w:rsidRDefault="00385083" w:rsidP="00385083">
            <w:pPr>
              <w:tabs>
                <w:tab w:val="left" w:pos="1741"/>
                <w:tab w:val="center" w:pos="6795"/>
              </w:tabs>
              <w:spacing w:line="240" w:lineRule="exact"/>
              <w:ind w:right="-94"/>
              <w:rPr>
                <w:b/>
              </w:rPr>
            </w:pPr>
            <w:r w:rsidRPr="008B7A40">
              <w:rPr>
                <w:b/>
                <w:bCs/>
                <w:i/>
                <w:iCs/>
                <w:sz w:val="24"/>
                <w:lang w:eastAsia="en-IN" w:bidi="hi-IN"/>
              </w:rPr>
              <w:t>Excess (+)</w:t>
            </w:r>
          </w:p>
        </w:tc>
        <w:tc>
          <w:tcPr>
            <w:tcW w:w="1200" w:type="dxa"/>
            <w:vAlign w:val="center"/>
          </w:tcPr>
          <w:p w14:paraId="77381128" w14:textId="43220E71" w:rsidR="00385083" w:rsidRPr="008B7A40" w:rsidRDefault="00385083" w:rsidP="00385083">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3CF71003" w14:textId="0C90CFE8" w:rsidR="00385083" w:rsidRPr="008B7A40" w:rsidRDefault="00385083" w:rsidP="00385083">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21C051DB" w14:textId="77777777" w:rsidTr="00385083">
        <w:tc>
          <w:tcPr>
            <w:tcW w:w="570" w:type="dxa"/>
            <w:vMerge/>
          </w:tcPr>
          <w:p w14:paraId="1AB183D0" w14:textId="77777777" w:rsidR="00385083" w:rsidRPr="008B7A40" w:rsidRDefault="00385083" w:rsidP="00385083">
            <w:pPr>
              <w:tabs>
                <w:tab w:val="left" w:pos="1741"/>
                <w:tab w:val="center" w:pos="6795"/>
              </w:tabs>
              <w:rPr>
                <w:b/>
              </w:rPr>
            </w:pPr>
          </w:p>
        </w:tc>
        <w:tc>
          <w:tcPr>
            <w:tcW w:w="2108" w:type="dxa"/>
            <w:vMerge/>
          </w:tcPr>
          <w:p w14:paraId="23AA38D2" w14:textId="77777777" w:rsidR="00385083" w:rsidRPr="008B7A40" w:rsidRDefault="00385083" w:rsidP="00385083">
            <w:pPr>
              <w:tabs>
                <w:tab w:val="left" w:pos="1741"/>
                <w:tab w:val="center" w:pos="6795"/>
              </w:tabs>
              <w:rPr>
                <w:b/>
              </w:rPr>
            </w:pPr>
          </w:p>
        </w:tc>
        <w:tc>
          <w:tcPr>
            <w:tcW w:w="1760" w:type="dxa"/>
            <w:vMerge/>
          </w:tcPr>
          <w:p w14:paraId="271A7524" w14:textId="76D6A5F9" w:rsidR="00385083" w:rsidRPr="008B7A40" w:rsidRDefault="00385083" w:rsidP="00385083">
            <w:pPr>
              <w:tabs>
                <w:tab w:val="left" w:pos="1741"/>
                <w:tab w:val="center" w:pos="6795"/>
              </w:tabs>
              <w:rPr>
                <w:b/>
              </w:rPr>
            </w:pPr>
          </w:p>
        </w:tc>
        <w:tc>
          <w:tcPr>
            <w:tcW w:w="1200" w:type="dxa"/>
            <w:vAlign w:val="center"/>
          </w:tcPr>
          <w:p w14:paraId="3D0CB0DB" w14:textId="0D8F7347" w:rsidR="00385083" w:rsidRPr="008B7A40" w:rsidRDefault="00385083" w:rsidP="00385083">
            <w:pPr>
              <w:tabs>
                <w:tab w:val="left" w:pos="1741"/>
                <w:tab w:val="center" w:pos="6795"/>
              </w:tabs>
              <w:jc w:val="center"/>
              <w:rPr>
                <w:b/>
              </w:rPr>
            </w:pPr>
            <w:r w:rsidRPr="008B7A40">
              <w:rPr>
                <w:b/>
                <w:bCs/>
                <w:sz w:val="24"/>
                <w:lang w:eastAsia="en-IN" w:bidi="hi-IN"/>
              </w:rPr>
              <w:t>(1)</w:t>
            </w:r>
          </w:p>
        </w:tc>
        <w:tc>
          <w:tcPr>
            <w:tcW w:w="1235" w:type="dxa"/>
            <w:vAlign w:val="center"/>
          </w:tcPr>
          <w:p w14:paraId="2AE9A60A" w14:textId="53461CFE" w:rsidR="00385083" w:rsidRPr="008B7A40" w:rsidRDefault="00385083" w:rsidP="00385083">
            <w:pPr>
              <w:tabs>
                <w:tab w:val="left" w:pos="1741"/>
                <w:tab w:val="center" w:pos="6795"/>
              </w:tabs>
              <w:jc w:val="center"/>
              <w:rPr>
                <w:b/>
              </w:rPr>
            </w:pPr>
            <w:r w:rsidRPr="008B7A40">
              <w:rPr>
                <w:b/>
                <w:bCs/>
                <w:sz w:val="24"/>
                <w:lang w:eastAsia="en-IN" w:bidi="hi-IN"/>
              </w:rPr>
              <w:t>(2)</w:t>
            </w:r>
          </w:p>
        </w:tc>
        <w:tc>
          <w:tcPr>
            <w:tcW w:w="1227" w:type="dxa"/>
            <w:vAlign w:val="center"/>
          </w:tcPr>
          <w:p w14:paraId="6093975C" w14:textId="43D330F0" w:rsidR="00385083" w:rsidRPr="008B7A40" w:rsidRDefault="00385083" w:rsidP="00385083">
            <w:pPr>
              <w:tabs>
                <w:tab w:val="left" w:pos="1741"/>
                <w:tab w:val="center" w:pos="6795"/>
              </w:tabs>
              <w:ind w:right="-40"/>
              <w:jc w:val="center"/>
              <w:rPr>
                <w:b/>
              </w:rPr>
            </w:pPr>
            <w:r w:rsidRPr="008B7A40">
              <w:rPr>
                <w:b/>
                <w:bCs/>
                <w:sz w:val="24"/>
                <w:lang w:eastAsia="en-IN" w:bidi="hi-IN"/>
              </w:rPr>
              <w:t>(3 = 2 - 1)</w:t>
            </w:r>
          </w:p>
        </w:tc>
        <w:tc>
          <w:tcPr>
            <w:tcW w:w="1217" w:type="dxa"/>
            <w:vAlign w:val="center"/>
          </w:tcPr>
          <w:p w14:paraId="19229A70" w14:textId="180939E9" w:rsidR="00385083" w:rsidRPr="008B7A40" w:rsidRDefault="00385083" w:rsidP="00385083">
            <w:pPr>
              <w:tabs>
                <w:tab w:val="left" w:pos="1741"/>
                <w:tab w:val="center" w:pos="6795"/>
              </w:tabs>
              <w:jc w:val="center"/>
              <w:rPr>
                <w:b/>
              </w:rPr>
            </w:pPr>
            <w:r w:rsidRPr="008B7A40">
              <w:rPr>
                <w:b/>
                <w:bCs/>
                <w:sz w:val="24"/>
                <w:lang w:eastAsia="en-IN" w:bidi="hi-IN"/>
              </w:rPr>
              <w:t>(4)</w:t>
            </w:r>
          </w:p>
        </w:tc>
        <w:tc>
          <w:tcPr>
            <w:tcW w:w="1225" w:type="dxa"/>
            <w:vAlign w:val="center"/>
          </w:tcPr>
          <w:p w14:paraId="5F8B7162" w14:textId="34FF6780" w:rsidR="00385083" w:rsidRPr="008B7A40" w:rsidRDefault="00385083" w:rsidP="00385083">
            <w:pPr>
              <w:tabs>
                <w:tab w:val="left" w:pos="1741"/>
                <w:tab w:val="center" w:pos="6795"/>
              </w:tabs>
              <w:jc w:val="center"/>
              <w:rPr>
                <w:b/>
              </w:rPr>
            </w:pPr>
            <w:r w:rsidRPr="008B7A40">
              <w:rPr>
                <w:b/>
                <w:bCs/>
                <w:sz w:val="24"/>
                <w:lang w:eastAsia="en-IN" w:bidi="hi-IN"/>
              </w:rPr>
              <w:t>(5)</w:t>
            </w:r>
          </w:p>
        </w:tc>
        <w:tc>
          <w:tcPr>
            <w:tcW w:w="1172" w:type="dxa"/>
            <w:vAlign w:val="center"/>
          </w:tcPr>
          <w:p w14:paraId="0389AD5F" w14:textId="45327AC2" w:rsidR="00385083" w:rsidRPr="008B7A40" w:rsidRDefault="00385083" w:rsidP="00385083">
            <w:pPr>
              <w:tabs>
                <w:tab w:val="left" w:pos="1741"/>
                <w:tab w:val="center" w:pos="6795"/>
              </w:tabs>
              <w:ind w:right="-89"/>
              <w:jc w:val="center"/>
              <w:rPr>
                <w:b/>
              </w:rPr>
            </w:pPr>
            <w:r w:rsidRPr="008B7A40">
              <w:rPr>
                <w:b/>
                <w:bCs/>
                <w:sz w:val="24"/>
                <w:lang w:eastAsia="en-IN" w:bidi="hi-IN"/>
              </w:rPr>
              <w:t>(6 = 5 - 4)</w:t>
            </w:r>
          </w:p>
        </w:tc>
        <w:tc>
          <w:tcPr>
            <w:tcW w:w="1200" w:type="dxa"/>
            <w:vAlign w:val="center"/>
          </w:tcPr>
          <w:p w14:paraId="53CCD726" w14:textId="3C9C3579" w:rsidR="00385083" w:rsidRPr="008B7A40" w:rsidRDefault="00385083" w:rsidP="00385083">
            <w:pPr>
              <w:tabs>
                <w:tab w:val="left" w:pos="1741"/>
                <w:tab w:val="center" w:pos="6795"/>
              </w:tabs>
              <w:jc w:val="center"/>
              <w:rPr>
                <w:b/>
              </w:rPr>
            </w:pPr>
            <w:r w:rsidRPr="008B7A40">
              <w:rPr>
                <w:b/>
                <w:bCs/>
                <w:sz w:val="24"/>
                <w:lang w:eastAsia="en-IN" w:bidi="hi-IN"/>
              </w:rPr>
              <w:t>(2+5)</w:t>
            </w:r>
          </w:p>
        </w:tc>
        <w:tc>
          <w:tcPr>
            <w:tcW w:w="1497" w:type="dxa"/>
            <w:vAlign w:val="center"/>
          </w:tcPr>
          <w:p w14:paraId="7466AB23" w14:textId="4FBC4A5C" w:rsidR="00385083" w:rsidRPr="008B7A40" w:rsidRDefault="00385083" w:rsidP="00385083">
            <w:pPr>
              <w:tabs>
                <w:tab w:val="left" w:pos="1741"/>
                <w:tab w:val="center" w:pos="6795"/>
              </w:tabs>
              <w:jc w:val="center"/>
              <w:rPr>
                <w:b/>
              </w:rPr>
            </w:pPr>
            <w:r w:rsidRPr="008B7A40">
              <w:rPr>
                <w:b/>
                <w:bCs/>
                <w:sz w:val="24"/>
                <w:lang w:eastAsia="en-IN" w:bidi="hi-IN"/>
              </w:rPr>
              <w:t>(2+5)</w:t>
            </w:r>
          </w:p>
        </w:tc>
      </w:tr>
      <w:tr w:rsidR="008B7A40" w:rsidRPr="008B7A40" w14:paraId="7B22C572" w14:textId="77777777" w:rsidTr="00385083">
        <w:tc>
          <w:tcPr>
            <w:tcW w:w="570" w:type="dxa"/>
            <w:vMerge w:val="restart"/>
            <w:vAlign w:val="center"/>
          </w:tcPr>
          <w:p w14:paraId="6A110703" w14:textId="6B6F07EB" w:rsidR="00385083" w:rsidRPr="008B7A40" w:rsidRDefault="00385083" w:rsidP="00385083">
            <w:pPr>
              <w:tabs>
                <w:tab w:val="left" w:pos="1741"/>
                <w:tab w:val="center" w:pos="6795"/>
              </w:tabs>
              <w:jc w:val="center"/>
              <w:rPr>
                <w:b/>
              </w:rPr>
            </w:pPr>
            <w:r w:rsidRPr="008B7A40">
              <w:rPr>
                <w:b/>
              </w:rPr>
              <w:t>1</w:t>
            </w:r>
          </w:p>
        </w:tc>
        <w:tc>
          <w:tcPr>
            <w:tcW w:w="2108" w:type="dxa"/>
            <w:vMerge w:val="restart"/>
            <w:vAlign w:val="center"/>
          </w:tcPr>
          <w:p w14:paraId="5DD5ED28" w14:textId="6A3B169C" w:rsidR="00385083" w:rsidRPr="008B7A40" w:rsidRDefault="00385083" w:rsidP="00385083">
            <w:pPr>
              <w:tabs>
                <w:tab w:val="left" w:pos="1741"/>
                <w:tab w:val="center" w:pos="6795"/>
              </w:tabs>
              <w:rPr>
                <w:sz w:val="24"/>
              </w:rPr>
            </w:pPr>
            <w:r w:rsidRPr="008B7A40">
              <w:rPr>
                <w:sz w:val="24"/>
              </w:rPr>
              <w:t>National Social Assistance</w:t>
            </w:r>
          </w:p>
          <w:p w14:paraId="7EA0F056" w14:textId="31C7A393" w:rsidR="00385083" w:rsidRPr="008B7A40" w:rsidRDefault="00385083" w:rsidP="00385083">
            <w:pPr>
              <w:tabs>
                <w:tab w:val="left" w:pos="1741"/>
                <w:tab w:val="center" w:pos="6795"/>
              </w:tabs>
              <w:ind w:right="-110"/>
              <w:rPr>
                <w:b/>
              </w:rPr>
            </w:pPr>
            <w:r w:rsidRPr="008B7A40">
              <w:rPr>
                <w:sz w:val="24"/>
              </w:rPr>
              <w:t>Programme (NSAP)</w:t>
            </w:r>
          </w:p>
        </w:tc>
        <w:tc>
          <w:tcPr>
            <w:tcW w:w="1760" w:type="dxa"/>
            <w:vAlign w:val="center"/>
          </w:tcPr>
          <w:p w14:paraId="2A46F0BB" w14:textId="72F23D20" w:rsidR="00385083" w:rsidRPr="008B7A40" w:rsidRDefault="00385083" w:rsidP="00385083">
            <w:pPr>
              <w:tabs>
                <w:tab w:val="left" w:pos="1741"/>
                <w:tab w:val="center" w:pos="6795"/>
              </w:tabs>
              <w:rPr>
                <w:b/>
              </w:rPr>
            </w:pPr>
            <w:r w:rsidRPr="008B7A40">
              <w:rPr>
                <w:sz w:val="24"/>
              </w:rPr>
              <w:t>National Family Benefit Scheme (CSS) (100:0)</w:t>
            </w:r>
          </w:p>
        </w:tc>
        <w:tc>
          <w:tcPr>
            <w:tcW w:w="1200" w:type="dxa"/>
            <w:vAlign w:val="center"/>
          </w:tcPr>
          <w:p w14:paraId="7E8E0C53" w14:textId="521FF5F3" w:rsidR="00385083" w:rsidRPr="008B7A40" w:rsidRDefault="00385083" w:rsidP="00385083">
            <w:pPr>
              <w:tabs>
                <w:tab w:val="left" w:pos="1741"/>
                <w:tab w:val="center" w:pos="6795"/>
              </w:tabs>
              <w:jc w:val="right"/>
              <w:rPr>
                <w:b/>
              </w:rPr>
            </w:pPr>
            <w:r w:rsidRPr="008B7A40">
              <w:rPr>
                <w:sz w:val="24"/>
                <w:lang w:eastAsia="en-IN" w:bidi="hi-IN"/>
              </w:rPr>
              <w:t>0.00</w:t>
            </w:r>
          </w:p>
        </w:tc>
        <w:tc>
          <w:tcPr>
            <w:tcW w:w="1235" w:type="dxa"/>
            <w:vAlign w:val="center"/>
          </w:tcPr>
          <w:p w14:paraId="2A7BB68D" w14:textId="2F2B58E6" w:rsidR="00385083" w:rsidRPr="008B7A40" w:rsidRDefault="00385083" w:rsidP="00385083">
            <w:pPr>
              <w:tabs>
                <w:tab w:val="left" w:pos="1741"/>
                <w:tab w:val="center" w:pos="6795"/>
              </w:tabs>
              <w:jc w:val="right"/>
              <w:rPr>
                <w:b/>
              </w:rPr>
            </w:pPr>
            <w:r w:rsidRPr="008B7A40">
              <w:rPr>
                <w:sz w:val="24"/>
                <w:lang w:eastAsia="en-IN" w:bidi="hi-IN"/>
              </w:rPr>
              <w:t>1,670.34</w:t>
            </w:r>
          </w:p>
        </w:tc>
        <w:tc>
          <w:tcPr>
            <w:tcW w:w="1227" w:type="dxa"/>
            <w:vAlign w:val="center"/>
          </w:tcPr>
          <w:p w14:paraId="6717165D" w14:textId="17F66371" w:rsidR="00385083" w:rsidRPr="008B7A40" w:rsidRDefault="00385083" w:rsidP="00385083">
            <w:pPr>
              <w:tabs>
                <w:tab w:val="left" w:pos="1741"/>
                <w:tab w:val="center" w:pos="6795"/>
              </w:tabs>
              <w:ind w:right="-40" w:hanging="85"/>
              <w:jc w:val="right"/>
              <w:rPr>
                <w:b/>
              </w:rPr>
            </w:pPr>
            <w:r w:rsidRPr="008B7A40">
              <w:rPr>
                <w:sz w:val="24"/>
                <w:lang w:eastAsia="en-IN" w:bidi="hi-IN"/>
              </w:rPr>
              <w:t>(+)1,670.34</w:t>
            </w:r>
          </w:p>
        </w:tc>
        <w:tc>
          <w:tcPr>
            <w:tcW w:w="1217" w:type="dxa"/>
            <w:vAlign w:val="center"/>
          </w:tcPr>
          <w:p w14:paraId="7BC1D123" w14:textId="30D42A91" w:rsidR="00385083" w:rsidRPr="008B7A40" w:rsidRDefault="00385083" w:rsidP="00385083">
            <w:pPr>
              <w:tabs>
                <w:tab w:val="left" w:pos="1741"/>
                <w:tab w:val="center" w:pos="6795"/>
              </w:tabs>
              <w:jc w:val="right"/>
              <w:rPr>
                <w:b/>
              </w:rPr>
            </w:pPr>
            <w:r w:rsidRPr="008B7A40">
              <w:rPr>
                <w:sz w:val="24"/>
                <w:lang w:eastAsia="en-IN" w:bidi="hi-IN"/>
              </w:rPr>
              <w:t>0.00</w:t>
            </w:r>
          </w:p>
        </w:tc>
        <w:tc>
          <w:tcPr>
            <w:tcW w:w="1225" w:type="dxa"/>
            <w:vAlign w:val="center"/>
          </w:tcPr>
          <w:p w14:paraId="5581265F" w14:textId="5671BAB7" w:rsidR="00385083" w:rsidRPr="008B7A40" w:rsidRDefault="00385083" w:rsidP="00385083">
            <w:pPr>
              <w:tabs>
                <w:tab w:val="left" w:pos="1741"/>
                <w:tab w:val="center" w:pos="6795"/>
              </w:tabs>
              <w:jc w:val="right"/>
              <w:rPr>
                <w:b/>
              </w:rPr>
            </w:pPr>
            <w:r w:rsidRPr="008B7A40">
              <w:rPr>
                <w:sz w:val="24"/>
                <w:lang w:eastAsia="en-IN" w:bidi="hi-IN"/>
              </w:rPr>
              <w:t>0.00</w:t>
            </w:r>
          </w:p>
        </w:tc>
        <w:tc>
          <w:tcPr>
            <w:tcW w:w="1172" w:type="dxa"/>
            <w:vAlign w:val="center"/>
          </w:tcPr>
          <w:p w14:paraId="56A9F1B0" w14:textId="6414E79A" w:rsidR="00385083" w:rsidRPr="008B7A40" w:rsidRDefault="00385083" w:rsidP="00385083">
            <w:pPr>
              <w:tabs>
                <w:tab w:val="left" w:pos="1741"/>
                <w:tab w:val="center" w:pos="6795"/>
              </w:tabs>
              <w:jc w:val="right"/>
              <w:rPr>
                <w:b/>
              </w:rPr>
            </w:pPr>
            <w:r w:rsidRPr="008B7A40">
              <w:rPr>
                <w:sz w:val="24"/>
                <w:lang w:eastAsia="en-IN" w:bidi="hi-IN"/>
              </w:rPr>
              <w:t>0.00</w:t>
            </w:r>
          </w:p>
        </w:tc>
        <w:tc>
          <w:tcPr>
            <w:tcW w:w="1200" w:type="dxa"/>
            <w:vAlign w:val="center"/>
          </w:tcPr>
          <w:p w14:paraId="50A9CB59" w14:textId="1105F915" w:rsidR="00385083" w:rsidRPr="008B7A40" w:rsidRDefault="00385083" w:rsidP="00385083">
            <w:pPr>
              <w:tabs>
                <w:tab w:val="left" w:pos="1741"/>
                <w:tab w:val="center" w:pos="6795"/>
              </w:tabs>
              <w:jc w:val="right"/>
              <w:rPr>
                <w:b/>
              </w:rPr>
            </w:pPr>
            <w:r w:rsidRPr="008B7A40">
              <w:rPr>
                <w:sz w:val="24"/>
                <w:lang w:eastAsia="en-IN" w:bidi="hi-IN"/>
              </w:rPr>
              <w:t>1,670.34</w:t>
            </w:r>
          </w:p>
        </w:tc>
        <w:tc>
          <w:tcPr>
            <w:tcW w:w="1497" w:type="dxa"/>
            <w:vAlign w:val="center"/>
          </w:tcPr>
          <w:p w14:paraId="1CEAEA14" w14:textId="2D3150F4" w:rsidR="00385083" w:rsidRPr="008B7A40" w:rsidRDefault="00385083" w:rsidP="00385083">
            <w:pPr>
              <w:tabs>
                <w:tab w:val="left" w:pos="1741"/>
                <w:tab w:val="center" w:pos="6795"/>
              </w:tabs>
              <w:jc w:val="right"/>
              <w:rPr>
                <w:b/>
              </w:rPr>
            </w:pPr>
            <w:r w:rsidRPr="008B7A40">
              <w:rPr>
                <w:sz w:val="24"/>
                <w:lang w:eastAsia="en-IN" w:bidi="hi-IN"/>
              </w:rPr>
              <w:t>1,670.34</w:t>
            </w:r>
          </w:p>
        </w:tc>
      </w:tr>
      <w:tr w:rsidR="008B7A40" w:rsidRPr="008B7A40" w14:paraId="45873385" w14:textId="77777777" w:rsidTr="00385083">
        <w:tc>
          <w:tcPr>
            <w:tcW w:w="570" w:type="dxa"/>
            <w:vMerge/>
          </w:tcPr>
          <w:p w14:paraId="7FFDB1DA" w14:textId="77777777" w:rsidR="00385083" w:rsidRPr="008B7A40" w:rsidRDefault="00385083" w:rsidP="00385083">
            <w:pPr>
              <w:tabs>
                <w:tab w:val="left" w:pos="1741"/>
                <w:tab w:val="center" w:pos="6795"/>
              </w:tabs>
              <w:rPr>
                <w:b/>
              </w:rPr>
            </w:pPr>
          </w:p>
        </w:tc>
        <w:tc>
          <w:tcPr>
            <w:tcW w:w="2108" w:type="dxa"/>
            <w:vMerge/>
          </w:tcPr>
          <w:p w14:paraId="1587F369" w14:textId="77777777" w:rsidR="00385083" w:rsidRPr="008B7A40" w:rsidRDefault="00385083" w:rsidP="00385083">
            <w:pPr>
              <w:tabs>
                <w:tab w:val="left" w:pos="1741"/>
                <w:tab w:val="center" w:pos="6795"/>
              </w:tabs>
              <w:rPr>
                <w:b/>
              </w:rPr>
            </w:pPr>
          </w:p>
        </w:tc>
        <w:tc>
          <w:tcPr>
            <w:tcW w:w="1760" w:type="dxa"/>
            <w:vAlign w:val="center"/>
          </w:tcPr>
          <w:p w14:paraId="429CF9BF" w14:textId="57FB6E91" w:rsidR="00385083" w:rsidRPr="008B7A40" w:rsidRDefault="00385083" w:rsidP="00385083">
            <w:pPr>
              <w:tabs>
                <w:tab w:val="left" w:pos="1741"/>
                <w:tab w:val="center" w:pos="6795"/>
              </w:tabs>
              <w:rPr>
                <w:b/>
              </w:rPr>
            </w:pPr>
            <w:r w:rsidRPr="008B7A40">
              <w:rPr>
                <w:sz w:val="24"/>
              </w:rPr>
              <w:t>Indira Gandhi National Old Age Pension Scheme (CSS) (100:0)</w:t>
            </w:r>
          </w:p>
        </w:tc>
        <w:tc>
          <w:tcPr>
            <w:tcW w:w="1200" w:type="dxa"/>
            <w:vAlign w:val="center"/>
          </w:tcPr>
          <w:p w14:paraId="1B25F07A" w14:textId="63CD86EB" w:rsidR="00385083" w:rsidRPr="008B7A40" w:rsidRDefault="00385083" w:rsidP="00385083">
            <w:pPr>
              <w:tabs>
                <w:tab w:val="left" w:pos="1741"/>
                <w:tab w:val="center" w:pos="6795"/>
              </w:tabs>
              <w:jc w:val="right"/>
              <w:rPr>
                <w:b/>
              </w:rPr>
            </w:pPr>
            <w:r w:rsidRPr="008B7A40">
              <w:rPr>
                <w:sz w:val="24"/>
                <w:lang w:eastAsia="en-IN" w:bidi="hi-IN"/>
              </w:rPr>
              <w:t>19,062.51</w:t>
            </w:r>
          </w:p>
        </w:tc>
        <w:tc>
          <w:tcPr>
            <w:tcW w:w="1235" w:type="dxa"/>
            <w:vAlign w:val="center"/>
          </w:tcPr>
          <w:p w14:paraId="198734DD" w14:textId="5EBDC1D5" w:rsidR="00385083" w:rsidRPr="008B7A40" w:rsidRDefault="00385083" w:rsidP="00385083">
            <w:pPr>
              <w:tabs>
                <w:tab w:val="left" w:pos="1741"/>
                <w:tab w:val="center" w:pos="6795"/>
              </w:tabs>
              <w:jc w:val="right"/>
              <w:rPr>
                <w:b/>
              </w:rPr>
            </w:pPr>
            <w:r w:rsidRPr="008B7A40">
              <w:rPr>
                <w:sz w:val="24"/>
                <w:lang w:eastAsia="en-IN" w:bidi="hi-IN"/>
              </w:rPr>
              <w:t>19,686.00</w:t>
            </w:r>
          </w:p>
        </w:tc>
        <w:tc>
          <w:tcPr>
            <w:tcW w:w="1227" w:type="dxa"/>
            <w:vAlign w:val="center"/>
          </w:tcPr>
          <w:p w14:paraId="7303D321" w14:textId="30C1E7C4" w:rsidR="00385083" w:rsidRPr="008B7A40" w:rsidRDefault="00385083" w:rsidP="00385083">
            <w:pPr>
              <w:tabs>
                <w:tab w:val="left" w:pos="1741"/>
                <w:tab w:val="center" w:pos="6795"/>
              </w:tabs>
              <w:ind w:right="-40" w:hanging="85"/>
              <w:jc w:val="right"/>
              <w:rPr>
                <w:b/>
              </w:rPr>
            </w:pPr>
            <w:r w:rsidRPr="008B7A40">
              <w:rPr>
                <w:sz w:val="24"/>
                <w:lang w:eastAsia="en-IN" w:bidi="hi-IN"/>
              </w:rPr>
              <w:t>(+) 623.49</w:t>
            </w:r>
          </w:p>
        </w:tc>
        <w:tc>
          <w:tcPr>
            <w:tcW w:w="1217" w:type="dxa"/>
            <w:vAlign w:val="center"/>
          </w:tcPr>
          <w:p w14:paraId="74C798D0" w14:textId="19E50673" w:rsidR="00385083" w:rsidRPr="008B7A40" w:rsidRDefault="00385083" w:rsidP="00385083">
            <w:pPr>
              <w:tabs>
                <w:tab w:val="left" w:pos="1741"/>
                <w:tab w:val="center" w:pos="6795"/>
              </w:tabs>
              <w:jc w:val="right"/>
              <w:rPr>
                <w:b/>
              </w:rPr>
            </w:pPr>
            <w:r w:rsidRPr="008B7A40">
              <w:rPr>
                <w:sz w:val="24"/>
                <w:lang w:eastAsia="en-IN" w:bidi="hi-IN"/>
              </w:rPr>
              <w:t>0.00</w:t>
            </w:r>
          </w:p>
        </w:tc>
        <w:tc>
          <w:tcPr>
            <w:tcW w:w="1225" w:type="dxa"/>
            <w:vAlign w:val="center"/>
          </w:tcPr>
          <w:p w14:paraId="283E5F45" w14:textId="02351EC1" w:rsidR="00385083" w:rsidRPr="008B7A40" w:rsidRDefault="00385083" w:rsidP="00385083">
            <w:pPr>
              <w:tabs>
                <w:tab w:val="left" w:pos="1741"/>
                <w:tab w:val="center" w:pos="6795"/>
              </w:tabs>
              <w:jc w:val="right"/>
              <w:rPr>
                <w:b/>
              </w:rPr>
            </w:pPr>
            <w:r w:rsidRPr="008B7A40">
              <w:rPr>
                <w:sz w:val="24"/>
                <w:lang w:eastAsia="en-IN" w:bidi="hi-IN"/>
              </w:rPr>
              <w:t>0.00</w:t>
            </w:r>
          </w:p>
        </w:tc>
        <w:tc>
          <w:tcPr>
            <w:tcW w:w="1172" w:type="dxa"/>
            <w:vAlign w:val="center"/>
          </w:tcPr>
          <w:p w14:paraId="7BD9AFB5" w14:textId="4AE995B3" w:rsidR="00385083" w:rsidRPr="008B7A40" w:rsidRDefault="00385083" w:rsidP="00385083">
            <w:pPr>
              <w:tabs>
                <w:tab w:val="left" w:pos="1741"/>
                <w:tab w:val="center" w:pos="6795"/>
              </w:tabs>
              <w:jc w:val="right"/>
              <w:rPr>
                <w:b/>
              </w:rPr>
            </w:pPr>
            <w:r w:rsidRPr="008B7A40">
              <w:rPr>
                <w:sz w:val="24"/>
                <w:lang w:eastAsia="en-IN" w:bidi="hi-IN"/>
              </w:rPr>
              <w:t>0.00</w:t>
            </w:r>
          </w:p>
        </w:tc>
        <w:tc>
          <w:tcPr>
            <w:tcW w:w="1200" w:type="dxa"/>
            <w:vAlign w:val="center"/>
          </w:tcPr>
          <w:p w14:paraId="6936A431" w14:textId="7E20C7B9" w:rsidR="00385083" w:rsidRPr="008B7A40" w:rsidRDefault="00385083" w:rsidP="00385083">
            <w:pPr>
              <w:tabs>
                <w:tab w:val="left" w:pos="1741"/>
                <w:tab w:val="center" w:pos="6795"/>
              </w:tabs>
              <w:jc w:val="right"/>
              <w:rPr>
                <w:b/>
              </w:rPr>
            </w:pPr>
            <w:r w:rsidRPr="008B7A40">
              <w:rPr>
                <w:sz w:val="24"/>
                <w:lang w:eastAsia="en-IN" w:bidi="hi-IN"/>
              </w:rPr>
              <w:t>19,686.00</w:t>
            </w:r>
          </w:p>
        </w:tc>
        <w:tc>
          <w:tcPr>
            <w:tcW w:w="1497" w:type="dxa"/>
            <w:vAlign w:val="center"/>
          </w:tcPr>
          <w:p w14:paraId="7045EC4D" w14:textId="4A9AF0ED" w:rsidR="00385083" w:rsidRPr="008B7A40" w:rsidRDefault="00385083" w:rsidP="00385083">
            <w:pPr>
              <w:tabs>
                <w:tab w:val="left" w:pos="1741"/>
                <w:tab w:val="center" w:pos="6795"/>
              </w:tabs>
              <w:jc w:val="right"/>
              <w:rPr>
                <w:b/>
              </w:rPr>
            </w:pPr>
            <w:r w:rsidRPr="008B7A40">
              <w:rPr>
                <w:sz w:val="24"/>
                <w:lang w:eastAsia="en-IN" w:bidi="hi-IN"/>
              </w:rPr>
              <w:t>19,686.00</w:t>
            </w:r>
          </w:p>
        </w:tc>
      </w:tr>
      <w:tr w:rsidR="008B7A40" w:rsidRPr="008B7A40" w14:paraId="3398D192" w14:textId="77777777" w:rsidTr="00385083">
        <w:tc>
          <w:tcPr>
            <w:tcW w:w="570" w:type="dxa"/>
            <w:vMerge/>
          </w:tcPr>
          <w:p w14:paraId="6ED03E5E" w14:textId="77777777" w:rsidR="00385083" w:rsidRPr="008B7A40" w:rsidRDefault="00385083" w:rsidP="00385083">
            <w:pPr>
              <w:tabs>
                <w:tab w:val="left" w:pos="1741"/>
                <w:tab w:val="center" w:pos="6795"/>
              </w:tabs>
              <w:rPr>
                <w:b/>
              </w:rPr>
            </w:pPr>
          </w:p>
        </w:tc>
        <w:tc>
          <w:tcPr>
            <w:tcW w:w="2108" w:type="dxa"/>
            <w:vMerge/>
          </w:tcPr>
          <w:p w14:paraId="40B8BC31" w14:textId="77777777" w:rsidR="00385083" w:rsidRPr="008B7A40" w:rsidRDefault="00385083" w:rsidP="00385083">
            <w:pPr>
              <w:tabs>
                <w:tab w:val="left" w:pos="1741"/>
                <w:tab w:val="center" w:pos="6795"/>
              </w:tabs>
              <w:rPr>
                <w:b/>
              </w:rPr>
            </w:pPr>
          </w:p>
        </w:tc>
        <w:tc>
          <w:tcPr>
            <w:tcW w:w="1760" w:type="dxa"/>
            <w:vAlign w:val="center"/>
          </w:tcPr>
          <w:p w14:paraId="45F5A02C" w14:textId="3519A384" w:rsidR="00385083" w:rsidRPr="008B7A40" w:rsidRDefault="00385083" w:rsidP="00385083">
            <w:pPr>
              <w:tabs>
                <w:tab w:val="left" w:pos="1741"/>
                <w:tab w:val="center" w:pos="6795"/>
              </w:tabs>
              <w:rPr>
                <w:b/>
              </w:rPr>
            </w:pPr>
            <w:r w:rsidRPr="008B7A40">
              <w:rPr>
                <w:sz w:val="24"/>
              </w:rPr>
              <w:t>Indira Gandhi National Widow Pension Scheme (CSS) (100:0)</w:t>
            </w:r>
          </w:p>
        </w:tc>
        <w:tc>
          <w:tcPr>
            <w:tcW w:w="1200" w:type="dxa"/>
            <w:vAlign w:val="center"/>
          </w:tcPr>
          <w:p w14:paraId="7B0E93EB" w14:textId="33A2DC9D" w:rsidR="00385083" w:rsidRPr="008B7A40" w:rsidRDefault="00385083" w:rsidP="00385083">
            <w:pPr>
              <w:tabs>
                <w:tab w:val="left" w:pos="1741"/>
                <w:tab w:val="center" w:pos="6795"/>
              </w:tabs>
              <w:jc w:val="right"/>
              <w:rPr>
                <w:b/>
              </w:rPr>
            </w:pPr>
            <w:r w:rsidRPr="008B7A40">
              <w:rPr>
                <w:sz w:val="24"/>
                <w:lang w:eastAsia="en-IN" w:bidi="hi-IN"/>
              </w:rPr>
              <w:t>7,502.92</w:t>
            </w:r>
          </w:p>
        </w:tc>
        <w:tc>
          <w:tcPr>
            <w:tcW w:w="1235" w:type="dxa"/>
            <w:vAlign w:val="center"/>
          </w:tcPr>
          <w:p w14:paraId="794D99B3" w14:textId="09F64ED3" w:rsidR="00385083" w:rsidRPr="008B7A40" w:rsidRDefault="00385083" w:rsidP="00385083">
            <w:pPr>
              <w:tabs>
                <w:tab w:val="left" w:pos="1741"/>
                <w:tab w:val="center" w:pos="6795"/>
              </w:tabs>
              <w:jc w:val="right"/>
              <w:rPr>
                <w:b/>
              </w:rPr>
            </w:pPr>
            <w:r w:rsidRPr="008B7A40">
              <w:rPr>
                <w:sz w:val="24"/>
                <w:lang w:eastAsia="en-IN" w:bidi="hi-IN"/>
              </w:rPr>
              <w:t>7,697.41</w:t>
            </w:r>
          </w:p>
        </w:tc>
        <w:tc>
          <w:tcPr>
            <w:tcW w:w="1227" w:type="dxa"/>
            <w:vAlign w:val="center"/>
          </w:tcPr>
          <w:p w14:paraId="310E67A2" w14:textId="493ABBAF" w:rsidR="00385083" w:rsidRPr="008B7A40" w:rsidRDefault="00385083" w:rsidP="00385083">
            <w:pPr>
              <w:tabs>
                <w:tab w:val="left" w:pos="1741"/>
                <w:tab w:val="center" w:pos="6795"/>
              </w:tabs>
              <w:ind w:right="-40" w:hanging="85"/>
              <w:jc w:val="right"/>
              <w:rPr>
                <w:b/>
              </w:rPr>
            </w:pPr>
            <w:r w:rsidRPr="008B7A40">
              <w:rPr>
                <w:sz w:val="24"/>
                <w:lang w:eastAsia="en-IN" w:bidi="hi-IN"/>
              </w:rPr>
              <w:t>(+) 194.49</w:t>
            </w:r>
          </w:p>
        </w:tc>
        <w:tc>
          <w:tcPr>
            <w:tcW w:w="1217" w:type="dxa"/>
            <w:vAlign w:val="center"/>
          </w:tcPr>
          <w:p w14:paraId="10AA7238" w14:textId="6D3F09E7" w:rsidR="00385083" w:rsidRPr="008B7A40" w:rsidRDefault="00385083" w:rsidP="00385083">
            <w:pPr>
              <w:tabs>
                <w:tab w:val="left" w:pos="1741"/>
                <w:tab w:val="center" w:pos="6795"/>
              </w:tabs>
              <w:jc w:val="right"/>
              <w:rPr>
                <w:b/>
              </w:rPr>
            </w:pPr>
            <w:r w:rsidRPr="008B7A40">
              <w:rPr>
                <w:sz w:val="24"/>
                <w:lang w:eastAsia="en-IN" w:bidi="hi-IN"/>
              </w:rPr>
              <w:t>0.00</w:t>
            </w:r>
          </w:p>
        </w:tc>
        <w:tc>
          <w:tcPr>
            <w:tcW w:w="1225" w:type="dxa"/>
            <w:vAlign w:val="center"/>
          </w:tcPr>
          <w:p w14:paraId="75EC82F1" w14:textId="266BE140" w:rsidR="00385083" w:rsidRPr="008B7A40" w:rsidRDefault="00385083" w:rsidP="00385083">
            <w:pPr>
              <w:tabs>
                <w:tab w:val="left" w:pos="1741"/>
                <w:tab w:val="center" w:pos="6795"/>
              </w:tabs>
              <w:jc w:val="right"/>
              <w:rPr>
                <w:b/>
              </w:rPr>
            </w:pPr>
            <w:r w:rsidRPr="008B7A40">
              <w:rPr>
                <w:sz w:val="24"/>
                <w:lang w:eastAsia="en-IN" w:bidi="hi-IN"/>
              </w:rPr>
              <w:t>0.00</w:t>
            </w:r>
          </w:p>
        </w:tc>
        <w:tc>
          <w:tcPr>
            <w:tcW w:w="1172" w:type="dxa"/>
            <w:vAlign w:val="center"/>
          </w:tcPr>
          <w:p w14:paraId="0D684506" w14:textId="13AD1152" w:rsidR="00385083" w:rsidRPr="008B7A40" w:rsidRDefault="00385083" w:rsidP="00385083">
            <w:pPr>
              <w:tabs>
                <w:tab w:val="left" w:pos="1741"/>
                <w:tab w:val="center" w:pos="6795"/>
              </w:tabs>
              <w:jc w:val="right"/>
              <w:rPr>
                <w:b/>
              </w:rPr>
            </w:pPr>
            <w:r w:rsidRPr="008B7A40">
              <w:rPr>
                <w:sz w:val="24"/>
                <w:lang w:eastAsia="en-IN" w:bidi="hi-IN"/>
              </w:rPr>
              <w:t>0.00</w:t>
            </w:r>
          </w:p>
        </w:tc>
        <w:tc>
          <w:tcPr>
            <w:tcW w:w="1200" w:type="dxa"/>
            <w:vAlign w:val="center"/>
          </w:tcPr>
          <w:p w14:paraId="742CB930" w14:textId="717E2BB0" w:rsidR="00385083" w:rsidRPr="008B7A40" w:rsidRDefault="00385083" w:rsidP="00385083">
            <w:pPr>
              <w:tabs>
                <w:tab w:val="left" w:pos="1741"/>
                <w:tab w:val="center" w:pos="6795"/>
              </w:tabs>
              <w:jc w:val="right"/>
              <w:rPr>
                <w:b/>
              </w:rPr>
            </w:pPr>
            <w:r w:rsidRPr="008B7A40">
              <w:rPr>
                <w:sz w:val="24"/>
                <w:lang w:eastAsia="en-IN" w:bidi="hi-IN"/>
              </w:rPr>
              <w:t>7,697.41</w:t>
            </w:r>
          </w:p>
        </w:tc>
        <w:tc>
          <w:tcPr>
            <w:tcW w:w="1497" w:type="dxa"/>
            <w:vAlign w:val="center"/>
          </w:tcPr>
          <w:p w14:paraId="72C9679C" w14:textId="105EE1EC" w:rsidR="00385083" w:rsidRPr="008B7A40" w:rsidRDefault="00385083" w:rsidP="00385083">
            <w:pPr>
              <w:tabs>
                <w:tab w:val="left" w:pos="1741"/>
                <w:tab w:val="center" w:pos="6795"/>
              </w:tabs>
              <w:jc w:val="right"/>
              <w:rPr>
                <w:b/>
              </w:rPr>
            </w:pPr>
            <w:r w:rsidRPr="008B7A40">
              <w:rPr>
                <w:sz w:val="24"/>
                <w:lang w:eastAsia="en-IN" w:bidi="hi-IN"/>
              </w:rPr>
              <w:t>7,697.41</w:t>
            </w:r>
          </w:p>
        </w:tc>
      </w:tr>
      <w:tr w:rsidR="008B7A40" w:rsidRPr="008B7A40" w14:paraId="79AE67D7" w14:textId="77777777" w:rsidTr="00385083">
        <w:tc>
          <w:tcPr>
            <w:tcW w:w="570" w:type="dxa"/>
            <w:vMerge/>
          </w:tcPr>
          <w:p w14:paraId="08AC984C" w14:textId="77777777" w:rsidR="00385083" w:rsidRPr="008B7A40" w:rsidRDefault="00385083" w:rsidP="00385083">
            <w:pPr>
              <w:tabs>
                <w:tab w:val="left" w:pos="1741"/>
                <w:tab w:val="center" w:pos="6795"/>
              </w:tabs>
              <w:rPr>
                <w:b/>
              </w:rPr>
            </w:pPr>
          </w:p>
        </w:tc>
        <w:tc>
          <w:tcPr>
            <w:tcW w:w="2108" w:type="dxa"/>
            <w:vMerge/>
          </w:tcPr>
          <w:p w14:paraId="6870900F" w14:textId="77777777" w:rsidR="00385083" w:rsidRPr="008B7A40" w:rsidRDefault="00385083" w:rsidP="00385083">
            <w:pPr>
              <w:tabs>
                <w:tab w:val="left" w:pos="1741"/>
                <w:tab w:val="center" w:pos="6795"/>
              </w:tabs>
              <w:rPr>
                <w:b/>
              </w:rPr>
            </w:pPr>
          </w:p>
        </w:tc>
        <w:tc>
          <w:tcPr>
            <w:tcW w:w="1760" w:type="dxa"/>
            <w:vAlign w:val="center"/>
          </w:tcPr>
          <w:p w14:paraId="605B4F4F" w14:textId="230DCC44" w:rsidR="00385083" w:rsidRPr="008B7A40" w:rsidRDefault="00385083" w:rsidP="00385083">
            <w:pPr>
              <w:tabs>
                <w:tab w:val="left" w:pos="1741"/>
                <w:tab w:val="center" w:pos="6795"/>
              </w:tabs>
              <w:rPr>
                <w:b/>
              </w:rPr>
            </w:pPr>
            <w:r w:rsidRPr="008B7A40">
              <w:rPr>
                <w:sz w:val="24"/>
              </w:rPr>
              <w:t>Indira Gandhi National Disability Pension Scheme (CSS) (100:0)</w:t>
            </w:r>
          </w:p>
        </w:tc>
        <w:tc>
          <w:tcPr>
            <w:tcW w:w="1200" w:type="dxa"/>
            <w:vAlign w:val="center"/>
          </w:tcPr>
          <w:p w14:paraId="29FE7047" w14:textId="636202A6" w:rsidR="00385083" w:rsidRPr="008B7A40" w:rsidRDefault="00385083" w:rsidP="00385083">
            <w:pPr>
              <w:tabs>
                <w:tab w:val="left" w:pos="1741"/>
                <w:tab w:val="center" w:pos="6795"/>
              </w:tabs>
              <w:jc w:val="right"/>
              <w:rPr>
                <w:b/>
              </w:rPr>
            </w:pPr>
            <w:r w:rsidRPr="008B7A40">
              <w:rPr>
                <w:sz w:val="24"/>
                <w:lang w:eastAsia="en-IN" w:bidi="hi-IN"/>
              </w:rPr>
              <w:t>1,188.79</w:t>
            </w:r>
          </w:p>
        </w:tc>
        <w:tc>
          <w:tcPr>
            <w:tcW w:w="1235" w:type="dxa"/>
            <w:vAlign w:val="center"/>
          </w:tcPr>
          <w:p w14:paraId="212620D2" w14:textId="420C921D" w:rsidR="00385083" w:rsidRPr="008B7A40" w:rsidRDefault="00385083" w:rsidP="00385083">
            <w:pPr>
              <w:tabs>
                <w:tab w:val="left" w:pos="1741"/>
                <w:tab w:val="center" w:pos="6795"/>
              </w:tabs>
              <w:jc w:val="right"/>
              <w:rPr>
                <w:b/>
              </w:rPr>
            </w:pPr>
            <w:r w:rsidRPr="008B7A40">
              <w:rPr>
                <w:sz w:val="24"/>
                <w:lang w:eastAsia="en-IN" w:bidi="hi-IN"/>
              </w:rPr>
              <w:t>1,239.10</w:t>
            </w:r>
          </w:p>
        </w:tc>
        <w:tc>
          <w:tcPr>
            <w:tcW w:w="1227" w:type="dxa"/>
            <w:vAlign w:val="center"/>
          </w:tcPr>
          <w:p w14:paraId="4EC5E7A3" w14:textId="774E4D61" w:rsidR="00385083" w:rsidRPr="008B7A40" w:rsidRDefault="00385083" w:rsidP="00385083">
            <w:pPr>
              <w:tabs>
                <w:tab w:val="left" w:pos="1741"/>
                <w:tab w:val="center" w:pos="6795"/>
              </w:tabs>
              <w:jc w:val="right"/>
              <w:rPr>
                <w:b/>
              </w:rPr>
            </w:pPr>
            <w:r w:rsidRPr="008B7A40">
              <w:rPr>
                <w:sz w:val="24"/>
                <w:lang w:eastAsia="en-IN" w:bidi="hi-IN"/>
              </w:rPr>
              <w:t>(+) 50.31</w:t>
            </w:r>
          </w:p>
        </w:tc>
        <w:tc>
          <w:tcPr>
            <w:tcW w:w="1217" w:type="dxa"/>
            <w:vAlign w:val="center"/>
          </w:tcPr>
          <w:p w14:paraId="19543FC5" w14:textId="11FB8331" w:rsidR="00385083" w:rsidRPr="008B7A40" w:rsidRDefault="00385083" w:rsidP="00385083">
            <w:pPr>
              <w:tabs>
                <w:tab w:val="left" w:pos="1741"/>
                <w:tab w:val="center" w:pos="6795"/>
              </w:tabs>
              <w:jc w:val="right"/>
              <w:rPr>
                <w:b/>
              </w:rPr>
            </w:pPr>
            <w:r w:rsidRPr="008B7A40">
              <w:rPr>
                <w:sz w:val="24"/>
                <w:lang w:eastAsia="en-IN" w:bidi="hi-IN"/>
              </w:rPr>
              <w:t>0.00</w:t>
            </w:r>
          </w:p>
        </w:tc>
        <w:tc>
          <w:tcPr>
            <w:tcW w:w="1225" w:type="dxa"/>
            <w:vAlign w:val="center"/>
          </w:tcPr>
          <w:p w14:paraId="501F1D17" w14:textId="78E4B980" w:rsidR="00385083" w:rsidRPr="008B7A40" w:rsidRDefault="00385083" w:rsidP="00385083">
            <w:pPr>
              <w:tabs>
                <w:tab w:val="left" w:pos="1741"/>
                <w:tab w:val="center" w:pos="6795"/>
              </w:tabs>
              <w:jc w:val="right"/>
              <w:rPr>
                <w:b/>
              </w:rPr>
            </w:pPr>
            <w:r w:rsidRPr="008B7A40">
              <w:rPr>
                <w:sz w:val="24"/>
                <w:lang w:eastAsia="en-IN" w:bidi="hi-IN"/>
              </w:rPr>
              <w:t>0.00</w:t>
            </w:r>
          </w:p>
        </w:tc>
        <w:tc>
          <w:tcPr>
            <w:tcW w:w="1172" w:type="dxa"/>
            <w:vAlign w:val="center"/>
          </w:tcPr>
          <w:p w14:paraId="54ABE1DB" w14:textId="79AD675F" w:rsidR="00385083" w:rsidRPr="008B7A40" w:rsidRDefault="00385083" w:rsidP="00385083">
            <w:pPr>
              <w:tabs>
                <w:tab w:val="left" w:pos="1741"/>
                <w:tab w:val="center" w:pos="6795"/>
              </w:tabs>
              <w:jc w:val="right"/>
              <w:rPr>
                <w:b/>
              </w:rPr>
            </w:pPr>
            <w:r w:rsidRPr="008B7A40">
              <w:rPr>
                <w:sz w:val="24"/>
                <w:lang w:eastAsia="en-IN" w:bidi="hi-IN"/>
              </w:rPr>
              <w:t>0.00</w:t>
            </w:r>
          </w:p>
        </w:tc>
        <w:tc>
          <w:tcPr>
            <w:tcW w:w="1200" w:type="dxa"/>
            <w:vAlign w:val="center"/>
          </w:tcPr>
          <w:p w14:paraId="61047AFA" w14:textId="0C639BBB" w:rsidR="00385083" w:rsidRPr="008B7A40" w:rsidRDefault="00385083" w:rsidP="00385083">
            <w:pPr>
              <w:tabs>
                <w:tab w:val="left" w:pos="1741"/>
                <w:tab w:val="center" w:pos="6795"/>
              </w:tabs>
              <w:jc w:val="right"/>
              <w:rPr>
                <w:b/>
              </w:rPr>
            </w:pPr>
            <w:r w:rsidRPr="008B7A40">
              <w:rPr>
                <w:sz w:val="24"/>
                <w:lang w:eastAsia="en-IN" w:bidi="hi-IN"/>
              </w:rPr>
              <w:t>1,239.10</w:t>
            </w:r>
          </w:p>
        </w:tc>
        <w:tc>
          <w:tcPr>
            <w:tcW w:w="1497" w:type="dxa"/>
            <w:vAlign w:val="center"/>
          </w:tcPr>
          <w:p w14:paraId="03EEC2A8" w14:textId="6459FDEB" w:rsidR="00385083" w:rsidRPr="008B7A40" w:rsidRDefault="00385083" w:rsidP="00385083">
            <w:pPr>
              <w:tabs>
                <w:tab w:val="left" w:pos="1741"/>
                <w:tab w:val="center" w:pos="6795"/>
              </w:tabs>
              <w:jc w:val="right"/>
              <w:rPr>
                <w:b/>
              </w:rPr>
            </w:pPr>
            <w:r w:rsidRPr="008B7A40">
              <w:rPr>
                <w:sz w:val="24"/>
                <w:lang w:eastAsia="en-IN" w:bidi="hi-IN"/>
              </w:rPr>
              <w:t>1,239.10</w:t>
            </w:r>
          </w:p>
        </w:tc>
      </w:tr>
    </w:tbl>
    <w:p w14:paraId="368C8B67" w14:textId="77777777" w:rsidR="00385083" w:rsidRPr="008B7A40" w:rsidRDefault="00385083"/>
    <w:p w14:paraId="0CD7EF71" w14:textId="70E97A8F" w:rsidR="00385083" w:rsidRPr="008B7A40" w:rsidRDefault="00385083" w:rsidP="00385083">
      <w:pPr>
        <w:tabs>
          <w:tab w:val="left" w:pos="1741"/>
          <w:tab w:val="center" w:pos="6795"/>
        </w:tabs>
        <w:jc w:val="center"/>
        <w:rPr>
          <w:b/>
        </w:rPr>
      </w:pPr>
      <w:r w:rsidRPr="008B7A40">
        <w:rPr>
          <w:b/>
        </w:rPr>
        <w:lastRenderedPageBreak/>
        <w:t>15. DETAILED STATEMENT OF REVENUE EXPENDITURE BY MINOR HEADS- contd.</w:t>
      </w:r>
    </w:p>
    <w:p w14:paraId="53096A10" w14:textId="77777777" w:rsidR="00385083" w:rsidRPr="008B7A40" w:rsidRDefault="00385083" w:rsidP="00385083">
      <w:pPr>
        <w:jc w:val="center"/>
        <w:rPr>
          <w:b/>
          <w:bCs/>
        </w:rPr>
      </w:pPr>
      <w:r w:rsidRPr="008B7A40">
        <w:rPr>
          <w:b/>
          <w:bCs/>
        </w:rPr>
        <w:t>Annexure to Statement 15</w:t>
      </w:r>
    </w:p>
    <w:p w14:paraId="2B36C181" w14:textId="77777777" w:rsidR="00385083" w:rsidRPr="008B7A40" w:rsidRDefault="00385083" w:rsidP="00385083">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109"/>
        <w:gridCol w:w="1761"/>
        <w:gridCol w:w="1196"/>
        <w:gridCol w:w="1234"/>
        <w:gridCol w:w="1227"/>
        <w:gridCol w:w="1217"/>
        <w:gridCol w:w="1226"/>
        <w:gridCol w:w="1173"/>
        <w:gridCol w:w="1201"/>
        <w:gridCol w:w="1497"/>
      </w:tblGrid>
      <w:tr w:rsidR="008B7A40" w:rsidRPr="008B7A40" w14:paraId="769369E8" w14:textId="77777777" w:rsidTr="00385083">
        <w:tc>
          <w:tcPr>
            <w:tcW w:w="570" w:type="dxa"/>
            <w:vMerge w:val="restart"/>
            <w:vAlign w:val="center"/>
          </w:tcPr>
          <w:p w14:paraId="6EAA3599"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Sl. No.</w:t>
            </w:r>
          </w:p>
        </w:tc>
        <w:tc>
          <w:tcPr>
            <w:tcW w:w="2109" w:type="dxa"/>
            <w:vMerge w:val="restart"/>
            <w:vAlign w:val="center"/>
          </w:tcPr>
          <w:p w14:paraId="12D71037"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GOI Schemes</w:t>
            </w:r>
          </w:p>
        </w:tc>
        <w:tc>
          <w:tcPr>
            <w:tcW w:w="1761" w:type="dxa"/>
            <w:vMerge w:val="restart"/>
            <w:vAlign w:val="center"/>
          </w:tcPr>
          <w:p w14:paraId="5F95DB88"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6" w:type="dxa"/>
            <w:vAlign w:val="center"/>
          </w:tcPr>
          <w:p w14:paraId="1313CA2C" w14:textId="6AC6D8EC" w:rsidR="00385083" w:rsidRPr="008B7A40" w:rsidRDefault="00385083" w:rsidP="00FD625C">
            <w:pPr>
              <w:tabs>
                <w:tab w:val="left" w:pos="1741"/>
                <w:tab w:val="center" w:pos="6795"/>
              </w:tabs>
              <w:spacing w:line="240" w:lineRule="exact"/>
              <w:rPr>
                <w:b/>
              </w:rPr>
            </w:pPr>
            <w:r w:rsidRPr="008B7A40">
              <w:rPr>
                <w:b/>
                <w:bCs/>
                <w:sz w:val="24"/>
                <w:lang w:eastAsia="en-IN" w:bidi="hi-IN"/>
              </w:rPr>
              <w:t>GOI Release</w:t>
            </w:r>
          </w:p>
        </w:tc>
        <w:tc>
          <w:tcPr>
            <w:tcW w:w="1234" w:type="dxa"/>
            <w:vAlign w:val="center"/>
          </w:tcPr>
          <w:p w14:paraId="793FC4AF" w14:textId="45D6B3D0" w:rsidR="00385083" w:rsidRPr="008B7A40" w:rsidRDefault="00385083" w:rsidP="00FD625C">
            <w:pPr>
              <w:tabs>
                <w:tab w:val="left" w:pos="1741"/>
                <w:tab w:val="center" w:pos="6795"/>
              </w:tabs>
              <w:spacing w:line="240" w:lineRule="exact"/>
              <w:rPr>
                <w:b/>
              </w:rPr>
            </w:pPr>
            <w:r w:rsidRPr="008B7A40">
              <w:rPr>
                <w:b/>
                <w:bCs/>
                <w:sz w:val="24"/>
                <w:lang w:eastAsia="en-IN" w:bidi="hi-IN"/>
              </w:rPr>
              <w:t>Central</w:t>
            </w:r>
            <w:r w:rsidR="005A3DD7" w:rsidRPr="008B7A40">
              <w:rPr>
                <w:b/>
                <w:bCs/>
                <w:sz w:val="24"/>
                <w:lang w:eastAsia="en-IN" w:bidi="hi-IN"/>
              </w:rPr>
              <w:t xml:space="preserve"> </w:t>
            </w:r>
            <w:r w:rsidRPr="008B7A40">
              <w:rPr>
                <w:b/>
                <w:bCs/>
                <w:sz w:val="24"/>
                <w:lang w:eastAsia="en-IN" w:bidi="hi-IN"/>
              </w:rPr>
              <w:t>Share actually Released by the State Govt.</w:t>
            </w:r>
          </w:p>
        </w:tc>
        <w:tc>
          <w:tcPr>
            <w:tcW w:w="1227" w:type="dxa"/>
            <w:vAlign w:val="center"/>
          </w:tcPr>
          <w:p w14:paraId="1E697173" w14:textId="77777777" w:rsidR="00385083" w:rsidRPr="008B7A40" w:rsidRDefault="00385083"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4E3216A1" w14:textId="77777777" w:rsidR="00385083" w:rsidRPr="008B7A40" w:rsidRDefault="00385083"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7" w:type="dxa"/>
            <w:vAlign w:val="center"/>
          </w:tcPr>
          <w:p w14:paraId="729AEDC2" w14:textId="58BCFC97" w:rsidR="00385083" w:rsidRPr="008B7A40" w:rsidRDefault="00385083"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6" w:type="dxa"/>
            <w:vAlign w:val="center"/>
          </w:tcPr>
          <w:p w14:paraId="3CA0326C" w14:textId="653323D7" w:rsidR="00385083" w:rsidRPr="008B7A40" w:rsidRDefault="00385083" w:rsidP="00FD625C">
            <w:pPr>
              <w:tabs>
                <w:tab w:val="left" w:pos="1741"/>
                <w:tab w:val="center" w:pos="6795"/>
              </w:tabs>
              <w:spacing w:line="240" w:lineRule="exact"/>
              <w:rPr>
                <w:b/>
              </w:rPr>
            </w:pPr>
            <w:r w:rsidRPr="008B7A40">
              <w:rPr>
                <w:b/>
                <w:bCs/>
                <w:sz w:val="24"/>
                <w:lang w:eastAsia="en-IN" w:bidi="hi-IN"/>
              </w:rPr>
              <w:t>State Share Released</w:t>
            </w:r>
          </w:p>
        </w:tc>
        <w:tc>
          <w:tcPr>
            <w:tcW w:w="1173" w:type="dxa"/>
            <w:vAlign w:val="center"/>
          </w:tcPr>
          <w:p w14:paraId="68BB3851" w14:textId="77777777" w:rsidR="00385083" w:rsidRPr="008B7A40" w:rsidRDefault="00385083"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716C6885" w14:textId="77777777" w:rsidR="00385083" w:rsidRPr="008B7A40" w:rsidRDefault="00385083" w:rsidP="00FD625C">
            <w:pPr>
              <w:tabs>
                <w:tab w:val="left" w:pos="1741"/>
                <w:tab w:val="center" w:pos="6795"/>
              </w:tabs>
              <w:spacing w:line="240" w:lineRule="exact"/>
              <w:ind w:right="-94"/>
              <w:rPr>
                <w:b/>
              </w:rPr>
            </w:pPr>
            <w:r w:rsidRPr="008B7A40">
              <w:rPr>
                <w:b/>
                <w:bCs/>
                <w:i/>
                <w:iCs/>
                <w:sz w:val="24"/>
                <w:lang w:eastAsia="en-IN" w:bidi="hi-IN"/>
              </w:rPr>
              <w:t>Excess (+)</w:t>
            </w:r>
          </w:p>
        </w:tc>
        <w:tc>
          <w:tcPr>
            <w:tcW w:w="1201" w:type="dxa"/>
            <w:vAlign w:val="center"/>
          </w:tcPr>
          <w:p w14:paraId="66F2A223" w14:textId="77777777" w:rsidR="00385083" w:rsidRPr="008B7A40" w:rsidRDefault="00385083"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0543013E" w14:textId="77777777" w:rsidR="00385083" w:rsidRPr="008B7A40" w:rsidRDefault="00385083"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35382CC5" w14:textId="77777777" w:rsidTr="00385083">
        <w:tc>
          <w:tcPr>
            <w:tcW w:w="570" w:type="dxa"/>
            <w:vMerge/>
          </w:tcPr>
          <w:p w14:paraId="1052E6F0" w14:textId="77777777" w:rsidR="00385083" w:rsidRPr="008B7A40" w:rsidRDefault="00385083" w:rsidP="00FD625C">
            <w:pPr>
              <w:tabs>
                <w:tab w:val="left" w:pos="1741"/>
                <w:tab w:val="center" w:pos="6795"/>
              </w:tabs>
              <w:rPr>
                <w:b/>
              </w:rPr>
            </w:pPr>
          </w:p>
        </w:tc>
        <w:tc>
          <w:tcPr>
            <w:tcW w:w="2109" w:type="dxa"/>
            <w:vMerge/>
          </w:tcPr>
          <w:p w14:paraId="57725031" w14:textId="77777777" w:rsidR="00385083" w:rsidRPr="008B7A40" w:rsidRDefault="00385083" w:rsidP="00FD625C">
            <w:pPr>
              <w:tabs>
                <w:tab w:val="left" w:pos="1741"/>
                <w:tab w:val="center" w:pos="6795"/>
              </w:tabs>
              <w:rPr>
                <w:b/>
              </w:rPr>
            </w:pPr>
          </w:p>
        </w:tc>
        <w:tc>
          <w:tcPr>
            <w:tcW w:w="1761" w:type="dxa"/>
            <w:vMerge/>
          </w:tcPr>
          <w:p w14:paraId="577B3AD2" w14:textId="77777777" w:rsidR="00385083" w:rsidRPr="008B7A40" w:rsidRDefault="00385083" w:rsidP="00FD625C">
            <w:pPr>
              <w:tabs>
                <w:tab w:val="left" w:pos="1741"/>
                <w:tab w:val="center" w:pos="6795"/>
              </w:tabs>
              <w:rPr>
                <w:b/>
              </w:rPr>
            </w:pPr>
          </w:p>
        </w:tc>
        <w:tc>
          <w:tcPr>
            <w:tcW w:w="1196" w:type="dxa"/>
            <w:vAlign w:val="center"/>
          </w:tcPr>
          <w:p w14:paraId="2D8C6E05" w14:textId="77777777" w:rsidR="00385083" w:rsidRPr="008B7A40" w:rsidRDefault="00385083" w:rsidP="00FD625C">
            <w:pPr>
              <w:tabs>
                <w:tab w:val="left" w:pos="1741"/>
                <w:tab w:val="center" w:pos="6795"/>
              </w:tabs>
              <w:jc w:val="center"/>
              <w:rPr>
                <w:b/>
              </w:rPr>
            </w:pPr>
            <w:r w:rsidRPr="008B7A40">
              <w:rPr>
                <w:b/>
                <w:bCs/>
                <w:sz w:val="24"/>
                <w:lang w:eastAsia="en-IN" w:bidi="hi-IN"/>
              </w:rPr>
              <w:t>(1)</w:t>
            </w:r>
          </w:p>
        </w:tc>
        <w:tc>
          <w:tcPr>
            <w:tcW w:w="1234" w:type="dxa"/>
            <w:vAlign w:val="center"/>
          </w:tcPr>
          <w:p w14:paraId="7F658696" w14:textId="77777777" w:rsidR="00385083" w:rsidRPr="008B7A40" w:rsidRDefault="00385083" w:rsidP="00FD625C">
            <w:pPr>
              <w:tabs>
                <w:tab w:val="left" w:pos="1741"/>
                <w:tab w:val="center" w:pos="6795"/>
              </w:tabs>
              <w:jc w:val="center"/>
              <w:rPr>
                <w:b/>
              </w:rPr>
            </w:pPr>
            <w:r w:rsidRPr="008B7A40">
              <w:rPr>
                <w:b/>
                <w:bCs/>
                <w:sz w:val="24"/>
                <w:lang w:eastAsia="en-IN" w:bidi="hi-IN"/>
              </w:rPr>
              <w:t>(2)</w:t>
            </w:r>
          </w:p>
        </w:tc>
        <w:tc>
          <w:tcPr>
            <w:tcW w:w="1227" w:type="dxa"/>
            <w:vAlign w:val="center"/>
          </w:tcPr>
          <w:p w14:paraId="74E92159" w14:textId="77777777" w:rsidR="00385083" w:rsidRPr="008B7A40" w:rsidRDefault="00385083" w:rsidP="00FD625C">
            <w:pPr>
              <w:tabs>
                <w:tab w:val="left" w:pos="1741"/>
                <w:tab w:val="center" w:pos="6795"/>
              </w:tabs>
              <w:ind w:right="-40"/>
              <w:jc w:val="center"/>
              <w:rPr>
                <w:b/>
              </w:rPr>
            </w:pPr>
            <w:r w:rsidRPr="008B7A40">
              <w:rPr>
                <w:b/>
                <w:bCs/>
                <w:sz w:val="24"/>
                <w:lang w:eastAsia="en-IN" w:bidi="hi-IN"/>
              </w:rPr>
              <w:t>(3 = 2 - 1)</w:t>
            </w:r>
          </w:p>
        </w:tc>
        <w:tc>
          <w:tcPr>
            <w:tcW w:w="1217" w:type="dxa"/>
            <w:vAlign w:val="center"/>
          </w:tcPr>
          <w:p w14:paraId="2EB15316" w14:textId="77777777" w:rsidR="00385083" w:rsidRPr="008B7A40" w:rsidRDefault="00385083" w:rsidP="00FD625C">
            <w:pPr>
              <w:tabs>
                <w:tab w:val="left" w:pos="1741"/>
                <w:tab w:val="center" w:pos="6795"/>
              </w:tabs>
              <w:jc w:val="center"/>
              <w:rPr>
                <w:b/>
              </w:rPr>
            </w:pPr>
            <w:r w:rsidRPr="008B7A40">
              <w:rPr>
                <w:b/>
                <w:bCs/>
                <w:sz w:val="24"/>
                <w:lang w:eastAsia="en-IN" w:bidi="hi-IN"/>
              </w:rPr>
              <w:t>(4)</w:t>
            </w:r>
          </w:p>
        </w:tc>
        <w:tc>
          <w:tcPr>
            <w:tcW w:w="1226" w:type="dxa"/>
            <w:vAlign w:val="center"/>
          </w:tcPr>
          <w:p w14:paraId="63CD414A" w14:textId="77777777" w:rsidR="00385083" w:rsidRPr="008B7A40" w:rsidRDefault="00385083" w:rsidP="00FD625C">
            <w:pPr>
              <w:tabs>
                <w:tab w:val="left" w:pos="1741"/>
                <w:tab w:val="center" w:pos="6795"/>
              </w:tabs>
              <w:jc w:val="center"/>
              <w:rPr>
                <w:b/>
              </w:rPr>
            </w:pPr>
            <w:r w:rsidRPr="008B7A40">
              <w:rPr>
                <w:b/>
                <w:bCs/>
                <w:sz w:val="24"/>
                <w:lang w:eastAsia="en-IN" w:bidi="hi-IN"/>
              </w:rPr>
              <w:t>(5)</w:t>
            </w:r>
          </w:p>
        </w:tc>
        <w:tc>
          <w:tcPr>
            <w:tcW w:w="1173" w:type="dxa"/>
            <w:vAlign w:val="center"/>
          </w:tcPr>
          <w:p w14:paraId="544EACF7" w14:textId="77777777" w:rsidR="00385083" w:rsidRPr="008B7A40" w:rsidRDefault="00385083" w:rsidP="00FD625C">
            <w:pPr>
              <w:tabs>
                <w:tab w:val="left" w:pos="1741"/>
                <w:tab w:val="center" w:pos="6795"/>
              </w:tabs>
              <w:ind w:right="-89"/>
              <w:jc w:val="center"/>
              <w:rPr>
                <w:b/>
              </w:rPr>
            </w:pPr>
            <w:r w:rsidRPr="008B7A40">
              <w:rPr>
                <w:b/>
                <w:bCs/>
                <w:sz w:val="24"/>
                <w:lang w:eastAsia="en-IN" w:bidi="hi-IN"/>
              </w:rPr>
              <w:t>(6 = 5 - 4)</w:t>
            </w:r>
          </w:p>
        </w:tc>
        <w:tc>
          <w:tcPr>
            <w:tcW w:w="1201" w:type="dxa"/>
            <w:vAlign w:val="center"/>
          </w:tcPr>
          <w:p w14:paraId="694E6DF3" w14:textId="77777777" w:rsidR="00385083" w:rsidRPr="008B7A40" w:rsidRDefault="00385083" w:rsidP="00FD625C">
            <w:pPr>
              <w:tabs>
                <w:tab w:val="left" w:pos="1741"/>
                <w:tab w:val="center" w:pos="6795"/>
              </w:tabs>
              <w:jc w:val="center"/>
              <w:rPr>
                <w:b/>
              </w:rPr>
            </w:pPr>
            <w:r w:rsidRPr="008B7A40">
              <w:rPr>
                <w:b/>
                <w:bCs/>
                <w:sz w:val="24"/>
                <w:lang w:eastAsia="en-IN" w:bidi="hi-IN"/>
              </w:rPr>
              <w:t>(2+5)</w:t>
            </w:r>
          </w:p>
        </w:tc>
        <w:tc>
          <w:tcPr>
            <w:tcW w:w="1497" w:type="dxa"/>
            <w:vAlign w:val="center"/>
          </w:tcPr>
          <w:p w14:paraId="00DCE48A" w14:textId="77777777" w:rsidR="00385083" w:rsidRPr="008B7A40" w:rsidRDefault="00385083" w:rsidP="00FD625C">
            <w:pPr>
              <w:tabs>
                <w:tab w:val="left" w:pos="1741"/>
                <w:tab w:val="center" w:pos="6795"/>
              </w:tabs>
              <w:jc w:val="center"/>
              <w:rPr>
                <w:b/>
              </w:rPr>
            </w:pPr>
            <w:r w:rsidRPr="008B7A40">
              <w:rPr>
                <w:b/>
                <w:bCs/>
                <w:sz w:val="24"/>
                <w:lang w:eastAsia="en-IN" w:bidi="hi-IN"/>
              </w:rPr>
              <w:t>(2+5)</w:t>
            </w:r>
          </w:p>
        </w:tc>
      </w:tr>
      <w:tr w:rsidR="008B7A40" w:rsidRPr="008B7A40" w14:paraId="604BFCFA" w14:textId="77777777" w:rsidTr="00385083">
        <w:tc>
          <w:tcPr>
            <w:tcW w:w="570" w:type="dxa"/>
            <w:vAlign w:val="center"/>
          </w:tcPr>
          <w:p w14:paraId="471A429B" w14:textId="7512B2C3" w:rsidR="00385083" w:rsidRPr="008B7A40" w:rsidRDefault="00385083" w:rsidP="00385083">
            <w:pPr>
              <w:tabs>
                <w:tab w:val="left" w:pos="1741"/>
                <w:tab w:val="center" w:pos="6795"/>
              </w:tabs>
              <w:jc w:val="center"/>
              <w:rPr>
                <w:b/>
              </w:rPr>
            </w:pPr>
            <w:r w:rsidRPr="008B7A40">
              <w:rPr>
                <w:b/>
              </w:rPr>
              <w:t>2</w:t>
            </w:r>
          </w:p>
        </w:tc>
        <w:tc>
          <w:tcPr>
            <w:tcW w:w="2109" w:type="dxa"/>
            <w:vAlign w:val="center"/>
          </w:tcPr>
          <w:p w14:paraId="35EF27E7" w14:textId="77777777" w:rsidR="00385083" w:rsidRPr="008B7A40" w:rsidRDefault="00385083" w:rsidP="00385083">
            <w:pPr>
              <w:tabs>
                <w:tab w:val="left" w:pos="1741"/>
                <w:tab w:val="center" w:pos="6795"/>
              </w:tabs>
              <w:ind w:right="-110"/>
              <w:rPr>
                <w:sz w:val="23"/>
                <w:szCs w:val="23"/>
              </w:rPr>
            </w:pPr>
            <w:r w:rsidRPr="008B7A40">
              <w:rPr>
                <w:sz w:val="23"/>
                <w:szCs w:val="23"/>
              </w:rPr>
              <w:t xml:space="preserve">Umbrella </w:t>
            </w:r>
          </w:p>
          <w:p w14:paraId="46486BE8" w14:textId="58A46623" w:rsidR="00385083" w:rsidRPr="008B7A40" w:rsidRDefault="00385083" w:rsidP="00385083">
            <w:pPr>
              <w:tabs>
                <w:tab w:val="left" w:pos="1741"/>
                <w:tab w:val="center" w:pos="6795"/>
              </w:tabs>
              <w:ind w:right="-110"/>
              <w:rPr>
                <w:b/>
              </w:rPr>
            </w:pPr>
            <w:r w:rsidRPr="008B7A40">
              <w:rPr>
                <w:sz w:val="23"/>
                <w:szCs w:val="23"/>
              </w:rPr>
              <w:t>Programme for Development of other Vulnerable Groups</w:t>
            </w:r>
          </w:p>
        </w:tc>
        <w:tc>
          <w:tcPr>
            <w:tcW w:w="1761" w:type="dxa"/>
            <w:vAlign w:val="center"/>
          </w:tcPr>
          <w:p w14:paraId="63607FAA" w14:textId="14577005" w:rsidR="00385083" w:rsidRPr="008B7A40" w:rsidRDefault="00385083" w:rsidP="00385083">
            <w:pPr>
              <w:tabs>
                <w:tab w:val="left" w:pos="1741"/>
                <w:tab w:val="center" w:pos="6795"/>
              </w:tabs>
              <w:rPr>
                <w:b/>
              </w:rPr>
            </w:pPr>
            <w:r w:rsidRPr="008B7A40">
              <w:rPr>
                <w:i/>
                <w:iCs/>
                <w:sz w:val="23"/>
                <w:szCs w:val="23"/>
              </w:rPr>
              <w:t>Varishtha Nagrik Sahayatha Yojana</w:t>
            </w:r>
            <w:r w:rsidRPr="008B7A40">
              <w:rPr>
                <w:sz w:val="23"/>
                <w:szCs w:val="23"/>
              </w:rPr>
              <w:t xml:space="preserve"> (CSS) (100:0)</w:t>
            </w:r>
          </w:p>
        </w:tc>
        <w:tc>
          <w:tcPr>
            <w:tcW w:w="1196" w:type="dxa"/>
            <w:vAlign w:val="center"/>
          </w:tcPr>
          <w:p w14:paraId="080E9B8A" w14:textId="79711D98" w:rsidR="00385083" w:rsidRPr="008B7A40" w:rsidRDefault="00385083" w:rsidP="00385083">
            <w:pPr>
              <w:tabs>
                <w:tab w:val="left" w:pos="1741"/>
                <w:tab w:val="center" w:pos="6795"/>
              </w:tabs>
              <w:jc w:val="right"/>
              <w:rPr>
                <w:b/>
              </w:rPr>
            </w:pPr>
            <w:r w:rsidRPr="008B7A40">
              <w:rPr>
                <w:sz w:val="24"/>
                <w:lang w:eastAsia="en-IN" w:bidi="hi-IN"/>
              </w:rPr>
              <w:t>154.50</w:t>
            </w:r>
          </w:p>
        </w:tc>
        <w:tc>
          <w:tcPr>
            <w:tcW w:w="1234" w:type="dxa"/>
            <w:vAlign w:val="center"/>
          </w:tcPr>
          <w:p w14:paraId="3371BD7F" w14:textId="03894FC0" w:rsidR="00385083" w:rsidRPr="008B7A40" w:rsidRDefault="00385083" w:rsidP="00385083">
            <w:pPr>
              <w:tabs>
                <w:tab w:val="left" w:pos="1741"/>
                <w:tab w:val="center" w:pos="6795"/>
              </w:tabs>
              <w:jc w:val="right"/>
              <w:rPr>
                <w:b/>
              </w:rPr>
            </w:pPr>
            <w:r w:rsidRPr="008B7A40">
              <w:rPr>
                <w:sz w:val="24"/>
                <w:lang w:eastAsia="en-IN" w:bidi="hi-IN"/>
              </w:rPr>
              <w:t>0.00</w:t>
            </w:r>
          </w:p>
        </w:tc>
        <w:tc>
          <w:tcPr>
            <w:tcW w:w="1227" w:type="dxa"/>
            <w:vAlign w:val="center"/>
          </w:tcPr>
          <w:p w14:paraId="2D7F8C1A" w14:textId="45C53238" w:rsidR="00385083" w:rsidRPr="008B7A40" w:rsidRDefault="00385083" w:rsidP="00385083">
            <w:pPr>
              <w:tabs>
                <w:tab w:val="left" w:pos="1741"/>
                <w:tab w:val="center" w:pos="6795"/>
              </w:tabs>
              <w:ind w:right="-40" w:hanging="85"/>
              <w:jc w:val="right"/>
              <w:rPr>
                <w:b/>
              </w:rPr>
            </w:pPr>
            <w:r w:rsidRPr="008B7A40">
              <w:rPr>
                <w:sz w:val="24"/>
                <w:lang w:eastAsia="en-IN" w:bidi="hi-IN"/>
              </w:rPr>
              <w:t>(-) 154.50</w:t>
            </w:r>
          </w:p>
        </w:tc>
        <w:tc>
          <w:tcPr>
            <w:tcW w:w="1217" w:type="dxa"/>
            <w:vAlign w:val="center"/>
          </w:tcPr>
          <w:p w14:paraId="112E888E" w14:textId="39247466" w:rsidR="00385083" w:rsidRPr="008B7A40" w:rsidRDefault="00385083" w:rsidP="00385083">
            <w:pPr>
              <w:tabs>
                <w:tab w:val="left" w:pos="1741"/>
                <w:tab w:val="center" w:pos="6795"/>
              </w:tabs>
              <w:jc w:val="right"/>
              <w:rPr>
                <w:b/>
              </w:rPr>
            </w:pPr>
            <w:r w:rsidRPr="008B7A40">
              <w:rPr>
                <w:sz w:val="24"/>
                <w:lang w:eastAsia="en-IN" w:bidi="hi-IN"/>
              </w:rPr>
              <w:t>0.00</w:t>
            </w:r>
          </w:p>
        </w:tc>
        <w:tc>
          <w:tcPr>
            <w:tcW w:w="1226" w:type="dxa"/>
            <w:vAlign w:val="center"/>
          </w:tcPr>
          <w:p w14:paraId="41397186" w14:textId="46922FAA" w:rsidR="00385083" w:rsidRPr="008B7A40" w:rsidRDefault="00385083" w:rsidP="00385083">
            <w:pPr>
              <w:tabs>
                <w:tab w:val="left" w:pos="1741"/>
                <w:tab w:val="center" w:pos="6795"/>
              </w:tabs>
              <w:jc w:val="right"/>
              <w:rPr>
                <w:b/>
              </w:rPr>
            </w:pPr>
            <w:r w:rsidRPr="008B7A40">
              <w:rPr>
                <w:sz w:val="24"/>
                <w:lang w:eastAsia="en-IN" w:bidi="hi-IN"/>
              </w:rPr>
              <w:t>0.00</w:t>
            </w:r>
          </w:p>
        </w:tc>
        <w:tc>
          <w:tcPr>
            <w:tcW w:w="1173" w:type="dxa"/>
            <w:vAlign w:val="center"/>
          </w:tcPr>
          <w:p w14:paraId="53C4F586" w14:textId="713B78F4" w:rsidR="00385083" w:rsidRPr="008B7A40" w:rsidRDefault="00385083" w:rsidP="00385083">
            <w:pPr>
              <w:tabs>
                <w:tab w:val="left" w:pos="1741"/>
                <w:tab w:val="center" w:pos="6795"/>
              </w:tabs>
              <w:jc w:val="right"/>
              <w:rPr>
                <w:b/>
              </w:rPr>
            </w:pPr>
            <w:r w:rsidRPr="008B7A40">
              <w:rPr>
                <w:sz w:val="24"/>
                <w:lang w:eastAsia="en-IN" w:bidi="hi-IN"/>
              </w:rPr>
              <w:t>0.00</w:t>
            </w:r>
          </w:p>
        </w:tc>
        <w:tc>
          <w:tcPr>
            <w:tcW w:w="1201" w:type="dxa"/>
            <w:vAlign w:val="center"/>
          </w:tcPr>
          <w:p w14:paraId="460BF956" w14:textId="119C0D92" w:rsidR="00385083" w:rsidRPr="008B7A40" w:rsidRDefault="00385083" w:rsidP="00385083">
            <w:pPr>
              <w:tabs>
                <w:tab w:val="left" w:pos="1741"/>
                <w:tab w:val="center" w:pos="6795"/>
              </w:tabs>
              <w:jc w:val="right"/>
              <w:rPr>
                <w:b/>
              </w:rPr>
            </w:pPr>
            <w:r w:rsidRPr="008B7A40">
              <w:rPr>
                <w:sz w:val="24"/>
                <w:lang w:eastAsia="en-IN" w:bidi="hi-IN"/>
              </w:rPr>
              <w:t>0.00</w:t>
            </w:r>
          </w:p>
        </w:tc>
        <w:tc>
          <w:tcPr>
            <w:tcW w:w="1497" w:type="dxa"/>
            <w:vAlign w:val="center"/>
          </w:tcPr>
          <w:p w14:paraId="5469220C" w14:textId="2AC1674B" w:rsidR="00385083" w:rsidRPr="008B7A40" w:rsidRDefault="00385083" w:rsidP="00385083">
            <w:pPr>
              <w:tabs>
                <w:tab w:val="left" w:pos="1741"/>
                <w:tab w:val="center" w:pos="6795"/>
              </w:tabs>
              <w:jc w:val="right"/>
              <w:rPr>
                <w:b/>
              </w:rPr>
            </w:pPr>
            <w:r w:rsidRPr="008B7A40">
              <w:rPr>
                <w:sz w:val="24"/>
                <w:lang w:eastAsia="en-IN" w:bidi="hi-IN"/>
              </w:rPr>
              <w:t>0.00</w:t>
            </w:r>
          </w:p>
        </w:tc>
      </w:tr>
      <w:tr w:rsidR="008B7A40" w:rsidRPr="008B7A40" w14:paraId="3C8F2A09" w14:textId="77777777" w:rsidTr="00385083">
        <w:tc>
          <w:tcPr>
            <w:tcW w:w="570" w:type="dxa"/>
            <w:vMerge w:val="restart"/>
            <w:vAlign w:val="center"/>
          </w:tcPr>
          <w:p w14:paraId="3E8DD425" w14:textId="689ADEF9" w:rsidR="005A3DD7" w:rsidRPr="008B7A40" w:rsidRDefault="005A3DD7" w:rsidP="00385083">
            <w:pPr>
              <w:tabs>
                <w:tab w:val="left" w:pos="1741"/>
                <w:tab w:val="center" w:pos="6795"/>
              </w:tabs>
              <w:jc w:val="center"/>
              <w:rPr>
                <w:b/>
              </w:rPr>
            </w:pPr>
            <w:r w:rsidRPr="008B7A40">
              <w:rPr>
                <w:b/>
              </w:rPr>
              <w:t>3</w:t>
            </w:r>
          </w:p>
        </w:tc>
        <w:tc>
          <w:tcPr>
            <w:tcW w:w="2109" w:type="dxa"/>
            <w:vMerge w:val="restart"/>
            <w:vAlign w:val="center"/>
          </w:tcPr>
          <w:p w14:paraId="62105F50" w14:textId="00B83977" w:rsidR="005A3DD7" w:rsidRPr="008B7A40" w:rsidRDefault="005A3DD7" w:rsidP="00385083">
            <w:pPr>
              <w:tabs>
                <w:tab w:val="left" w:pos="1741"/>
                <w:tab w:val="center" w:pos="6795"/>
              </w:tabs>
              <w:ind w:right="-110"/>
              <w:rPr>
                <w:b/>
              </w:rPr>
            </w:pPr>
            <w:r w:rsidRPr="008B7A40">
              <w:rPr>
                <w:sz w:val="24"/>
              </w:rPr>
              <w:t>Umbrella Program for Development of Scheduled Tribes</w:t>
            </w:r>
          </w:p>
        </w:tc>
        <w:tc>
          <w:tcPr>
            <w:tcW w:w="1761" w:type="dxa"/>
            <w:vAlign w:val="center"/>
          </w:tcPr>
          <w:p w14:paraId="29257208" w14:textId="638ADC12" w:rsidR="005A3DD7" w:rsidRPr="008B7A40" w:rsidRDefault="005A3DD7" w:rsidP="00385083">
            <w:pPr>
              <w:tabs>
                <w:tab w:val="left" w:pos="1741"/>
                <w:tab w:val="center" w:pos="6795"/>
              </w:tabs>
              <w:rPr>
                <w:b/>
              </w:rPr>
            </w:pPr>
            <w:r w:rsidRPr="008B7A40">
              <w:t>Integrated Umbrella Scheme (CSS) (75:25)</w:t>
            </w:r>
          </w:p>
        </w:tc>
        <w:tc>
          <w:tcPr>
            <w:tcW w:w="1196" w:type="dxa"/>
            <w:vAlign w:val="center"/>
          </w:tcPr>
          <w:p w14:paraId="1C945AF3" w14:textId="61297947" w:rsidR="005A3DD7" w:rsidRPr="008B7A40" w:rsidRDefault="005A3DD7" w:rsidP="00385083">
            <w:pPr>
              <w:tabs>
                <w:tab w:val="left" w:pos="1741"/>
                <w:tab w:val="center" w:pos="6795"/>
              </w:tabs>
              <w:jc w:val="right"/>
              <w:rPr>
                <w:b/>
              </w:rPr>
            </w:pPr>
            <w:r w:rsidRPr="008B7A40">
              <w:rPr>
                <w:sz w:val="24"/>
                <w:lang w:eastAsia="en-IN" w:bidi="hi-IN"/>
              </w:rPr>
              <w:t>12,375.00</w:t>
            </w:r>
          </w:p>
        </w:tc>
        <w:tc>
          <w:tcPr>
            <w:tcW w:w="1234" w:type="dxa"/>
            <w:vAlign w:val="center"/>
          </w:tcPr>
          <w:p w14:paraId="0271DF0B" w14:textId="0F1E715D" w:rsidR="005A3DD7" w:rsidRPr="008B7A40" w:rsidRDefault="005A3DD7" w:rsidP="00385083">
            <w:pPr>
              <w:tabs>
                <w:tab w:val="left" w:pos="1741"/>
                <w:tab w:val="center" w:pos="6795"/>
              </w:tabs>
              <w:jc w:val="right"/>
              <w:rPr>
                <w:b/>
              </w:rPr>
            </w:pPr>
            <w:r w:rsidRPr="008B7A40">
              <w:rPr>
                <w:sz w:val="24"/>
                <w:lang w:eastAsia="en-IN" w:bidi="hi-IN"/>
              </w:rPr>
              <w:t>9,145.57</w:t>
            </w:r>
          </w:p>
        </w:tc>
        <w:tc>
          <w:tcPr>
            <w:tcW w:w="1227" w:type="dxa"/>
            <w:vAlign w:val="center"/>
          </w:tcPr>
          <w:p w14:paraId="65865667" w14:textId="1DEFA4B9" w:rsidR="005A3DD7" w:rsidRPr="008B7A40" w:rsidRDefault="005A3DD7" w:rsidP="00385083">
            <w:pPr>
              <w:tabs>
                <w:tab w:val="left" w:pos="1741"/>
                <w:tab w:val="center" w:pos="6795"/>
              </w:tabs>
              <w:ind w:left="-140" w:right="-106" w:firstLine="55"/>
              <w:jc w:val="right"/>
              <w:rPr>
                <w:b/>
              </w:rPr>
            </w:pPr>
            <w:r w:rsidRPr="008B7A40">
              <w:rPr>
                <w:sz w:val="24"/>
                <w:lang w:eastAsia="en-IN" w:bidi="hi-IN"/>
              </w:rPr>
              <w:t>(-) 3,229.43</w:t>
            </w:r>
          </w:p>
        </w:tc>
        <w:tc>
          <w:tcPr>
            <w:tcW w:w="1217" w:type="dxa"/>
            <w:vAlign w:val="center"/>
          </w:tcPr>
          <w:p w14:paraId="6DAD8A1B" w14:textId="0D8F1FEE" w:rsidR="005A3DD7" w:rsidRPr="008B7A40" w:rsidRDefault="005A3DD7" w:rsidP="00385083">
            <w:pPr>
              <w:tabs>
                <w:tab w:val="left" w:pos="1741"/>
                <w:tab w:val="center" w:pos="6795"/>
              </w:tabs>
              <w:jc w:val="right"/>
              <w:rPr>
                <w:b/>
              </w:rPr>
            </w:pPr>
            <w:r w:rsidRPr="008B7A40">
              <w:rPr>
                <w:sz w:val="24"/>
                <w:lang w:eastAsia="en-IN" w:bidi="hi-IN"/>
              </w:rPr>
              <w:t>4,125.00</w:t>
            </w:r>
          </w:p>
        </w:tc>
        <w:tc>
          <w:tcPr>
            <w:tcW w:w="1226" w:type="dxa"/>
            <w:vAlign w:val="center"/>
          </w:tcPr>
          <w:p w14:paraId="359812BD" w14:textId="46C8B551" w:rsidR="005A3DD7" w:rsidRPr="008B7A40" w:rsidRDefault="005A3DD7" w:rsidP="00385083">
            <w:pPr>
              <w:tabs>
                <w:tab w:val="left" w:pos="1741"/>
                <w:tab w:val="center" w:pos="6795"/>
              </w:tabs>
              <w:jc w:val="right"/>
              <w:rPr>
                <w:b/>
              </w:rPr>
            </w:pPr>
            <w:r w:rsidRPr="008B7A40">
              <w:rPr>
                <w:sz w:val="24"/>
                <w:lang w:eastAsia="en-IN" w:bidi="hi-IN"/>
              </w:rPr>
              <w:t>3,048.52</w:t>
            </w:r>
          </w:p>
        </w:tc>
        <w:tc>
          <w:tcPr>
            <w:tcW w:w="1173" w:type="dxa"/>
            <w:vAlign w:val="center"/>
          </w:tcPr>
          <w:p w14:paraId="2613A9EA" w14:textId="1CE0C5AF" w:rsidR="005A3DD7" w:rsidRPr="008B7A40" w:rsidRDefault="005A3DD7" w:rsidP="00385083">
            <w:pPr>
              <w:tabs>
                <w:tab w:val="left" w:pos="1741"/>
                <w:tab w:val="center" w:pos="6795"/>
              </w:tabs>
              <w:ind w:right="-89"/>
              <w:jc w:val="right"/>
              <w:rPr>
                <w:b/>
                <w:szCs w:val="22"/>
              </w:rPr>
            </w:pPr>
            <w:r w:rsidRPr="008B7A40">
              <w:rPr>
                <w:szCs w:val="22"/>
                <w:lang w:eastAsia="en-IN" w:bidi="hi-IN"/>
              </w:rPr>
              <w:t>(-) 1,076.48</w:t>
            </w:r>
          </w:p>
        </w:tc>
        <w:tc>
          <w:tcPr>
            <w:tcW w:w="1201" w:type="dxa"/>
            <w:vAlign w:val="center"/>
          </w:tcPr>
          <w:p w14:paraId="5B6A33E6" w14:textId="760C9B92" w:rsidR="005A3DD7" w:rsidRPr="008B7A40" w:rsidRDefault="005A3DD7" w:rsidP="00385083">
            <w:pPr>
              <w:tabs>
                <w:tab w:val="left" w:pos="1741"/>
                <w:tab w:val="center" w:pos="6795"/>
              </w:tabs>
              <w:jc w:val="right"/>
              <w:rPr>
                <w:b/>
              </w:rPr>
            </w:pPr>
            <w:r w:rsidRPr="008B7A40">
              <w:rPr>
                <w:sz w:val="24"/>
                <w:lang w:eastAsia="en-IN" w:bidi="hi-IN"/>
              </w:rPr>
              <w:t>12,194.09</w:t>
            </w:r>
          </w:p>
        </w:tc>
        <w:tc>
          <w:tcPr>
            <w:tcW w:w="1497" w:type="dxa"/>
            <w:vAlign w:val="center"/>
          </w:tcPr>
          <w:p w14:paraId="1455D9BF" w14:textId="5CB91770" w:rsidR="005A3DD7" w:rsidRPr="008B7A40" w:rsidRDefault="005A3DD7" w:rsidP="00385083">
            <w:pPr>
              <w:tabs>
                <w:tab w:val="left" w:pos="1741"/>
                <w:tab w:val="center" w:pos="6795"/>
              </w:tabs>
              <w:jc w:val="right"/>
              <w:rPr>
                <w:b/>
              </w:rPr>
            </w:pPr>
            <w:r w:rsidRPr="008B7A40">
              <w:rPr>
                <w:sz w:val="24"/>
                <w:lang w:eastAsia="en-IN" w:bidi="hi-IN"/>
              </w:rPr>
              <w:t>12,194.09</w:t>
            </w:r>
          </w:p>
        </w:tc>
      </w:tr>
      <w:tr w:rsidR="008B7A40" w:rsidRPr="008B7A40" w14:paraId="4117AC8E" w14:textId="77777777" w:rsidTr="00385083">
        <w:tc>
          <w:tcPr>
            <w:tcW w:w="570" w:type="dxa"/>
            <w:vMerge/>
          </w:tcPr>
          <w:p w14:paraId="65677F18" w14:textId="77777777" w:rsidR="005A3DD7" w:rsidRPr="008B7A40" w:rsidRDefault="005A3DD7" w:rsidP="00385083">
            <w:pPr>
              <w:tabs>
                <w:tab w:val="left" w:pos="1741"/>
                <w:tab w:val="center" w:pos="6795"/>
              </w:tabs>
              <w:jc w:val="center"/>
              <w:rPr>
                <w:b/>
              </w:rPr>
            </w:pPr>
          </w:p>
        </w:tc>
        <w:tc>
          <w:tcPr>
            <w:tcW w:w="2109" w:type="dxa"/>
            <w:vMerge/>
          </w:tcPr>
          <w:p w14:paraId="4E839781" w14:textId="77777777" w:rsidR="005A3DD7" w:rsidRPr="008B7A40" w:rsidRDefault="005A3DD7" w:rsidP="00385083">
            <w:pPr>
              <w:tabs>
                <w:tab w:val="left" w:pos="1741"/>
                <w:tab w:val="center" w:pos="6795"/>
              </w:tabs>
              <w:ind w:right="-110"/>
              <w:rPr>
                <w:b/>
              </w:rPr>
            </w:pPr>
          </w:p>
        </w:tc>
        <w:tc>
          <w:tcPr>
            <w:tcW w:w="1761" w:type="dxa"/>
            <w:vAlign w:val="center"/>
          </w:tcPr>
          <w:p w14:paraId="29581D43" w14:textId="43C51701" w:rsidR="005A3DD7" w:rsidRPr="008B7A40" w:rsidRDefault="005A3DD7" w:rsidP="00385083">
            <w:pPr>
              <w:tabs>
                <w:tab w:val="left" w:pos="1741"/>
                <w:tab w:val="center" w:pos="6795"/>
              </w:tabs>
              <w:rPr>
                <w:b/>
              </w:rPr>
            </w:pPr>
            <w:r w:rsidRPr="008B7A40">
              <w:t>Tribal Culture Promotion Research Training and Development (CSS) (100:0)</w:t>
            </w:r>
          </w:p>
        </w:tc>
        <w:tc>
          <w:tcPr>
            <w:tcW w:w="1196" w:type="dxa"/>
            <w:vAlign w:val="center"/>
          </w:tcPr>
          <w:p w14:paraId="34674E4F" w14:textId="7B1049BE" w:rsidR="005A3DD7" w:rsidRPr="008B7A40" w:rsidRDefault="005A3DD7" w:rsidP="00385083">
            <w:pPr>
              <w:tabs>
                <w:tab w:val="left" w:pos="1741"/>
                <w:tab w:val="center" w:pos="6795"/>
              </w:tabs>
              <w:jc w:val="right"/>
              <w:rPr>
                <w:b/>
              </w:rPr>
            </w:pPr>
            <w:r w:rsidRPr="008B7A40">
              <w:rPr>
                <w:sz w:val="24"/>
                <w:lang w:eastAsia="en-IN" w:bidi="hi-IN"/>
              </w:rPr>
              <w:t>250.00</w:t>
            </w:r>
          </w:p>
        </w:tc>
        <w:tc>
          <w:tcPr>
            <w:tcW w:w="1234" w:type="dxa"/>
            <w:vAlign w:val="center"/>
          </w:tcPr>
          <w:p w14:paraId="7A3404A9" w14:textId="3AE9E9B2" w:rsidR="005A3DD7" w:rsidRPr="008B7A40" w:rsidRDefault="005A3DD7" w:rsidP="00385083">
            <w:pPr>
              <w:tabs>
                <w:tab w:val="left" w:pos="1741"/>
                <w:tab w:val="center" w:pos="6795"/>
              </w:tabs>
              <w:jc w:val="right"/>
              <w:rPr>
                <w:b/>
              </w:rPr>
            </w:pPr>
            <w:r w:rsidRPr="008B7A40">
              <w:rPr>
                <w:sz w:val="24"/>
                <w:lang w:eastAsia="en-IN" w:bidi="hi-IN"/>
              </w:rPr>
              <w:t>103.55</w:t>
            </w:r>
          </w:p>
        </w:tc>
        <w:tc>
          <w:tcPr>
            <w:tcW w:w="1227" w:type="dxa"/>
            <w:vAlign w:val="center"/>
          </w:tcPr>
          <w:p w14:paraId="38A3D10A" w14:textId="3AB72C41" w:rsidR="005A3DD7" w:rsidRPr="008B7A40" w:rsidRDefault="005A3DD7" w:rsidP="00385083">
            <w:pPr>
              <w:tabs>
                <w:tab w:val="left" w:pos="1741"/>
                <w:tab w:val="center" w:pos="6795"/>
              </w:tabs>
              <w:ind w:right="-40" w:hanging="85"/>
              <w:jc w:val="right"/>
              <w:rPr>
                <w:b/>
              </w:rPr>
            </w:pPr>
            <w:r w:rsidRPr="008B7A40">
              <w:rPr>
                <w:sz w:val="24"/>
                <w:lang w:eastAsia="en-IN" w:bidi="hi-IN"/>
              </w:rPr>
              <w:t>(-) 146.45</w:t>
            </w:r>
          </w:p>
        </w:tc>
        <w:tc>
          <w:tcPr>
            <w:tcW w:w="1217" w:type="dxa"/>
            <w:vAlign w:val="center"/>
          </w:tcPr>
          <w:p w14:paraId="7F973A08" w14:textId="2029843E" w:rsidR="005A3DD7" w:rsidRPr="008B7A40" w:rsidRDefault="005A3DD7" w:rsidP="00385083">
            <w:pPr>
              <w:tabs>
                <w:tab w:val="left" w:pos="1741"/>
                <w:tab w:val="center" w:pos="6795"/>
              </w:tabs>
              <w:jc w:val="right"/>
              <w:rPr>
                <w:b/>
              </w:rPr>
            </w:pPr>
            <w:r w:rsidRPr="008B7A40">
              <w:rPr>
                <w:sz w:val="24"/>
                <w:lang w:eastAsia="en-IN" w:bidi="hi-IN"/>
              </w:rPr>
              <w:t>0.00</w:t>
            </w:r>
          </w:p>
        </w:tc>
        <w:tc>
          <w:tcPr>
            <w:tcW w:w="1226" w:type="dxa"/>
            <w:vAlign w:val="center"/>
          </w:tcPr>
          <w:p w14:paraId="679A3718" w14:textId="73C31510" w:rsidR="005A3DD7" w:rsidRPr="008B7A40" w:rsidRDefault="005A3DD7" w:rsidP="00385083">
            <w:pPr>
              <w:tabs>
                <w:tab w:val="left" w:pos="1741"/>
                <w:tab w:val="center" w:pos="6795"/>
              </w:tabs>
              <w:jc w:val="right"/>
              <w:rPr>
                <w:b/>
              </w:rPr>
            </w:pPr>
            <w:r w:rsidRPr="008B7A40">
              <w:rPr>
                <w:sz w:val="24"/>
                <w:lang w:eastAsia="en-IN" w:bidi="hi-IN"/>
              </w:rPr>
              <w:t>0.00</w:t>
            </w:r>
          </w:p>
        </w:tc>
        <w:tc>
          <w:tcPr>
            <w:tcW w:w="1173" w:type="dxa"/>
            <w:vAlign w:val="center"/>
          </w:tcPr>
          <w:p w14:paraId="22408D08" w14:textId="1E0BFF26" w:rsidR="005A3DD7" w:rsidRPr="008B7A40" w:rsidRDefault="005A3DD7" w:rsidP="00385083">
            <w:pPr>
              <w:tabs>
                <w:tab w:val="left" w:pos="1741"/>
                <w:tab w:val="center" w:pos="6795"/>
              </w:tabs>
              <w:jc w:val="right"/>
              <w:rPr>
                <w:b/>
              </w:rPr>
            </w:pPr>
            <w:r w:rsidRPr="008B7A40">
              <w:rPr>
                <w:sz w:val="24"/>
                <w:lang w:eastAsia="en-IN" w:bidi="hi-IN"/>
              </w:rPr>
              <w:t>0.00</w:t>
            </w:r>
          </w:p>
        </w:tc>
        <w:tc>
          <w:tcPr>
            <w:tcW w:w="1201" w:type="dxa"/>
            <w:vAlign w:val="center"/>
          </w:tcPr>
          <w:p w14:paraId="216F224E" w14:textId="4D4823DB" w:rsidR="005A3DD7" w:rsidRPr="008B7A40" w:rsidRDefault="005A3DD7" w:rsidP="00385083">
            <w:pPr>
              <w:tabs>
                <w:tab w:val="left" w:pos="1741"/>
                <w:tab w:val="center" w:pos="6795"/>
              </w:tabs>
              <w:jc w:val="right"/>
              <w:rPr>
                <w:b/>
              </w:rPr>
            </w:pPr>
            <w:r w:rsidRPr="008B7A40">
              <w:rPr>
                <w:sz w:val="24"/>
                <w:lang w:eastAsia="en-IN" w:bidi="hi-IN"/>
              </w:rPr>
              <w:t>103.55</w:t>
            </w:r>
          </w:p>
        </w:tc>
        <w:tc>
          <w:tcPr>
            <w:tcW w:w="1497" w:type="dxa"/>
            <w:vAlign w:val="center"/>
          </w:tcPr>
          <w:p w14:paraId="3F83DF3B" w14:textId="6394543C" w:rsidR="005A3DD7" w:rsidRPr="008B7A40" w:rsidRDefault="005A3DD7" w:rsidP="00385083">
            <w:pPr>
              <w:tabs>
                <w:tab w:val="left" w:pos="1741"/>
                <w:tab w:val="center" w:pos="6795"/>
              </w:tabs>
              <w:jc w:val="right"/>
              <w:rPr>
                <w:b/>
              </w:rPr>
            </w:pPr>
            <w:r w:rsidRPr="008B7A40">
              <w:rPr>
                <w:sz w:val="24"/>
                <w:lang w:eastAsia="en-IN" w:bidi="hi-IN"/>
              </w:rPr>
              <w:t>103.55</w:t>
            </w:r>
          </w:p>
        </w:tc>
      </w:tr>
      <w:tr w:rsidR="008B7A40" w:rsidRPr="008B7A40" w14:paraId="44C6E165" w14:textId="77777777" w:rsidTr="00385083">
        <w:tc>
          <w:tcPr>
            <w:tcW w:w="570" w:type="dxa"/>
            <w:vMerge/>
          </w:tcPr>
          <w:p w14:paraId="26E15577" w14:textId="77777777" w:rsidR="005A3DD7" w:rsidRPr="008B7A40" w:rsidRDefault="005A3DD7" w:rsidP="00385083">
            <w:pPr>
              <w:tabs>
                <w:tab w:val="left" w:pos="1741"/>
                <w:tab w:val="center" w:pos="6795"/>
              </w:tabs>
              <w:jc w:val="center"/>
              <w:rPr>
                <w:b/>
              </w:rPr>
            </w:pPr>
          </w:p>
        </w:tc>
        <w:tc>
          <w:tcPr>
            <w:tcW w:w="2109" w:type="dxa"/>
            <w:vMerge/>
          </w:tcPr>
          <w:p w14:paraId="2D988608" w14:textId="77777777" w:rsidR="005A3DD7" w:rsidRPr="008B7A40" w:rsidRDefault="005A3DD7" w:rsidP="00385083">
            <w:pPr>
              <w:tabs>
                <w:tab w:val="left" w:pos="1741"/>
                <w:tab w:val="center" w:pos="6795"/>
              </w:tabs>
              <w:ind w:right="-110"/>
              <w:rPr>
                <w:b/>
              </w:rPr>
            </w:pPr>
          </w:p>
        </w:tc>
        <w:tc>
          <w:tcPr>
            <w:tcW w:w="1761" w:type="dxa"/>
            <w:vAlign w:val="center"/>
          </w:tcPr>
          <w:p w14:paraId="4F5AA58A" w14:textId="4C706D2B" w:rsidR="005A3DD7" w:rsidRPr="008B7A40" w:rsidRDefault="005A3DD7" w:rsidP="00385083">
            <w:pPr>
              <w:tabs>
                <w:tab w:val="left" w:pos="1741"/>
                <w:tab w:val="center" w:pos="6795"/>
              </w:tabs>
              <w:rPr>
                <w:b/>
              </w:rPr>
            </w:pPr>
            <w:r w:rsidRPr="008B7A40">
              <w:t>Special Central Assistance to Tribal Sub Scheme (SCA) (100:0)</w:t>
            </w:r>
          </w:p>
        </w:tc>
        <w:tc>
          <w:tcPr>
            <w:tcW w:w="1196" w:type="dxa"/>
            <w:vAlign w:val="center"/>
          </w:tcPr>
          <w:p w14:paraId="638D87A8" w14:textId="1018EFA1" w:rsidR="005A3DD7" w:rsidRPr="008B7A40" w:rsidRDefault="005A3DD7" w:rsidP="00385083">
            <w:pPr>
              <w:tabs>
                <w:tab w:val="left" w:pos="1741"/>
                <w:tab w:val="center" w:pos="6795"/>
              </w:tabs>
              <w:jc w:val="right"/>
              <w:rPr>
                <w:b/>
              </w:rPr>
            </w:pPr>
            <w:r w:rsidRPr="008B7A40">
              <w:rPr>
                <w:sz w:val="24"/>
                <w:lang w:eastAsia="en-IN" w:bidi="hi-IN"/>
              </w:rPr>
              <w:t>0.00</w:t>
            </w:r>
          </w:p>
        </w:tc>
        <w:tc>
          <w:tcPr>
            <w:tcW w:w="1234" w:type="dxa"/>
            <w:vAlign w:val="center"/>
          </w:tcPr>
          <w:p w14:paraId="479A20C8" w14:textId="27ADA145" w:rsidR="005A3DD7" w:rsidRPr="008B7A40" w:rsidRDefault="005A3DD7" w:rsidP="00385083">
            <w:pPr>
              <w:tabs>
                <w:tab w:val="left" w:pos="1741"/>
                <w:tab w:val="center" w:pos="6795"/>
              </w:tabs>
              <w:jc w:val="right"/>
              <w:rPr>
                <w:b/>
              </w:rPr>
            </w:pPr>
            <w:r w:rsidRPr="008B7A40">
              <w:rPr>
                <w:sz w:val="24"/>
                <w:lang w:eastAsia="en-IN" w:bidi="hi-IN"/>
              </w:rPr>
              <w:t>12,578.66</w:t>
            </w:r>
          </w:p>
        </w:tc>
        <w:tc>
          <w:tcPr>
            <w:tcW w:w="1227" w:type="dxa"/>
            <w:vAlign w:val="center"/>
          </w:tcPr>
          <w:p w14:paraId="7EE86FF2" w14:textId="4B10AD3B" w:rsidR="005A3DD7" w:rsidRPr="008B7A40" w:rsidRDefault="005A3DD7" w:rsidP="00385083">
            <w:pPr>
              <w:tabs>
                <w:tab w:val="left" w:pos="1741"/>
                <w:tab w:val="center" w:pos="6795"/>
              </w:tabs>
              <w:ind w:left="-140" w:right="-106" w:hanging="90"/>
              <w:jc w:val="right"/>
              <w:rPr>
                <w:b/>
                <w:szCs w:val="22"/>
              </w:rPr>
            </w:pPr>
            <w:r w:rsidRPr="008B7A40">
              <w:rPr>
                <w:szCs w:val="22"/>
                <w:lang w:eastAsia="en-IN" w:bidi="hi-IN"/>
              </w:rPr>
              <w:t>(+) 12,578.66</w:t>
            </w:r>
          </w:p>
        </w:tc>
        <w:tc>
          <w:tcPr>
            <w:tcW w:w="1217" w:type="dxa"/>
            <w:vAlign w:val="center"/>
          </w:tcPr>
          <w:p w14:paraId="361B8835" w14:textId="59D2901E" w:rsidR="005A3DD7" w:rsidRPr="008B7A40" w:rsidRDefault="005A3DD7" w:rsidP="00385083">
            <w:pPr>
              <w:tabs>
                <w:tab w:val="left" w:pos="1741"/>
                <w:tab w:val="center" w:pos="6795"/>
              </w:tabs>
              <w:jc w:val="right"/>
              <w:rPr>
                <w:b/>
              </w:rPr>
            </w:pPr>
            <w:r w:rsidRPr="008B7A40">
              <w:rPr>
                <w:sz w:val="24"/>
                <w:lang w:eastAsia="en-IN" w:bidi="hi-IN"/>
              </w:rPr>
              <w:t>0.00</w:t>
            </w:r>
          </w:p>
        </w:tc>
        <w:tc>
          <w:tcPr>
            <w:tcW w:w="1226" w:type="dxa"/>
            <w:vAlign w:val="center"/>
          </w:tcPr>
          <w:p w14:paraId="5945254E" w14:textId="7DEFA703" w:rsidR="005A3DD7" w:rsidRPr="008B7A40" w:rsidRDefault="005A3DD7" w:rsidP="00385083">
            <w:pPr>
              <w:tabs>
                <w:tab w:val="left" w:pos="1741"/>
                <w:tab w:val="center" w:pos="6795"/>
              </w:tabs>
              <w:jc w:val="right"/>
              <w:rPr>
                <w:b/>
              </w:rPr>
            </w:pPr>
            <w:r w:rsidRPr="008B7A40">
              <w:rPr>
                <w:sz w:val="24"/>
                <w:lang w:eastAsia="en-IN" w:bidi="hi-IN"/>
              </w:rPr>
              <w:t>0.00</w:t>
            </w:r>
          </w:p>
        </w:tc>
        <w:tc>
          <w:tcPr>
            <w:tcW w:w="1173" w:type="dxa"/>
            <w:vAlign w:val="center"/>
          </w:tcPr>
          <w:p w14:paraId="4CB50930" w14:textId="6DE70F4E" w:rsidR="005A3DD7" w:rsidRPr="008B7A40" w:rsidRDefault="005A3DD7" w:rsidP="00385083">
            <w:pPr>
              <w:tabs>
                <w:tab w:val="left" w:pos="1741"/>
                <w:tab w:val="center" w:pos="6795"/>
              </w:tabs>
              <w:jc w:val="right"/>
              <w:rPr>
                <w:b/>
              </w:rPr>
            </w:pPr>
            <w:r w:rsidRPr="008B7A40">
              <w:rPr>
                <w:sz w:val="24"/>
                <w:lang w:eastAsia="en-IN" w:bidi="hi-IN"/>
              </w:rPr>
              <w:t>0.00</w:t>
            </w:r>
          </w:p>
        </w:tc>
        <w:tc>
          <w:tcPr>
            <w:tcW w:w="1201" w:type="dxa"/>
            <w:vAlign w:val="center"/>
          </w:tcPr>
          <w:p w14:paraId="582E46D6" w14:textId="54430EDB" w:rsidR="005A3DD7" w:rsidRPr="008B7A40" w:rsidRDefault="005A3DD7" w:rsidP="00385083">
            <w:pPr>
              <w:tabs>
                <w:tab w:val="left" w:pos="1741"/>
                <w:tab w:val="center" w:pos="6795"/>
              </w:tabs>
              <w:jc w:val="right"/>
              <w:rPr>
                <w:b/>
              </w:rPr>
            </w:pPr>
            <w:r w:rsidRPr="008B7A40">
              <w:rPr>
                <w:sz w:val="24"/>
                <w:lang w:eastAsia="en-IN" w:bidi="hi-IN"/>
              </w:rPr>
              <w:t>12,578.66</w:t>
            </w:r>
          </w:p>
        </w:tc>
        <w:tc>
          <w:tcPr>
            <w:tcW w:w="1497" w:type="dxa"/>
            <w:vAlign w:val="center"/>
          </w:tcPr>
          <w:p w14:paraId="026055C4" w14:textId="2B9DDA93" w:rsidR="005A3DD7" w:rsidRPr="008B7A40" w:rsidRDefault="005A3DD7" w:rsidP="00385083">
            <w:pPr>
              <w:tabs>
                <w:tab w:val="left" w:pos="1741"/>
                <w:tab w:val="center" w:pos="6795"/>
              </w:tabs>
              <w:jc w:val="right"/>
              <w:rPr>
                <w:b/>
              </w:rPr>
            </w:pPr>
            <w:r w:rsidRPr="008B7A40">
              <w:rPr>
                <w:sz w:val="24"/>
                <w:lang w:eastAsia="en-IN" w:bidi="hi-IN"/>
              </w:rPr>
              <w:t>12,578.66</w:t>
            </w:r>
          </w:p>
        </w:tc>
      </w:tr>
      <w:tr w:rsidR="008B7A40" w:rsidRPr="008B7A40" w14:paraId="3D9814A2" w14:textId="77777777" w:rsidTr="00385083">
        <w:tc>
          <w:tcPr>
            <w:tcW w:w="570" w:type="dxa"/>
            <w:vMerge/>
          </w:tcPr>
          <w:p w14:paraId="5F4894B3" w14:textId="77777777" w:rsidR="005A3DD7" w:rsidRPr="008B7A40" w:rsidRDefault="005A3DD7" w:rsidP="005A3DD7">
            <w:pPr>
              <w:tabs>
                <w:tab w:val="left" w:pos="1741"/>
                <w:tab w:val="center" w:pos="6795"/>
              </w:tabs>
              <w:jc w:val="center"/>
              <w:rPr>
                <w:b/>
              </w:rPr>
            </w:pPr>
          </w:p>
        </w:tc>
        <w:tc>
          <w:tcPr>
            <w:tcW w:w="2109" w:type="dxa"/>
            <w:vMerge/>
          </w:tcPr>
          <w:p w14:paraId="7E7D7030" w14:textId="77777777" w:rsidR="005A3DD7" w:rsidRPr="008B7A40" w:rsidRDefault="005A3DD7" w:rsidP="005A3DD7">
            <w:pPr>
              <w:tabs>
                <w:tab w:val="left" w:pos="1741"/>
                <w:tab w:val="center" w:pos="6795"/>
              </w:tabs>
              <w:ind w:right="-110"/>
              <w:rPr>
                <w:b/>
              </w:rPr>
            </w:pPr>
          </w:p>
        </w:tc>
        <w:tc>
          <w:tcPr>
            <w:tcW w:w="1761" w:type="dxa"/>
            <w:vAlign w:val="center"/>
          </w:tcPr>
          <w:p w14:paraId="2D45E77C" w14:textId="6143DF6A" w:rsidR="005A3DD7" w:rsidRPr="008B7A40" w:rsidRDefault="005A3DD7" w:rsidP="005A3DD7">
            <w:pPr>
              <w:tabs>
                <w:tab w:val="left" w:pos="1741"/>
                <w:tab w:val="center" w:pos="6795"/>
              </w:tabs>
            </w:pPr>
            <w:r w:rsidRPr="008B7A40">
              <w:rPr>
                <w:i/>
                <w:iCs/>
              </w:rPr>
              <w:t xml:space="preserve">Pradhan Mantri Janjati Adivasi Nyay Maha Abhiyan </w:t>
            </w:r>
            <w:r w:rsidRPr="008B7A40">
              <w:t>(CSS) (100:0)</w:t>
            </w:r>
          </w:p>
        </w:tc>
        <w:tc>
          <w:tcPr>
            <w:tcW w:w="1196" w:type="dxa"/>
            <w:vAlign w:val="center"/>
          </w:tcPr>
          <w:p w14:paraId="6DCE583C" w14:textId="03DEC38C" w:rsidR="005A3DD7" w:rsidRPr="008B7A40" w:rsidRDefault="005A3DD7" w:rsidP="005A3DD7">
            <w:pPr>
              <w:tabs>
                <w:tab w:val="left" w:pos="1741"/>
                <w:tab w:val="center" w:pos="6795"/>
              </w:tabs>
              <w:jc w:val="right"/>
              <w:rPr>
                <w:lang w:eastAsia="en-IN" w:bidi="hi-IN"/>
              </w:rPr>
            </w:pPr>
            <w:r w:rsidRPr="008B7A40">
              <w:rPr>
                <w:sz w:val="24"/>
                <w:lang w:eastAsia="en-IN" w:bidi="hi-IN"/>
              </w:rPr>
              <w:t>852.39</w:t>
            </w:r>
          </w:p>
        </w:tc>
        <w:tc>
          <w:tcPr>
            <w:tcW w:w="1234" w:type="dxa"/>
            <w:vAlign w:val="center"/>
          </w:tcPr>
          <w:p w14:paraId="201BEDFC" w14:textId="140083C4"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227" w:type="dxa"/>
            <w:vAlign w:val="center"/>
          </w:tcPr>
          <w:p w14:paraId="6A859D82" w14:textId="72CBA8A1" w:rsidR="005A3DD7" w:rsidRPr="008B7A40" w:rsidRDefault="005A3DD7" w:rsidP="00554FA1">
            <w:pPr>
              <w:tabs>
                <w:tab w:val="left" w:pos="1741"/>
                <w:tab w:val="center" w:pos="6795"/>
              </w:tabs>
              <w:ind w:left="-140" w:right="-20" w:hanging="90"/>
              <w:jc w:val="right"/>
              <w:rPr>
                <w:szCs w:val="22"/>
                <w:lang w:eastAsia="en-IN" w:bidi="hi-IN"/>
              </w:rPr>
            </w:pPr>
            <w:r w:rsidRPr="008B7A40">
              <w:rPr>
                <w:sz w:val="24"/>
                <w:lang w:eastAsia="en-IN" w:bidi="hi-IN"/>
              </w:rPr>
              <w:t>(-) 852.39</w:t>
            </w:r>
          </w:p>
        </w:tc>
        <w:tc>
          <w:tcPr>
            <w:tcW w:w="1217" w:type="dxa"/>
            <w:vAlign w:val="center"/>
          </w:tcPr>
          <w:p w14:paraId="22F87093" w14:textId="0A110BB2"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226" w:type="dxa"/>
            <w:vAlign w:val="center"/>
          </w:tcPr>
          <w:p w14:paraId="300383E8" w14:textId="4AFA7205"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173" w:type="dxa"/>
            <w:vAlign w:val="center"/>
          </w:tcPr>
          <w:p w14:paraId="11E82038" w14:textId="04F5192A"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201" w:type="dxa"/>
            <w:vAlign w:val="center"/>
          </w:tcPr>
          <w:p w14:paraId="1128BC05" w14:textId="49D31096"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497" w:type="dxa"/>
            <w:vAlign w:val="center"/>
          </w:tcPr>
          <w:p w14:paraId="62C1BDB8" w14:textId="41302A67"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r>
    </w:tbl>
    <w:p w14:paraId="443D2BD6" w14:textId="77777777" w:rsidR="00385083" w:rsidRPr="008B7A40" w:rsidRDefault="00385083"/>
    <w:p w14:paraId="78DF937E" w14:textId="77777777" w:rsidR="00385083" w:rsidRPr="008B7A40" w:rsidRDefault="00385083"/>
    <w:p w14:paraId="401A4623" w14:textId="77777777" w:rsidR="00385083" w:rsidRPr="008B7A40" w:rsidRDefault="00385083"/>
    <w:p w14:paraId="73733D97" w14:textId="77777777" w:rsidR="005A3DD7" w:rsidRPr="008B7A40" w:rsidRDefault="005A3DD7"/>
    <w:p w14:paraId="7A87B481" w14:textId="77777777" w:rsidR="005A3DD7" w:rsidRPr="008B7A40" w:rsidRDefault="005A3DD7"/>
    <w:p w14:paraId="36E34203" w14:textId="77777777" w:rsidR="00385083" w:rsidRPr="008B7A40" w:rsidRDefault="00385083" w:rsidP="00385083">
      <w:pPr>
        <w:tabs>
          <w:tab w:val="left" w:pos="1741"/>
          <w:tab w:val="center" w:pos="6795"/>
        </w:tabs>
        <w:jc w:val="center"/>
        <w:rPr>
          <w:b/>
        </w:rPr>
      </w:pPr>
      <w:r w:rsidRPr="008B7A40">
        <w:rPr>
          <w:b/>
        </w:rPr>
        <w:lastRenderedPageBreak/>
        <w:t>15. DETAILED STATEMENT OF REVENUE EXPENDITURE BY MINOR HEADS- contd.</w:t>
      </w:r>
    </w:p>
    <w:p w14:paraId="476848E0" w14:textId="77777777" w:rsidR="00385083" w:rsidRPr="008B7A40" w:rsidRDefault="00385083" w:rsidP="00385083">
      <w:pPr>
        <w:jc w:val="center"/>
        <w:rPr>
          <w:b/>
          <w:bCs/>
        </w:rPr>
      </w:pPr>
      <w:r w:rsidRPr="008B7A40">
        <w:rPr>
          <w:b/>
          <w:bCs/>
        </w:rPr>
        <w:t>Annexure to Statement 15</w:t>
      </w:r>
    </w:p>
    <w:p w14:paraId="06C0A6C6" w14:textId="77777777" w:rsidR="00385083" w:rsidRPr="008B7A40" w:rsidRDefault="00385083" w:rsidP="00385083">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109"/>
        <w:gridCol w:w="1761"/>
        <w:gridCol w:w="1196"/>
        <w:gridCol w:w="1234"/>
        <w:gridCol w:w="1227"/>
        <w:gridCol w:w="1217"/>
        <w:gridCol w:w="1226"/>
        <w:gridCol w:w="1173"/>
        <w:gridCol w:w="1201"/>
        <w:gridCol w:w="1497"/>
      </w:tblGrid>
      <w:tr w:rsidR="008B7A40" w:rsidRPr="008B7A40" w14:paraId="2CECC21C" w14:textId="77777777" w:rsidTr="00FD625C">
        <w:tc>
          <w:tcPr>
            <w:tcW w:w="570" w:type="dxa"/>
            <w:vMerge w:val="restart"/>
            <w:vAlign w:val="center"/>
          </w:tcPr>
          <w:p w14:paraId="27CAB4E6"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Sl. No.</w:t>
            </w:r>
          </w:p>
        </w:tc>
        <w:tc>
          <w:tcPr>
            <w:tcW w:w="2109" w:type="dxa"/>
            <w:vMerge w:val="restart"/>
            <w:vAlign w:val="center"/>
          </w:tcPr>
          <w:p w14:paraId="268AB386"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GOI Schemes</w:t>
            </w:r>
          </w:p>
        </w:tc>
        <w:tc>
          <w:tcPr>
            <w:tcW w:w="1761" w:type="dxa"/>
            <w:vMerge w:val="restart"/>
            <w:vAlign w:val="center"/>
          </w:tcPr>
          <w:p w14:paraId="3215D899"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6" w:type="dxa"/>
            <w:vAlign w:val="center"/>
          </w:tcPr>
          <w:p w14:paraId="0B2332E9" w14:textId="78321BD5" w:rsidR="00385083" w:rsidRPr="008B7A40" w:rsidRDefault="00385083" w:rsidP="00FD625C">
            <w:pPr>
              <w:tabs>
                <w:tab w:val="left" w:pos="1741"/>
                <w:tab w:val="center" w:pos="6795"/>
              </w:tabs>
              <w:spacing w:line="240" w:lineRule="exact"/>
              <w:rPr>
                <w:b/>
              </w:rPr>
            </w:pPr>
            <w:r w:rsidRPr="008B7A40">
              <w:rPr>
                <w:b/>
                <w:bCs/>
                <w:sz w:val="24"/>
                <w:lang w:eastAsia="en-IN" w:bidi="hi-IN"/>
              </w:rPr>
              <w:t>GOI Release</w:t>
            </w:r>
          </w:p>
        </w:tc>
        <w:tc>
          <w:tcPr>
            <w:tcW w:w="1234" w:type="dxa"/>
            <w:vAlign w:val="center"/>
          </w:tcPr>
          <w:p w14:paraId="6064D981" w14:textId="3562C1C6" w:rsidR="00385083" w:rsidRPr="008B7A40" w:rsidRDefault="00385083"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227" w:type="dxa"/>
            <w:vAlign w:val="center"/>
          </w:tcPr>
          <w:p w14:paraId="17F900EF" w14:textId="77777777" w:rsidR="00385083" w:rsidRPr="008B7A40" w:rsidRDefault="00385083"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46A586D9" w14:textId="77777777" w:rsidR="00385083" w:rsidRPr="008B7A40" w:rsidRDefault="00385083"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7" w:type="dxa"/>
            <w:vAlign w:val="center"/>
          </w:tcPr>
          <w:p w14:paraId="57330B3F" w14:textId="28B0AB76" w:rsidR="00385083" w:rsidRPr="008B7A40" w:rsidRDefault="00385083"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6" w:type="dxa"/>
            <w:vAlign w:val="center"/>
          </w:tcPr>
          <w:p w14:paraId="5C43569D" w14:textId="1CAEA23D" w:rsidR="00385083" w:rsidRPr="008B7A40" w:rsidRDefault="00385083" w:rsidP="00FD625C">
            <w:pPr>
              <w:tabs>
                <w:tab w:val="left" w:pos="1741"/>
                <w:tab w:val="center" w:pos="6795"/>
              </w:tabs>
              <w:spacing w:line="240" w:lineRule="exact"/>
              <w:rPr>
                <w:b/>
              </w:rPr>
            </w:pPr>
            <w:r w:rsidRPr="008B7A40">
              <w:rPr>
                <w:b/>
                <w:bCs/>
                <w:sz w:val="24"/>
                <w:lang w:eastAsia="en-IN" w:bidi="hi-IN"/>
              </w:rPr>
              <w:t>State Share Released</w:t>
            </w:r>
          </w:p>
        </w:tc>
        <w:tc>
          <w:tcPr>
            <w:tcW w:w="1173" w:type="dxa"/>
            <w:vAlign w:val="center"/>
          </w:tcPr>
          <w:p w14:paraId="1E5EA000" w14:textId="77777777" w:rsidR="00385083" w:rsidRPr="008B7A40" w:rsidRDefault="00385083"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2F2CE71C" w14:textId="77777777" w:rsidR="00385083" w:rsidRPr="008B7A40" w:rsidRDefault="00385083" w:rsidP="00FD625C">
            <w:pPr>
              <w:tabs>
                <w:tab w:val="left" w:pos="1741"/>
                <w:tab w:val="center" w:pos="6795"/>
              </w:tabs>
              <w:spacing w:line="240" w:lineRule="exact"/>
              <w:ind w:right="-94"/>
              <w:rPr>
                <w:b/>
              </w:rPr>
            </w:pPr>
            <w:r w:rsidRPr="008B7A40">
              <w:rPr>
                <w:b/>
                <w:bCs/>
                <w:i/>
                <w:iCs/>
                <w:sz w:val="24"/>
                <w:lang w:eastAsia="en-IN" w:bidi="hi-IN"/>
              </w:rPr>
              <w:t>Excess (+)</w:t>
            </w:r>
          </w:p>
        </w:tc>
        <w:tc>
          <w:tcPr>
            <w:tcW w:w="1201" w:type="dxa"/>
            <w:vAlign w:val="center"/>
          </w:tcPr>
          <w:p w14:paraId="68AADF1B" w14:textId="77777777" w:rsidR="00385083" w:rsidRPr="008B7A40" w:rsidRDefault="00385083"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7E3E0903" w14:textId="77777777" w:rsidR="00385083" w:rsidRPr="008B7A40" w:rsidRDefault="00385083"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3295BAE5" w14:textId="77777777" w:rsidTr="00FD625C">
        <w:tc>
          <w:tcPr>
            <w:tcW w:w="570" w:type="dxa"/>
            <w:vMerge/>
          </w:tcPr>
          <w:p w14:paraId="11DF7621" w14:textId="77777777" w:rsidR="00385083" w:rsidRPr="008B7A40" w:rsidRDefault="00385083" w:rsidP="00FD625C">
            <w:pPr>
              <w:tabs>
                <w:tab w:val="left" w:pos="1741"/>
                <w:tab w:val="center" w:pos="6795"/>
              </w:tabs>
              <w:rPr>
                <w:b/>
              </w:rPr>
            </w:pPr>
          </w:p>
        </w:tc>
        <w:tc>
          <w:tcPr>
            <w:tcW w:w="2109" w:type="dxa"/>
            <w:vMerge/>
          </w:tcPr>
          <w:p w14:paraId="44C38E2E" w14:textId="77777777" w:rsidR="00385083" w:rsidRPr="008B7A40" w:rsidRDefault="00385083" w:rsidP="00FD625C">
            <w:pPr>
              <w:tabs>
                <w:tab w:val="left" w:pos="1741"/>
                <w:tab w:val="center" w:pos="6795"/>
              </w:tabs>
              <w:rPr>
                <w:b/>
              </w:rPr>
            </w:pPr>
          </w:p>
        </w:tc>
        <w:tc>
          <w:tcPr>
            <w:tcW w:w="1761" w:type="dxa"/>
            <w:vMerge/>
          </w:tcPr>
          <w:p w14:paraId="1D324B69" w14:textId="77777777" w:rsidR="00385083" w:rsidRPr="008B7A40" w:rsidRDefault="00385083" w:rsidP="00FD625C">
            <w:pPr>
              <w:tabs>
                <w:tab w:val="left" w:pos="1741"/>
                <w:tab w:val="center" w:pos="6795"/>
              </w:tabs>
              <w:rPr>
                <w:b/>
              </w:rPr>
            </w:pPr>
          </w:p>
        </w:tc>
        <w:tc>
          <w:tcPr>
            <w:tcW w:w="1196" w:type="dxa"/>
            <w:vAlign w:val="center"/>
          </w:tcPr>
          <w:p w14:paraId="2D83C6AC" w14:textId="77777777" w:rsidR="00385083" w:rsidRPr="008B7A40" w:rsidRDefault="00385083" w:rsidP="00FD625C">
            <w:pPr>
              <w:tabs>
                <w:tab w:val="left" w:pos="1741"/>
                <w:tab w:val="center" w:pos="6795"/>
              </w:tabs>
              <w:jc w:val="center"/>
              <w:rPr>
                <w:b/>
              </w:rPr>
            </w:pPr>
            <w:r w:rsidRPr="008B7A40">
              <w:rPr>
                <w:b/>
                <w:bCs/>
                <w:sz w:val="24"/>
                <w:lang w:eastAsia="en-IN" w:bidi="hi-IN"/>
              </w:rPr>
              <w:t>(1)</w:t>
            </w:r>
          </w:p>
        </w:tc>
        <w:tc>
          <w:tcPr>
            <w:tcW w:w="1234" w:type="dxa"/>
            <w:vAlign w:val="center"/>
          </w:tcPr>
          <w:p w14:paraId="336991EC" w14:textId="77777777" w:rsidR="00385083" w:rsidRPr="008B7A40" w:rsidRDefault="00385083" w:rsidP="00FD625C">
            <w:pPr>
              <w:tabs>
                <w:tab w:val="left" w:pos="1741"/>
                <w:tab w:val="center" w:pos="6795"/>
              </w:tabs>
              <w:jc w:val="center"/>
              <w:rPr>
                <w:b/>
              </w:rPr>
            </w:pPr>
            <w:r w:rsidRPr="008B7A40">
              <w:rPr>
                <w:b/>
                <w:bCs/>
                <w:sz w:val="24"/>
                <w:lang w:eastAsia="en-IN" w:bidi="hi-IN"/>
              </w:rPr>
              <w:t>(2)</w:t>
            </w:r>
          </w:p>
        </w:tc>
        <w:tc>
          <w:tcPr>
            <w:tcW w:w="1227" w:type="dxa"/>
            <w:vAlign w:val="center"/>
          </w:tcPr>
          <w:p w14:paraId="740FD19D" w14:textId="77777777" w:rsidR="00385083" w:rsidRPr="008B7A40" w:rsidRDefault="00385083" w:rsidP="00FD625C">
            <w:pPr>
              <w:tabs>
                <w:tab w:val="left" w:pos="1741"/>
                <w:tab w:val="center" w:pos="6795"/>
              </w:tabs>
              <w:ind w:right="-40"/>
              <w:jc w:val="center"/>
              <w:rPr>
                <w:b/>
              </w:rPr>
            </w:pPr>
            <w:r w:rsidRPr="008B7A40">
              <w:rPr>
                <w:b/>
                <w:bCs/>
                <w:sz w:val="24"/>
                <w:lang w:eastAsia="en-IN" w:bidi="hi-IN"/>
              </w:rPr>
              <w:t>(3 = 2 - 1)</w:t>
            </w:r>
          </w:p>
        </w:tc>
        <w:tc>
          <w:tcPr>
            <w:tcW w:w="1217" w:type="dxa"/>
            <w:vAlign w:val="center"/>
          </w:tcPr>
          <w:p w14:paraId="1DE96DCC" w14:textId="77777777" w:rsidR="00385083" w:rsidRPr="008B7A40" w:rsidRDefault="00385083" w:rsidP="00FD625C">
            <w:pPr>
              <w:tabs>
                <w:tab w:val="left" w:pos="1741"/>
                <w:tab w:val="center" w:pos="6795"/>
              </w:tabs>
              <w:jc w:val="center"/>
              <w:rPr>
                <w:b/>
              </w:rPr>
            </w:pPr>
            <w:r w:rsidRPr="008B7A40">
              <w:rPr>
                <w:b/>
                <w:bCs/>
                <w:sz w:val="24"/>
                <w:lang w:eastAsia="en-IN" w:bidi="hi-IN"/>
              </w:rPr>
              <w:t>(4)</w:t>
            </w:r>
          </w:p>
        </w:tc>
        <w:tc>
          <w:tcPr>
            <w:tcW w:w="1226" w:type="dxa"/>
            <w:vAlign w:val="center"/>
          </w:tcPr>
          <w:p w14:paraId="1F25E508" w14:textId="77777777" w:rsidR="00385083" w:rsidRPr="008B7A40" w:rsidRDefault="00385083" w:rsidP="00FD625C">
            <w:pPr>
              <w:tabs>
                <w:tab w:val="left" w:pos="1741"/>
                <w:tab w:val="center" w:pos="6795"/>
              </w:tabs>
              <w:jc w:val="center"/>
              <w:rPr>
                <w:b/>
              </w:rPr>
            </w:pPr>
            <w:r w:rsidRPr="008B7A40">
              <w:rPr>
                <w:b/>
                <w:bCs/>
                <w:sz w:val="24"/>
                <w:lang w:eastAsia="en-IN" w:bidi="hi-IN"/>
              </w:rPr>
              <w:t>(5)</w:t>
            </w:r>
          </w:p>
        </w:tc>
        <w:tc>
          <w:tcPr>
            <w:tcW w:w="1173" w:type="dxa"/>
            <w:vAlign w:val="center"/>
          </w:tcPr>
          <w:p w14:paraId="0BD0270C" w14:textId="77777777" w:rsidR="00385083" w:rsidRPr="008B7A40" w:rsidRDefault="00385083" w:rsidP="00FD625C">
            <w:pPr>
              <w:tabs>
                <w:tab w:val="left" w:pos="1741"/>
                <w:tab w:val="center" w:pos="6795"/>
              </w:tabs>
              <w:ind w:right="-89"/>
              <w:jc w:val="center"/>
              <w:rPr>
                <w:b/>
              </w:rPr>
            </w:pPr>
            <w:r w:rsidRPr="008B7A40">
              <w:rPr>
                <w:b/>
                <w:bCs/>
                <w:sz w:val="24"/>
                <w:lang w:eastAsia="en-IN" w:bidi="hi-IN"/>
              </w:rPr>
              <w:t>(6 = 5 - 4)</w:t>
            </w:r>
          </w:p>
        </w:tc>
        <w:tc>
          <w:tcPr>
            <w:tcW w:w="1201" w:type="dxa"/>
            <w:vAlign w:val="center"/>
          </w:tcPr>
          <w:p w14:paraId="4B76A13E" w14:textId="77777777" w:rsidR="00385083" w:rsidRPr="008B7A40" w:rsidRDefault="00385083" w:rsidP="00FD625C">
            <w:pPr>
              <w:tabs>
                <w:tab w:val="left" w:pos="1741"/>
                <w:tab w:val="center" w:pos="6795"/>
              </w:tabs>
              <w:jc w:val="center"/>
              <w:rPr>
                <w:b/>
              </w:rPr>
            </w:pPr>
            <w:r w:rsidRPr="008B7A40">
              <w:rPr>
                <w:b/>
                <w:bCs/>
                <w:sz w:val="24"/>
                <w:lang w:eastAsia="en-IN" w:bidi="hi-IN"/>
              </w:rPr>
              <w:t>(2+5)</w:t>
            </w:r>
          </w:p>
        </w:tc>
        <w:tc>
          <w:tcPr>
            <w:tcW w:w="1497" w:type="dxa"/>
            <w:vAlign w:val="center"/>
          </w:tcPr>
          <w:p w14:paraId="2114B5F8" w14:textId="77777777" w:rsidR="00385083" w:rsidRPr="008B7A40" w:rsidRDefault="00385083" w:rsidP="00FD625C">
            <w:pPr>
              <w:tabs>
                <w:tab w:val="left" w:pos="1741"/>
                <w:tab w:val="center" w:pos="6795"/>
              </w:tabs>
              <w:jc w:val="center"/>
              <w:rPr>
                <w:b/>
              </w:rPr>
            </w:pPr>
            <w:r w:rsidRPr="008B7A40">
              <w:rPr>
                <w:b/>
                <w:bCs/>
                <w:sz w:val="24"/>
                <w:lang w:eastAsia="en-IN" w:bidi="hi-IN"/>
              </w:rPr>
              <w:t>(2+5)</w:t>
            </w:r>
          </w:p>
        </w:tc>
      </w:tr>
      <w:tr w:rsidR="008B7A40" w:rsidRPr="008B7A40" w14:paraId="7102B22D" w14:textId="77777777" w:rsidTr="00385083">
        <w:tc>
          <w:tcPr>
            <w:tcW w:w="570" w:type="dxa"/>
            <w:vMerge w:val="restart"/>
          </w:tcPr>
          <w:p w14:paraId="6F65D4EF" w14:textId="77777777" w:rsidR="005A3DD7" w:rsidRPr="008B7A40" w:rsidRDefault="005A3DD7" w:rsidP="005A3DD7">
            <w:pPr>
              <w:tabs>
                <w:tab w:val="left" w:pos="1741"/>
                <w:tab w:val="center" w:pos="6795"/>
              </w:tabs>
              <w:jc w:val="center"/>
              <w:rPr>
                <w:b/>
              </w:rPr>
            </w:pPr>
          </w:p>
        </w:tc>
        <w:tc>
          <w:tcPr>
            <w:tcW w:w="2109" w:type="dxa"/>
            <w:vMerge w:val="restart"/>
            <w:vAlign w:val="center"/>
          </w:tcPr>
          <w:p w14:paraId="30A6BA34" w14:textId="38590EE7" w:rsidR="005A3DD7" w:rsidRPr="008B7A40" w:rsidRDefault="005A3DD7" w:rsidP="005A3DD7">
            <w:pPr>
              <w:tabs>
                <w:tab w:val="left" w:pos="1741"/>
                <w:tab w:val="center" w:pos="6795"/>
              </w:tabs>
              <w:ind w:right="-110"/>
              <w:rPr>
                <w:b/>
              </w:rPr>
            </w:pPr>
            <w:r w:rsidRPr="008B7A40">
              <w:rPr>
                <w:sz w:val="24"/>
              </w:rPr>
              <w:t>Umbrella Program for Development of Scheduled Tribes</w:t>
            </w:r>
          </w:p>
        </w:tc>
        <w:tc>
          <w:tcPr>
            <w:tcW w:w="1761" w:type="dxa"/>
            <w:vAlign w:val="center"/>
          </w:tcPr>
          <w:p w14:paraId="07422D98" w14:textId="71868C4C" w:rsidR="005A3DD7" w:rsidRPr="008B7A40" w:rsidRDefault="005A3DD7" w:rsidP="005A3DD7">
            <w:pPr>
              <w:tabs>
                <w:tab w:val="left" w:pos="1741"/>
                <w:tab w:val="center" w:pos="6795"/>
              </w:tabs>
              <w:rPr>
                <w:b/>
              </w:rPr>
            </w:pPr>
            <w:r w:rsidRPr="008B7A40">
              <w:rPr>
                <w:sz w:val="24"/>
              </w:rPr>
              <w:t>Shahid Veer Narayan Singh Statue and Museum (CSS) (60:40)</w:t>
            </w:r>
          </w:p>
        </w:tc>
        <w:tc>
          <w:tcPr>
            <w:tcW w:w="1196" w:type="dxa"/>
            <w:vAlign w:val="center"/>
          </w:tcPr>
          <w:p w14:paraId="10DBC563" w14:textId="51C13432" w:rsidR="005A3DD7" w:rsidRPr="008B7A40" w:rsidRDefault="005A3DD7" w:rsidP="005A3DD7">
            <w:pPr>
              <w:tabs>
                <w:tab w:val="left" w:pos="1741"/>
                <w:tab w:val="center" w:pos="6795"/>
              </w:tabs>
              <w:jc w:val="right"/>
              <w:rPr>
                <w:b/>
              </w:rPr>
            </w:pPr>
            <w:r w:rsidRPr="008B7A40">
              <w:rPr>
                <w:sz w:val="24"/>
                <w:lang w:eastAsia="en-IN" w:bidi="hi-IN"/>
              </w:rPr>
              <w:t>0.00</w:t>
            </w:r>
          </w:p>
        </w:tc>
        <w:tc>
          <w:tcPr>
            <w:tcW w:w="1234" w:type="dxa"/>
            <w:vAlign w:val="center"/>
          </w:tcPr>
          <w:p w14:paraId="5A301E09" w14:textId="7BFC5447" w:rsidR="005A3DD7" w:rsidRPr="008B7A40" w:rsidRDefault="005A3DD7" w:rsidP="005A3DD7">
            <w:pPr>
              <w:tabs>
                <w:tab w:val="left" w:pos="1741"/>
                <w:tab w:val="center" w:pos="6795"/>
              </w:tabs>
              <w:jc w:val="right"/>
              <w:rPr>
                <w:b/>
              </w:rPr>
            </w:pPr>
            <w:r w:rsidRPr="008B7A40">
              <w:rPr>
                <w:sz w:val="24"/>
                <w:lang w:eastAsia="en-IN" w:bidi="hi-IN"/>
              </w:rPr>
              <w:t>9.88</w:t>
            </w:r>
          </w:p>
        </w:tc>
        <w:tc>
          <w:tcPr>
            <w:tcW w:w="1227" w:type="dxa"/>
            <w:vAlign w:val="center"/>
          </w:tcPr>
          <w:p w14:paraId="02FD2C85" w14:textId="1A3A1A23" w:rsidR="005A3DD7" w:rsidRPr="008B7A40" w:rsidRDefault="005A3DD7" w:rsidP="005A3DD7">
            <w:pPr>
              <w:tabs>
                <w:tab w:val="left" w:pos="1741"/>
                <w:tab w:val="center" w:pos="6795"/>
              </w:tabs>
              <w:ind w:right="-40" w:hanging="85"/>
              <w:jc w:val="right"/>
              <w:rPr>
                <w:b/>
              </w:rPr>
            </w:pPr>
            <w:r w:rsidRPr="008B7A40">
              <w:rPr>
                <w:sz w:val="24"/>
                <w:lang w:eastAsia="en-IN" w:bidi="hi-IN"/>
              </w:rPr>
              <w:t>(+) 9.88</w:t>
            </w:r>
          </w:p>
        </w:tc>
        <w:tc>
          <w:tcPr>
            <w:tcW w:w="1217" w:type="dxa"/>
            <w:vAlign w:val="center"/>
          </w:tcPr>
          <w:p w14:paraId="45A19759" w14:textId="42096B62" w:rsidR="005A3DD7" w:rsidRPr="008B7A40" w:rsidRDefault="005A3DD7" w:rsidP="005A3DD7">
            <w:pPr>
              <w:tabs>
                <w:tab w:val="left" w:pos="1741"/>
                <w:tab w:val="center" w:pos="6795"/>
              </w:tabs>
              <w:jc w:val="right"/>
              <w:rPr>
                <w:b/>
              </w:rPr>
            </w:pPr>
            <w:r w:rsidRPr="008B7A40">
              <w:rPr>
                <w:sz w:val="24"/>
                <w:lang w:eastAsia="en-IN" w:bidi="hi-IN"/>
              </w:rPr>
              <w:t>0.00</w:t>
            </w:r>
          </w:p>
        </w:tc>
        <w:tc>
          <w:tcPr>
            <w:tcW w:w="1226" w:type="dxa"/>
            <w:vAlign w:val="center"/>
          </w:tcPr>
          <w:p w14:paraId="6338118A" w14:textId="7E69710E" w:rsidR="005A3DD7" w:rsidRPr="008B7A40" w:rsidRDefault="005A3DD7" w:rsidP="005A3DD7">
            <w:pPr>
              <w:tabs>
                <w:tab w:val="left" w:pos="1741"/>
                <w:tab w:val="center" w:pos="6795"/>
              </w:tabs>
              <w:jc w:val="right"/>
              <w:rPr>
                <w:b/>
              </w:rPr>
            </w:pPr>
            <w:r w:rsidRPr="008B7A40">
              <w:rPr>
                <w:sz w:val="24"/>
                <w:lang w:eastAsia="en-IN" w:bidi="hi-IN"/>
              </w:rPr>
              <w:t>881.00</w:t>
            </w:r>
          </w:p>
        </w:tc>
        <w:tc>
          <w:tcPr>
            <w:tcW w:w="1173" w:type="dxa"/>
            <w:vAlign w:val="center"/>
          </w:tcPr>
          <w:p w14:paraId="7905D4AA" w14:textId="2E2319DA" w:rsidR="005A3DD7" w:rsidRPr="008B7A40" w:rsidRDefault="005A3DD7" w:rsidP="005A3DD7">
            <w:pPr>
              <w:tabs>
                <w:tab w:val="left" w:pos="1741"/>
                <w:tab w:val="center" w:pos="6795"/>
              </w:tabs>
              <w:ind w:hanging="114"/>
              <w:jc w:val="right"/>
              <w:rPr>
                <w:b/>
              </w:rPr>
            </w:pPr>
            <w:r w:rsidRPr="008B7A40">
              <w:rPr>
                <w:sz w:val="24"/>
                <w:lang w:eastAsia="en-IN" w:bidi="hi-IN"/>
              </w:rPr>
              <w:t>(+) 881.00</w:t>
            </w:r>
          </w:p>
        </w:tc>
        <w:tc>
          <w:tcPr>
            <w:tcW w:w="1201" w:type="dxa"/>
            <w:vAlign w:val="center"/>
          </w:tcPr>
          <w:p w14:paraId="6FBC6F6C" w14:textId="13A38C1A" w:rsidR="005A3DD7" w:rsidRPr="008B7A40" w:rsidRDefault="005A3DD7" w:rsidP="005A3DD7">
            <w:pPr>
              <w:tabs>
                <w:tab w:val="left" w:pos="1741"/>
                <w:tab w:val="center" w:pos="6795"/>
              </w:tabs>
              <w:jc w:val="right"/>
              <w:rPr>
                <w:b/>
              </w:rPr>
            </w:pPr>
            <w:r w:rsidRPr="008B7A40">
              <w:rPr>
                <w:sz w:val="24"/>
                <w:lang w:eastAsia="en-IN" w:bidi="hi-IN"/>
              </w:rPr>
              <w:t>890.88</w:t>
            </w:r>
          </w:p>
        </w:tc>
        <w:tc>
          <w:tcPr>
            <w:tcW w:w="1497" w:type="dxa"/>
            <w:vAlign w:val="center"/>
          </w:tcPr>
          <w:p w14:paraId="2B0B7134" w14:textId="04427500" w:rsidR="005A3DD7" w:rsidRPr="008B7A40" w:rsidRDefault="005A3DD7" w:rsidP="005A3DD7">
            <w:pPr>
              <w:tabs>
                <w:tab w:val="left" w:pos="1741"/>
                <w:tab w:val="center" w:pos="6795"/>
              </w:tabs>
              <w:jc w:val="right"/>
              <w:rPr>
                <w:b/>
              </w:rPr>
            </w:pPr>
            <w:r w:rsidRPr="008B7A40">
              <w:rPr>
                <w:sz w:val="24"/>
                <w:lang w:eastAsia="en-IN" w:bidi="hi-IN"/>
              </w:rPr>
              <w:t>890.88</w:t>
            </w:r>
          </w:p>
        </w:tc>
      </w:tr>
      <w:tr w:rsidR="008B7A40" w:rsidRPr="008B7A40" w14:paraId="2B4401CC" w14:textId="77777777" w:rsidTr="00385083">
        <w:tc>
          <w:tcPr>
            <w:tcW w:w="570" w:type="dxa"/>
            <w:vMerge/>
          </w:tcPr>
          <w:p w14:paraId="02912113" w14:textId="77777777" w:rsidR="005A3DD7" w:rsidRPr="008B7A40" w:rsidRDefault="005A3DD7" w:rsidP="005A3DD7">
            <w:pPr>
              <w:tabs>
                <w:tab w:val="left" w:pos="1741"/>
                <w:tab w:val="center" w:pos="6795"/>
              </w:tabs>
              <w:jc w:val="center"/>
              <w:rPr>
                <w:b/>
              </w:rPr>
            </w:pPr>
          </w:p>
        </w:tc>
        <w:tc>
          <w:tcPr>
            <w:tcW w:w="2109" w:type="dxa"/>
            <w:vMerge/>
          </w:tcPr>
          <w:p w14:paraId="14AE8962" w14:textId="77777777" w:rsidR="005A3DD7" w:rsidRPr="008B7A40" w:rsidRDefault="005A3DD7" w:rsidP="005A3DD7">
            <w:pPr>
              <w:tabs>
                <w:tab w:val="left" w:pos="1741"/>
                <w:tab w:val="center" w:pos="6795"/>
              </w:tabs>
              <w:ind w:right="-110"/>
              <w:rPr>
                <w:b/>
              </w:rPr>
            </w:pPr>
          </w:p>
        </w:tc>
        <w:tc>
          <w:tcPr>
            <w:tcW w:w="1761" w:type="dxa"/>
            <w:vAlign w:val="center"/>
          </w:tcPr>
          <w:p w14:paraId="06D91FEB" w14:textId="048F3348" w:rsidR="005A3DD7" w:rsidRPr="008B7A40" w:rsidRDefault="005A3DD7" w:rsidP="005A3DD7">
            <w:pPr>
              <w:tabs>
                <w:tab w:val="left" w:pos="1741"/>
                <w:tab w:val="center" w:pos="6795"/>
              </w:tabs>
              <w:rPr>
                <w:b/>
              </w:rPr>
            </w:pPr>
            <w:r w:rsidRPr="008B7A40">
              <w:rPr>
                <w:sz w:val="24"/>
              </w:rPr>
              <w:t>Development of Particularly Vulnerable Tribal Groups – Tribal Special Backward Classes (CS) (100:0)</w:t>
            </w:r>
          </w:p>
        </w:tc>
        <w:tc>
          <w:tcPr>
            <w:tcW w:w="1196" w:type="dxa"/>
            <w:vAlign w:val="center"/>
          </w:tcPr>
          <w:p w14:paraId="52AA1E09" w14:textId="04AF0011" w:rsidR="005A3DD7" w:rsidRPr="008B7A40" w:rsidRDefault="005A3DD7" w:rsidP="005A3DD7">
            <w:pPr>
              <w:tabs>
                <w:tab w:val="left" w:pos="1741"/>
                <w:tab w:val="center" w:pos="6795"/>
              </w:tabs>
              <w:jc w:val="right"/>
              <w:rPr>
                <w:b/>
              </w:rPr>
            </w:pPr>
            <w:r w:rsidRPr="008B7A40">
              <w:rPr>
                <w:sz w:val="24"/>
                <w:lang w:eastAsia="en-IN" w:bidi="hi-IN"/>
              </w:rPr>
              <w:t>0.00</w:t>
            </w:r>
          </w:p>
        </w:tc>
        <w:tc>
          <w:tcPr>
            <w:tcW w:w="1234" w:type="dxa"/>
            <w:vAlign w:val="center"/>
          </w:tcPr>
          <w:p w14:paraId="634F2ACA" w14:textId="48A23469" w:rsidR="005A3DD7" w:rsidRPr="008B7A40" w:rsidRDefault="005A3DD7" w:rsidP="005A3DD7">
            <w:pPr>
              <w:tabs>
                <w:tab w:val="left" w:pos="1741"/>
                <w:tab w:val="center" w:pos="6795"/>
              </w:tabs>
              <w:jc w:val="right"/>
              <w:rPr>
                <w:b/>
              </w:rPr>
            </w:pPr>
            <w:r w:rsidRPr="008B7A40">
              <w:rPr>
                <w:sz w:val="24"/>
                <w:lang w:eastAsia="en-IN" w:bidi="hi-IN"/>
              </w:rPr>
              <w:t>1,500.00</w:t>
            </w:r>
          </w:p>
        </w:tc>
        <w:tc>
          <w:tcPr>
            <w:tcW w:w="1227" w:type="dxa"/>
            <w:vAlign w:val="center"/>
          </w:tcPr>
          <w:p w14:paraId="6F297A52" w14:textId="11C18EBE" w:rsidR="005A3DD7" w:rsidRPr="008B7A40" w:rsidRDefault="005A3DD7" w:rsidP="005A3DD7">
            <w:pPr>
              <w:tabs>
                <w:tab w:val="left" w:pos="1741"/>
                <w:tab w:val="center" w:pos="6795"/>
              </w:tabs>
              <w:ind w:left="-140" w:right="-106" w:firstLine="55"/>
              <w:jc w:val="right"/>
              <w:rPr>
                <w:b/>
              </w:rPr>
            </w:pPr>
            <w:r w:rsidRPr="008B7A40">
              <w:rPr>
                <w:sz w:val="24"/>
                <w:lang w:eastAsia="en-IN" w:bidi="hi-IN"/>
              </w:rPr>
              <w:t>(+) 1,500.00</w:t>
            </w:r>
          </w:p>
        </w:tc>
        <w:tc>
          <w:tcPr>
            <w:tcW w:w="1217" w:type="dxa"/>
            <w:vAlign w:val="center"/>
          </w:tcPr>
          <w:p w14:paraId="25468E0F" w14:textId="498DC665" w:rsidR="005A3DD7" w:rsidRPr="008B7A40" w:rsidRDefault="005A3DD7" w:rsidP="005A3DD7">
            <w:pPr>
              <w:tabs>
                <w:tab w:val="left" w:pos="1741"/>
                <w:tab w:val="center" w:pos="6795"/>
              </w:tabs>
              <w:jc w:val="right"/>
              <w:rPr>
                <w:b/>
              </w:rPr>
            </w:pPr>
            <w:r w:rsidRPr="008B7A40">
              <w:rPr>
                <w:sz w:val="24"/>
                <w:lang w:eastAsia="en-IN" w:bidi="hi-IN"/>
              </w:rPr>
              <w:t>0.00</w:t>
            </w:r>
          </w:p>
        </w:tc>
        <w:tc>
          <w:tcPr>
            <w:tcW w:w="1226" w:type="dxa"/>
            <w:vAlign w:val="center"/>
          </w:tcPr>
          <w:p w14:paraId="1EC48914" w14:textId="5F00F372" w:rsidR="005A3DD7" w:rsidRPr="008B7A40" w:rsidRDefault="005A3DD7" w:rsidP="005A3DD7">
            <w:pPr>
              <w:tabs>
                <w:tab w:val="left" w:pos="1741"/>
                <w:tab w:val="center" w:pos="6795"/>
              </w:tabs>
              <w:jc w:val="right"/>
              <w:rPr>
                <w:b/>
              </w:rPr>
            </w:pPr>
            <w:r w:rsidRPr="008B7A40">
              <w:rPr>
                <w:sz w:val="24"/>
                <w:lang w:eastAsia="en-IN" w:bidi="hi-IN"/>
              </w:rPr>
              <w:t>0.00</w:t>
            </w:r>
          </w:p>
        </w:tc>
        <w:tc>
          <w:tcPr>
            <w:tcW w:w="1173" w:type="dxa"/>
            <w:vAlign w:val="center"/>
          </w:tcPr>
          <w:p w14:paraId="74CB7D82" w14:textId="428845B0" w:rsidR="005A3DD7" w:rsidRPr="008B7A40" w:rsidRDefault="005A3DD7" w:rsidP="005A3DD7">
            <w:pPr>
              <w:tabs>
                <w:tab w:val="left" w:pos="1741"/>
                <w:tab w:val="center" w:pos="6795"/>
              </w:tabs>
              <w:ind w:hanging="114"/>
              <w:jc w:val="right"/>
              <w:rPr>
                <w:b/>
              </w:rPr>
            </w:pPr>
            <w:r w:rsidRPr="008B7A40">
              <w:rPr>
                <w:sz w:val="24"/>
                <w:lang w:eastAsia="en-IN" w:bidi="hi-IN"/>
              </w:rPr>
              <w:t>0.00</w:t>
            </w:r>
          </w:p>
        </w:tc>
        <w:tc>
          <w:tcPr>
            <w:tcW w:w="1201" w:type="dxa"/>
            <w:vAlign w:val="center"/>
          </w:tcPr>
          <w:p w14:paraId="3D9ADBBD" w14:textId="00E652A6" w:rsidR="005A3DD7" w:rsidRPr="008B7A40" w:rsidRDefault="005A3DD7" w:rsidP="005A3DD7">
            <w:pPr>
              <w:tabs>
                <w:tab w:val="left" w:pos="1741"/>
                <w:tab w:val="center" w:pos="6795"/>
              </w:tabs>
              <w:jc w:val="right"/>
              <w:rPr>
                <w:b/>
              </w:rPr>
            </w:pPr>
            <w:r w:rsidRPr="008B7A40">
              <w:rPr>
                <w:sz w:val="24"/>
                <w:lang w:eastAsia="en-IN" w:bidi="hi-IN"/>
              </w:rPr>
              <w:t>1,500.00</w:t>
            </w:r>
          </w:p>
        </w:tc>
        <w:tc>
          <w:tcPr>
            <w:tcW w:w="1497" w:type="dxa"/>
            <w:vAlign w:val="center"/>
          </w:tcPr>
          <w:p w14:paraId="78ECB0B5" w14:textId="1EFD5863" w:rsidR="005A3DD7" w:rsidRPr="008B7A40" w:rsidRDefault="005A3DD7" w:rsidP="005A3DD7">
            <w:pPr>
              <w:tabs>
                <w:tab w:val="left" w:pos="1741"/>
                <w:tab w:val="center" w:pos="6795"/>
              </w:tabs>
              <w:jc w:val="right"/>
              <w:rPr>
                <w:b/>
              </w:rPr>
            </w:pPr>
            <w:r w:rsidRPr="008B7A40">
              <w:rPr>
                <w:sz w:val="24"/>
                <w:lang w:eastAsia="en-IN" w:bidi="hi-IN"/>
              </w:rPr>
              <w:t>1,500.00</w:t>
            </w:r>
          </w:p>
        </w:tc>
      </w:tr>
      <w:tr w:rsidR="008B7A40" w:rsidRPr="008B7A40" w14:paraId="3B984EA7" w14:textId="77777777" w:rsidTr="00385083">
        <w:tc>
          <w:tcPr>
            <w:tcW w:w="570" w:type="dxa"/>
            <w:vMerge/>
          </w:tcPr>
          <w:p w14:paraId="6275FE2D" w14:textId="77777777" w:rsidR="005A3DD7" w:rsidRPr="008B7A40" w:rsidRDefault="005A3DD7" w:rsidP="005A3DD7">
            <w:pPr>
              <w:tabs>
                <w:tab w:val="left" w:pos="1741"/>
                <w:tab w:val="center" w:pos="6795"/>
              </w:tabs>
              <w:jc w:val="center"/>
              <w:rPr>
                <w:b/>
              </w:rPr>
            </w:pPr>
          </w:p>
        </w:tc>
        <w:tc>
          <w:tcPr>
            <w:tcW w:w="2109" w:type="dxa"/>
            <w:vMerge/>
          </w:tcPr>
          <w:p w14:paraId="63A4DF89" w14:textId="77777777" w:rsidR="005A3DD7" w:rsidRPr="008B7A40" w:rsidRDefault="005A3DD7" w:rsidP="005A3DD7">
            <w:pPr>
              <w:tabs>
                <w:tab w:val="left" w:pos="1741"/>
                <w:tab w:val="center" w:pos="6795"/>
              </w:tabs>
              <w:ind w:right="-110"/>
              <w:rPr>
                <w:b/>
              </w:rPr>
            </w:pPr>
          </w:p>
        </w:tc>
        <w:tc>
          <w:tcPr>
            <w:tcW w:w="1761" w:type="dxa"/>
            <w:vAlign w:val="center"/>
          </w:tcPr>
          <w:p w14:paraId="472066C8" w14:textId="587D5011" w:rsidR="005A3DD7" w:rsidRPr="008B7A40" w:rsidRDefault="005A3DD7" w:rsidP="005A3DD7">
            <w:pPr>
              <w:tabs>
                <w:tab w:val="left" w:pos="1741"/>
                <w:tab w:val="center" w:pos="6795"/>
              </w:tabs>
              <w:spacing w:line="240" w:lineRule="exact"/>
            </w:pPr>
            <w:r w:rsidRPr="008B7A40">
              <w:rPr>
                <w:sz w:val="24"/>
              </w:rPr>
              <w:t>Extension of Facilities in Tribal Areas – Article 275 (1) (ACA) (100:0)</w:t>
            </w:r>
          </w:p>
        </w:tc>
        <w:tc>
          <w:tcPr>
            <w:tcW w:w="1196" w:type="dxa"/>
            <w:vAlign w:val="center"/>
          </w:tcPr>
          <w:p w14:paraId="4113E298" w14:textId="5A758FF0" w:rsidR="005A3DD7" w:rsidRPr="008B7A40" w:rsidRDefault="005A3DD7" w:rsidP="005A3DD7">
            <w:pPr>
              <w:tabs>
                <w:tab w:val="left" w:pos="1741"/>
                <w:tab w:val="center" w:pos="6795"/>
              </w:tabs>
              <w:jc w:val="right"/>
              <w:rPr>
                <w:lang w:eastAsia="en-IN" w:bidi="hi-IN"/>
              </w:rPr>
            </w:pPr>
            <w:r w:rsidRPr="008B7A40">
              <w:rPr>
                <w:sz w:val="24"/>
              </w:rPr>
              <w:t>15,676.77</w:t>
            </w:r>
          </w:p>
        </w:tc>
        <w:tc>
          <w:tcPr>
            <w:tcW w:w="1234" w:type="dxa"/>
            <w:vAlign w:val="center"/>
          </w:tcPr>
          <w:p w14:paraId="32E8B630" w14:textId="6B1FDC60" w:rsidR="005A3DD7" w:rsidRPr="008B7A40" w:rsidRDefault="005A3DD7" w:rsidP="005A3DD7">
            <w:pPr>
              <w:tabs>
                <w:tab w:val="left" w:pos="1741"/>
                <w:tab w:val="center" w:pos="6795"/>
              </w:tabs>
              <w:jc w:val="right"/>
              <w:rPr>
                <w:lang w:eastAsia="en-IN" w:bidi="hi-IN"/>
              </w:rPr>
            </w:pPr>
            <w:r w:rsidRPr="008B7A40">
              <w:rPr>
                <w:sz w:val="24"/>
              </w:rPr>
              <w:t>16,753.81</w:t>
            </w:r>
          </w:p>
        </w:tc>
        <w:tc>
          <w:tcPr>
            <w:tcW w:w="1227" w:type="dxa"/>
            <w:vAlign w:val="center"/>
          </w:tcPr>
          <w:p w14:paraId="24A22887" w14:textId="4056482F" w:rsidR="005A3DD7" w:rsidRPr="008B7A40" w:rsidRDefault="005A3DD7" w:rsidP="005A3DD7">
            <w:pPr>
              <w:tabs>
                <w:tab w:val="left" w:pos="1741"/>
                <w:tab w:val="center" w:pos="6795"/>
              </w:tabs>
              <w:ind w:right="-106" w:hanging="114"/>
              <w:jc w:val="right"/>
              <w:rPr>
                <w:lang w:eastAsia="en-IN" w:bidi="hi-IN"/>
              </w:rPr>
            </w:pPr>
            <w:r w:rsidRPr="008B7A40">
              <w:rPr>
                <w:sz w:val="24"/>
                <w:lang w:eastAsia="en-IN" w:bidi="hi-IN"/>
              </w:rPr>
              <w:t>(+) 1,077.04</w:t>
            </w:r>
          </w:p>
        </w:tc>
        <w:tc>
          <w:tcPr>
            <w:tcW w:w="1217" w:type="dxa"/>
            <w:vAlign w:val="center"/>
          </w:tcPr>
          <w:p w14:paraId="7BF99BC1" w14:textId="491C0FE9"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226" w:type="dxa"/>
            <w:vAlign w:val="center"/>
          </w:tcPr>
          <w:p w14:paraId="31D93DB7" w14:textId="549B3981"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173" w:type="dxa"/>
            <w:vAlign w:val="center"/>
          </w:tcPr>
          <w:p w14:paraId="76216008" w14:textId="61F9FE3A" w:rsidR="005A3DD7" w:rsidRPr="008B7A40" w:rsidRDefault="005A3DD7" w:rsidP="005A3DD7">
            <w:pPr>
              <w:tabs>
                <w:tab w:val="left" w:pos="1741"/>
                <w:tab w:val="center" w:pos="6795"/>
              </w:tabs>
              <w:jc w:val="right"/>
              <w:rPr>
                <w:lang w:eastAsia="en-IN" w:bidi="hi-IN"/>
              </w:rPr>
            </w:pPr>
            <w:r w:rsidRPr="008B7A40">
              <w:rPr>
                <w:sz w:val="24"/>
                <w:lang w:eastAsia="en-IN" w:bidi="hi-IN"/>
              </w:rPr>
              <w:t>0.00</w:t>
            </w:r>
          </w:p>
        </w:tc>
        <w:tc>
          <w:tcPr>
            <w:tcW w:w="1201" w:type="dxa"/>
            <w:vAlign w:val="center"/>
          </w:tcPr>
          <w:p w14:paraId="796E08D7" w14:textId="4E9AD448" w:rsidR="005A3DD7" w:rsidRPr="008B7A40" w:rsidRDefault="005A3DD7" w:rsidP="005A3DD7">
            <w:pPr>
              <w:tabs>
                <w:tab w:val="left" w:pos="1741"/>
                <w:tab w:val="center" w:pos="6795"/>
              </w:tabs>
              <w:jc w:val="right"/>
              <w:rPr>
                <w:lang w:eastAsia="en-IN" w:bidi="hi-IN"/>
              </w:rPr>
            </w:pPr>
            <w:r w:rsidRPr="008B7A40">
              <w:rPr>
                <w:sz w:val="24"/>
              </w:rPr>
              <w:t>16,753.81</w:t>
            </w:r>
          </w:p>
        </w:tc>
        <w:tc>
          <w:tcPr>
            <w:tcW w:w="1497" w:type="dxa"/>
            <w:vAlign w:val="center"/>
          </w:tcPr>
          <w:p w14:paraId="0D561CB7" w14:textId="24CEA680" w:rsidR="005A3DD7" w:rsidRPr="008B7A40" w:rsidRDefault="005A3DD7" w:rsidP="005A3DD7">
            <w:pPr>
              <w:tabs>
                <w:tab w:val="left" w:pos="1741"/>
                <w:tab w:val="center" w:pos="6795"/>
              </w:tabs>
              <w:jc w:val="right"/>
              <w:rPr>
                <w:lang w:eastAsia="en-IN" w:bidi="hi-IN"/>
              </w:rPr>
            </w:pPr>
            <w:r w:rsidRPr="008B7A40">
              <w:rPr>
                <w:sz w:val="24"/>
              </w:rPr>
              <w:t>16,753.81</w:t>
            </w:r>
          </w:p>
        </w:tc>
      </w:tr>
      <w:tr w:rsidR="008B7A40" w:rsidRPr="008B7A40" w14:paraId="70A9858D" w14:textId="77777777" w:rsidTr="005A3DD7">
        <w:tc>
          <w:tcPr>
            <w:tcW w:w="570" w:type="dxa"/>
            <w:vMerge w:val="restart"/>
            <w:vAlign w:val="center"/>
          </w:tcPr>
          <w:p w14:paraId="323F4BDE" w14:textId="4FCFAA84" w:rsidR="005A3DD7" w:rsidRPr="008B7A40" w:rsidRDefault="005A3DD7" w:rsidP="005A3DD7">
            <w:pPr>
              <w:tabs>
                <w:tab w:val="left" w:pos="1741"/>
                <w:tab w:val="center" w:pos="6795"/>
              </w:tabs>
              <w:jc w:val="center"/>
              <w:rPr>
                <w:b/>
              </w:rPr>
            </w:pPr>
            <w:r w:rsidRPr="008B7A40">
              <w:rPr>
                <w:b/>
              </w:rPr>
              <w:t>4</w:t>
            </w:r>
          </w:p>
        </w:tc>
        <w:tc>
          <w:tcPr>
            <w:tcW w:w="2109" w:type="dxa"/>
            <w:vMerge w:val="restart"/>
            <w:vAlign w:val="center"/>
          </w:tcPr>
          <w:p w14:paraId="414E4B81" w14:textId="0B901C6E" w:rsidR="005A3DD7" w:rsidRPr="008B7A40" w:rsidRDefault="005A3DD7" w:rsidP="005A3DD7">
            <w:pPr>
              <w:tabs>
                <w:tab w:val="left" w:pos="1741"/>
                <w:tab w:val="center" w:pos="6795"/>
              </w:tabs>
              <w:ind w:right="-110"/>
              <w:rPr>
                <w:b/>
              </w:rPr>
            </w:pPr>
            <w:r w:rsidRPr="008B7A40">
              <w:rPr>
                <w:sz w:val="24"/>
              </w:rPr>
              <w:t>Umbrella Scheme for Development of Scheduled Castes</w:t>
            </w:r>
          </w:p>
        </w:tc>
        <w:tc>
          <w:tcPr>
            <w:tcW w:w="1761" w:type="dxa"/>
            <w:vAlign w:val="center"/>
          </w:tcPr>
          <w:p w14:paraId="73B3751E" w14:textId="76EC7939" w:rsidR="005A3DD7" w:rsidRPr="008B7A40" w:rsidRDefault="005A3DD7" w:rsidP="005A3DD7">
            <w:pPr>
              <w:tabs>
                <w:tab w:val="left" w:pos="1741"/>
                <w:tab w:val="center" w:pos="6795"/>
              </w:tabs>
            </w:pPr>
            <w:r w:rsidRPr="008B7A40">
              <w:rPr>
                <w:sz w:val="24"/>
              </w:rPr>
              <w:t>Post Matric Scholarships (CSS) (60:40)</w:t>
            </w:r>
          </w:p>
        </w:tc>
        <w:tc>
          <w:tcPr>
            <w:tcW w:w="1196" w:type="dxa"/>
            <w:vAlign w:val="center"/>
          </w:tcPr>
          <w:p w14:paraId="46A0F742" w14:textId="68F3721F" w:rsidR="005A3DD7" w:rsidRPr="008B7A40" w:rsidRDefault="005A3DD7" w:rsidP="005A3DD7">
            <w:pPr>
              <w:tabs>
                <w:tab w:val="left" w:pos="1741"/>
                <w:tab w:val="center" w:pos="6795"/>
              </w:tabs>
              <w:jc w:val="right"/>
              <w:rPr>
                <w:lang w:eastAsia="en-IN" w:bidi="hi-IN"/>
              </w:rPr>
            </w:pPr>
            <w:r w:rsidRPr="008B7A40">
              <w:rPr>
                <w:sz w:val="24"/>
                <w:lang w:eastAsia="en-IN" w:bidi="hi-IN"/>
              </w:rPr>
              <w:t>38.00</w:t>
            </w:r>
          </w:p>
        </w:tc>
        <w:tc>
          <w:tcPr>
            <w:tcW w:w="1234" w:type="dxa"/>
            <w:vAlign w:val="center"/>
          </w:tcPr>
          <w:p w14:paraId="283A8674" w14:textId="5E6DF730" w:rsidR="005A3DD7" w:rsidRPr="008B7A40" w:rsidRDefault="005A3DD7" w:rsidP="005A3DD7">
            <w:pPr>
              <w:tabs>
                <w:tab w:val="left" w:pos="1741"/>
                <w:tab w:val="center" w:pos="6795"/>
              </w:tabs>
              <w:jc w:val="right"/>
              <w:rPr>
                <w:lang w:eastAsia="en-IN" w:bidi="hi-IN"/>
              </w:rPr>
            </w:pPr>
            <w:r w:rsidRPr="008B7A40">
              <w:rPr>
                <w:sz w:val="24"/>
                <w:lang w:eastAsia="en-IN" w:bidi="hi-IN"/>
              </w:rPr>
              <w:t>38.00</w:t>
            </w:r>
          </w:p>
        </w:tc>
        <w:tc>
          <w:tcPr>
            <w:tcW w:w="1227" w:type="dxa"/>
            <w:vAlign w:val="center"/>
          </w:tcPr>
          <w:p w14:paraId="6844E40F" w14:textId="3BB0C3CE" w:rsidR="005A3DD7" w:rsidRPr="008B7A40" w:rsidRDefault="005A3DD7" w:rsidP="00554FA1">
            <w:pPr>
              <w:tabs>
                <w:tab w:val="left" w:pos="1741"/>
                <w:tab w:val="center" w:pos="6795"/>
              </w:tabs>
              <w:ind w:right="-20" w:hanging="85"/>
              <w:jc w:val="right"/>
              <w:rPr>
                <w:lang w:eastAsia="en-IN" w:bidi="hi-IN"/>
              </w:rPr>
            </w:pPr>
            <w:r w:rsidRPr="008B7A40">
              <w:rPr>
                <w:sz w:val="24"/>
                <w:lang w:eastAsia="en-IN" w:bidi="hi-IN"/>
              </w:rPr>
              <w:t>0.00</w:t>
            </w:r>
          </w:p>
        </w:tc>
        <w:tc>
          <w:tcPr>
            <w:tcW w:w="1217" w:type="dxa"/>
            <w:vAlign w:val="center"/>
          </w:tcPr>
          <w:p w14:paraId="35EDFE13" w14:textId="075487BD" w:rsidR="005A3DD7" w:rsidRPr="008B7A40" w:rsidRDefault="005A3DD7" w:rsidP="005A3DD7">
            <w:pPr>
              <w:tabs>
                <w:tab w:val="left" w:pos="1741"/>
                <w:tab w:val="center" w:pos="6795"/>
              </w:tabs>
              <w:jc w:val="right"/>
              <w:rPr>
                <w:lang w:eastAsia="en-IN" w:bidi="hi-IN"/>
              </w:rPr>
            </w:pPr>
            <w:r w:rsidRPr="008B7A40">
              <w:rPr>
                <w:sz w:val="24"/>
                <w:lang w:eastAsia="en-IN" w:bidi="hi-IN"/>
              </w:rPr>
              <w:t>25.33</w:t>
            </w:r>
          </w:p>
        </w:tc>
        <w:tc>
          <w:tcPr>
            <w:tcW w:w="1226" w:type="dxa"/>
            <w:vAlign w:val="center"/>
          </w:tcPr>
          <w:p w14:paraId="0638E497" w14:textId="50E7FF3A" w:rsidR="005A3DD7" w:rsidRPr="008B7A40" w:rsidRDefault="005A3DD7" w:rsidP="005A3DD7">
            <w:pPr>
              <w:tabs>
                <w:tab w:val="left" w:pos="1741"/>
                <w:tab w:val="center" w:pos="6795"/>
              </w:tabs>
              <w:jc w:val="right"/>
              <w:rPr>
                <w:lang w:eastAsia="en-IN" w:bidi="hi-IN"/>
              </w:rPr>
            </w:pPr>
            <w:r w:rsidRPr="008B7A40">
              <w:rPr>
                <w:sz w:val="24"/>
                <w:lang w:eastAsia="en-IN" w:bidi="hi-IN"/>
              </w:rPr>
              <w:t>2,400.00</w:t>
            </w:r>
          </w:p>
        </w:tc>
        <w:tc>
          <w:tcPr>
            <w:tcW w:w="1173" w:type="dxa"/>
            <w:vAlign w:val="center"/>
          </w:tcPr>
          <w:p w14:paraId="4FA6257C" w14:textId="6F373C4B" w:rsidR="005A3DD7" w:rsidRPr="008B7A40" w:rsidRDefault="005A3DD7" w:rsidP="005A3DD7">
            <w:pPr>
              <w:tabs>
                <w:tab w:val="left" w:pos="1741"/>
                <w:tab w:val="center" w:pos="6795"/>
              </w:tabs>
              <w:ind w:right="-89" w:hanging="204"/>
              <w:jc w:val="right"/>
              <w:rPr>
                <w:lang w:eastAsia="en-IN" w:bidi="hi-IN"/>
              </w:rPr>
            </w:pPr>
            <w:r w:rsidRPr="008B7A40">
              <w:rPr>
                <w:szCs w:val="22"/>
                <w:lang w:eastAsia="en-IN" w:bidi="hi-IN"/>
              </w:rPr>
              <w:t>(+) 2,374.67</w:t>
            </w:r>
          </w:p>
        </w:tc>
        <w:tc>
          <w:tcPr>
            <w:tcW w:w="1201" w:type="dxa"/>
            <w:vAlign w:val="center"/>
          </w:tcPr>
          <w:p w14:paraId="33F8DB77" w14:textId="3510FC7D" w:rsidR="005A3DD7" w:rsidRPr="008B7A40" w:rsidRDefault="005A3DD7" w:rsidP="005A3DD7">
            <w:pPr>
              <w:tabs>
                <w:tab w:val="left" w:pos="1741"/>
                <w:tab w:val="center" w:pos="6795"/>
              </w:tabs>
              <w:jc w:val="right"/>
              <w:rPr>
                <w:lang w:eastAsia="en-IN" w:bidi="hi-IN"/>
              </w:rPr>
            </w:pPr>
            <w:r w:rsidRPr="008B7A40">
              <w:rPr>
                <w:sz w:val="24"/>
                <w:lang w:eastAsia="en-IN" w:bidi="hi-IN"/>
              </w:rPr>
              <w:t>2,438.00</w:t>
            </w:r>
          </w:p>
        </w:tc>
        <w:tc>
          <w:tcPr>
            <w:tcW w:w="1497" w:type="dxa"/>
            <w:vAlign w:val="center"/>
          </w:tcPr>
          <w:p w14:paraId="6D0840C4" w14:textId="67B308F8" w:rsidR="005A3DD7" w:rsidRPr="008B7A40" w:rsidRDefault="005A3DD7" w:rsidP="005A3DD7">
            <w:pPr>
              <w:tabs>
                <w:tab w:val="left" w:pos="1741"/>
                <w:tab w:val="center" w:pos="6795"/>
              </w:tabs>
              <w:jc w:val="right"/>
              <w:rPr>
                <w:lang w:eastAsia="en-IN" w:bidi="hi-IN"/>
              </w:rPr>
            </w:pPr>
            <w:r w:rsidRPr="008B7A40">
              <w:rPr>
                <w:sz w:val="24"/>
                <w:lang w:eastAsia="en-IN" w:bidi="hi-IN"/>
              </w:rPr>
              <w:t>2,438.00</w:t>
            </w:r>
          </w:p>
        </w:tc>
      </w:tr>
      <w:tr w:rsidR="008B7A40" w:rsidRPr="008B7A40" w14:paraId="68AD2423" w14:textId="77777777" w:rsidTr="00385083">
        <w:tc>
          <w:tcPr>
            <w:tcW w:w="570" w:type="dxa"/>
            <w:vMerge/>
          </w:tcPr>
          <w:p w14:paraId="63792EF2" w14:textId="77777777" w:rsidR="005A3DD7" w:rsidRPr="008B7A40" w:rsidRDefault="005A3DD7" w:rsidP="005A3DD7">
            <w:pPr>
              <w:tabs>
                <w:tab w:val="left" w:pos="1741"/>
                <w:tab w:val="center" w:pos="6795"/>
              </w:tabs>
              <w:jc w:val="center"/>
              <w:rPr>
                <w:b/>
              </w:rPr>
            </w:pPr>
          </w:p>
        </w:tc>
        <w:tc>
          <w:tcPr>
            <w:tcW w:w="2109" w:type="dxa"/>
            <w:vMerge/>
          </w:tcPr>
          <w:p w14:paraId="3B0AEA88" w14:textId="77777777" w:rsidR="005A3DD7" w:rsidRPr="008B7A40" w:rsidRDefault="005A3DD7" w:rsidP="005A3DD7">
            <w:pPr>
              <w:tabs>
                <w:tab w:val="left" w:pos="1741"/>
                <w:tab w:val="center" w:pos="6795"/>
              </w:tabs>
              <w:ind w:right="-110"/>
              <w:rPr>
                <w:b/>
              </w:rPr>
            </w:pPr>
          </w:p>
        </w:tc>
        <w:tc>
          <w:tcPr>
            <w:tcW w:w="1761" w:type="dxa"/>
            <w:vAlign w:val="center"/>
          </w:tcPr>
          <w:p w14:paraId="2CD43D79" w14:textId="0FDB9880" w:rsidR="005A3DD7" w:rsidRPr="008B7A40" w:rsidRDefault="005A3DD7" w:rsidP="005A3DD7">
            <w:pPr>
              <w:tabs>
                <w:tab w:val="left" w:pos="1741"/>
                <w:tab w:val="center" w:pos="6795"/>
              </w:tabs>
            </w:pPr>
            <w:r w:rsidRPr="008B7A40">
              <w:rPr>
                <w:sz w:val="24"/>
              </w:rPr>
              <w:t>Centrally Sponsored Scheme for Scheduled Castes (CSS) (50:50)</w:t>
            </w:r>
          </w:p>
        </w:tc>
        <w:tc>
          <w:tcPr>
            <w:tcW w:w="1196" w:type="dxa"/>
            <w:vAlign w:val="center"/>
          </w:tcPr>
          <w:p w14:paraId="65470B2B" w14:textId="76762CC8" w:rsidR="005A3DD7" w:rsidRPr="008B7A40" w:rsidRDefault="005A3DD7" w:rsidP="005A3DD7">
            <w:pPr>
              <w:tabs>
                <w:tab w:val="left" w:pos="1741"/>
                <w:tab w:val="center" w:pos="6795"/>
              </w:tabs>
              <w:jc w:val="right"/>
              <w:rPr>
                <w:lang w:eastAsia="en-IN" w:bidi="hi-IN"/>
              </w:rPr>
            </w:pPr>
            <w:r w:rsidRPr="008B7A40">
              <w:rPr>
                <w:sz w:val="24"/>
                <w:lang w:eastAsia="en-IN" w:bidi="hi-IN"/>
              </w:rPr>
              <w:t>1,337.53</w:t>
            </w:r>
          </w:p>
        </w:tc>
        <w:tc>
          <w:tcPr>
            <w:tcW w:w="1234" w:type="dxa"/>
            <w:vAlign w:val="center"/>
          </w:tcPr>
          <w:p w14:paraId="71846402" w14:textId="2EA0DD08" w:rsidR="005A3DD7" w:rsidRPr="008B7A40" w:rsidRDefault="005A3DD7" w:rsidP="005A3DD7">
            <w:pPr>
              <w:tabs>
                <w:tab w:val="left" w:pos="1741"/>
                <w:tab w:val="center" w:pos="6795"/>
              </w:tabs>
              <w:jc w:val="right"/>
              <w:rPr>
                <w:lang w:eastAsia="en-IN" w:bidi="hi-IN"/>
              </w:rPr>
            </w:pPr>
            <w:r w:rsidRPr="008B7A40">
              <w:rPr>
                <w:sz w:val="24"/>
                <w:lang w:eastAsia="en-IN" w:bidi="hi-IN"/>
              </w:rPr>
              <w:t>1,848.50</w:t>
            </w:r>
          </w:p>
        </w:tc>
        <w:tc>
          <w:tcPr>
            <w:tcW w:w="1227" w:type="dxa"/>
            <w:vAlign w:val="center"/>
          </w:tcPr>
          <w:p w14:paraId="7EFD966F" w14:textId="6C4C56CB" w:rsidR="005A3DD7" w:rsidRPr="008B7A40" w:rsidRDefault="005A3DD7" w:rsidP="00554FA1">
            <w:pPr>
              <w:tabs>
                <w:tab w:val="left" w:pos="1741"/>
                <w:tab w:val="center" w:pos="6795"/>
              </w:tabs>
              <w:ind w:right="-20" w:hanging="85"/>
              <w:jc w:val="right"/>
              <w:rPr>
                <w:lang w:eastAsia="en-IN" w:bidi="hi-IN"/>
              </w:rPr>
            </w:pPr>
            <w:r w:rsidRPr="008B7A40">
              <w:rPr>
                <w:sz w:val="24"/>
                <w:lang w:eastAsia="en-IN" w:bidi="hi-IN"/>
              </w:rPr>
              <w:t>(+) 510.97</w:t>
            </w:r>
          </w:p>
        </w:tc>
        <w:tc>
          <w:tcPr>
            <w:tcW w:w="1217" w:type="dxa"/>
            <w:vAlign w:val="center"/>
          </w:tcPr>
          <w:p w14:paraId="61812E50" w14:textId="47AA903F" w:rsidR="005A3DD7" w:rsidRPr="008B7A40" w:rsidRDefault="005A3DD7" w:rsidP="005A3DD7">
            <w:pPr>
              <w:tabs>
                <w:tab w:val="left" w:pos="1741"/>
                <w:tab w:val="center" w:pos="6795"/>
              </w:tabs>
              <w:jc w:val="right"/>
              <w:rPr>
                <w:lang w:eastAsia="en-IN" w:bidi="hi-IN"/>
              </w:rPr>
            </w:pPr>
            <w:r w:rsidRPr="008B7A40">
              <w:rPr>
                <w:sz w:val="24"/>
                <w:lang w:eastAsia="en-IN" w:bidi="hi-IN"/>
              </w:rPr>
              <w:t>1,337.53</w:t>
            </w:r>
          </w:p>
        </w:tc>
        <w:tc>
          <w:tcPr>
            <w:tcW w:w="1226" w:type="dxa"/>
            <w:vAlign w:val="center"/>
          </w:tcPr>
          <w:p w14:paraId="33DA94FF" w14:textId="756CAD4E" w:rsidR="005A3DD7" w:rsidRPr="008B7A40" w:rsidRDefault="005A3DD7" w:rsidP="005A3DD7">
            <w:pPr>
              <w:tabs>
                <w:tab w:val="left" w:pos="1741"/>
                <w:tab w:val="center" w:pos="6795"/>
              </w:tabs>
              <w:jc w:val="right"/>
              <w:rPr>
                <w:lang w:eastAsia="en-IN" w:bidi="hi-IN"/>
              </w:rPr>
            </w:pPr>
            <w:r w:rsidRPr="008B7A40">
              <w:rPr>
                <w:sz w:val="24"/>
                <w:lang w:eastAsia="en-IN" w:bidi="hi-IN"/>
              </w:rPr>
              <w:t>1,991.00</w:t>
            </w:r>
          </w:p>
        </w:tc>
        <w:tc>
          <w:tcPr>
            <w:tcW w:w="1173" w:type="dxa"/>
            <w:vAlign w:val="center"/>
          </w:tcPr>
          <w:p w14:paraId="6392BD9F" w14:textId="6541832B" w:rsidR="005A3DD7" w:rsidRPr="008B7A40" w:rsidRDefault="005A3DD7" w:rsidP="005A3DD7">
            <w:pPr>
              <w:tabs>
                <w:tab w:val="left" w:pos="1741"/>
                <w:tab w:val="center" w:pos="6795"/>
              </w:tabs>
              <w:ind w:right="-89" w:hanging="204"/>
              <w:jc w:val="right"/>
              <w:rPr>
                <w:szCs w:val="22"/>
                <w:lang w:eastAsia="en-IN" w:bidi="hi-IN"/>
              </w:rPr>
            </w:pPr>
            <w:r w:rsidRPr="008B7A40">
              <w:rPr>
                <w:sz w:val="24"/>
                <w:lang w:eastAsia="en-IN" w:bidi="hi-IN"/>
              </w:rPr>
              <w:t>(+) 653.47</w:t>
            </w:r>
          </w:p>
        </w:tc>
        <w:tc>
          <w:tcPr>
            <w:tcW w:w="1201" w:type="dxa"/>
            <w:vAlign w:val="center"/>
          </w:tcPr>
          <w:p w14:paraId="0F816571" w14:textId="1D51EFF3" w:rsidR="005A3DD7" w:rsidRPr="008B7A40" w:rsidRDefault="005A3DD7" w:rsidP="005A3DD7">
            <w:pPr>
              <w:tabs>
                <w:tab w:val="left" w:pos="1741"/>
                <w:tab w:val="center" w:pos="6795"/>
              </w:tabs>
              <w:jc w:val="right"/>
              <w:rPr>
                <w:lang w:eastAsia="en-IN" w:bidi="hi-IN"/>
              </w:rPr>
            </w:pPr>
            <w:r w:rsidRPr="008B7A40">
              <w:rPr>
                <w:sz w:val="24"/>
                <w:lang w:eastAsia="en-IN" w:bidi="hi-IN"/>
              </w:rPr>
              <w:t>3,839.50</w:t>
            </w:r>
          </w:p>
        </w:tc>
        <w:tc>
          <w:tcPr>
            <w:tcW w:w="1497" w:type="dxa"/>
            <w:vAlign w:val="center"/>
          </w:tcPr>
          <w:p w14:paraId="721D4A02" w14:textId="6B6F0342" w:rsidR="005A3DD7" w:rsidRPr="008B7A40" w:rsidRDefault="005A3DD7" w:rsidP="005A3DD7">
            <w:pPr>
              <w:tabs>
                <w:tab w:val="left" w:pos="1741"/>
                <w:tab w:val="center" w:pos="6795"/>
              </w:tabs>
              <w:jc w:val="right"/>
              <w:rPr>
                <w:lang w:eastAsia="en-IN" w:bidi="hi-IN"/>
              </w:rPr>
            </w:pPr>
            <w:r w:rsidRPr="008B7A40">
              <w:rPr>
                <w:sz w:val="24"/>
                <w:lang w:eastAsia="en-IN" w:bidi="hi-IN"/>
              </w:rPr>
              <w:t>3,839.50</w:t>
            </w:r>
          </w:p>
        </w:tc>
      </w:tr>
    </w:tbl>
    <w:p w14:paraId="03BDA8F9" w14:textId="77777777" w:rsidR="005A3DD7" w:rsidRPr="008B7A40" w:rsidRDefault="005A3DD7" w:rsidP="00385083">
      <w:pPr>
        <w:tabs>
          <w:tab w:val="left" w:pos="1741"/>
          <w:tab w:val="center" w:pos="6795"/>
        </w:tabs>
        <w:jc w:val="center"/>
        <w:rPr>
          <w:b/>
        </w:rPr>
      </w:pPr>
    </w:p>
    <w:p w14:paraId="3B2CCD0B" w14:textId="7EBA5141" w:rsidR="00385083" w:rsidRPr="008B7A40" w:rsidRDefault="00385083" w:rsidP="00385083">
      <w:pPr>
        <w:tabs>
          <w:tab w:val="left" w:pos="1741"/>
          <w:tab w:val="center" w:pos="6795"/>
        </w:tabs>
        <w:jc w:val="center"/>
        <w:rPr>
          <w:b/>
        </w:rPr>
      </w:pPr>
      <w:r w:rsidRPr="008B7A40">
        <w:rPr>
          <w:b/>
        </w:rPr>
        <w:lastRenderedPageBreak/>
        <w:t>15. DETAILED STATEMENT OF REVENUE EXPENDITURE BY MINOR HEADS- contd.</w:t>
      </w:r>
    </w:p>
    <w:p w14:paraId="40C2EC19" w14:textId="77777777" w:rsidR="00385083" w:rsidRPr="008B7A40" w:rsidRDefault="00385083" w:rsidP="00385083">
      <w:pPr>
        <w:jc w:val="center"/>
        <w:rPr>
          <w:b/>
          <w:bCs/>
        </w:rPr>
      </w:pPr>
      <w:r w:rsidRPr="008B7A40">
        <w:rPr>
          <w:b/>
          <w:bCs/>
        </w:rPr>
        <w:t>Annexure to Statement 15</w:t>
      </w:r>
    </w:p>
    <w:p w14:paraId="10E85167" w14:textId="77777777" w:rsidR="00385083" w:rsidRPr="008B7A40" w:rsidRDefault="00385083" w:rsidP="00385083">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109"/>
        <w:gridCol w:w="1761"/>
        <w:gridCol w:w="1196"/>
        <w:gridCol w:w="1234"/>
        <w:gridCol w:w="1227"/>
        <w:gridCol w:w="1217"/>
        <w:gridCol w:w="1226"/>
        <w:gridCol w:w="1173"/>
        <w:gridCol w:w="1201"/>
        <w:gridCol w:w="1497"/>
      </w:tblGrid>
      <w:tr w:rsidR="008B7A40" w:rsidRPr="008B7A40" w14:paraId="4B8CC4EC" w14:textId="77777777" w:rsidTr="00FD625C">
        <w:tc>
          <w:tcPr>
            <w:tcW w:w="570" w:type="dxa"/>
            <w:vMerge w:val="restart"/>
            <w:vAlign w:val="center"/>
          </w:tcPr>
          <w:p w14:paraId="3B87997C"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Sl. No.</w:t>
            </w:r>
          </w:p>
        </w:tc>
        <w:tc>
          <w:tcPr>
            <w:tcW w:w="2109" w:type="dxa"/>
            <w:vMerge w:val="restart"/>
            <w:vAlign w:val="center"/>
          </w:tcPr>
          <w:p w14:paraId="5C18054F"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GOI Schemes</w:t>
            </w:r>
          </w:p>
        </w:tc>
        <w:tc>
          <w:tcPr>
            <w:tcW w:w="1761" w:type="dxa"/>
            <w:vMerge w:val="restart"/>
            <w:vAlign w:val="center"/>
          </w:tcPr>
          <w:p w14:paraId="20908AAF" w14:textId="77777777" w:rsidR="00385083" w:rsidRPr="008B7A40" w:rsidRDefault="00385083"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6" w:type="dxa"/>
            <w:vAlign w:val="center"/>
          </w:tcPr>
          <w:p w14:paraId="64250D06" w14:textId="71147177" w:rsidR="00385083" w:rsidRPr="008B7A40" w:rsidRDefault="00385083" w:rsidP="00FD625C">
            <w:pPr>
              <w:tabs>
                <w:tab w:val="left" w:pos="1741"/>
                <w:tab w:val="center" w:pos="6795"/>
              </w:tabs>
              <w:spacing w:line="240" w:lineRule="exact"/>
              <w:rPr>
                <w:b/>
              </w:rPr>
            </w:pPr>
            <w:r w:rsidRPr="008B7A40">
              <w:rPr>
                <w:b/>
                <w:bCs/>
                <w:sz w:val="24"/>
                <w:lang w:eastAsia="en-IN" w:bidi="hi-IN"/>
              </w:rPr>
              <w:t>GOI Release</w:t>
            </w:r>
          </w:p>
        </w:tc>
        <w:tc>
          <w:tcPr>
            <w:tcW w:w="1234" w:type="dxa"/>
            <w:vAlign w:val="center"/>
          </w:tcPr>
          <w:p w14:paraId="7C719AE2" w14:textId="3851D28C" w:rsidR="00385083" w:rsidRPr="008B7A40" w:rsidRDefault="00385083"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227" w:type="dxa"/>
            <w:vAlign w:val="center"/>
          </w:tcPr>
          <w:p w14:paraId="2D4FCC09" w14:textId="77777777" w:rsidR="00385083" w:rsidRPr="008B7A40" w:rsidRDefault="00385083"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69533987" w14:textId="77777777" w:rsidR="00385083" w:rsidRPr="008B7A40" w:rsidRDefault="00385083"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7" w:type="dxa"/>
            <w:vAlign w:val="center"/>
          </w:tcPr>
          <w:p w14:paraId="38D2DC17" w14:textId="3607297D" w:rsidR="00385083" w:rsidRPr="008B7A40" w:rsidRDefault="00385083"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6" w:type="dxa"/>
            <w:vAlign w:val="center"/>
          </w:tcPr>
          <w:p w14:paraId="0C52355A" w14:textId="4BCF7813" w:rsidR="00385083" w:rsidRPr="008B7A40" w:rsidRDefault="00385083" w:rsidP="00FD625C">
            <w:pPr>
              <w:tabs>
                <w:tab w:val="left" w:pos="1741"/>
                <w:tab w:val="center" w:pos="6795"/>
              </w:tabs>
              <w:spacing w:line="240" w:lineRule="exact"/>
              <w:rPr>
                <w:b/>
              </w:rPr>
            </w:pPr>
            <w:r w:rsidRPr="008B7A40">
              <w:rPr>
                <w:b/>
                <w:bCs/>
                <w:sz w:val="24"/>
                <w:lang w:eastAsia="en-IN" w:bidi="hi-IN"/>
              </w:rPr>
              <w:t>State Share Released</w:t>
            </w:r>
          </w:p>
        </w:tc>
        <w:tc>
          <w:tcPr>
            <w:tcW w:w="1173" w:type="dxa"/>
            <w:vAlign w:val="center"/>
          </w:tcPr>
          <w:p w14:paraId="48D56CC0" w14:textId="77777777" w:rsidR="00385083" w:rsidRPr="008B7A40" w:rsidRDefault="00385083"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3EB9DE49" w14:textId="77777777" w:rsidR="00385083" w:rsidRPr="008B7A40" w:rsidRDefault="00385083" w:rsidP="00FD625C">
            <w:pPr>
              <w:tabs>
                <w:tab w:val="left" w:pos="1741"/>
                <w:tab w:val="center" w:pos="6795"/>
              </w:tabs>
              <w:spacing w:line="240" w:lineRule="exact"/>
              <w:ind w:right="-94"/>
              <w:rPr>
                <w:b/>
              </w:rPr>
            </w:pPr>
            <w:r w:rsidRPr="008B7A40">
              <w:rPr>
                <w:b/>
                <w:bCs/>
                <w:i/>
                <w:iCs/>
                <w:sz w:val="24"/>
                <w:lang w:eastAsia="en-IN" w:bidi="hi-IN"/>
              </w:rPr>
              <w:t>Excess (+)</w:t>
            </w:r>
          </w:p>
        </w:tc>
        <w:tc>
          <w:tcPr>
            <w:tcW w:w="1201" w:type="dxa"/>
            <w:vAlign w:val="center"/>
          </w:tcPr>
          <w:p w14:paraId="7B917CDE" w14:textId="77777777" w:rsidR="00385083" w:rsidRPr="008B7A40" w:rsidRDefault="00385083"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17705580" w14:textId="77777777" w:rsidR="00385083" w:rsidRPr="008B7A40" w:rsidRDefault="00385083"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01DBE441" w14:textId="77777777" w:rsidTr="00FD625C">
        <w:tc>
          <w:tcPr>
            <w:tcW w:w="570" w:type="dxa"/>
            <w:vMerge/>
          </w:tcPr>
          <w:p w14:paraId="726B7F20" w14:textId="77777777" w:rsidR="00385083" w:rsidRPr="008B7A40" w:rsidRDefault="00385083" w:rsidP="00FD625C">
            <w:pPr>
              <w:tabs>
                <w:tab w:val="left" w:pos="1741"/>
                <w:tab w:val="center" w:pos="6795"/>
              </w:tabs>
              <w:rPr>
                <w:b/>
              </w:rPr>
            </w:pPr>
          </w:p>
        </w:tc>
        <w:tc>
          <w:tcPr>
            <w:tcW w:w="2109" w:type="dxa"/>
            <w:vMerge/>
          </w:tcPr>
          <w:p w14:paraId="20F8F653" w14:textId="77777777" w:rsidR="00385083" w:rsidRPr="008B7A40" w:rsidRDefault="00385083" w:rsidP="00FD625C">
            <w:pPr>
              <w:tabs>
                <w:tab w:val="left" w:pos="1741"/>
                <w:tab w:val="center" w:pos="6795"/>
              </w:tabs>
              <w:rPr>
                <w:b/>
              </w:rPr>
            </w:pPr>
          </w:p>
        </w:tc>
        <w:tc>
          <w:tcPr>
            <w:tcW w:w="1761" w:type="dxa"/>
            <w:vMerge/>
          </w:tcPr>
          <w:p w14:paraId="0A0E7FD5" w14:textId="77777777" w:rsidR="00385083" w:rsidRPr="008B7A40" w:rsidRDefault="00385083" w:rsidP="00FD625C">
            <w:pPr>
              <w:tabs>
                <w:tab w:val="left" w:pos="1741"/>
                <w:tab w:val="center" w:pos="6795"/>
              </w:tabs>
              <w:rPr>
                <w:b/>
              </w:rPr>
            </w:pPr>
          </w:p>
        </w:tc>
        <w:tc>
          <w:tcPr>
            <w:tcW w:w="1196" w:type="dxa"/>
            <w:vAlign w:val="center"/>
          </w:tcPr>
          <w:p w14:paraId="694AD243" w14:textId="77777777" w:rsidR="00385083" w:rsidRPr="008B7A40" w:rsidRDefault="00385083" w:rsidP="00FD625C">
            <w:pPr>
              <w:tabs>
                <w:tab w:val="left" w:pos="1741"/>
                <w:tab w:val="center" w:pos="6795"/>
              </w:tabs>
              <w:jc w:val="center"/>
              <w:rPr>
                <w:b/>
              </w:rPr>
            </w:pPr>
            <w:r w:rsidRPr="008B7A40">
              <w:rPr>
                <w:b/>
                <w:bCs/>
                <w:sz w:val="24"/>
                <w:lang w:eastAsia="en-IN" w:bidi="hi-IN"/>
              </w:rPr>
              <w:t>(1)</w:t>
            </w:r>
          </w:p>
        </w:tc>
        <w:tc>
          <w:tcPr>
            <w:tcW w:w="1234" w:type="dxa"/>
            <w:vAlign w:val="center"/>
          </w:tcPr>
          <w:p w14:paraId="767143E8" w14:textId="77777777" w:rsidR="00385083" w:rsidRPr="008B7A40" w:rsidRDefault="00385083" w:rsidP="00FD625C">
            <w:pPr>
              <w:tabs>
                <w:tab w:val="left" w:pos="1741"/>
                <w:tab w:val="center" w:pos="6795"/>
              </w:tabs>
              <w:jc w:val="center"/>
              <w:rPr>
                <w:b/>
              </w:rPr>
            </w:pPr>
            <w:r w:rsidRPr="008B7A40">
              <w:rPr>
                <w:b/>
                <w:bCs/>
                <w:sz w:val="24"/>
                <w:lang w:eastAsia="en-IN" w:bidi="hi-IN"/>
              </w:rPr>
              <w:t>(2)</w:t>
            </w:r>
          </w:p>
        </w:tc>
        <w:tc>
          <w:tcPr>
            <w:tcW w:w="1227" w:type="dxa"/>
            <w:vAlign w:val="center"/>
          </w:tcPr>
          <w:p w14:paraId="724706E0" w14:textId="77777777" w:rsidR="00385083" w:rsidRPr="008B7A40" w:rsidRDefault="00385083" w:rsidP="00FD625C">
            <w:pPr>
              <w:tabs>
                <w:tab w:val="left" w:pos="1741"/>
                <w:tab w:val="center" w:pos="6795"/>
              </w:tabs>
              <w:ind w:right="-40"/>
              <w:jc w:val="center"/>
              <w:rPr>
                <w:b/>
              </w:rPr>
            </w:pPr>
            <w:r w:rsidRPr="008B7A40">
              <w:rPr>
                <w:b/>
                <w:bCs/>
                <w:sz w:val="24"/>
                <w:lang w:eastAsia="en-IN" w:bidi="hi-IN"/>
              </w:rPr>
              <w:t>(3 = 2 - 1)</w:t>
            </w:r>
          </w:p>
        </w:tc>
        <w:tc>
          <w:tcPr>
            <w:tcW w:w="1217" w:type="dxa"/>
            <w:vAlign w:val="center"/>
          </w:tcPr>
          <w:p w14:paraId="29DFB949" w14:textId="77777777" w:rsidR="00385083" w:rsidRPr="008B7A40" w:rsidRDefault="00385083" w:rsidP="00FD625C">
            <w:pPr>
              <w:tabs>
                <w:tab w:val="left" w:pos="1741"/>
                <w:tab w:val="center" w:pos="6795"/>
              </w:tabs>
              <w:jc w:val="center"/>
              <w:rPr>
                <w:b/>
              </w:rPr>
            </w:pPr>
            <w:r w:rsidRPr="008B7A40">
              <w:rPr>
                <w:b/>
                <w:bCs/>
                <w:sz w:val="24"/>
                <w:lang w:eastAsia="en-IN" w:bidi="hi-IN"/>
              </w:rPr>
              <w:t>(4)</w:t>
            </w:r>
          </w:p>
        </w:tc>
        <w:tc>
          <w:tcPr>
            <w:tcW w:w="1226" w:type="dxa"/>
            <w:vAlign w:val="center"/>
          </w:tcPr>
          <w:p w14:paraId="06D3ED61" w14:textId="77777777" w:rsidR="00385083" w:rsidRPr="008B7A40" w:rsidRDefault="00385083" w:rsidP="00FD625C">
            <w:pPr>
              <w:tabs>
                <w:tab w:val="left" w:pos="1741"/>
                <w:tab w:val="center" w:pos="6795"/>
              </w:tabs>
              <w:jc w:val="center"/>
              <w:rPr>
                <w:b/>
              </w:rPr>
            </w:pPr>
            <w:r w:rsidRPr="008B7A40">
              <w:rPr>
                <w:b/>
                <w:bCs/>
                <w:sz w:val="24"/>
                <w:lang w:eastAsia="en-IN" w:bidi="hi-IN"/>
              </w:rPr>
              <w:t>(5)</w:t>
            </w:r>
          </w:p>
        </w:tc>
        <w:tc>
          <w:tcPr>
            <w:tcW w:w="1173" w:type="dxa"/>
            <w:vAlign w:val="center"/>
          </w:tcPr>
          <w:p w14:paraId="0B465D23" w14:textId="77777777" w:rsidR="00385083" w:rsidRPr="008B7A40" w:rsidRDefault="00385083" w:rsidP="00FD625C">
            <w:pPr>
              <w:tabs>
                <w:tab w:val="left" w:pos="1741"/>
                <w:tab w:val="center" w:pos="6795"/>
              </w:tabs>
              <w:ind w:right="-89"/>
              <w:jc w:val="center"/>
              <w:rPr>
                <w:b/>
              </w:rPr>
            </w:pPr>
            <w:r w:rsidRPr="008B7A40">
              <w:rPr>
                <w:b/>
                <w:bCs/>
                <w:sz w:val="24"/>
                <w:lang w:eastAsia="en-IN" w:bidi="hi-IN"/>
              </w:rPr>
              <w:t>(6 = 5 - 4)</w:t>
            </w:r>
          </w:p>
        </w:tc>
        <w:tc>
          <w:tcPr>
            <w:tcW w:w="1201" w:type="dxa"/>
            <w:vAlign w:val="center"/>
          </w:tcPr>
          <w:p w14:paraId="256FB25A" w14:textId="77777777" w:rsidR="00385083" w:rsidRPr="008B7A40" w:rsidRDefault="00385083" w:rsidP="00FD625C">
            <w:pPr>
              <w:tabs>
                <w:tab w:val="left" w:pos="1741"/>
                <w:tab w:val="center" w:pos="6795"/>
              </w:tabs>
              <w:jc w:val="center"/>
              <w:rPr>
                <w:b/>
              </w:rPr>
            </w:pPr>
            <w:r w:rsidRPr="008B7A40">
              <w:rPr>
                <w:b/>
                <w:bCs/>
                <w:sz w:val="24"/>
                <w:lang w:eastAsia="en-IN" w:bidi="hi-IN"/>
              </w:rPr>
              <w:t>(2+5)</w:t>
            </w:r>
          </w:p>
        </w:tc>
        <w:tc>
          <w:tcPr>
            <w:tcW w:w="1497" w:type="dxa"/>
            <w:vAlign w:val="center"/>
          </w:tcPr>
          <w:p w14:paraId="4919E7BC" w14:textId="77777777" w:rsidR="00385083" w:rsidRPr="008B7A40" w:rsidRDefault="00385083" w:rsidP="00FD625C">
            <w:pPr>
              <w:tabs>
                <w:tab w:val="left" w:pos="1741"/>
                <w:tab w:val="center" w:pos="6795"/>
              </w:tabs>
              <w:jc w:val="center"/>
              <w:rPr>
                <w:b/>
              </w:rPr>
            </w:pPr>
            <w:r w:rsidRPr="008B7A40">
              <w:rPr>
                <w:b/>
                <w:bCs/>
                <w:sz w:val="24"/>
                <w:lang w:eastAsia="en-IN" w:bidi="hi-IN"/>
              </w:rPr>
              <w:t>(2+5)</w:t>
            </w:r>
          </w:p>
        </w:tc>
      </w:tr>
      <w:tr w:rsidR="008B7A40" w:rsidRPr="008B7A40" w14:paraId="7E756160" w14:textId="77777777" w:rsidTr="005A3DD7">
        <w:tc>
          <w:tcPr>
            <w:tcW w:w="570" w:type="dxa"/>
            <w:vAlign w:val="center"/>
          </w:tcPr>
          <w:p w14:paraId="077DD833" w14:textId="406C53C2" w:rsidR="005A3DD7" w:rsidRPr="008B7A40" w:rsidRDefault="005A3DD7" w:rsidP="005A3DD7">
            <w:pPr>
              <w:tabs>
                <w:tab w:val="left" w:pos="1741"/>
                <w:tab w:val="center" w:pos="6795"/>
              </w:tabs>
              <w:jc w:val="center"/>
              <w:rPr>
                <w:b/>
              </w:rPr>
            </w:pPr>
            <w:r w:rsidRPr="008B7A40">
              <w:rPr>
                <w:b/>
              </w:rPr>
              <w:t>5</w:t>
            </w:r>
          </w:p>
        </w:tc>
        <w:tc>
          <w:tcPr>
            <w:tcW w:w="2109" w:type="dxa"/>
            <w:vAlign w:val="center"/>
          </w:tcPr>
          <w:p w14:paraId="01DBE357" w14:textId="0296B2D8" w:rsidR="005A3DD7" w:rsidRPr="008B7A40" w:rsidRDefault="005A3DD7" w:rsidP="005A3DD7">
            <w:pPr>
              <w:tabs>
                <w:tab w:val="left" w:pos="1741"/>
                <w:tab w:val="center" w:pos="6795"/>
              </w:tabs>
              <w:ind w:right="-110"/>
              <w:rPr>
                <w:b/>
              </w:rPr>
            </w:pPr>
            <w:r w:rsidRPr="008B7A40">
              <w:rPr>
                <w:sz w:val="24"/>
              </w:rPr>
              <w:t>Blue Revolution</w:t>
            </w:r>
          </w:p>
        </w:tc>
        <w:tc>
          <w:tcPr>
            <w:tcW w:w="1761" w:type="dxa"/>
            <w:vAlign w:val="center"/>
          </w:tcPr>
          <w:p w14:paraId="6BAD26AB" w14:textId="6A57C4B5" w:rsidR="005A3DD7" w:rsidRPr="008B7A40" w:rsidRDefault="005A3DD7" w:rsidP="005A3DD7">
            <w:pPr>
              <w:tabs>
                <w:tab w:val="left" w:pos="1741"/>
                <w:tab w:val="center" w:pos="6795"/>
              </w:tabs>
              <w:rPr>
                <w:b/>
              </w:rPr>
            </w:pPr>
            <w:r w:rsidRPr="008B7A40">
              <w:rPr>
                <w:i/>
                <w:iCs/>
                <w:sz w:val="23"/>
                <w:szCs w:val="23"/>
                <w:lang w:val="en-GB"/>
              </w:rPr>
              <w:t>Pradhan Mantri Matsya Sampada Yojana</w:t>
            </w:r>
            <w:r w:rsidRPr="008B7A40">
              <w:rPr>
                <w:sz w:val="23"/>
                <w:szCs w:val="23"/>
                <w:lang w:val="en-GB"/>
              </w:rPr>
              <w:t xml:space="preserve"> (PMMSY) (CSS) (60:40)</w:t>
            </w:r>
          </w:p>
        </w:tc>
        <w:tc>
          <w:tcPr>
            <w:tcW w:w="1196" w:type="dxa"/>
            <w:vAlign w:val="center"/>
          </w:tcPr>
          <w:p w14:paraId="6CB15273" w14:textId="44225575" w:rsidR="005A3DD7" w:rsidRPr="008B7A40" w:rsidRDefault="005A3DD7" w:rsidP="005A3DD7">
            <w:pPr>
              <w:tabs>
                <w:tab w:val="left" w:pos="1741"/>
                <w:tab w:val="center" w:pos="6795"/>
              </w:tabs>
              <w:jc w:val="right"/>
              <w:rPr>
                <w:b/>
              </w:rPr>
            </w:pPr>
            <w:r w:rsidRPr="008B7A40">
              <w:rPr>
                <w:sz w:val="24"/>
                <w:lang w:eastAsia="en-IN" w:bidi="hi-IN"/>
              </w:rPr>
              <w:t>5,155.13</w:t>
            </w:r>
          </w:p>
        </w:tc>
        <w:tc>
          <w:tcPr>
            <w:tcW w:w="1234" w:type="dxa"/>
            <w:vAlign w:val="center"/>
          </w:tcPr>
          <w:p w14:paraId="69B4FEEF" w14:textId="74354417" w:rsidR="005A3DD7" w:rsidRPr="008B7A40" w:rsidRDefault="005A3DD7" w:rsidP="005A3DD7">
            <w:pPr>
              <w:tabs>
                <w:tab w:val="left" w:pos="1741"/>
                <w:tab w:val="center" w:pos="6795"/>
              </w:tabs>
              <w:jc w:val="right"/>
              <w:rPr>
                <w:b/>
              </w:rPr>
            </w:pPr>
            <w:r w:rsidRPr="008B7A40">
              <w:rPr>
                <w:sz w:val="24"/>
                <w:lang w:eastAsia="en-IN" w:bidi="hi-IN"/>
              </w:rPr>
              <w:t>5,155.14</w:t>
            </w:r>
          </w:p>
        </w:tc>
        <w:tc>
          <w:tcPr>
            <w:tcW w:w="1227" w:type="dxa"/>
            <w:vAlign w:val="center"/>
          </w:tcPr>
          <w:p w14:paraId="5FA50C16" w14:textId="3A821759" w:rsidR="005A3DD7" w:rsidRPr="008B7A40" w:rsidRDefault="005A3DD7" w:rsidP="005A3DD7">
            <w:pPr>
              <w:tabs>
                <w:tab w:val="left" w:pos="1741"/>
                <w:tab w:val="center" w:pos="6795"/>
              </w:tabs>
              <w:ind w:right="-40" w:hanging="85"/>
              <w:jc w:val="right"/>
              <w:rPr>
                <w:b/>
              </w:rPr>
            </w:pPr>
            <w:r w:rsidRPr="008B7A40">
              <w:rPr>
                <w:sz w:val="24"/>
                <w:lang w:eastAsia="en-IN" w:bidi="hi-IN"/>
              </w:rPr>
              <w:t>(+) 0.01</w:t>
            </w:r>
          </w:p>
        </w:tc>
        <w:tc>
          <w:tcPr>
            <w:tcW w:w="1217" w:type="dxa"/>
            <w:vAlign w:val="center"/>
          </w:tcPr>
          <w:p w14:paraId="59CD8C18" w14:textId="2BC687E0" w:rsidR="005A3DD7" w:rsidRPr="008B7A40" w:rsidRDefault="005A3DD7" w:rsidP="005A3DD7">
            <w:pPr>
              <w:tabs>
                <w:tab w:val="left" w:pos="1741"/>
                <w:tab w:val="center" w:pos="6795"/>
              </w:tabs>
              <w:jc w:val="right"/>
              <w:rPr>
                <w:b/>
              </w:rPr>
            </w:pPr>
            <w:r w:rsidRPr="008B7A40">
              <w:rPr>
                <w:sz w:val="24"/>
                <w:lang w:eastAsia="en-IN" w:bidi="hi-IN"/>
              </w:rPr>
              <w:t>3,436.75</w:t>
            </w:r>
          </w:p>
        </w:tc>
        <w:tc>
          <w:tcPr>
            <w:tcW w:w="1226" w:type="dxa"/>
            <w:vAlign w:val="center"/>
          </w:tcPr>
          <w:p w14:paraId="3D846855" w14:textId="7A576E58" w:rsidR="005A3DD7" w:rsidRPr="008B7A40" w:rsidRDefault="005A3DD7" w:rsidP="005A3DD7">
            <w:pPr>
              <w:tabs>
                <w:tab w:val="left" w:pos="1741"/>
                <w:tab w:val="center" w:pos="6795"/>
              </w:tabs>
              <w:jc w:val="right"/>
              <w:rPr>
                <w:b/>
              </w:rPr>
            </w:pPr>
            <w:r w:rsidRPr="008B7A40">
              <w:rPr>
                <w:sz w:val="24"/>
                <w:lang w:eastAsia="en-IN" w:bidi="hi-IN"/>
              </w:rPr>
              <w:t>5,038.25</w:t>
            </w:r>
          </w:p>
        </w:tc>
        <w:tc>
          <w:tcPr>
            <w:tcW w:w="1173" w:type="dxa"/>
            <w:vAlign w:val="center"/>
          </w:tcPr>
          <w:p w14:paraId="1BA36923" w14:textId="07311B3C" w:rsidR="005A3DD7" w:rsidRPr="008B7A40" w:rsidRDefault="005A3DD7" w:rsidP="005A3DD7">
            <w:pPr>
              <w:tabs>
                <w:tab w:val="left" w:pos="1741"/>
                <w:tab w:val="center" w:pos="6795"/>
              </w:tabs>
              <w:ind w:left="-114" w:right="-89"/>
              <w:jc w:val="right"/>
              <w:rPr>
                <w:b/>
                <w:szCs w:val="22"/>
              </w:rPr>
            </w:pPr>
            <w:r w:rsidRPr="008B7A40">
              <w:rPr>
                <w:szCs w:val="22"/>
                <w:lang w:eastAsia="en-IN" w:bidi="hi-IN"/>
              </w:rPr>
              <w:t>(+) 1,601.50</w:t>
            </w:r>
          </w:p>
        </w:tc>
        <w:tc>
          <w:tcPr>
            <w:tcW w:w="1201" w:type="dxa"/>
            <w:vAlign w:val="center"/>
          </w:tcPr>
          <w:p w14:paraId="6705188A" w14:textId="01EE8A9E" w:rsidR="005A3DD7" w:rsidRPr="008B7A40" w:rsidRDefault="005A3DD7" w:rsidP="005A3DD7">
            <w:pPr>
              <w:tabs>
                <w:tab w:val="left" w:pos="1741"/>
                <w:tab w:val="center" w:pos="6795"/>
              </w:tabs>
              <w:jc w:val="right"/>
              <w:rPr>
                <w:b/>
              </w:rPr>
            </w:pPr>
            <w:r w:rsidRPr="008B7A40">
              <w:rPr>
                <w:sz w:val="24"/>
                <w:lang w:eastAsia="en-IN" w:bidi="hi-IN"/>
              </w:rPr>
              <w:t>10,193.39</w:t>
            </w:r>
          </w:p>
        </w:tc>
        <w:tc>
          <w:tcPr>
            <w:tcW w:w="1497" w:type="dxa"/>
            <w:vAlign w:val="center"/>
          </w:tcPr>
          <w:p w14:paraId="498B4225" w14:textId="37487D41" w:rsidR="005A3DD7" w:rsidRPr="008B7A40" w:rsidRDefault="005A3DD7" w:rsidP="005A3DD7">
            <w:pPr>
              <w:tabs>
                <w:tab w:val="left" w:pos="1741"/>
                <w:tab w:val="center" w:pos="6795"/>
              </w:tabs>
              <w:jc w:val="right"/>
              <w:rPr>
                <w:b/>
              </w:rPr>
            </w:pPr>
            <w:r w:rsidRPr="008B7A40">
              <w:rPr>
                <w:sz w:val="24"/>
                <w:lang w:eastAsia="en-IN" w:bidi="hi-IN"/>
              </w:rPr>
              <w:t>10,193.39</w:t>
            </w:r>
          </w:p>
        </w:tc>
      </w:tr>
      <w:tr w:rsidR="008B7A40" w:rsidRPr="008B7A40" w14:paraId="686163B0" w14:textId="77777777" w:rsidTr="005A3DD7">
        <w:tc>
          <w:tcPr>
            <w:tcW w:w="570" w:type="dxa"/>
            <w:vAlign w:val="center"/>
          </w:tcPr>
          <w:p w14:paraId="7014DB89" w14:textId="16D60AED" w:rsidR="005A3DD7" w:rsidRPr="008B7A40" w:rsidRDefault="005A3DD7" w:rsidP="005A3DD7">
            <w:pPr>
              <w:tabs>
                <w:tab w:val="left" w:pos="1741"/>
                <w:tab w:val="center" w:pos="6795"/>
              </w:tabs>
              <w:jc w:val="center"/>
              <w:rPr>
                <w:b/>
              </w:rPr>
            </w:pPr>
            <w:r w:rsidRPr="008B7A40">
              <w:rPr>
                <w:b/>
              </w:rPr>
              <w:t>6</w:t>
            </w:r>
          </w:p>
        </w:tc>
        <w:tc>
          <w:tcPr>
            <w:tcW w:w="2109" w:type="dxa"/>
            <w:vAlign w:val="center"/>
          </w:tcPr>
          <w:p w14:paraId="6B371373" w14:textId="72FA06BF" w:rsidR="005A3DD7" w:rsidRPr="008B7A40" w:rsidRDefault="005A3DD7" w:rsidP="005A3DD7">
            <w:pPr>
              <w:tabs>
                <w:tab w:val="left" w:pos="1741"/>
                <w:tab w:val="center" w:pos="6795"/>
              </w:tabs>
              <w:ind w:right="-110"/>
              <w:rPr>
                <w:b/>
              </w:rPr>
            </w:pPr>
            <w:r w:rsidRPr="008B7A40">
              <w:rPr>
                <w:sz w:val="24"/>
              </w:rPr>
              <w:t>Environment, Forestry and Wildlife</w:t>
            </w:r>
          </w:p>
        </w:tc>
        <w:tc>
          <w:tcPr>
            <w:tcW w:w="1761" w:type="dxa"/>
            <w:vAlign w:val="center"/>
          </w:tcPr>
          <w:p w14:paraId="3AF20635" w14:textId="7CE1BFF3" w:rsidR="005A3DD7" w:rsidRPr="008B7A40" w:rsidRDefault="005A3DD7" w:rsidP="005A3DD7">
            <w:pPr>
              <w:tabs>
                <w:tab w:val="left" w:pos="1741"/>
                <w:tab w:val="center" w:pos="6795"/>
              </w:tabs>
              <w:rPr>
                <w:b/>
              </w:rPr>
            </w:pPr>
            <w:r w:rsidRPr="008B7A40">
              <w:rPr>
                <w:sz w:val="23"/>
                <w:szCs w:val="23"/>
                <w:lang w:val="en-GB"/>
              </w:rPr>
              <w:t>Green India mission (CSS) (60:40)</w:t>
            </w:r>
          </w:p>
        </w:tc>
        <w:tc>
          <w:tcPr>
            <w:tcW w:w="1196" w:type="dxa"/>
            <w:vAlign w:val="center"/>
          </w:tcPr>
          <w:p w14:paraId="71E4FA97" w14:textId="7B8DC323" w:rsidR="005A3DD7" w:rsidRPr="008B7A40" w:rsidRDefault="005A3DD7" w:rsidP="005A3DD7">
            <w:pPr>
              <w:tabs>
                <w:tab w:val="left" w:pos="1741"/>
                <w:tab w:val="center" w:pos="6795"/>
              </w:tabs>
              <w:jc w:val="right"/>
              <w:rPr>
                <w:b/>
              </w:rPr>
            </w:pPr>
            <w:r w:rsidRPr="008B7A40">
              <w:rPr>
                <w:sz w:val="24"/>
                <w:lang w:eastAsia="en-IN" w:bidi="hi-IN"/>
              </w:rPr>
              <w:t>9.43</w:t>
            </w:r>
          </w:p>
        </w:tc>
        <w:tc>
          <w:tcPr>
            <w:tcW w:w="1234" w:type="dxa"/>
            <w:vAlign w:val="center"/>
          </w:tcPr>
          <w:p w14:paraId="786E5CCD" w14:textId="08840B48" w:rsidR="005A3DD7" w:rsidRPr="008B7A40" w:rsidRDefault="005A3DD7" w:rsidP="005A3DD7">
            <w:pPr>
              <w:tabs>
                <w:tab w:val="left" w:pos="1741"/>
                <w:tab w:val="center" w:pos="6795"/>
              </w:tabs>
              <w:jc w:val="right"/>
              <w:rPr>
                <w:b/>
              </w:rPr>
            </w:pPr>
            <w:r w:rsidRPr="008B7A40">
              <w:rPr>
                <w:sz w:val="24"/>
                <w:lang w:eastAsia="en-IN" w:bidi="hi-IN"/>
              </w:rPr>
              <w:t>0.00</w:t>
            </w:r>
          </w:p>
        </w:tc>
        <w:tc>
          <w:tcPr>
            <w:tcW w:w="1227" w:type="dxa"/>
            <w:vAlign w:val="center"/>
          </w:tcPr>
          <w:p w14:paraId="3CEB1EAE" w14:textId="4CB17C7B" w:rsidR="005A3DD7" w:rsidRPr="008B7A40" w:rsidRDefault="005A3DD7" w:rsidP="005A3DD7">
            <w:pPr>
              <w:tabs>
                <w:tab w:val="left" w:pos="1741"/>
                <w:tab w:val="center" w:pos="6795"/>
              </w:tabs>
              <w:ind w:right="-40" w:hanging="85"/>
              <w:jc w:val="right"/>
              <w:rPr>
                <w:b/>
              </w:rPr>
            </w:pPr>
            <w:r w:rsidRPr="008B7A40">
              <w:rPr>
                <w:sz w:val="24"/>
                <w:lang w:eastAsia="en-IN" w:bidi="hi-IN"/>
              </w:rPr>
              <w:t>(-) 9.43</w:t>
            </w:r>
          </w:p>
        </w:tc>
        <w:tc>
          <w:tcPr>
            <w:tcW w:w="1217" w:type="dxa"/>
            <w:vAlign w:val="center"/>
          </w:tcPr>
          <w:p w14:paraId="2304DCF1" w14:textId="500164C8" w:rsidR="005A3DD7" w:rsidRPr="008B7A40" w:rsidRDefault="005A3DD7" w:rsidP="005A3DD7">
            <w:pPr>
              <w:tabs>
                <w:tab w:val="left" w:pos="1741"/>
                <w:tab w:val="center" w:pos="6795"/>
              </w:tabs>
              <w:jc w:val="right"/>
              <w:rPr>
                <w:b/>
              </w:rPr>
            </w:pPr>
            <w:r w:rsidRPr="008B7A40">
              <w:rPr>
                <w:sz w:val="24"/>
                <w:lang w:eastAsia="en-IN" w:bidi="hi-IN"/>
              </w:rPr>
              <w:t>6.29</w:t>
            </w:r>
          </w:p>
        </w:tc>
        <w:tc>
          <w:tcPr>
            <w:tcW w:w="1226" w:type="dxa"/>
            <w:vAlign w:val="center"/>
          </w:tcPr>
          <w:p w14:paraId="0C9CDA54" w14:textId="60842E49" w:rsidR="005A3DD7" w:rsidRPr="008B7A40" w:rsidRDefault="005A3DD7" w:rsidP="005A3DD7">
            <w:pPr>
              <w:tabs>
                <w:tab w:val="left" w:pos="1741"/>
                <w:tab w:val="center" w:pos="6795"/>
              </w:tabs>
              <w:jc w:val="right"/>
              <w:rPr>
                <w:b/>
              </w:rPr>
            </w:pPr>
            <w:r w:rsidRPr="008B7A40">
              <w:rPr>
                <w:sz w:val="24"/>
                <w:lang w:eastAsia="en-IN" w:bidi="hi-IN"/>
              </w:rPr>
              <w:t>0.00</w:t>
            </w:r>
          </w:p>
        </w:tc>
        <w:tc>
          <w:tcPr>
            <w:tcW w:w="1173" w:type="dxa"/>
            <w:vAlign w:val="center"/>
          </w:tcPr>
          <w:p w14:paraId="787074A5" w14:textId="49F09A5C" w:rsidR="005A3DD7" w:rsidRPr="008B7A40" w:rsidRDefault="005A3DD7" w:rsidP="005A3DD7">
            <w:pPr>
              <w:tabs>
                <w:tab w:val="left" w:pos="1741"/>
                <w:tab w:val="center" w:pos="6795"/>
              </w:tabs>
              <w:jc w:val="right"/>
              <w:rPr>
                <w:b/>
              </w:rPr>
            </w:pPr>
            <w:r w:rsidRPr="008B7A40">
              <w:rPr>
                <w:sz w:val="24"/>
                <w:lang w:eastAsia="en-IN" w:bidi="hi-IN"/>
              </w:rPr>
              <w:t>(-) 6.29</w:t>
            </w:r>
          </w:p>
        </w:tc>
        <w:tc>
          <w:tcPr>
            <w:tcW w:w="1201" w:type="dxa"/>
            <w:vAlign w:val="center"/>
          </w:tcPr>
          <w:p w14:paraId="0D37DD9F" w14:textId="2E5E8E38" w:rsidR="005A3DD7" w:rsidRPr="008B7A40" w:rsidRDefault="005A3DD7" w:rsidP="005A3DD7">
            <w:pPr>
              <w:tabs>
                <w:tab w:val="left" w:pos="1741"/>
                <w:tab w:val="center" w:pos="6795"/>
              </w:tabs>
              <w:jc w:val="right"/>
              <w:rPr>
                <w:b/>
              </w:rPr>
            </w:pPr>
            <w:r w:rsidRPr="008B7A40">
              <w:rPr>
                <w:sz w:val="24"/>
                <w:lang w:eastAsia="en-IN" w:bidi="hi-IN"/>
              </w:rPr>
              <w:t>0.00</w:t>
            </w:r>
          </w:p>
        </w:tc>
        <w:tc>
          <w:tcPr>
            <w:tcW w:w="1497" w:type="dxa"/>
            <w:vAlign w:val="center"/>
          </w:tcPr>
          <w:p w14:paraId="333DE405" w14:textId="7C82C92A" w:rsidR="005A3DD7" w:rsidRPr="008B7A40" w:rsidRDefault="005A3DD7" w:rsidP="005A3DD7">
            <w:pPr>
              <w:tabs>
                <w:tab w:val="left" w:pos="1741"/>
                <w:tab w:val="center" w:pos="6795"/>
              </w:tabs>
              <w:jc w:val="right"/>
              <w:rPr>
                <w:b/>
              </w:rPr>
            </w:pPr>
            <w:r w:rsidRPr="008B7A40">
              <w:rPr>
                <w:sz w:val="24"/>
                <w:lang w:eastAsia="en-IN" w:bidi="hi-IN"/>
              </w:rPr>
              <w:t>0.00</w:t>
            </w:r>
          </w:p>
        </w:tc>
      </w:tr>
      <w:tr w:rsidR="008B7A40" w:rsidRPr="008B7A40" w14:paraId="6E774810" w14:textId="77777777" w:rsidTr="005A3DD7">
        <w:tc>
          <w:tcPr>
            <w:tcW w:w="570" w:type="dxa"/>
            <w:vMerge w:val="restart"/>
            <w:vAlign w:val="center"/>
          </w:tcPr>
          <w:p w14:paraId="33971C5B" w14:textId="2A911060" w:rsidR="00275327" w:rsidRPr="008B7A40" w:rsidRDefault="00275327" w:rsidP="005A3DD7">
            <w:pPr>
              <w:tabs>
                <w:tab w:val="left" w:pos="1741"/>
                <w:tab w:val="center" w:pos="6795"/>
              </w:tabs>
              <w:jc w:val="center"/>
              <w:rPr>
                <w:b/>
              </w:rPr>
            </w:pPr>
            <w:r w:rsidRPr="008B7A40">
              <w:rPr>
                <w:b/>
              </w:rPr>
              <w:t>7</w:t>
            </w:r>
          </w:p>
        </w:tc>
        <w:tc>
          <w:tcPr>
            <w:tcW w:w="2109" w:type="dxa"/>
            <w:vMerge w:val="restart"/>
            <w:vAlign w:val="center"/>
          </w:tcPr>
          <w:p w14:paraId="4727AF44" w14:textId="444A592B" w:rsidR="00275327" w:rsidRPr="008B7A40" w:rsidRDefault="00275327" w:rsidP="005A3DD7">
            <w:pPr>
              <w:tabs>
                <w:tab w:val="left" w:pos="1741"/>
                <w:tab w:val="center" w:pos="6795"/>
              </w:tabs>
              <w:ind w:right="-110"/>
            </w:pPr>
            <w:r w:rsidRPr="008B7A40">
              <w:rPr>
                <w:sz w:val="24"/>
              </w:rPr>
              <w:t>Infrastructure facilities for Judiciary</w:t>
            </w:r>
          </w:p>
        </w:tc>
        <w:tc>
          <w:tcPr>
            <w:tcW w:w="1761" w:type="dxa"/>
            <w:vAlign w:val="center"/>
          </w:tcPr>
          <w:p w14:paraId="587BA63C" w14:textId="2DAEC612" w:rsidR="00275327" w:rsidRPr="008B7A40" w:rsidRDefault="00275327" w:rsidP="005A3DD7">
            <w:pPr>
              <w:tabs>
                <w:tab w:val="left" w:pos="1741"/>
                <w:tab w:val="center" w:pos="6795"/>
              </w:tabs>
              <w:rPr>
                <w:sz w:val="23"/>
                <w:szCs w:val="23"/>
                <w:lang w:val="en-GB"/>
              </w:rPr>
            </w:pPr>
            <w:r w:rsidRPr="008B7A40">
              <w:rPr>
                <w:sz w:val="23"/>
                <w:szCs w:val="23"/>
                <w:lang w:val="en-GB"/>
              </w:rPr>
              <w:t>Administration of Justice (CSS) (60:40)</w:t>
            </w:r>
          </w:p>
        </w:tc>
        <w:tc>
          <w:tcPr>
            <w:tcW w:w="1196" w:type="dxa"/>
            <w:vAlign w:val="center"/>
          </w:tcPr>
          <w:p w14:paraId="1AA5202B" w14:textId="24F166AD" w:rsidR="00275327" w:rsidRPr="008B7A40" w:rsidRDefault="00275327" w:rsidP="005A3DD7">
            <w:pPr>
              <w:tabs>
                <w:tab w:val="left" w:pos="1741"/>
                <w:tab w:val="center" w:pos="6795"/>
              </w:tabs>
              <w:jc w:val="right"/>
              <w:rPr>
                <w:lang w:eastAsia="en-IN" w:bidi="hi-IN"/>
              </w:rPr>
            </w:pPr>
            <w:r w:rsidRPr="008B7A40">
              <w:rPr>
                <w:sz w:val="24"/>
                <w:lang w:eastAsia="en-IN" w:bidi="hi-IN"/>
              </w:rPr>
              <w:t>669.00</w:t>
            </w:r>
          </w:p>
        </w:tc>
        <w:tc>
          <w:tcPr>
            <w:tcW w:w="1234" w:type="dxa"/>
            <w:vAlign w:val="center"/>
          </w:tcPr>
          <w:p w14:paraId="4BCFD954" w14:textId="5BFCAEEC" w:rsidR="00275327" w:rsidRPr="008B7A40" w:rsidRDefault="00275327" w:rsidP="005A3DD7">
            <w:pPr>
              <w:tabs>
                <w:tab w:val="left" w:pos="1741"/>
                <w:tab w:val="center" w:pos="6795"/>
              </w:tabs>
              <w:jc w:val="right"/>
              <w:rPr>
                <w:lang w:eastAsia="en-IN" w:bidi="hi-IN"/>
              </w:rPr>
            </w:pPr>
            <w:r w:rsidRPr="008B7A40">
              <w:rPr>
                <w:sz w:val="24"/>
                <w:lang w:eastAsia="en-IN" w:bidi="hi-IN"/>
              </w:rPr>
              <w:t>502.00</w:t>
            </w:r>
          </w:p>
        </w:tc>
        <w:tc>
          <w:tcPr>
            <w:tcW w:w="1227" w:type="dxa"/>
            <w:vAlign w:val="center"/>
          </w:tcPr>
          <w:p w14:paraId="7FD13ED5" w14:textId="07CF76CB" w:rsidR="00275327" w:rsidRPr="008B7A40" w:rsidRDefault="00275327" w:rsidP="005A3DD7">
            <w:pPr>
              <w:tabs>
                <w:tab w:val="left" w:pos="1741"/>
                <w:tab w:val="center" w:pos="6795"/>
              </w:tabs>
              <w:ind w:right="-40" w:hanging="85"/>
              <w:jc w:val="right"/>
              <w:rPr>
                <w:lang w:eastAsia="en-IN" w:bidi="hi-IN"/>
              </w:rPr>
            </w:pPr>
            <w:r w:rsidRPr="008B7A40">
              <w:rPr>
                <w:sz w:val="24"/>
                <w:lang w:eastAsia="en-IN" w:bidi="hi-IN"/>
              </w:rPr>
              <w:t>(-) 167.00</w:t>
            </w:r>
          </w:p>
        </w:tc>
        <w:tc>
          <w:tcPr>
            <w:tcW w:w="1217" w:type="dxa"/>
            <w:vAlign w:val="center"/>
          </w:tcPr>
          <w:p w14:paraId="196470FC" w14:textId="3D0D022B" w:rsidR="00275327" w:rsidRPr="008B7A40" w:rsidRDefault="00275327" w:rsidP="005A3DD7">
            <w:pPr>
              <w:tabs>
                <w:tab w:val="left" w:pos="1741"/>
                <w:tab w:val="center" w:pos="6795"/>
              </w:tabs>
              <w:jc w:val="right"/>
              <w:rPr>
                <w:lang w:eastAsia="en-IN" w:bidi="hi-IN"/>
              </w:rPr>
            </w:pPr>
            <w:r w:rsidRPr="008B7A40">
              <w:rPr>
                <w:sz w:val="24"/>
                <w:lang w:eastAsia="en-IN" w:bidi="hi-IN"/>
              </w:rPr>
              <w:t>446.00</w:t>
            </w:r>
          </w:p>
        </w:tc>
        <w:tc>
          <w:tcPr>
            <w:tcW w:w="1226" w:type="dxa"/>
            <w:vAlign w:val="center"/>
          </w:tcPr>
          <w:p w14:paraId="3D4F33E9" w14:textId="3718FCD8" w:rsidR="00275327" w:rsidRPr="008B7A40" w:rsidRDefault="00275327" w:rsidP="005A3DD7">
            <w:pPr>
              <w:tabs>
                <w:tab w:val="left" w:pos="1741"/>
                <w:tab w:val="center" w:pos="6795"/>
              </w:tabs>
              <w:jc w:val="right"/>
              <w:rPr>
                <w:lang w:eastAsia="en-IN" w:bidi="hi-IN"/>
              </w:rPr>
            </w:pPr>
            <w:r w:rsidRPr="008B7A40">
              <w:rPr>
                <w:sz w:val="24"/>
                <w:lang w:eastAsia="en-IN" w:bidi="hi-IN"/>
              </w:rPr>
              <w:t>334.66</w:t>
            </w:r>
          </w:p>
        </w:tc>
        <w:tc>
          <w:tcPr>
            <w:tcW w:w="1173" w:type="dxa"/>
            <w:vAlign w:val="center"/>
          </w:tcPr>
          <w:p w14:paraId="22874C9C" w14:textId="54A8C069" w:rsidR="00275327" w:rsidRPr="008B7A40" w:rsidRDefault="00275327" w:rsidP="00275327">
            <w:pPr>
              <w:tabs>
                <w:tab w:val="left" w:pos="1741"/>
                <w:tab w:val="center" w:pos="6795"/>
              </w:tabs>
              <w:ind w:hanging="114"/>
              <w:jc w:val="right"/>
              <w:rPr>
                <w:lang w:eastAsia="en-IN" w:bidi="hi-IN"/>
              </w:rPr>
            </w:pPr>
            <w:r w:rsidRPr="008B7A40">
              <w:rPr>
                <w:sz w:val="24"/>
                <w:lang w:eastAsia="en-IN" w:bidi="hi-IN"/>
              </w:rPr>
              <w:t>(-) 111.34</w:t>
            </w:r>
          </w:p>
        </w:tc>
        <w:tc>
          <w:tcPr>
            <w:tcW w:w="1201" w:type="dxa"/>
            <w:vAlign w:val="center"/>
          </w:tcPr>
          <w:p w14:paraId="3B92C3C8" w14:textId="68EA6318" w:rsidR="00275327" w:rsidRPr="008B7A40" w:rsidRDefault="00275327" w:rsidP="005A3DD7">
            <w:pPr>
              <w:tabs>
                <w:tab w:val="left" w:pos="1741"/>
                <w:tab w:val="center" w:pos="6795"/>
              </w:tabs>
              <w:jc w:val="right"/>
              <w:rPr>
                <w:lang w:eastAsia="en-IN" w:bidi="hi-IN"/>
              </w:rPr>
            </w:pPr>
            <w:r w:rsidRPr="008B7A40">
              <w:rPr>
                <w:sz w:val="24"/>
                <w:lang w:eastAsia="en-IN" w:bidi="hi-IN"/>
              </w:rPr>
              <w:t>836.66</w:t>
            </w:r>
          </w:p>
        </w:tc>
        <w:tc>
          <w:tcPr>
            <w:tcW w:w="1497" w:type="dxa"/>
            <w:vAlign w:val="center"/>
          </w:tcPr>
          <w:p w14:paraId="086D9199" w14:textId="02E87F97" w:rsidR="00275327" w:rsidRPr="008B7A40" w:rsidRDefault="00275327" w:rsidP="005A3DD7">
            <w:pPr>
              <w:tabs>
                <w:tab w:val="left" w:pos="1741"/>
                <w:tab w:val="center" w:pos="6795"/>
              </w:tabs>
              <w:jc w:val="right"/>
              <w:rPr>
                <w:lang w:eastAsia="en-IN" w:bidi="hi-IN"/>
              </w:rPr>
            </w:pPr>
            <w:r w:rsidRPr="008B7A40">
              <w:rPr>
                <w:sz w:val="24"/>
                <w:lang w:eastAsia="en-IN" w:bidi="hi-IN"/>
              </w:rPr>
              <w:t>836.66</w:t>
            </w:r>
          </w:p>
        </w:tc>
      </w:tr>
      <w:tr w:rsidR="008B7A40" w:rsidRPr="008B7A40" w14:paraId="5A81FCE6" w14:textId="77777777" w:rsidTr="005A3DD7">
        <w:tc>
          <w:tcPr>
            <w:tcW w:w="570" w:type="dxa"/>
            <w:vMerge/>
            <w:vAlign w:val="center"/>
          </w:tcPr>
          <w:p w14:paraId="4E3B171A" w14:textId="77777777" w:rsidR="00275327" w:rsidRPr="008B7A40" w:rsidRDefault="00275327" w:rsidP="005A3DD7">
            <w:pPr>
              <w:tabs>
                <w:tab w:val="left" w:pos="1741"/>
                <w:tab w:val="center" w:pos="6795"/>
              </w:tabs>
              <w:jc w:val="center"/>
              <w:rPr>
                <w:b/>
              </w:rPr>
            </w:pPr>
          </w:p>
        </w:tc>
        <w:tc>
          <w:tcPr>
            <w:tcW w:w="2109" w:type="dxa"/>
            <w:vMerge/>
            <w:vAlign w:val="center"/>
          </w:tcPr>
          <w:p w14:paraId="4BF22A9E" w14:textId="77777777" w:rsidR="00275327" w:rsidRPr="008B7A40" w:rsidRDefault="00275327" w:rsidP="005A3DD7">
            <w:pPr>
              <w:tabs>
                <w:tab w:val="left" w:pos="1741"/>
                <w:tab w:val="center" w:pos="6795"/>
              </w:tabs>
              <w:ind w:right="-110"/>
            </w:pPr>
          </w:p>
        </w:tc>
        <w:tc>
          <w:tcPr>
            <w:tcW w:w="1761" w:type="dxa"/>
            <w:vAlign w:val="center"/>
          </w:tcPr>
          <w:p w14:paraId="2459D800" w14:textId="47CFDA79" w:rsidR="00275327" w:rsidRPr="008B7A40" w:rsidRDefault="00275327" w:rsidP="005A3DD7">
            <w:pPr>
              <w:tabs>
                <w:tab w:val="left" w:pos="1741"/>
                <w:tab w:val="center" w:pos="6795"/>
              </w:tabs>
              <w:rPr>
                <w:sz w:val="23"/>
                <w:szCs w:val="23"/>
                <w:lang w:val="en-GB"/>
              </w:rPr>
            </w:pPr>
            <w:r w:rsidRPr="008B7A40">
              <w:rPr>
                <w:sz w:val="23"/>
                <w:szCs w:val="23"/>
                <w:lang w:val="en-GB"/>
              </w:rPr>
              <w:t>Fast Track Special Court and POCSO (CSS) (60:40)</w:t>
            </w:r>
          </w:p>
        </w:tc>
        <w:tc>
          <w:tcPr>
            <w:tcW w:w="1196" w:type="dxa"/>
            <w:vAlign w:val="center"/>
          </w:tcPr>
          <w:p w14:paraId="25C0415B" w14:textId="0BFD2269" w:rsidR="00275327" w:rsidRPr="008B7A40" w:rsidRDefault="00275327" w:rsidP="005A3DD7">
            <w:pPr>
              <w:tabs>
                <w:tab w:val="left" w:pos="1741"/>
                <w:tab w:val="center" w:pos="6795"/>
              </w:tabs>
              <w:jc w:val="right"/>
              <w:rPr>
                <w:lang w:eastAsia="en-IN" w:bidi="hi-IN"/>
              </w:rPr>
            </w:pPr>
            <w:r w:rsidRPr="008B7A40">
              <w:rPr>
                <w:sz w:val="24"/>
                <w:lang w:eastAsia="en-IN" w:bidi="hi-IN"/>
              </w:rPr>
              <w:t>325.22</w:t>
            </w:r>
          </w:p>
        </w:tc>
        <w:tc>
          <w:tcPr>
            <w:tcW w:w="1234" w:type="dxa"/>
            <w:vAlign w:val="center"/>
          </w:tcPr>
          <w:p w14:paraId="5B98133A" w14:textId="091DD071" w:rsidR="00275327" w:rsidRPr="008B7A40" w:rsidRDefault="00275327" w:rsidP="005A3DD7">
            <w:pPr>
              <w:tabs>
                <w:tab w:val="left" w:pos="1741"/>
                <w:tab w:val="center" w:pos="6795"/>
              </w:tabs>
              <w:jc w:val="right"/>
              <w:rPr>
                <w:lang w:eastAsia="en-IN" w:bidi="hi-IN"/>
              </w:rPr>
            </w:pPr>
            <w:r w:rsidRPr="008B7A40">
              <w:rPr>
                <w:sz w:val="24"/>
                <w:lang w:eastAsia="en-IN" w:bidi="hi-IN"/>
              </w:rPr>
              <w:t>673.31</w:t>
            </w:r>
          </w:p>
        </w:tc>
        <w:tc>
          <w:tcPr>
            <w:tcW w:w="1227" w:type="dxa"/>
            <w:vAlign w:val="center"/>
          </w:tcPr>
          <w:p w14:paraId="742689BC" w14:textId="57D23EAA" w:rsidR="00275327" w:rsidRPr="008B7A40" w:rsidRDefault="00275327" w:rsidP="005A3DD7">
            <w:pPr>
              <w:tabs>
                <w:tab w:val="left" w:pos="1741"/>
                <w:tab w:val="center" w:pos="6795"/>
              </w:tabs>
              <w:ind w:right="-40" w:hanging="85"/>
              <w:jc w:val="right"/>
              <w:rPr>
                <w:lang w:eastAsia="en-IN" w:bidi="hi-IN"/>
              </w:rPr>
            </w:pPr>
            <w:r w:rsidRPr="008B7A40">
              <w:rPr>
                <w:sz w:val="24"/>
                <w:lang w:eastAsia="en-IN" w:bidi="hi-IN"/>
              </w:rPr>
              <w:t>(+) 348.09</w:t>
            </w:r>
          </w:p>
        </w:tc>
        <w:tc>
          <w:tcPr>
            <w:tcW w:w="1217" w:type="dxa"/>
            <w:vAlign w:val="center"/>
          </w:tcPr>
          <w:p w14:paraId="057EE032" w14:textId="37BAE1C4" w:rsidR="00275327" w:rsidRPr="008B7A40" w:rsidRDefault="00275327" w:rsidP="005A3DD7">
            <w:pPr>
              <w:tabs>
                <w:tab w:val="left" w:pos="1741"/>
                <w:tab w:val="center" w:pos="6795"/>
              </w:tabs>
              <w:jc w:val="right"/>
              <w:rPr>
                <w:lang w:eastAsia="en-IN" w:bidi="hi-IN"/>
              </w:rPr>
            </w:pPr>
            <w:r w:rsidRPr="008B7A40">
              <w:rPr>
                <w:sz w:val="24"/>
                <w:lang w:eastAsia="en-IN" w:bidi="hi-IN"/>
              </w:rPr>
              <w:t>216.81</w:t>
            </w:r>
          </w:p>
        </w:tc>
        <w:tc>
          <w:tcPr>
            <w:tcW w:w="1226" w:type="dxa"/>
            <w:vAlign w:val="center"/>
          </w:tcPr>
          <w:p w14:paraId="6F6B8B0B" w14:textId="1773E629" w:rsidR="00275327" w:rsidRPr="008B7A40" w:rsidRDefault="00275327" w:rsidP="005A3DD7">
            <w:pPr>
              <w:tabs>
                <w:tab w:val="left" w:pos="1741"/>
                <w:tab w:val="center" w:pos="6795"/>
              </w:tabs>
              <w:jc w:val="right"/>
              <w:rPr>
                <w:lang w:eastAsia="en-IN" w:bidi="hi-IN"/>
              </w:rPr>
            </w:pPr>
            <w:r w:rsidRPr="008B7A40">
              <w:rPr>
                <w:sz w:val="24"/>
                <w:lang w:eastAsia="en-IN" w:bidi="hi-IN"/>
              </w:rPr>
              <w:t>372.42</w:t>
            </w:r>
          </w:p>
        </w:tc>
        <w:tc>
          <w:tcPr>
            <w:tcW w:w="1173" w:type="dxa"/>
            <w:vAlign w:val="center"/>
          </w:tcPr>
          <w:p w14:paraId="0BC21DA2" w14:textId="54517116" w:rsidR="00275327" w:rsidRPr="008B7A40" w:rsidRDefault="00275327" w:rsidP="00275327">
            <w:pPr>
              <w:tabs>
                <w:tab w:val="left" w:pos="1741"/>
                <w:tab w:val="center" w:pos="6795"/>
              </w:tabs>
              <w:ind w:hanging="114"/>
              <w:jc w:val="right"/>
              <w:rPr>
                <w:lang w:eastAsia="en-IN" w:bidi="hi-IN"/>
              </w:rPr>
            </w:pPr>
            <w:r w:rsidRPr="008B7A40">
              <w:rPr>
                <w:sz w:val="24"/>
                <w:lang w:eastAsia="en-IN" w:bidi="hi-IN"/>
              </w:rPr>
              <w:t>(+) 155.61</w:t>
            </w:r>
          </w:p>
        </w:tc>
        <w:tc>
          <w:tcPr>
            <w:tcW w:w="1201" w:type="dxa"/>
            <w:vAlign w:val="center"/>
          </w:tcPr>
          <w:p w14:paraId="30F7946A" w14:textId="536C29B0" w:rsidR="00275327" w:rsidRPr="008B7A40" w:rsidRDefault="00275327" w:rsidP="005A3DD7">
            <w:pPr>
              <w:tabs>
                <w:tab w:val="left" w:pos="1741"/>
                <w:tab w:val="center" w:pos="6795"/>
              </w:tabs>
              <w:jc w:val="right"/>
              <w:rPr>
                <w:lang w:eastAsia="en-IN" w:bidi="hi-IN"/>
              </w:rPr>
            </w:pPr>
            <w:r w:rsidRPr="008B7A40">
              <w:rPr>
                <w:sz w:val="24"/>
                <w:lang w:eastAsia="en-IN" w:bidi="hi-IN"/>
              </w:rPr>
              <w:t>1,045.73</w:t>
            </w:r>
          </w:p>
        </w:tc>
        <w:tc>
          <w:tcPr>
            <w:tcW w:w="1497" w:type="dxa"/>
            <w:vAlign w:val="center"/>
          </w:tcPr>
          <w:p w14:paraId="250561B4" w14:textId="778836D3" w:rsidR="00275327" w:rsidRPr="008B7A40" w:rsidRDefault="00275327" w:rsidP="005A3DD7">
            <w:pPr>
              <w:tabs>
                <w:tab w:val="left" w:pos="1741"/>
                <w:tab w:val="center" w:pos="6795"/>
              </w:tabs>
              <w:jc w:val="right"/>
              <w:rPr>
                <w:lang w:eastAsia="en-IN" w:bidi="hi-IN"/>
              </w:rPr>
            </w:pPr>
            <w:r w:rsidRPr="008B7A40">
              <w:rPr>
                <w:sz w:val="24"/>
                <w:lang w:eastAsia="en-IN" w:bidi="hi-IN"/>
              </w:rPr>
              <w:t>1,045.73</w:t>
            </w:r>
          </w:p>
        </w:tc>
      </w:tr>
      <w:tr w:rsidR="008B7A40" w:rsidRPr="008B7A40" w14:paraId="729E8D61" w14:textId="77777777" w:rsidTr="005A3DD7">
        <w:tc>
          <w:tcPr>
            <w:tcW w:w="570" w:type="dxa"/>
            <w:vAlign w:val="center"/>
          </w:tcPr>
          <w:p w14:paraId="7ABFF987" w14:textId="70945C55" w:rsidR="00772094" w:rsidRPr="008B7A40" w:rsidRDefault="00772094" w:rsidP="00772094">
            <w:pPr>
              <w:tabs>
                <w:tab w:val="left" w:pos="1741"/>
                <w:tab w:val="center" w:pos="6795"/>
              </w:tabs>
              <w:jc w:val="center"/>
              <w:rPr>
                <w:b/>
              </w:rPr>
            </w:pPr>
            <w:r w:rsidRPr="008B7A40">
              <w:rPr>
                <w:sz w:val="24"/>
                <w:lang w:eastAsia="en-IN" w:bidi="hi-IN"/>
              </w:rPr>
              <w:t>8</w:t>
            </w:r>
          </w:p>
        </w:tc>
        <w:tc>
          <w:tcPr>
            <w:tcW w:w="2109" w:type="dxa"/>
            <w:vAlign w:val="center"/>
          </w:tcPr>
          <w:p w14:paraId="31D4BAA9" w14:textId="06A71A19" w:rsidR="00772094" w:rsidRPr="008B7A40" w:rsidRDefault="00772094" w:rsidP="00772094">
            <w:pPr>
              <w:tabs>
                <w:tab w:val="left" w:pos="1741"/>
                <w:tab w:val="center" w:pos="6795"/>
              </w:tabs>
              <w:ind w:right="-110"/>
            </w:pPr>
            <w:r w:rsidRPr="008B7A40">
              <w:rPr>
                <w:sz w:val="24"/>
              </w:rPr>
              <w:t>Jobs and Skill Development</w:t>
            </w:r>
          </w:p>
        </w:tc>
        <w:tc>
          <w:tcPr>
            <w:tcW w:w="1761" w:type="dxa"/>
            <w:vAlign w:val="center"/>
          </w:tcPr>
          <w:p w14:paraId="4909C0BB" w14:textId="53A0F63D" w:rsidR="00772094" w:rsidRPr="008B7A40" w:rsidRDefault="00772094" w:rsidP="00772094">
            <w:pPr>
              <w:tabs>
                <w:tab w:val="left" w:pos="1741"/>
                <w:tab w:val="center" w:pos="6795"/>
              </w:tabs>
              <w:rPr>
                <w:sz w:val="23"/>
                <w:szCs w:val="23"/>
                <w:lang w:val="en-GB"/>
              </w:rPr>
            </w:pPr>
            <w:r w:rsidRPr="008B7A40">
              <w:rPr>
                <w:sz w:val="23"/>
                <w:szCs w:val="23"/>
                <w:lang w:val="en-GB"/>
              </w:rPr>
              <w:t>Model Career Centre for Employment Exchange (CS) (100:0)</w:t>
            </w:r>
          </w:p>
        </w:tc>
        <w:tc>
          <w:tcPr>
            <w:tcW w:w="1196" w:type="dxa"/>
            <w:vAlign w:val="center"/>
          </w:tcPr>
          <w:p w14:paraId="1633AFE3" w14:textId="61137519" w:rsidR="00772094" w:rsidRPr="008B7A40" w:rsidRDefault="00772094" w:rsidP="00772094">
            <w:pPr>
              <w:tabs>
                <w:tab w:val="left" w:pos="1741"/>
                <w:tab w:val="center" w:pos="6795"/>
              </w:tabs>
              <w:jc w:val="right"/>
              <w:rPr>
                <w:lang w:eastAsia="en-IN" w:bidi="hi-IN"/>
              </w:rPr>
            </w:pPr>
            <w:r w:rsidRPr="008B7A40">
              <w:rPr>
                <w:sz w:val="24"/>
                <w:lang w:eastAsia="en-IN" w:bidi="hi-IN"/>
              </w:rPr>
              <w:t>0.00</w:t>
            </w:r>
          </w:p>
        </w:tc>
        <w:tc>
          <w:tcPr>
            <w:tcW w:w="1234" w:type="dxa"/>
            <w:vAlign w:val="center"/>
          </w:tcPr>
          <w:p w14:paraId="57EF44CC" w14:textId="42803259" w:rsidR="00772094" w:rsidRPr="008B7A40" w:rsidRDefault="00772094" w:rsidP="00772094">
            <w:pPr>
              <w:tabs>
                <w:tab w:val="left" w:pos="1741"/>
                <w:tab w:val="center" w:pos="6795"/>
              </w:tabs>
              <w:jc w:val="right"/>
              <w:rPr>
                <w:lang w:eastAsia="en-IN" w:bidi="hi-IN"/>
              </w:rPr>
            </w:pPr>
            <w:r w:rsidRPr="008B7A40">
              <w:rPr>
                <w:sz w:val="24"/>
                <w:lang w:eastAsia="en-IN" w:bidi="hi-IN"/>
              </w:rPr>
              <w:t>22.32</w:t>
            </w:r>
          </w:p>
        </w:tc>
        <w:tc>
          <w:tcPr>
            <w:tcW w:w="1227" w:type="dxa"/>
            <w:vAlign w:val="center"/>
          </w:tcPr>
          <w:p w14:paraId="112F1BD5" w14:textId="4B185A3F" w:rsidR="00772094" w:rsidRPr="008B7A40" w:rsidRDefault="00772094" w:rsidP="00772094">
            <w:pPr>
              <w:tabs>
                <w:tab w:val="left" w:pos="1741"/>
                <w:tab w:val="center" w:pos="6795"/>
              </w:tabs>
              <w:ind w:right="-40" w:hanging="85"/>
              <w:jc w:val="right"/>
              <w:rPr>
                <w:lang w:eastAsia="en-IN" w:bidi="hi-IN"/>
              </w:rPr>
            </w:pPr>
            <w:r w:rsidRPr="008B7A40">
              <w:rPr>
                <w:sz w:val="24"/>
                <w:lang w:eastAsia="en-IN" w:bidi="hi-IN"/>
              </w:rPr>
              <w:t>(+) 22.32</w:t>
            </w:r>
          </w:p>
        </w:tc>
        <w:tc>
          <w:tcPr>
            <w:tcW w:w="1217" w:type="dxa"/>
            <w:vAlign w:val="center"/>
          </w:tcPr>
          <w:p w14:paraId="574B6610" w14:textId="004AFB88" w:rsidR="00772094" w:rsidRPr="008B7A40" w:rsidRDefault="00772094" w:rsidP="00772094">
            <w:pPr>
              <w:tabs>
                <w:tab w:val="left" w:pos="1741"/>
                <w:tab w:val="center" w:pos="6795"/>
              </w:tabs>
              <w:jc w:val="right"/>
              <w:rPr>
                <w:lang w:eastAsia="en-IN" w:bidi="hi-IN"/>
              </w:rPr>
            </w:pPr>
            <w:r w:rsidRPr="008B7A40">
              <w:rPr>
                <w:sz w:val="24"/>
                <w:lang w:eastAsia="en-IN" w:bidi="hi-IN"/>
              </w:rPr>
              <w:t>0.00</w:t>
            </w:r>
          </w:p>
        </w:tc>
        <w:tc>
          <w:tcPr>
            <w:tcW w:w="1226" w:type="dxa"/>
            <w:vAlign w:val="center"/>
          </w:tcPr>
          <w:p w14:paraId="029749AF" w14:textId="57A03F4F" w:rsidR="00772094" w:rsidRPr="008B7A40" w:rsidRDefault="00772094" w:rsidP="00772094">
            <w:pPr>
              <w:tabs>
                <w:tab w:val="left" w:pos="1741"/>
                <w:tab w:val="center" w:pos="6795"/>
              </w:tabs>
              <w:jc w:val="right"/>
              <w:rPr>
                <w:lang w:eastAsia="en-IN" w:bidi="hi-IN"/>
              </w:rPr>
            </w:pPr>
            <w:r w:rsidRPr="008B7A40">
              <w:rPr>
                <w:sz w:val="24"/>
                <w:lang w:eastAsia="en-IN" w:bidi="hi-IN"/>
              </w:rPr>
              <w:t>0.00</w:t>
            </w:r>
          </w:p>
        </w:tc>
        <w:tc>
          <w:tcPr>
            <w:tcW w:w="1173" w:type="dxa"/>
            <w:vAlign w:val="center"/>
          </w:tcPr>
          <w:p w14:paraId="00F27833" w14:textId="39A9AEAA" w:rsidR="00772094" w:rsidRPr="008B7A40" w:rsidRDefault="00772094" w:rsidP="00772094">
            <w:pPr>
              <w:tabs>
                <w:tab w:val="left" w:pos="1741"/>
                <w:tab w:val="center" w:pos="6795"/>
              </w:tabs>
              <w:jc w:val="right"/>
              <w:rPr>
                <w:lang w:eastAsia="en-IN" w:bidi="hi-IN"/>
              </w:rPr>
            </w:pPr>
            <w:r w:rsidRPr="008B7A40">
              <w:rPr>
                <w:sz w:val="24"/>
                <w:lang w:eastAsia="en-IN" w:bidi="hi-IN"/>
              </w:rPr>
              <w:t>0.00</w:t>
            </w:r>
          </w:p>
        </w:tc>
        <w:tc>
          <w:tcPr>
            <w:tcW w:w="1201" w:type="dxa"/>
            <w:vAlign w:val="center"/>
          </w:tcPr>
          <w:p w14:paraId="70F9E3CA" w14:textId="3D9E8660" w:rsidR="00772094" w:rsidRPr="008B7A40" w:rsidRDefault="00772094" w:rsidP="00772094">
            <w:pPr>
              <w:tabs>
                <w:tab w:val="left" w:pos="1741"/>
                <w:tab w:val="center" w:pos="6795"/>
              </w:tabs>
              <w:jc w:val="right"/>
              <w:rPr>
                <w:lang w:eastAsia="en-IN" w:bidi="hi-IN"/>
              </w:rPr>
            </w:pPr>
            <w:r w:rsidRPr="008B7A40">
              <w:rPr>
                <w:sz w:val="24"/>
                <w:lang w:eastAsia="en-IN" w:bidi="hi-IN"/>
              </w:rPr>
              <w:t>22.32</w:t>
            </w:r>
          </w:p>
        </w:tc>
        <w:tc>
          <w:tcPr>
            <w:tcW w:w="1497" w:type="dxa"/>
            <w:vAlign w:val="center"/>
          </w:tcPr>
          <w:p w14:paraId="3DA4B41D" w14:textId="0595E9D2" w:rsidR="00772094" w:rsidRPr="008B7A40" w:rsidRDefault="00772094" w:rsidP="00772094">
            <w:pPr>
              <w:tabs>
                <w:tab w:val="left" w:pos="1741"/>
                <w:tab w:val="center" w:pos="6795"/>
              </w:tabs>
              <w:jc w:val="right"/>
              <w:rPr>
                <w:lang w:eastAsia="en-IN" w:bidi="hi-IN"/>
              </w:rPr>
            </w:pPr>
            <w:r w:rsidRPr="008B7A40">
              <w:rPr>
                <w:sz w:val="24"/>
                <w:lang w:eastAsia="en-IN" w:bidi="hi-IN"/>
              </w:rPr>
              <w:t>22.32</w:t>
            </w:r>
          </w:p>
        </w:tc>
      </w:tr>
      <w:tr w:rsidR="008B7A40" w:rsidRPr="008B7A40" w14:paraId="09B6FBC8" w14:textId="77777777" w:rsidTr="005A3DD7">
        <w:tc>
          <w:tcPr>
            <w:tcW w:w="570" w:type="dxa"/>
            <w:vAlign w:val="center"/>
          </w:tcPr>
          <w:p w14:paraId="2CB4B59E" w14:textId="67B8DEBC" w:rsidR="00772094" w:rsidRPr="008B7A40" w:rsidRDefault="00772094" w:rsidP="00772094">
            <w:pPr>
              <w:tabs>
                <w:tab w:val="left" w:pos="1741"/>
                <w:tab w:val="center" w:pos="6795"/>
              </w:tabs>
              <w:jc w:val="center"/>
              <w:rPr>
                <w:b/>
              </w:rPr>
            </w:pPr>
            <w:r w:rsidRPr="008B7A40">
              <w:rPr>
                <w:b/>
              </w:rPr>
              <w:t>9</w:t>
            </w:r>
          </w:p>
        </w:tc>
        <w:tc>
          <w:tcPr>
            <w:tcW w:w="2109" w:type="dxa"/>
            <w:vAlign w:val="center"/>
          </w:tcPr>
          <w:p w14:paraId="2BA82EEA" w14:textId="26B5363C" w:rsidR="00772094" w:rsidRPr="008B7A40" w:rsidRDefault="00772094" w:rsidP="00772094">
            <w:pPr>
              <w:tabs>
                <w:tab w:val="left" w:pos="1741"/>
                <w:tab w:val="center" w:pos="6795"/>
              </w:tabs>
              <w:ind w:right="-110"/>
            </w:pPr>
            <w:r w:rsidRPr="008B7A40">
              <w:rPr>
                <w:sz w:val="24"/>
              </w:rPr>
              <w:t>Modernisation of Police Forces</w:t>
            </w:r>
          </w:p>
        </w:tc>
        <w:tc>
          <w:tcPr>
            <w:tcW w:w="1761" w:type="dxa"/>
            <w:vAlign w:val="center"/>
          </w:tcPr>
          <w:p w14:paraId="6E1C898B" w14:textId="4E85D7B2" w:rsidR="00772094" w:rsidRPr="008B7A40" w:rsidRDefault="00772094" w:rsidP="00772094">
            <w:pPr>
              <w:tabs>
                <w:tab w:val="left" w:pos="1741"/>
                <w:tab w:val="center" w:pos="6795"/>
              </w:tabs>
              <w:rPr>
                <w:sz w:val="23"/>
                <w:szCs w:val="23"/>
                <w:lang w:val="en-GB"/>
              </w:rPr>
            </w:pPr>
            <w:r w:rsidRPr="008B7A40">
              <w:rPr>
                <w:sz w:val="23"/>
                <w:szCs w:val="23"/>
                <w:lang w:val="en-GB"/>
              </w:rPr>
              <w:t>Assistance to Naxal affected Districts (SCA) (100:0)</w:t>
            </w:r>
          </w:p>
        </w:tc>
        <w:tc>
          <w:tcPr>
            <w:tcW w:w="1196" w:type="dxa"/>
            <w:vAlign w:val="center"/>
          </w:tcPr>
          <w:p w14:paraId="57D57EB9" w14:textId="7FB0B31C" w:rsidR="00772094" w:rsidRPr="008B7A40" w:rsidRDefault="00772094" w:rsidP="00772094">
            <w:pPr>
              <w:tabs>
                <w:tab w:val="left" w:pos="1741"/>
                <w:tab w:val="center" w:pos="6795"/>
              </w:tabs>
              <w:jc w:val="right"/>
              <w:rPr>
                <w:lang w:eastAsia="en-IN" w:bidi="hi-IN"/>
              </w:rPr>
            </w:pPr>
            <w:r w:rsidRPr="008B7A40">
              <w:rPr>
                <w:sz w:val="24"/>
                <w:lang w:val="en-GB" w:eastAsia="en-IN" w:bidi="hi-IN"/>
              </w:rPr>
              <w:t>23,860.95</w:t>
            </w:r>
          </w:p>
        </w:tc>
        <w:tc>
          <w:tcPr>
            <w:tcW w:w="1234" w:type="dxa"/>
            <w:vAlign w:val="center"/>
          </w:tcPr>
          <w:p w14:paraId="346B6855" w14:textId="38D42525" w:rsidR="00772094" w:rsidRPr="008B7A40" w:rsidRDefault="00772094" w:rsidP="00772094">
            <w:pPr>
              <w:tabs>
                <w:tab w:val="left" w:pos="1741"/>
                <w:tab w:val="center" w:pos="6795"/>
              </w:tabs>
              <w:jc w:val="right"/>
              <w:rPr>
                <w:lang w:eastAsia="en-IN" w:bidi="hi-IN"/>
              </w:rPr>
            </w:pPr>
            <w:r w:rsidRPr="008B7A40">
              <w:rPr>
                <w:sz w:val="24"/>
                <w:lang w:eastAsia="en-IN" w:bidi="hi-IN"/>
              </w:rPr>
              <w:t>5,181.00</w:t>
            </w:r>
          </w:p>
        </w:tc>
        <w:tc>
          <w:tcPr>
            <w:tcW w:w="1227" w:type="dxa"/>
            <w:vAlign w:val="center"/>
          </w:tcPr>
          <w:p w14:paraId="178E58A7" w14:textId="3DA1CC8A" w:rsidR="00772094" w:rsidRPr="008B7A40" w:rsidRDefault="00772094" w:rsidP="00772094">
            <w:pPr>
              <w:tabs>
                <w:tab w:val="left" w:pos="1741"/>
                <w:tab w:val="center" w:pos="6795"/>
              </w:tabs>
              <w:ind w:left="-140" w:right="-106" w:hanging="90"/>
              <w:jc w:val="right"/>
              <w:rPr>
                <w:szCs w:val="22"/>
                <w:lang w:eastAsia="en-IN" w:bidi="hi-IN"/>
              </w:rPr>
            </w:pPr>
            <w:r w:rsidRPr="008B7A40">
              <w:rPr>
                <w:szCs w:val="22"/>
                <w:lang w:eastAsia="en-IN" w:bidi="hi-IN"/>
              </w:rPr>
              <w:t>(-) 18,679.95</w:t>
            </w:r>
          </w:p>
        </w:tc>
        <w:tc>
          <w:tcPr>
            <w:tcW w:w="1217" w:type="dxa"/>
            <w:vAlign w:val="center"/>
          </w:tcPr>
          <w:p w14:paraId="4AEBB4FE" w14:textId="0330AAA5" w:rsidR="00772094" w:rsidRPr="008B7A40" w:rsidRDefault="00772094" w:rsidP="00772094">
            <w:pPr>
              <w:tabs>
                <w:tab w:val="left" w:pos="1741"/>
                <w:tab w:val="center" w:pos="6795"/>
              </w:tabs>
              <w:jc w:val="right"/>
              <w:rPr>
                <w:lang w:eastAsia="en-IN" w:bidi="hi-IN"/>
              </w:rPr>
            </w:pPr>
            <w:r w:rsidRPr="008B7A40">
              <w:rPr>
                <w:sz w:val="24"/>
                <w:lang w:eastAsia="en-IN" w:bidi="hi-IN"/>
              </w:rPr>
              <w:t>0.00</w:t>
            </w:r>
          </w:p>
        </w:tc>
        <w:tc>
          <w:tcPr>
            <w:tcW w:w="1226" w:type="dxa"/>
            <w:vAlign w:val="center"/>
          </w:tcPr>
          <w:p w14:paraId="4F8B4233" w14:textId="7D0F2D9E" w:rsidR="00772094" w:rsidRPr="008B7A40" w:rsidRDefault="00772094" w:rsidP="00772094">
            <w:pPr>
              <w:tabs>
                <w:tab w:val="left" w:pos="1741"/>
                <w:tab w:val="center" w:pos="6795"/>
              </w:tabs>
              <w:jc w:val="right"/>
              <w:rPr>
                <w:lang w:eastAsia="en-IN" w:bidi="hi-IN"/>
              </w:rPr>
            </w:pPr>
            <w:r w:rsidRPr="008B7A40">
              <w:rPr>
                <w:sz w:val="24"/>
                <w:lang w:eastAsia="en-IN" w:bidi="hi-IN"/>
              </w:rPr>
              <w:t>0.00</w:t>
            </w:r>
          </w:p>
        </w:tc>
        <w:tc>
          <w:tcPr>
            <w:tcW w:w="1173" w:type="dxa"/>
            <w:vAlign w:val="center"/>
          </w:tcPr>
          <w:p w14:paraId="2C7774C5" w14:textId="4A55F0A6" w:rsidR="00772094" w:rsidRPr="008B7A40" w:rsidRDefault="00772094" w:rsidP="00772094">
            <w:pPr>
              <w:tabs>
                <w:tab w:val="left" w:pos="1741"/>
                <w:tab w:val="center" w:pos="6795"/>
              </w:tabs>
              <w:jc w:val="right"/>
              <w:rPr>
                <w:lang w:eastAsia="en-IN" w:bidi="hi-IN"/>
              </w:rPr>
            </w:pPr>
            <w:r w:rsidRPr="008B7A40">
              <w:rPr>
                <w:sz w:val="24"/>
                <w:lang w:eastAsia="en-IN" w:bidi="hi-IN"/>
              </w:rPr>
              <w:t>0.00</w:t>
            </w:r>
          </w:p>
        </w:tc>
        <w:tc>
          <w:tcPr>
            <w:tcW w:w="1201" w:type="dxa"/>
            <w:vAlign w:val="center"/>
          </w:tcPr>
          <w:p w14:paraId="7DC78606" w14:textId="5DFDF096" w:rsidR="00772094" w:rsidRPr="008B7A40" w:rsidRDefault="00772094" w:rsidP="00772094">
            <w:pPr>
              <w:tabs>
                <w:tab w:val="left" w:pos="1741"/>
                <w:tab w:val="center" w:pos="6795"/>
              </w:tabs>
              <w:jc w:val="right"/>
              <w:rPr>
                <w:lang w:eastAsia="en-IN" w:bidi="hi-IN"/>
              </w:rPr>
            </w:pPr>
            <w:r w:rsidRPr="008B7A40">
              <w:rPr>
                <w:sz w:val="24"/>
                <w:lang w:eastAsia="en-IN" w:bidi="hi-IN"/>
              </w:rPr>
              <w:t>5,181.00</w:t>
            </w:r>
          </w:p>
        </w:tc>
        <w:tc>
          <w:tcPr>
            <w:tcW w:w="1497" w:type="dxa"/>
            <w:vAlign w:val="center"/>
          </w:tcPr>
          <w:p w14:paraId="6A6D99ED" w14:textId="720393FD" w:rsidR="00772094" w:rsidRPr="008B7A40" w:rsidRDefault="00772094" w:rsidP="00772094">
            <w:pPr>
              <w:tabs>
                <w:tab w:val="left" w:pos="1741"/>
                <w:tab w:val="center" w:pos="6795"/>
              </w:tabs>
              <w:jc w:val="right"/>
              <w:rPr>
                <w:lang w:eastAsia="en-IN" w:bidi="hi-IN"/>
              </w:rPr>
            </w:pPr>
            <w:r w:rsidRPr="008B7A40">
              <w:rPr>
                <w:sz w:val="24"/>
                <w:lang w:eastAsia="en-IN" w:bidi="hi-IN"/>
              </w:rPr>
              <w:t>5,181.00</w:t>
            </w:r>
          </w:p>
        </w:tc>
      </w:tr>
    </w:tbl>
    <w:p w14:paraId="3F997823" w14:textId="77777777" w:rsidR="00EB3BAE" w:rsidRPr="008B7A40" w:rsidRDefault="00EB3BAE"/>
    <w:p w14:paraId="6322E2DD" w14:textId="77777777" w:rsidR="00EB3BAE" w:rsidRPr="008B7A40" w:rsidRDefault="00EB3BAE"/>
    <w:p w14:paraId="044D963B" w14:textId="77777777" w:rsidR="00EB3BAE" w:rsidRPr="008B7A40" w:rsidRDefault="00EB3BAE"/>
    <w:p w14:paraId="360DF0FE" w14:textId="77777777" w:rsidR="00EB3BAE" w:rsidRPr="008B7A40" w:rsidRDefault="00EB3BAE"/>
    <w:p w14:paraId="66817828" w14:textId="77777777" w:rsidR="00EB3BAE" w:rsidRPr="008B7A40" w:rsidRDefault="00EB3BAE" w:rsidP="00EB3BAE">
      <w:pPr>
        <w:tabs>
          <w:tab w:val="left" w:pos="1741"/>
          <w:tab w:val="center" w:pos="6795"/>
        </w:tabs>
        <w:jc w:val="center"/>
        <w:rPr>
          <w:b/>
        </w:rPr>
      </w:pPr>
      <w:r w:rsidRPr="008B7A40">
        <w:rPr>
          <w:b/>
        </w:rPr>
        <w:lastRenderedPageBreak/>
        <w:t>15. DETAILED STATEMENT OF REVENUE EXPENDITURE BY MINOR HEADS- contd.</w:t>
      </w:r>
    </w:p>
    <w:p w14:paraId="0FEB7EB0" w14:textId="77777777" w:rsidR="00EB3BAE" w:rsidRPr="008B7A40" w:rsidRDefault="00EB3BAE" w:rsidP="00EB3BAE">
      <w:pPr>
        <w:jc w:val="center"/>
        <w:rPr>
          <w:b/>
          <w:bCs/>
        </w:rPr>
      </w:pPr>
      <w:r w:rsidRPr="008B7A40">
        <w:rPr>
          <w:b/>
          <w:bCs/>
        </w:rPr>
        <w:t>Annexure to Statement 15</w:t>
      </w:r>
    </w:p>
    <w:p w14:paraId="5867D0F2" w14:textId="77777777" w:rsidR="00EB3BAE" w:rsidRPr="008B7A40" w:rsidRDefault="00EB3BAE" w:rsidP="00EB3BAE">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109"/>
        <w:gridCol w:w="1761"/>
        <w:gridCol w:w="1196"/>
        <w:gridCol w:w="1234"/>
        <w:gridCol w:w="1227"/>
        <w:gridCol w:w="1217"/>
        <w:gridCol w:w="1226"/>
        <w:gridCol w:w="1173"/>
        <w:gridCol w:w="1201"/>
        <w:gridCol w:w="1497"/>
      </w:tblGrid>
      <w:tr w:rsidR="008B7A40" w:rsidRPr="008B7A40" w14:paraId="1F4FDAE1" w14:textId="77777777" w:rsidTr="00FD625C">
        <w:tc>
          <w:tcPr>
            <w:tcW w:w="570" w:type="dxa"/>
            <w:vMerge w:val="restart"/>
            <w:vAlign w:val="center"/>
          </w:tcPr>
          <w:p w14:paraId="21C7B7CC" w14:textId="77777777" w:rsidR="00EB3BAE" w:rsidRPr="008B7A40" w:rsidRDefault="00EB3BAE" w:rsidP="00FD625C">
            <w:pPr>
              <w:tabs>
                <w:tab w:val="left" w:pos="1741"/>
                <w:tab w:val="center" w:pos="6795"/>
              </w:tabs>
              <w:spacing w:line="240" w:lineRule="exact"/>
              <w:rPr>
                <w:b/>
              </w:rPr>
            </w:pPr>
            <w:r w:rsidRPr="008B7A40">
              <w:rPr>
                <w:b/>
                <w:bCs/>
                <w:sz w:val="24"/>
                <w:lang w:eastAsia="en-IN" w:bidi="hi-IN"/>
              </w:rPr>
              <w:t>Sl. No.</w:t>
            </w:r>
          </w:p>
        </w:tc>
        <w:tc>
          <w:tcPr>
            <w:tcW w:w="2109" w:type="dxa"/>
            <w:vMerge w:val="restart"/>
            <w:vAlign w:val="center"/>
          </w:tcPr>
          <w:p w14:paraId="05E2C576" w14:textId="77777777" w:rsidR="00EB3BAE" w:rsidRPr="008B7A40" w:rsidRDefault="00EB3BAE" w:rsidP="00FD625C">
            <w:pPr>
              <w:tabs>
                <w:tab w:val="left" w:pos="1741"/>
                <w:tab w:val="center" w:pos="6795"/>
              </w:tabs>
              <w:spacing w:line="240" w:lineRule="exact"/>
              <w:rPr>
                <w:b/>
              </w:rPr>
            </w:pPr>
            <w:r w:rsidRPr="008B7A40">
              <w:rPr>
                <w:b/>
                <w:bCs/>
                <w:sz w:val="24"/>
                <w:lang w:eastAsia="en-IN" w:bidi="hi-IN"/>
              </w:rPr>
              <w:t>GOI Schemes</w:t>
            </w:r>
          </w:p>
        </w:tc>
        <w:tc>
          <w:tcPr>
            <w:tcW w:w="1761" w:type="dxa"/>
            <w:vMerge w:val="restart"/>
            <w:vAlign w:val="center"/>
          </w:tcPr>
          <w:p w14:paraId="67BDE3C1" w14:textId="77777777" w:rsidR="00EB3BAE" w:rsidRPr="008B7A40" w:rsidRDefault="00EB3BAE"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6" w:type="dxa"/>
            <w:vAlign w:val="center"/>
          </w:tcPr>
          <w:p w14:paraId="7AD76389" w14:textId="77777777" w:rsidR="00EB3BAE" w:rsidRPr="008B7A40" w:rsidRDefault="00EB3BAE" w:rsidP="00FD625C">
            <w:pPr>
              <w:tabs>
                <w:tab w:val="left" w:pos="1741"/>
                <w:tab w:val="center" w:pos="6795"/>
              </w:tabs>
              <w:spacing w:line="240" w:lineRule="exact"/>
              <w:rPr>
                <w:b/>
              </w:rPr>
            </w:pPr>
            <w:r w:rsidRPr="008B7A40">
              <w:rPr>
                <w:b/>
                <w:bCs/>
                <w:sz w:val="24"/>
                <w:lang w:eastAsia="en-IN" w:bidi="hi-IN"/>
              </w:rPr>
              <w:t>GOI Release</w:t>
            </w:r>
          </w:p>
        </w:tc>
        <w:tc>
          <w:tcPr>
            <w:tcW w:w="1234" w:type="dxa"/>
            <w:vAlign w:val="center"/>
          </w:tcPr>
          <w:p w14:paraId="34128BB6" w14:textId="77777777" w:rsidR="00EB3BAE" w:rsidRPr="008B7A40" w:rsidRDefault="00EB3BAE"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227" w:type="dxa"/>
            <w:vAlign w:val="center"/>
          </w:tcPr>
          <w:p w14:paraId="46869238" w14:textId="77777777" w:rsidR="00EB3BAE" w:rsidRPr="008B7A40" w:rsidRDefault="00EB3BAE"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33A444AA" w14:textId="77777777" w:rsidR="00EB3BAE" w:rsidRPr="008B7A40" w:rsidRDefault="00EB3BAE"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7" w:type="dxa"/>
            <w:vAlign w:val="center"/>
          </w:tcPr>
          <w:p w14:paraId="3FEAEAD3" w14:textId="77777777" w:rsidR="00EB3BAE" w:rsidRPr="008B7A40" w:rsidRDefault="00EB3BAE"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6" w:type="dxa"/>
            <w:vAlign w:val="center"/>
          </w:tcPr>
          <w:p w14:paraId="323F7BEB" w14:textId="77777777" w:rsidR="00EB3BAE" w:rsidRPr="008B7A40" w:rsidRDefault="00EB3BAE" w:rsidP="00FD625C">
            <w:pPr>
              <w:tabs>
                <w:tab w:val="left" w:pos="1741"/>
                <w:tab w:val="center" w:pos="6795"/>
              </w:tabs>
              <w:spacing w:line="240" w:lineRule="exact"/>
              <w:rPr>
                <w:b/>
              </w:rPr>
            </w:pPr>
            <w:r w:rsidRPr="008B7A40">
              <w:rPr>
                <w:b/>
                <w:bCs/>
                <w:sz w:val="24"/>
                <w:lang w:eastAsia="en-IN" w:bidi="hi-IN"/>
              </w:rPr>
              <w:t>State Share Released</w:t>
            </w:r>
          </w:p>
        </w:tc>
        <w:tc>
          <w:tcPr>
            <w:tcW w:w="1173" w:type="dxa"/>
            <w:vAlign w:val="center"/>
          </w:tcPr>
          <w:p w14:paraId="4881A2FD" w14:textId="77777777" w:rsidR="00EB3BAE" w:rsidRPr="008B7A40" w:rsidRDefault="00EB3BAE"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30569BBA" w14:textId="77777777" w:rsidR="00EB3BAE" w:rsidRPr="008B7A40" w:rsidRDefault="00EB3BAE" w:rsidP="00FD625C">
            <w:pPr>
              <w:tabs>
                <w:tab w:val="left" w:pos="1741"/>
                <w:tab w:val="center" w:pos="6795"/>
              </w:tabs>
              <w:spacing w:line="240" w:lineRule="exact"/>
              <w:ind w:right="-94"/>
              <w:rPr>
                <w:b/>
              </w:rPr>
            </w:pPr>
            <w:r w:rsidRPr="008B7A40">
              <w:rPr>
                <w:b/>
                <w:bCs/>
                <w:i/>
                <w:iCs/>
                <w:sz w:val="24"/>
                <w:lang w:eastAsia="en-IN" w:bidi="hi-IN"/>
              </w:rPr>
              <w:t>Excess (+)</w:t>
            </w:r>
          </w:p>
        </w:tc>
        <w:tc>
          <w:tcPr>
            <w:tcW w:w="1201" w:type="dxa"/>
            <w:vAlign w:val="center"/>
          </w:tcPr>
          <w:p w14:paraId="05A103EB" w14:textId="77777777" w:rsidR="00EB3BAE" w:rsidRPr="008B7A40" w:rsidRDefault="00EB3BAE"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0D1FFD94" w14:textId="77777777" w:rsidR="00EB3BAE" w:rsidRPr="008B7A40" w:rsidRDefault="00EB3BAE"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329ECF4B" w14:textId="77777777" w:rsidTr="00FD625C">
        <w:tc>
          <w:tcPr>
            <w:tcW w:w="570" w:type="dxa"/>
            <w:vMerge/>
          </w:tcPr>
          <w:p w14:paraId="558CA17C" w14:textId="77777777" w:rsidR="00EB3BAE" w:rsidRPr="008B7A40" w:rsidRDefault="00EB3BAE" w:rsidP="00FD625C">
            <w:pPr>
              <w:tabs>
                <w:tab w:val="left" w:pos="1741"/>
                <w:tab w:val="center" w:pos="6795"/>
              </w:tabs>
              <w:rPr>
                <w:b/>
              </w:rPr>
            </w:pPr>
          </w:p>
        </w:tc>
        <w:tc>
          <w:tcPr>
            <w:tcW w:w="2109" w:type="dxa"/>
            <w:vMerge/>
          </w:tcPr>
          <w:p w14:paraId="0F1BF149" w14:textId="77777777" w:rsidR="00EB3BAE" w:rsidRPr="008B7A40" w:rsidRDefault="00EB3BAE" w:rsidP="00FD625C">
            <w:pPr>
              <w:tabs>
                <w:tab w:val="left" w:pos="1741"/>
                <w:tab w:val="center" w:pos="6795"/>
              </w:tabs>
              <w:rPr>
                <w:b/>
              </w:rPr>
            </w:pPr>
          </w:p>
        </w:tc>
        <w:tc>
          <w:tcPr>
            <w:tcW w:w="1761" w:type="dxa"/>
            <w:vMerge/>
          </w:tcPr>
          <w:p w14:paraId="3E042BD3" w14:textId="77777777" w:rsidR="00EB3BAE" w:rsidRPr="008B7A40" w:rsidRDefault="00EB3BAE" w:rsidP="00FD625C">
            <w:pPr>
              <w:tabs>
                <w:tab w:val="left" w:pos="1741"/>
                <w:tab w:val="center" w:pos="6795"/>
              </w:tabs>
              <w:rPr>
                <w:b/>
              </w:rPr>
            </w:pPr>
          </w:p>
        </w:tc>
        <w:tc>
          <w:tcPr>
            <w:tcW w:w="1196" w:type="dxa"/>
            <w:vAlign w:val="center"/>
          </w:tcPr>
          <w:p w14:paraId="4112213B" w14:textId="77777777" w:rsidR="00EB3BAE" w:rsidRPr="008B7A40" w:rsidRDefault="00EB3BAE" w:rsidP="00FD625C">
            <w:pPr>
              <w:tabs>
                <w:tab w:val="left" w:pos="1741"/>
                <w:tab w:val="center" w:pos="6795"/>
              </w:tabs>
              <w:jc w:val="center"/>
              <w:rPr>
                <w:b/>
              </w:rPr>
            </w:pPr>
            <w:r w:rsidRPr="008B7A40">
              <w:rPr>
                <w:b/>
                <w:bCs/>
                <w:sz w:val="24"/>
                <w:lang w:eastAsia="en-IN" w:bidi="hi-IN"/>
              </w:rPr>
              <w:t>(1)</w:t>
            </w:r>
          </w:p>
        </w:tc>
        <w:tc>
          <w:tcPr>
            <w:tcW w:w="1234" w:type="dxa"/>
            <w:vAlign w:val="center"/>
          </w:tcPr>
          <w:p w14:paraId="6F91BDA1" w14:textId="77777777" w:rsidR="00EB3BAE" w:rsidRPr="008B7A40" w:rsidRDefault="00EB3BAE" w:rsidP="00FD625C">
            <w:pPr>
              <w:tabs>
                <w:tab w:val="left" w:pos="1741"/>
                <w:tab w:val="center" w:pos="6795"/>
              </w:tabs>
              <w:jc w:val="center"/>
              <w:rPr>
                <w:b/>
              </w:rPr>
            </w:pPr>
            <w:r w:rsidRPr="008B7A40">
              <w:rPr>
                <w:b/>
                <w:bCs/>
                <w:sz w:val="24"/>
                <w:lang w:eastAsia="en-IN" w:bidi="hi-IN"/>
              </w:rPr>
              <w:t>(2)</w:t>
            </w:r>
          </w:p>
        </w:tc>
        <w:tc>
          <w:tcPr>
            <w:tcW w:w="1227" w:type="dxa"/>
            <w:vAlign w:val="center"/>
          </w:tcPr>
          <w:p w14:paraId="4524CA97" w14:textId="77777777" w:rsidR="00EB3BAE" w:rsidRPr="008B7A40" w:rsidRDefault="00EB3BAE" w:rsidP="00FD625C">
            <w:pPr>
              <w:tabs>
                <w:tab w:val="left" w:pos="1741"/>
                <w:tab w:val="center" w:pos="6795"/>
              </w:tabs>
              <w:ind w:right="-40"/>
              <w:jc w:val="center"/>
              <w:rPr>
                <w:b/>
              </w:rPr>
            </w:pPr>
            <w:r w:rsidRPr="008B7A40">
              <w:rPr>
                <w:b/>
                <w:bCs/>
                <w:sz w:val="24"/>
                <w:lang w:eastAsia="en-IN" w:bidi="hi-IN"/>
              </w:rPr>
              <w:t>(3 = 2 - 1)</w:t>
            </w:r>
          </w:p>
        </w:tc>
        <w:tc>
          <w:tcPr>
            <w:tcW w:w="1217" w:type="dxa"/>
            <w:vAlign w:val="center"/>
          </w:tcPr>
          <w:p w14:paraId="2F7CDB7F" w14:textId="77777777" w:rsidR="00EB3BAE" w:rsidRPr="008B7A40" w:rsidRDefault="00EB3BAE" w:rsidP="00FD625C">
            <w:pPr>
              <w:tabs>
                <w:tab w:val="left" w:pos="1741"/>
                <w:tab w:val="center" w:pos="6795"/>
              </w:tabs>
              <w:jc w:val="center"/>
              <w:rPr>
                <w:b/>
              </w:rPr>
            </w:pPr>
            <w:r w:rsidRPr="008B7A40">
              <w:rPr>
                <w:b/>
                <w:bCs/>
                <w:sz w:val="24"/>
                <w:lang w:eastAsia="en-IN" w:bidi="hi-IN"/>
              </w:rPr>
              <w:t>(4)</w:t>
            </w:r>
          </w:p>
        </w:tc>
        <w:tc>
          <w:tcPr>
            <w:tcW w:w="1226" w:type="dxa"/>
            <w:vAlign w:val="center"/>
          </w:tcPr>
          <w:p w14:paraId="63FD6C67" w14:textId="77777777" w:rsidR="00EB3BAE" w:rsidRPr="008B7A40" w:rsidRDefault="00EB3BAE" w:rsidP="00FD625C">
            <w:pPr>
              <w:tabs>
                <w:tab w:val="left" w:pos="1741"/>
                <w:tab w:val="center" w:pos="6795"/>
              </w:tabs>
              <w:jc w:val="center"/>
              <w:rPr>
                <w:b/>
              </w:rPr>
            </w:pPr>
            <w:r w:rsidRPr="008B7A40">
              <w:rPr>
                <w:b/>
                <w:bCs/>
                <w:sz w:val="24"/>
                <w:lang w:eastAsia="en-IN" w:bidi="hi-IN"/>
              </w:rPr>
              <w:t>(5)</w:t>
            </w:r>
          </w:p>
        </w:tc>
        <w:tc>
          <w:tcPr>
            <w:tcW w:w="1173" w:type="dxa"/>
            <w:vAlign w:val="center"/>
          </w:tcPr>
          <w:p w14:paraId="0C34A062" w14:textId="77777777" w:rsidR="00EB3BAE" w:rsidRPr="008B7A40" w:rsidRDefault="00EB3BAE" w:rsidP="00FD625C">
            <w:pPr>
              <w:tabs>
                <w:tab w:val="left" w:pos="1741"/>
                <w:tab w:val="center" w:pos="6795"/>
              </w:tabs>
              <w:ind w:right="-89"/>
              <w:jc w:val="center"/>
              <w:rPr>
                <w:b/>
              </w:rPr>
            </w:pPr>
            <w:r w:rsidRPr="008B7A40">
              <w:rPr>
                <w:b/>
                <w:bCs/>
                <w:sz w:val="24"/>
                <w:lang w:eastAsia="en-IN" w:bidi="hi-IN"/>
              </w:rPr>
              <w:t>(6 = 5 - 4)</w:t>
            </w:r>
          </w:p>
        </w:tc>
        <w:tc>
          <w:tcPr>
            <w:tcW w:w="1201" w:type="dxa"/>
            <w:vAlign w:val="center"/>
          </w:tcPr>
          <w:p w14:paraId="59F997D5" w14:textId="77777777" w:rsidR="00EB3BAE" w:rsidRPr="008B7A40" w:rsidRDefault="00EB3BAE" w:rsidP="00FD625C">
            <w:pPr>
              <w:tabs>
                <w:tab w:val="left" w:pos="1741"/>
                <w:tab w:val="center" w:pos="6795"/>
              </w:tabs>
              <w:jc w:val="center"/>
              <w:rPr>
                <w:b/>
              </w:rPr>
            </w:pPr>
            <w:r w:rsidRPr="008B7A40">
              <w:rPr>
                <w:b/>
                <w:bCs/>
                <w:sz w:val="24"/>
                <w:lang w:eastAsia="en-IN" w:bidi="hi-IN"/>
              </w:rPr>
              <w:t>(2+5)</w:t>
            </w:r>
          </w:p>
        </w:tc>
        <w:tc>
          <w:tcPr>
            <w:tcW w:w="1497" w:type="dxa"/>
            <w:vAlign w:val="center"/>
          </w:tcPr>
          <w:p w14:paraId="5742A41D" w14:textId="77777777" w:rsidR="00EB3BAE" w:rsidRPr="008B7A40" w:rsidRDefault="00EB3BAE" w:rsidP="00FD625C">
            <w:pPr>
              <w:tabs>
                <w:tab w:val="left" w:pos="1741"/>
                <w:tab w:val="center" w:pos="6795"/>
              </w:tabs>
              <w:jc w:val="center"/>
              <w:rPr>
                <w:b/>
              </w:rPr>
            </w:pPr>
            <w:r w:rsidRPr="008B7A40">
              <w:rPr>
                <w:b/>
                <w:bCs/>
                <w:sz w:val="24"/>
                <w:lang w:eastAsia="en-IN" w:bidi="hi-IN"/>
              </w:rPr>
              <w:t>(2+5)</w:t>
            </w:r>
          </w:p>
        </w:tc>
      </w:tr>
      <w:tr w:rsidR="008B7A40" w:rsidRPr="008B7A40" w14:paraId="007DD636" w14:textId="77777777" w:rsidTr="005A3DD7">
        <w:tc>
          <w:tcPr>
            <w:tcW w:w="570" w:type="dxa"/>
            <w:vMerge w:val="restart"/>
            <w:vAlign w:val="center"/>
          </w:tcPr>
          <w:p w14:paraId="62668E68" w14:textId="77777777" w:rsidR="00EB3BAE" w:rsidRPr="008B7A40" w:rsidRDefault="00EB3BAE" w:rsidP="00EB3BAE">
            <w:pPr>
              <w:tabs>
                <w:tab w:val="left" w:pos="1741"/>
                <w:tab w:val="center" w:pos="6795"/>
              </w:tabs>
              <w:jc w:val="center"/>
              <w:rPr>
                <w:b/>
              </w:rPr>
            </w:pPr>
          </w:p>
        </w:tc>
        <w:tc>
          <w:tcPr>
            <w:tcW w:w="2109" w:type="dxa"/>
            <w:vMerge w:val="restart"/>
            <w:vAlign w:val="center"/>
          </w:tcPr>
          <w:p w14:paraId="1372186E" w14:textId="714E673C" w:rsidR="00EB3BAE" w:rsidRPr="008B7A40" w:rsidRDefault="00EB3BAE" w:rsidP="00EB3BAE">
            <w:pPr>
              <w:tabs>
                <w:tab w:val="left" w:pos="1741"/>
                <w:tab w:val="center" w:pos="6795"/>
              </w:tabs>
              <w:ind w:right="-110"/>
            </w:pPr>
            <w:r w:rsidRPr="008B7A40">
              <w:rPr>
                <w:sz w:val="24"/>
              </w:rPr>
              <w:t>Modernisation of Police Forces</w:t>
            </w:r>
          </w:p>
        </w:tc>
        <w:tc>
          <w:tcPr>
            <w:tcW w:w="1761" w:type="dxa"/>
            <w:vAlign w:val="center"/>
          </w:tcPr>
          <w:p w14:paraId="1B1FF5FA" w14:textId="3355568C" w:rsidR="00EB3BAE" w:rsidRPr="008B7A40" w:rsidRDefault="00EB3BAE" w:rsidP="00EB3BAE">
            <w:pPr>
              <w:tabs>
                <w:tab w:val="left" w:pos="1741"/>
                <w:tab w:val="center" w:pos="6795"/>
              </w:tabs>
              <w:rPr>
                <w:sz w:val="23"/>
                <w:szCs w:val="23"/>
                <w:lang w:val="en-GB"/>
              </w:rPr>
            </w:pPr>
            <w:r w:rsidRPr="008B7A40">
              <w:rPr>
                <w:sz w:val="23"/>
                <w:szCs w:val="23"/>
                <w:lang w:val="en-GB"/>
              </w:rPr>
              <w:t>Assistance to State for Modernisation of Police Force (CSS) (60:40)</w:t>
            </w:r>
          </w:p>
        </w:tc>
        <w:tc>
          <w:tcPr>
            <w:tcW w:w="1196" w:type="dxa"/>
            <w:vAlign w:val="center"/>
          </w:tcPr>
          <w:p w14:paraId="342C2C45" w14:textId="6BE6079B" w:rsidR="00EB3BAE" w:rsidRPr="008B7A40" w:rsidRDefault="00EB3BAE" w:rsidP="00EB3BAE">
            <w:pPr>
              <w:tabs>
                <w:tab w:val="left" w:pos="1741"/>
                <w:tab w:val="center" w:pos="6795"/>
              </w:tabs>
              <w:jc w:val="right"/>
              <w:rPr>
                <w:lang w:eastAsia="en-IN" w:bidi="hi-IN"/>
              </w:rPr>
            </w:pPr>
            <w:r w:rsidRPr="008B7A40">
              <w:rPr>
                <w:sz w:val="24"/>
                <w:lang w:val="en-GB" w:eastAsia="en-IN" w:bidi="hi-IN"/>
              </w:rPr>
              <w:t>0.00</w:t>
            </w:r>
          </w:p>
        </w:tc>
        <w:tc>
          <w:tcPr>
            <w:tcW w:w="1234" w:type="dxa"/>
            <w:vAlign w:val="center"/>
          </w:tcPr>
          <w:p w14:paraId="1DAB329A" w14:textId="72BEC1D6" w:rsidR="00EB3BAE" w:rsidRPr="008B7A40" w:rsidRDefault="00EB3BAE" w:rsidP="00EB3BAE">
            <w:pPr>
              <w:tabs>
                <w:tab w:val="left" w:pos="1741"/>
                <w:tab w:val="center" w:pos="6795"/>
              </w:tabs>
              <w:jc w:val="right"/>
              <w:rPr>
                <w:lang w:eastAsia="en-IN" w:bidi="hi-IN"/>
              </w:rPr>
            </w:pPr>
            <w:r w:rsidRPr="008B7A40">
              <w:rPr>
                <w:sz w:val="24"/>
                <w:lang w:eastAsia="en-IN" w:bidi="hi-IN"/>
              </w:rPr>
              <w:t>44.30</w:t>
            </w:r>
          </w:p>
        </w:tc>
        <w:tc>
          <w:tcPr>
            <w:tcW w:w="1227" w:type="dxa"/>
            <w:vAlign w:val="center"/>
          </w:tcPr>
          <w:p w14:paraId="4BC10820" w14:textId="1B1F2AC0" w:rsidR="00EB3BAE" w:rsidRPr="008B7A40" w:rsidRDefault="00EB3BAE" w:rsidP="00EB3BAE">
            <w:pPr>
              <w:tabs>
                <w:tab w:val="left" w:pos="1741"/>
                <w:tab w:val="center" w:pos="6795"/>
              </w:tabs>
              <w:ind w:right="-40" w:hanging="85"/>
              <w:jc w:val="right"/>
              <w:rPr>
                <w:lang w:eastAsia="en-IN" w:bidi="hi-IN"/>
              </w:rPr>
            </w:pPr>
            <w:r w:rsidRPr="008B7A40">
              <w:rPr>
                <w:sz w:val="24"/>
                <w:lang w:eastAsia="en-IN" w:bidi="hi-IN"/>
              </w:rPr>
              <w:t>(+) 44.30</w:t>
            </w:r>
          </w:p>
        </w:tc>
        <w:tc>
          <w:tcPr>
            <w:tcW w:w="1217" w:type="dxa"/>
            <w:vAlign w:val="center"/>
          </w:tcPr>
          <w:p w14:paraId="476186B8" w14:textId="15B7D2E8" w:rsidR="00EB3BAE" w:rsidRPr="008B7A40" w:rsidRDefault="00EB3BAE" w:rsidP="00EB3BAE">
            <w:pPr>
              <w:tabs>
                <w:tab w:val="left" w:pos="1741"/>
                <w:tab w:val="center" w:pos="6795"/>
              </w:tabs>
              <w:jc w:val="right"/>
              <w:rPr>
                <w:lang w:eastAsia="en-IN" w:bidi="hi-IN"/>
              </w:rPr>
            </w:pPr>
            <w:r w:rsidRPr="008B7A40">
              <w:rPr>
                <w:sz w:val="24"/>
                <w:lang w:eastAsia="en-IN" w:bidi="hi-IN"/>
              </w:rPr>
              <w:t>0.00</w:t>
            </w:r>
          </w:p>
        </w:tc>
        <w:tc>
          <w:tcPr>
            <w:tcW w:w="1226" w:type="dxa"/>
            <w:vAlign w:val="center"/>
          </w:tcPr>
          <w:p w14:paraId="037A2B8C" w14:textId="4822C8E0" w:rsidR="00EB3BAE" w:rsidRPr="008B7A40" w:rsidRDefault="00EB3BAE" w:rsidP="00EB3BAE">
            <w:pPr>
              <w:tabs>
                <w:tab w:val="left" w:pos="1741"/>
                <w:tab w:val="center" w:pos="6795"/>
              </w:tabs>
              <w:jc w:val="right"/>
              <w:rPr>
                <w:lang w:eastAsia="en-IN" w:bidi="hi-IN"/>
              </w:rPr>
            </w:pPr>
            <w:r w:rsidRPr="008B7A40">
              <w:rPr>
                <w:sz w:val="24"/>
                <w:lang w:eastAsia="en-IN" w:bidi="hi-IN"/>
              </w:rPr>
              <w:t>0.00</w:t>
            </w:r>
          </w:p>
        </w:tc>
        <w:tc>
          <w:tcPr>
            <w:tcW w:w="1173" w:type="dxa"/>
            <w:vAlign w:val="center"/>
          </w:tcPr>
          <w:p w14:paraId="00E54027" w14:textId="798114DC" w:rsidR="00EB3BAE" w:rsidRPr="008B7A40" w:rsidRDefault="00EB3BAE" w:rsidP="00EB3BAE">
            <w:pPr>
              <w:tabs>
                <w:tab w:val="left" w:pos="1741"/>
                <w:tab w:val="center" w:pos="6795"/>
              </w:tabs>
              <w:jc w:val="right"/>
              <w:rPr>
                <w:lang w:eastAsia="en-IN" w:bidi="hi-IN"/>
              </w:rPr>
            </w:pPr>
            <w:r w:rsidRPr="008B7A40">
              <w:rPr>
                <w:sz w:val="24"/>
                <w:lang w:eastAsia="en-IN" w:bidi="hi-IN"/>
              </w:rPr>
              <w:t>0.00</w:t>
            </w:r>
          </w:p>
        </w:tc>
        <w:tc>
          <w:tcPr>
            <w:tcW w:w="1201" w:type="dxa"/>
            <w:vAlign w:val="center"/>
          </w:tcPr>
          <w:p w14:paraId="75DAC4AC" w14:textId="680A33CE" w:rsidR="00EB3BAE" w:rsidRPr="008B7A40" w:rsidRDefault="00EB3BAE" w:rsidP="00EB3BAE">
            <w:pPr>
              <w:tabs>
                <w:tab w:val="left" w:pos="1741"/>
                <w:tab w:val="center" w:pos="6795"/>
              </w:tabs>
              <w:jc w:val="right"/>
              <w:rPr>
                <w:lang w:eastAsia="en-IN" w:bidi="hi-IN"/>
              </w:rPr>
            </w:pPr>
            <w:r w:rsidRPr="008B7A40">
              <w:rPr>
                <w:sz w:val="24"/>
                <w:lang w:eastAsia="en-IN" w:bidi="hi-IN"/>
              </w:rPr>
              <w:t>44.30</w:t>
            </w:r>
          </w:p>
        </w:tc>
        <w:tc>
          <w:tcPr>
            <w:tcW w:w="1497" w:type="dxa"/>
            <w:vAlign w:val="center"/>
          </w:tcPr>
          <w:p w14:paraId="64B7F6A4" w14:textId="6A7257A6" w:rsidR="00EB3BAE" w:rsidRPr="008B7A40" w:rsidRDefault="00EB3BAE" w:rsidP="00EB3BAE">
            <w:pPr>
              <w:tabs>
                <w:tab w:val="left" w:pos="1741"/>
                <w:tab w:val="center" w:pos="6795"/>
              </w:tabs>
              <w:jc w:val="right"/>
              <w:rPr>
                <w:lang w:eastAsia="en-IN" w:bidi="hi-IN"/>
              </w:rPr>
            </w:pPr>
            <w:r w:rsidRPr="008B7A40">
              <w:rPr>
                <w:sz w:val="24"/>
                <w:lang w:eastAsia="en-IN" w:bidi="hi-IN"/>
              </w:rPr>
              <w:t>44.30</w:t>
            </w:r>
          </w:p>
        </w:tc>
      </w:tr>
      <w:tr w:rsidR="008B7A40" w:rsidRPr="008B7A40" w14:paraId="780C2AFA" w14:textId="77777777" w:rsidTr="005A3DD7">
        <w:tc>
          <w:tcPr>
            <w:tcW w:w="570" w:type="dxa"/>
            <w:vMerge/>
            <w:vAlign w:val="center"/>
          </w:tcPr>
          <w:p w14:paraId="7CDD291A" w14:textId="77777777" w:rsidR="00EB3BAE" w:rsidRPr="008B7A40" w:rsidRDefault="00EB3BAE" w:rsidP="00EB3BAE">
            <w:pPr>
              <w:tabs>
                <w:tab w:val="left" w:pos="1741"/>
                <w:tab w:val="center" w:pos="6795"/>
              </w:tabs>
              <w:jc w:val="center"/>
              <w:rPr>
                <w:b/>
              </w:rPr>
            </w:pPr>
          </w:p>
        </w:tc>
        <w:tc>
          <w:tcPr>
            <w:tcW w:w="2109" w:type="dxa"/>
            <w:vMerge/>
            <w:vAlign w:val="center"/>
          </w:tcPr>
          <w:p w14:paraId="4B7EC6FA" w14:textId="77777777" w:rsidR="00EB3BAE" w:rsidRPr="008B7A40" w:rsidRDefault="00EB3BAE" w:rsidP="00EB3BAE">
            <w:pPr>
              <w:tabs>
                <w:tab w:val="left" w:pos="1741"/>
                <w:tab w:val="center" w:pos="6795"/>
              </w:tabs>
              <w:ind w:right="-110"/>
            </w:pPr>
          </w:p>
        </w:tc>
        <w:tc>
          <w:tcPr>
            <w:tcW w:w="1761" w:type="dxa"/>
            <w:vAlign w:val="center"/>
          </w:tcPr>
          <w:p w14:paraId="59A43A76" w14:textId="4439FB1D" w:rsidR="00EB3BAE" w:rsidRPr="008B7A40" w:rsidRDefault="00EB3BAE" w:rsidP="00EB3BAE">
            <w:pPr>
              <w:tabs>
                <w:tab w:val="left" w:pos="1741"/>
                <w:tab w:val="center" w:pos="6795"/>
              </w:tabs>
              <w:rPr>
                <w:sz w:val="23"/>
                <w:szCs w:val="23"/>
                <w:lang w:val="en-GB"/>
              </w:rPr>
            </w:pPr>
            <w:r w:rsidRPr="008B7A40">
              <w:rPr>
                <w:sz w:val="23"/>
                <w:szCs w:val="23"/>
                <w:lang w:val="en-GB"/>
              </w:rPr>
              <w:t>Special Infrastructure Plan – Construction of Fortified Police Stations (CSS) (60:40)</w:t>
            </w:r>
          </w:p>
        </w:tc>
        <w:tc>
          <w:tcPr>
            <w:tcW w:w="1196" w:type="dxa"/>
            <w:vAlign w:val="center"/>
          </w:tcPr>
          <w:p w14:paraId="0C63B250" w14:textId="7F636784" w:rsidR="00EB3BAE" w:rsidRPr="008B7A40" w:rsidRDefault="00EB3BAE" w:rsidP="00EB3BAE">
            <w:pPr>
              <w:tabs>
                <w:tab w:val="left" w:pos="1741"/>
                <w:tab w:val="center" w:pos="6795"/>
              </w:tabs>
              <w:jc w:val="right"/>
              <w:rPr>
                <w:lang w:eastAsia="en-IN" w:bidi="hi-IN"/>
              </w:rPr>
            </w:pPr>
            <w:r w:rsidRPr="008B7A40">
              <w:rPr>
                <w:sz w:val="24"/>
                <w:lang w:val="en-GB" w:eastAsia="en-IN" w:bidi="hi-IN"/>
              </w:rPr>
              <w:t>2,030.19</w:t>
            </w:r>
          </w:p>
        </w:tc>
        <w:tc>
          <w:tcPr>
            <w:tcW w:w="1234" w:type="dxa"/>
            <w:vAlign w:val="center"/>
          </w:tcPr>
          <w:p w14:paraId="67BC5AB0" w14:textId="238726F2" w:rsidR="00EB3BAE" w:rsidRPr="008B7A40" w:rsidRDefault="00EB3BAE" w:rsidP="00EB3BAE">
            <w:pPr>
              <w:tabs>
                <w:tab w:val="left" w:pos="1741"/>
                <w:tab w:val="center" w:pos="6795"/>
              </w:tabs>
              <w:jc w:val="right"/>
              <w:rPr>
                <w:lang w:eastAsia="en-IN" w:bidi="hi-IN"/>
              </w:rPr>
            </w:pPr>
            <w:r w:rsidRPr="008B7A40">
              <w:rPr>
                <w:sz w:val="24"/>
                <w:lang w:eastAsia="en-IN" w:bidi="hi-IN"/>
              </w:rPr>
              <w:t>5,833.13</w:t>
            </w:r>
          </w:p>
        </w:tc>
        <w:tc>
          <w:tcPr>
            <w:tcW w:w="1227" w:type="dxa"/>
            <w:vAlign w:val="center"/>
          </w:tcPr>
          <w:p w14:paraId="3FEFF18C" w14:textId="12EDCC49" w:rsidR="00EB3BAE" w:rsidRPr="008B7A40" w:rsidRDefault="00EB3BAE" w:rsidP="00EB3BAE">
            <w:pPr>
              <w:tabs>
                <w:tab w:val="left" w:pos="1741"/>
                <w:tab w:val="center" w:pos="6795"/>
              </w:tabs>
              <w:ind w:right="-106" w:hanging="85"/>
              <w:jc w:val="right"/>
              <w:rPr>
                <w:lang w:eastAsia="en-IN" w:bidi="hi-IN"/>
              </w:rPr>
            </w:pPr>
            <w:r w:rsidRPr="008B7A40">
              <w:rPr>
                <w:sz w:val="24"/>
                <w:lang w:eastAsia="en-IN" w:bidi="hi-IN"/>
              </w:rPr>
              <w:t>(+) 3,802.94</w:t>
            </w:r>
          </w:p>
        </w:tc>
        <w:tc>
          <w:tcPr>
            <w:tcW w:w="1217" w:type="dxa"/>
            <w:vAlign w:val="center"/>
          </w:tcPr>
          <w:p w14:paraId="73125901" w14:textId="47C2D31A" w:rsidR="00EB3BAE" w:rsidRPr="008B7A40" w:rsidRDefault="00EB3BAE" w:rsidP="00EB3BAE">
            <w:pPr>
              <w:tabs>
                <w:tab w:val="left" w:pos="1741"/>
                <w:tab w:val="center" w:pos="6795"/>
              </w:tabs>
              <w:jc w:val="right"/>
              <w:rPr>
                <w:lang w:eastAsia="en-IN" w:bidi="hi-IN"/>
              </w:rPr>
            </w:pPr>
            <w:r w:rsidRPr="008B7A40">
              <w:rPr>
                <w:sz w:val="24"/>
                <w:lang w:eastAsia="en-IN" w:bidi="hi-IN"/>
              </w:rPr>
              <w:t>1,353.46</w:t>
            </w:r>
          </w:p>
        </w:tc>
        <w:tc>
          <w:tcPr>
            <w:tcW w:w="1226" w:type="dxa"/>
            <w:vAlign w:val="center"/>
          </w:tcPr>
          <w:p w14:paraId="21ED70B4" w14:textId="18296A55" w:rsidR="00EB3BAE" w:rsidRPr="008B7A40" w:rsidRDefault="00EB3BAE" w:rsidP="00EB3BAE">
            <w:pPr>
              <w:tabs>
                <w:tab w:val="left" w:pos="1741"/>
                <w:tab w:val="center" w:pos="6795"/>
              </w:tabs>
              <w:jc w:val="right"/>
              <w:rPr>
                <w:lang w:eastAsia="en-IN" w:bidi="hi-IN"/>
              </w:rPr>
            </w:pPr>
            <w:r w:rsidRPr="008B7A40">
              <w:rPr>
                <w:sz w:val="24"/>
                <w:lang w:eastAsia="en-IN" w:bidi="hi-IN"/>
              </w:rPr>
              <w:t>4,957.21</w:t>
            </w:r>
          </w:p>
        </w:tc>
        <w:tc>
          <w:tcPr>
            <w:tcW w:w="1173" w:type="dxa"/>
            <w:vAlign w:val="center"/>
          </w:tcPr>
          <w:p w14:paraId="2D096E40" w14:textId="07E10936" w:rsidR="00EB3BAE" w:rsidRPr="008B7A40" w:rsidRDefault="00EB3BAE" w:rsidP="00EB3BAE">
            <w:pPr>
              <w:tabs>
                <w:tab w:val="left" w:pos="1741"/>
                <w:tab w:val="center" w:pos="6795"/>
              </w:tabs>
              <w:ind w:right="-89" w:hanging="204"/>
              <w:jc w:val="right"/>
              <w:rPr>
                <w:szCs w:val="22"/>
                <w:lang w:eastAsia="en-IN" w:bidi="hi-IN"/>
              </w:rPr>
            </w:pPr>
            <w:r w:rsidRPr="008B7A40">
              <w:rPr>
                <w:szCs w:val="22"/>
                <w:lang w:eastAsia="en-IN" w:bidi="hi-IN"/>
              </w:rPr>
              <w:t>(+) 3,603.75</w:t>
            </w:r>
          </w:p>
        </w:tc>
        <w:tc>
          <w:tcPr>
            <w:tcW w:w="1201" w:type="dxa"/>
            <w:vAlign w:val="center"/>
          </w:tcPr>
          <w:p w14:paraId="5DD76451" w14:textId="5F2B1749" w:rsidR="00EB3BAE" w:rsidRPr="008B7A40" w:rsidRDefault="00EB3BAE" w:rsidP="00EB3BAE">
            <w:pPr>
              <w:tabs>
                <w:tab w:val="left" w:pos="1741"/>
                <w:tab w:val="center" w:pos="6795"/>
              </w:tabs>
              <w:jc w:val="right"/>
              <w:rPr>
                <w:lang w:eastAsia="en-IN" w:bidi="hi-IN"/>
              </w:rPr>
            </w:pPr>
            <w:r w:rsidRPr="008B7A40">
              <w:rPr>
                <w:sz w:val="24"/>
                <w:lang w:eastAsia="en-IN" w:bidi="hi-IN"/>
              </w:rPr>
              <w:t>10,790.34</w:t>
            </w:r>
          </w:p>
        </w:tc>
        <w:tc>
          <w:tcPr>
            <w:tcW w:w="1497" w:type="dxa"/>
            <w:vAlign w:val="center"/>
          </w:tcPr>
          <w:p w14:paraId="2B3053D0" w14:textId="13292DFA" w:rsidR="00EB3BAE" w:rsidRPr="008B7A40" w:rsidRDefault="00EB3BAE" w:rsidP="00EB3BAE">
            <w:pPr>
              <w:tabs>
                <w:tab w:val="left" w:pos="1741"/>
                <w:tab w:val="center" w:pos="6795"/>
              </w:tabs>
              <w:jc w:val="right"/>
              <w:rPr>
                <w:lang w:eastAsia="en-IN" w:bidi="hi-IN"/>
              </w:rPr>
            </w:pPr>
            <w:r w:rsidRPr="008B7A40">
              <w:rPr>
                <w:sz w:val="24"/>
                <w:lang w:eastAsia="en-IN" w:bidi="hi-IN"/>
              </w:rPr>
              <w:t>10,790.34</w:t>
            </w:r>
          </w:p>
        </w:tc>
      </w:tr>
      <w:tr w:rsidR="008B7A40" w:rsidRPr="008B7A40" w14:paraId="3897584C" w14:textId="77777777" w:rsidTr="005A3DD7">
        <w:tc>
          <w:tcPr>
            <w:tcW w:w="570" w:type="dxa"/>
            <w:vMerge/>
            <w:vAlign w:val="center"/>
          </w:tcPr>
          <w:p w14:paraId="612ED8E3" w14:textId="77777777" w:rsidR="00EB3BAE" w:rsidRPr="008B7A40" w:rsidRDefault="00EB3BAE" w:rsidP="00EB3BAE">
            <w:pPr>
              <w:tabs>
                <w:tab w:val="left" w:pos="1741"/>
                <w:tab w:val="center" w:pos="6795"/>
              </w:tabs>
              <w:jc w:val="center"/>
              <w:rPr>
                <w:b/>
              </w:rPr>
            </w:pPr>
          </w:p>
        </w:tc>
        <w:tc>
          <w:tcPr>
            <w:tcW w:w="2109" w:type="dxa"/>
            <w:vMerge/>
            <w:vAlign w:val="center"/>
          </w:tcPr>
          <w:p w14:paraId="5D437553" w14:textId="77777777" w:rsidR="00EB3BAE" w:rsidRPr="008B7A40" w:rsidRDefault="00EB3BAE" w:rsidP="00EB3BAE">
            <w:pPr>
              <w:tabs>
                <w:tab w:val="left" w:pos="1741"/>
                <w:tab w:val="center" w:pos="6795"/>
              </w:tabs>
              <w:ind w:right="-110"/>
            </w:pPr>
          </w:p>
        </w:tc>
        <w:tc>
          <w:tcPr>
            <w:tcW w:w="1761" w:type="dxa"/>
            <w:vAlign w:val="center"/>
          </w:tcPr>
          <w:p w14:paraId="7FF8CA77" w14:textId="34094AE3" w:rsidR="00EB3BAE" w:rsidRPr="008B7A40" w:rsidRDefault="00EB3BAE" w:rsidP="00EB3BAE">
            <w:pPr>
              <w:tabs>
                <w:tab w:val="left" w:pos="1741"/>
                <w:tab w:val="center" w:pos="6795"/>
              </w:tabs>
              <w:rPr>
                <w:sz w:val="23"/>
                <w:szCs w:val="23"/>
                <w:lang w:val="en-GB"/>
              </w:rPr>
            </w:pPr>
            <w:r w:rsidRPr="008B7A40">
              <w:rPr>
                <w:sz w:val="23"/>
                <w:szCs w:val="23"/>
                <w:lang w:val="en-GB"/>
              </w:rPr>
              <w:t>Anti – Human Trafficking Unit (CS) (100:0)</w:t>
            </w:r>
          </w:p>
        </w:tc>
        <w:tc>
          <w:tcPr>
            <w:tcW w:w="1196" w:type="dxa"/>
            <w:vAlign w:val="center"/>
          </w:tcPr>
          <w:p w14:paraId="067C24DB" w14:textId="638AB357" w:rsidR="00EB3BAE" w:rsidRPr="008B7A40" w:rsidRDefault="00EB3BAE" w:rsidP="00EB3BAE">
            <w:pPr>
              <w:tabs>
                <w:tab w:val="left" w:pos="1741"/>
                <w:tab w:val="center" w:pos="6795"/>
              </w:tabs>
              <w:jc w:val="right"/>
              <w:rPr>
                <w:lang w:val="en-GB" w:eastAsia="en-IN" w:bidi="hi-IN"/>
              </w:rPr>
            </w:pPr>
            <w:r w:rsidRPr="008B7A40">
              <w:rPr>
                <w:sz w:val="24"/>
              </w:rPr>
              <w:t>0.00</w:t>
            </w:r>
          </w:p>
        </w:tc>
        <w:tc>
          <w:tcPr>
            <w:tcW w:w="1234" w:type="dxa"/>
            <w:vAlign w:val="center"/>
          </w:tcPr>
          <w:p w14:paraId="639E8F24" w14:textId="5B0EF861" w:rsidR="00EB3BAE" w:rsidRPr="008B7A40" w:rsidRDefault="00EB3BAE" w:rsidP="00EB3BAE">
            <w:pPr>
              <w:tabs>
                <w:tab w:val="left" w:pos="1741"/>
                <w:tab w:val="center" w:pos="6795"/>
              </w:tabs>
              <w:jc w:val="right"/>
              <w:rPr>
                <w:lang w:eastAsia="en-IN" w:bidi="hi-IN"/>
              </w:rPr>
            </w:pPr>
            <w:r w:rsidRPr="008B7A40">
              <w:rPr>
                <w:sz w:val="24"/>
              </w:rPr>
              <w:t>0.44</w:t>
            </w:r>
          </w:p>
        </w:tc>
        <w:tc>
          <w:tcPr>
            <w:tcW w:w="1227" w:type="dxa"/>
            <w:vAlign w:val="center"/>
          </w:tcPr>
          <w:p w14:paraId="54E65103" w14:textId="685B9107" w:rsidR="00EB3BAE" w:rsidRPr="008B7A40" w:rsidRDefault="00EB3BAE" w:rsidP="00554FA1">
            <w:pPr>
              <w:tabs>
                <w:tab w:val="left" w:pos="1741"/>
                <w:tab w:val="center" w:pos="6795"/>
              </w:tabs>
              <w:ind w:right="-20" w:hanging="85"/>
              <w:jc w:val="right"/>
              <w:rPr>
                <w:lang w:eastAsia="en-IN" w:bidi="hi-IN"/>
              </w:rPr>
            </w:pPr>
            <w:r w:rsidRPr="008B7A40">
              <w:rPr>
                <w:sz w:val="24"/>
              </w:rPr>
              <w:t>(+) 0.44</w:t>
            </w:r>
          </w:p>
        </w:tc>
        <w:tc>
          <w:tcPr>
            <w:tcW w:w="1217" w:type="dxa"/>
            <w:vAlign w:val="center"/>
          </w:tcPr>
          <w:p w14:paraId="22BEC060" w14:textId="1BD7BA0C" w:rsidR="00EB3BAE" w:rsidRPr="008B7A40" w:rsidRDefault="00EB3BAE" w:rsidP="00EB3BAE">
            <w:pPr>
              <w:tabs>
                <w:tab w:val="left" w:pos="1741"/>
                <w:tab w:val="center" w:pos="6795"/>
              </w:tabs>
              <w:jc w:val="right"/>
              <w:rPr>
                <w:lang w:eastAsia="en-IN" w:bidi="hi-IN"/>
              </w:rPr>
            </w:pPr>
            <w:r w:rsidRPr="008B7A40">
              <w:rPr>
                <w:sz w:val="24"/>
              </w:rPr>
              <w:t>0.00</w:t>
            </w:r>
          </w:p>
        </w:tc>
        <w:tc>
          <w:tcPr>
            <w:tcW w:w="1226" w:type="dxa"/>
            <w:vAlign w:val="center"/>
          </w:tcPr>
          <w:p w14:paraId="0AE6E604" w14:textId="3E09258B" w:rsidR="00EB3BAE" w:rsidRPr="008B7A40" w:rsidRDefault="00EB3BAE" w:rsidP="00EB3BAE">
            <w:pPr>
              <w:tabs>
                <w:tab w:val="left" w:pos="1741"/>
                <w:tab w:val="center" w:pos="6795"/>
              </w:tabs>
              <w:jc w:val="right"/>
              <w:rPr>
                <w:lang w:eastAsia="en-IN" w:bidi="hi-IN"/>
              </w:rPr>
            </w:pPr>
            <w:r w:rsidRPr="008B7A40">
              <w:rPr>
                <w:sz w:val="24"/>
              </w:rPr>
              <w:t>0.00</w:t>
            </w:r>
          </w:p>
        </w:tc>
        <w:tc>
          <w:tcPr>
            <w:tcW w:w="1173" w:type="dxa"/>
            <w:vAlign w:val="center"/>
          </w:tcPr>
          <w:p w14:paraId="5712D156" w14:textId="7FF20E66" w:rsidR="00EB3BAE" w:rsidRPr="008B7A40" w:rsidRDefault="00EB3BAE" w:rsidP="00EB3BAE">
            <w:pPr>
              <w:tabs>
                <w:tab w:val="left" w:pos="1741"/>
                <w:tab w:val="center" w:pos="6795"/>
              </w:tabs>
              <w:ind w:right="-89" w:hanging="204"/>
              <w:jc w:val="right"/>
              <w:rPr>
                <w:szCs w:val="22"/>
                <w:lang w:eastAsia="en-IN" w:bidi="hi-IN"/>
              </w:rPr>
            </w:pPr>
            <w:r w:rsidRPr="008B7A40">
              <w:rPr>
                <w:sz w:val="24"/>
              </w:rPr>
              <w:t>0.00</w:t>
            </w:r>
          </w:p>
        </w:tc>
        <w:tc>
          <w:tcPr>
            <w:tcW w:w="1201" w:type="dxa"/>
            <w:vAlign w:val="center"/>
          </w:tcPr>
          <w:p w14:paraId="07F5BEB1" w14:textId="041F5525" w:rsidR="00EB3BAE" w:rsidRPr="008B7A40" w:rsidRDefault="00EB3BAE" w:rsidP="00EB3BAE">
            <w:pPr>
              <w:tabs>
                <w:tab w:val="left" w:pos="1741"/>
                <w:tab w:val="center" w:pos="6795"/>
              </w:tabs>
              <w:jc w:val="right"/>
              <w:rPr>
                <w:lang w:eastAsia="en-IN" w:bidi="hi-IN"/>
              </w:rPr>
            </w:pPr>
            <w:r w:rsidRPr="008B7A40">
              <w:rPr>
                <w:sz w:val="24"/>
              </w:rPr>
              <w:t>0.44</w:t>
            </w:r>
          </w:p>
        </w:tc>
        <w:tc>
          <w:tcPr>
            <w:tcW w:w="1497" w:type="dxa"/>
            <w:vAlign w:val="center"/>
          </w:tcPr>
          <w:p w14:paraId="79A135BC" w14:textId="41122A1C" w:rsidR="00EB3BAE" w:rsidRPr="008B7A40" w:rsidRDefault="00EB3BAE" w:rsidP="00EB3BAE">
            <w:pPr>
              <w:tabs>
                <w:tab w:val="left" w:pos="1741"/>
                <w:tab w:val="center" w:pos="6795"/>
              </w:tabs>
              <w:jc w:val="right"/>
              <w:rPr>
                <w:lang w:eastAsia="en-IN" w:bidi="hi-IN"/>
              </w:rPr>
            </w:pPr>
            <w:r w:rsidRPr="008B7A40">
              <w:rPr>
                <w:sz w:val="24"/>
              </w:rPr>
              <w:t>0.44</w:t>
            </w:r>
          </w:p>
        </w:tc>
      </w:tr>
      <w:tr w:rsidR="008B7A40" w:rsidRPr="008B7A40" w14:paraId="050E6114" w14:textId="77777777" w:rsidTr="005A3DD7">
        <w:tc>
          <w:tcPr>
            <w:tcW w:w="570" w:type="dxa"/>
            <w:vMerge/>
            <w:vAlign w:val="center"/>
          </w:tcPr>
          <w:p w14:paraId="7BEEEFC1" w14:textId="77777777" w:rsidR="00EB3BAE" w:rsidRPr="008B7A40" w:rsidRDefault="00EB3BAE" w:rsidP="00EB3BAE">
            <w:pPr>
              <w:tabs>
                <w:tab w:val="left" w:pos="1741"/>
                <w:tab w:val="center" w:pos="6795"/>
              </w:tabs>
              <w:jc w:val="center"/>
              <w:rPr>
                <w:b/>
              </w:rPr>
            </w:pPr>
          </w:p>
        </w:tc>
        <w:tc>
          <w:tcPr>
            <w:tcW w:w="2109" w:type="dxa"/>
            <w:vMerge/>
            <w:vAlign w:val="center"/>
          </w:tcPr>
          <w:p w14:paraId="1870A88A" w14:textId="77777777" w:rsidR="00EB3BAE" w:rsidRPr="008B7A40" w:rsidRDefault="00EB3BAE" w:rsidP="00EB3BAE">
            <w:pPr>
              <w:tabs>
                <w:tab w:val="left" w:pos="1741"/>
                <w:tab w:val="center" w:pos="6795"/>
              </w:tabs>
              <w:ind w:right="-110"/>
            </w:pPr>
          </w:p>
        </w:tc>
        <w:tc>
          <w:tcPr>
            <w:tcW w:w="1761" w:type="dxa"/>
            <w:vAlign w:val="center"/>
          </w:tcPr>
          <w:p w14:paraId="34FE7F7D" w14:textId="70E63A74" w:rsidR="00EB3BAE" w:rsidRPr="008B7A40" w:rsidRDefault="00EB3BAE" w:rsidP="00EB3BAE">
            <w:pPr>
              <w:tabs>
                <w:tab w:val="left" w:pos="1741"/>
                <w:tab w:val="center" w:pos="6795"/>
              </w:tabs>
              <w:rPr>
                <w:sz w:val="23"/>
                <w:szCs w:val="23"/>
                <w:lang w:val="en-GB"/>
              </w:rPr>
            </w:pPr>
            <w:r w:rsidRPr="008B7A40">
              <w:rPr>
                <w:sz w:val="23"/>
                <w:szCs w:val="23"/>
                <w:lang w:val="en-GB"/>
              </w:rPr>
              <w:t>Women Help Desk (CS) (100:0)</w:t>
            </w:r>
          </w:p>
        </w:tc>
        <w:tc>
          <w:tcPr>
            <w:tcW w:w="1196" w:type="dxa"/>
            <w:vAlign w:val="center"/>
          </w:tcPr>
          <w:p w14:paraId="226DB195" w14:textId="4B5D5C84" w:rsidR="00EB3BAE" w:rsidRPr="008B7A40" w:rsidRDefault="00EB3BAE" w:rsidP="00EB3BAE">
            <w:pPr>
              <w:tabs>
                <w:tab w:val="left" w:pos="1741"/>
                <w:tab w:val="center" w:pos="6795"/>
              </w:tabs>
              <w:jc w:val="right"/>
              <w:rPr>
                <w:lang w:val="en-GB" w:eastAsia="en-IN" w:bidi="hi-IN"/>
              </w:rPr>
            </w:pPr>
            <w:r w:rsidRPr="008B7A40">
              <w:rPr>
                <w:sz w:val="24"/>
              </w:rPr>
              <w:t>0.00</w:t>
            </w:r>
          </w:p>
        </w:tc>
        <w:tc>
          <w:tcPr>
            <w:tcW w:w="1234" w:type="dxa"/>
            <w:vAlign w:val="center"/>
          </w:tcPr>
          <w:p w14:paraId="65426C6E" w14:textId="57B30ED7" w:rsidR="00EB3BAE" w:rsidRPr="008B7A40" w:rsidRDefault="00EB3BAE" w:rsidP="00EB3BAE">
            <w:pPr>
              <w:tabs>
                <w:tab w:val="left" w:pos="1741"/>
                <w:tab w:val="center" w:pos="6795"/>
              </w:tabs>
              <w:jc w:val="right"/>
              <w:rPr>
                <w:lang w:eastAsia="en-IN" w:bidi="hi-IN"/>
              </w:rPr>
            </w:pPr>
            <w:r w:rsidRPr="008B7A40">
              <w:rPr>
                <w:sz w:val="24"/>
              </w:rPr>
              <w:t>59.58</w:t>
            </w:r>
          </w:p>
        </w:tc>
        <w:tc>
          <w:tcPr>
            <w:tcW w:w="1227" w:type="dxa"/>
            <w:vAlign w:val="center"/>
          </w:tcPr>
          <w:p w14:paraId="4046A6DB" w14:textId="0B4D349C" w:rsidR="00EB3BAE" w:rsidRPr="008B7A40" w:rsidRDefault="00EB3BAE" w:rsidP="00554FA1">
            <w:pPr>
              <w:tabs>
                <w:tab w:val="left" w:pos="1741"/>
                <w:tab w:val="center" w:pos="6795"/>
              </w:tabs>
              <w:ind w:right="-20" w:hanging="85"/>
              <w:jc w:val="right"/>
              <w:rPr>
                <w:lang w:eastAsia="en-IN" w:bidi="hi-IN"/>
              </w:rPr>
            </w:pPr>
            <w:r w:rsidRPr="008B7A40">
              <w:rPr>
                <w:sz w:val="24"/>
              </w:rPr>
              <w:t>(+) 59.58</w:t>
            </w:r>
          </w:p>
        </w:tc>
        <w:tc>
          <w:tcPr>
            <w:tcW w:w="1217" w:type="dxa"/>
            <w:vAlign w:val="center"/>
          </w:tcPr>
          <w:p w14:paraId="717BF2CD" w14:textId="2BE80ABB" w:rsidR="00EB3BAE" w:rsidRPr="008B7A40" w:rsidRDefault="00EB3BAE" w:rsidP="00EB3BAE">
            <w:pPr>
              <w:tabs>
                <w:tab w:val="left" w:pos="1741"/>
                <w:tab w:val="center" w:pos="6795"/>
              </w:tabs>
              <w:jc w:val="right"/>
              <w:rPr>
                <w:lang w:eastAsia="en-IN" w:bidi="hi-IN"/>
              </w:rPr>
            </w:pPr>
            <w:r w:rsidRPr="008B7A40">
              <w:rPr>
                <w:sz w:val="24"/>
              </w:rPr>
              <w:t>0.00</w:t>
            </w:r>
          </w:p>
        </w:tc>
        <w:tc>
          <w:tcPr>
            <w:tcW w:w="1226" w:type="dxa"/>
            <w:vAlign w:val="center"/>
          </w:tcPr>
          <w:p w14:paraId="3B1E9B1C" w14:textId="7FF07B66" w:rsidR="00EB3BAE" w:rsidRPr="008B7A40" w:rsidRDefault="00EB3BAE" w:rsidP="00EB3BAE">
            <w:pPr>
              <w:tabs>
                <w:tab w:val="left" w:pos="1741"/>
                <w:tab w:val="center" w:pos="6795"/>
              </w:tabs>
              <w:jc w:val="right"/>
              <w:rPr>
                <w:lang w:eastAsia="en-IN" w:bidi="hi-IN"/>
              </w:rPr>
            </w:pPr>
            <w:r w:rsidRPr="008B7A40">
              <w:rPr>
                <w:sz w:val="24"/>
              </w:rPr>
              <w:t>0.00</w:t>
            </w:r>
          </w:p>
        </w:tc>
        <w:tc>
          <w:tcPr>
            <w:tcW w:w="1173" w:type="dxa"/>
            <w:vAlign w:val="center"/>
          </w:tcPr>
          <w:p w14:paraId="203145BC" w14:textId="47BB0598" w:rsidR="00EB3BAE" w:rsidRPr="008B7A40" w:rsidRDefault="00EB3BAE" w:rsidP="00EB3BAE">
            <w:pPr>
              <w:tabs>
                <w:tab w:val="left" w:pos="1741"/>
                <w:tab w:val="center" w:pos="6795"/>
              </w:tabs>
              <w:ind w:right="-89" w:hanging="204"/>
              <w:jc w:val="right"/>
              <w:rPr>
                <w:szCs w:val="22"/>
                <w:lang w:eastAsia="en-IN" w:bidi="hi-IN"/>
              </w:rPr>
            </w:pPr>
            <w:r w:rsidRPr="008B7A40">
              <w:rPr>
                <w:sz w:val="24"/>
              </w:rPr>
              <w:t>0.00</w:t>
            </w:r>
          </w:p>
        </w:tc>
        <w:tc>
          <w:tcPr>
            <w:tcW w:w="1201" w:type="dxa"/>
            <w:vAlign w:val="center"/>
          </w:tcPr>
          <w:p w14:paraId="1D4CF87E" w14:textId="6CD276B3" w:rsidR="00EB3BAE" w:rsidRPr="008B7A40" w:rsidRDefault="00EB3BAE" w:rsidP="00EB3BAE">
            <w:pPr>
              <w:tabs>
                <w:tab w:val="left" w:pos="1741"/>
                <w:tab w:val="center" w:pos="6795"/>
              </w:tabs>
              <w:jc w:val="right"/>
              <w:rPr>
                <w:lang w:eastAsia="en-IN" w:bidi="hi-IN"/>
              </w:rPr>
            </w:pPr>
            <w:r w:rsidRPr="008B7A40">
              <w:rPr>
                <w:sz w:val="24"/>
              </w:rPr>
              <w:t>59.58</w:t>
            </w:r>
          </w:p>
        </w:tc>
        <w:tc>
          <w:tcPr>
            <w:tcW w:w="1497" w:type="dxa"/>
            <w:vAlign w:val="center"/>
          </w:tcPr>
          <w:p w14:paraId="2CE5C048" w14:textId="6120B31A" w:rsidR="00EB3BAE" w:rsidRPr="008B7A40" w:rsidRDefault="00EB3BAE" w:rsidP="00EB3BAE">
            <w:pPr>
              <w:tabs>
                <w:tab w:val="left" w:pos="1741"/>
                <w:tab w:val="center" w:pos="6795"/>
              </w:tabs>
              <w:jc w:val="right"/>
              <w:rPr>
                <w:lang w:eastAsia="en-IN" w:bidi="hi-IN"/>
              </w:rPr>
            </w:pPr>
            <w:r w:rsidRPr="008B7A40">
              <w:rPr>
                <w:sz w:val="24"/>
              </w:rPr>
              <w:t>59.58</w:t>
            </w:r>
          </w:p>
        </w:tc>
      </w:tr>
      <w:tr w:rsidR="008B7A40" w:rsidRPr="008B7A40" w14:paraId="078B0E88" w14:textId="77777777" w:rsidTr="005A3DD7">
        <w:tc>
          <w:tcPr>
            <w:tcW w:w="570" w:type="dxa"/>
            <w:vMerge/>
            <w:vAlign w:val="center"/>
          </w:tcPr>
          <w:p w14:paraId="22352BBE" w14:textId="77777777" w:rsidR="00EB3BAE" w:rsidRPr="008B7A40" w:rsidRDefault="00EB3BAE" w:rsidP="00EB3BAE">
            <w:pPr>
              <w:tabs>
                <w:tab w:val="left" w:pos="1741"/>
                <w:tab w:val="center" w:pos="6795"/>
              </w:tabs>
              <w:jc w:val="center"/>
              <w:rPr>
                <w:b/>
              </w:rPr>
            </w:pPr>
          </w:p>
        </w:tc>
        <w:tc>
          <w:tcPr>
            <w:tcW w:w="2109" w:type="dxa"/>
            <w:vMerge/>
            <w:vAlign w:val="center"/>
          </w:tcPr>
          <w:p w14:paraId="6CDBE8F2" w14:textId="77777777" w:rsidR="00EB3BAE" w:rsidRPr="008B7A40" w:rsidRDefault="00EB3BAE" w:rsidP="00EB3BAE">
            <w:pPr>
              <w:tabs>
                <w:tab w:val="left" w:pos="1741"/>
                <w:tab w:val="center" w:pos="6795"/>
              </w:tabs>
              <w:ind w:right="-110"/>
            </w:pPr>
          </w:p>
        </w:tc>
        <w:tc>
          <w:tcPr>
            <w:tcW w:w="1761" w:type="dxa"/>
            <w:vAlign w:val="center"/>
          </w:tcPr>
          <w:p w14:paraId="4B846C59" w14:textId="3E83D2DF" w:rsidR="00EB3BAE" w:rsidRPr="008B7A40" w:rsidRDefault="00EB3BAE" w:rsidP="00EB3BAE">
            <w:pPr>
              <w:tabs>
                <w:tab w:val="left" w:pos="1741"/>
                <w:tab w:val="center" w:pos="6795"/>
              </w:tabs>
              <w:rPr>
                <w:sz w:val="23"/>
                <w:szCs w:val="23"/>
                <w:lang w:val="en-GB"/>
              </w:rPr>
            </w:pPr>
            <w:r w:rsidRPr="008B7A40">
              <w:rPr>
                <w:sz w:val="23"/>
                <w:szCs w:val="23"/>
                <w:lang w:val="en-GB"/>
              </w:rPr>
              <w:t>Crime &amp; Criminal Tracking Network System (CS) (100:0)</w:t>
            </w:r>
          </w:p>
        </w:tc>
        <w:tc>
          <w:tcPr>
            <w:tcW w:w="1196" w:type="dxa"/>
            <w:vAlign w:val="center"/>
          </w:tcPr>
          <w:p w14:paraId="323D637B" w14:textId="623D9A76" w:rsidR="00EB3BAE" w:rsidRPr="008B7A40" w:rsidRDefault="00EB3BAE" w:rsidP="00EB3BAE">
            <w:pPr>
              <w:tabs>
                <w:tab w:val="left" w:pos="1741"/>
                <w:tab w:val="center" w:pos="6795"/>
              </w:tabs>
              <w:jc w:val="right"/>
              <w:rPr>
                <w:lang w:val="en-GB" w:eastAsia="en-IN" w:bidi="hi-IN"/>
              </w:rPr>
            </w:pPr>
            <w:r w:rsidRPr="008B7A40">
              <w:rPr>
                <w:sz w:val="24"/>
              </w:rPr>
              <w:t>0.00</w:t>
            </w:r>
          </w:p>
        </w:tc>
        <w:tc>
          <w:tcPr>
            <w:tcW w:w="1234" w:type="dxa"/>
            <w:vAlign w:val="center"/>
          </w:tcPr>
          <w:p w14:paraId="781E34A8" w14:textId="705B9ED2" w:rsidR="00EB3BAE" w:rsidRPr="008B7A40" w:rsidRDefault="00EB3BAE" w:rsidP="00EB3BAE">
            <w:pPr>
              <w:tabs>
                <w:tab w:val="left" w:pos="1741"/>
                <w:tab w:val="center" w:pos="6795"/>
              </w:tabs>
              <w:jc w:val="right"/>
              <w:rPr>
                <w:lang w:eastAsia="en-IN" w:bidi="hi-IN"/>
              </w:rPr>
            </w:pPr>
            <w:r w:rsidRPr="008B7A40">
              <w:rPr>
                <w:sz w:val="24"/>
              </w:rPr>
              <w:t>26.12</w:t>
            </w:r>
          </w:p>
        </w:tc>
        <w:tc>
          <w:tcPr>
            <w:tcW w:w="1227" w:type="dxa"/>
            <w:vAlign w:val="center"/>
          </w:tcPr>
          <w:p w14:paraId="39D6FC1B" w14:textId="05E8C518" w:rsidR="00EB3BAE" w:rsidRPr="008B7A40" w:rsidRDefault="00EB3BAE" w:rsidP="00554FA1">
            <w:pPr>
              <w:tabs>
                <w:tab w:val="left" w:pos="1741"/>
                <w:tab w:val="center" w:pos="6795"/>
              </w:tabs>
              <w:ind w:right="-20" w:hanging="85"/>
              <w:jc w:val="right"/>
              <w:rPr>
                <w:lang w:eastAsia="en-IN" w:bidi="hi-IN"/>
              </w:rPr>
            </w:pPr>
            <w:r w:rsidRPr="008B7A40">
              <w:rPr>
                <w:sz w:val="24"/>
              </w:rPr>
              <w:t xml:space="preserve"> (+) 26.12</w:t>
            </w:r>
          </w:p>
        </w:tc>
        <w:tc>
          <w:tcPr>
            <w:tcW w:w="1217" w:type="dxa"/>
            <w:vAlign w:val="center"/>
          </w:tcPr>
          <w:p w14:paraId="07926104" w14:textId="4DDDE549" w:rsidR="00EB3BAE" w:rsidRPr="008B7A40" w:rsidRDefault="00EB3BAE" w:rsidP="00EB3BAE">
            <w:pPr>
              <w:tabs>
                <w:tab w:val="left" w:pos="1741"/>
                <w:tab w:val="center" w:pos="6795"/>
              </w:tabs>
              <w:jc w:val="right"/>
              <w:rPr>
                <w:lang w:eastAsia="en-IN" w:bidi="hi-IN"/>
              </w:rPr>
            </w:pPr>
            <w:r w:rsidRPr="008B7A40">
              <w:rPr>
                <w:sz w:val="24"/>
              </w:rPr>
              <w:t>0.00</w:t>
            </w:r>
          </w:p>
        </w:tc>
        <w:tc>
          <w:tcPr>
            <w:tcW w:w="1226" w:type="dxa"/>
            <w:vAlign w:val="center"/>
          </w:tcPr>
          <w:p w14:paraId="15A09BB1" w14:textId="54B20ADE" w:rsidR="00EB3BAE" w:rsidRPr="008B7A40" w:rsidRDefault="00EB3BAE" w:rsidP="00EB3BAE">
            <w:pPr>
              <w:tabs>
                <w:tab w:val="left" w:pos="1741"/>
                <w:tab w:val="center" w:pos="6795"/>
              </w:tabs>
              <w:jc w:val="right"/>
              <w:rPr>
                <w:lang w:eastAsia="en-IN" w:bidi="hi-IN"/>
              </w:rPr>
            </w:pPr>
            <w:r w:rsidRPr="008B7A40">
              <w:rPr>
                <w:sz w:val="24"/>
              </w:rPr>
              <w:t>0.00</w:t>
            </w:r>
          </w:p>
        </w:tc>
        <w:tc>
          <w:tcPr>
            <w:tcW w:w="1173" w:type="dxa"/>
            <w:vAlign w:val="center"/>
          </w:tcPr>
          <w:p w14:paraId="4D81827B" w14:textId="4D57CF53" w:rsidR="00EB3BAE" w:rsidRPr="008B7A40" w:rsidRDefault="00EB3BAE" w:rsidP="00EB3BAE">
            <w:pPr>
              <w:tabs>
                <w:tab w:val="left" w:pos="1741"/>
                <w:tab w:val="center" w:pos="6795"/>
              </w:tabs>
              <w:ind w:right="-89" w:hanging="204"/>
              <w:jc w:val="right"/>
              <w:rPr>
                <w:szCs w:val="22"/>
                <w:lang w:eastAsia="en-IN" w:bidi="hi-IN"/>
              </w:rPr>
            </w:pPr>
            <w:r w:rsidRPr="008B7A40">
              <w:rPr>
                <w:sz w:val="24"/>
              </w:rPr>
              <w:t>0.00</w:t>
            </w:r>
          </w:p>
        </w:tc>
        <w:tc>
          <w:tcPr>
            <w:tcW w:w="1201" w:type="dxa"/>
            <w:vAlign w:val="center"/>
          </w:tcPr>
          <w:p w14:paraId="7C7796D3" w14:textId="3CB9737A" w:rsidR="00EB3BAE" w:rsidRPr="008B7A40" w:rsidRDefault="00EB3BAE" w:rsidP="00EB3BAE">
            <w:pPr>
              <w:tabs>
                <w:tab w:val="left" w:pos="1741"/>
                <w:tab w:val="center" w:pos="6795"/>
              </w:tabs>
              <w:jc w:val="right"/>
              <w:rPr>
                <w:lang w:eastAsia="en-IN" w:bidi="hi-IN"/>
              </w:rPr>
            </w:pPr>
            <w:r w:rsidRPr="008B7A40">
              <w:rPr>
                <w:sz w:val="24"/>
              </w:rPr>
              <w:t>26.12</w:t>
            </w:r>
          </w:p>
        </w:tc>
        <w:tc>
          <w:tcPr>
            <w:tcW w:w="1497" w:type="dxa"/>
            <w:vAlign w:val="center"/>
          </w:tcPr>
          <w:p w14:paraId="12E21D4F" w14:textId="318FDE5F" w:rsidR="00EB3BAE" w:rsidRPr="008B7A40" w:rsidRDefault="00EB3BAE" w:rsidP="00EB3BAE">
            <w:pPr>
              <w:tabs>
                <w:tab w:val="left" w:pos="1741"/>
                <w:tab w:val="center" w:pos="6795"/>
              </w:tabs>
              <w:jc w:val="right"/>
              <w:rPr>
                <w:lang w:eastAsia="en-IN" w:bidi="hi-IN"/>
              </w:rPr>
            </w:pPr>
            <w:r w:rsidRPr="008B7A40">
              <w:rPr>
                <w:sz w:val="24"/>
              </w:rPr>
              <w:t>26.12</w:t>
            </w:r>
          </w:p>
        </w:tc>
      </w:tr>
      <w:tr w:rsidR="008B7A40" w:rsidRPr="008B7A40" w14:paraId="34C46E84" w14:textId="77777777" w:rsidTr="005A3DD7">
        <w:tc>
          <w:tcPr>
            <w:tcW w:w="570" w:type="dxa"/>
            <w:vMerge/>
            <w:vAlign w:val="center"/>
          </w:tcPr>
          <w:p w14:paraId="1D809DDF" w14:textId="77777777" w:rsidR="00EB3BAE" w:rsidRPr="008B7A40" w:rsidRDefault="00EB3BAE" w:rsidP="00EB3BAE">
            <w:pPr>
              <w:tabs>
                <w:tab w:val="left" w:pos="1741"/>
                <w:tab w:val="center" w:pos="6795"/>
              </w:tabs>
              <w:jc w:val="center"/>
              <w:rPr>
                <w:b/>
              </w:rPr>
            </w:pPr>
          </w:p>
        </w:tc>
        <w:tc>
          <w:tcPr>
            <w:tcW w:w="2109" w:type="dxa"/>
            <w:vMerge/>
            <w:vAlign w:val="center"/>
          </w:tcPr>
          <w:p w14:paraId="6A3544DB" w14:textId="77777777" w:rsidR="00EB3BAE" w:rsidRPr="008B7A40" w:rsidRDefault="00EB3BAE" w:rsidP="00EB3BAE">
            <w:pPr>
              <w:tabs>
                <w:tab w:val="left" w:pos="1741"/>
                <w:tab w:val="center" w:pos="6795"/>
              </w:tabs>
              <w:ind w:right="-110"/>
            </w:pPr>
          </w:p>
        </w:tc>
        <w:tc>
          <w:tcPr>
            <w:tcW w:w="1761" w:type="dxa"/>
            <w:vAlign w:val="center"/>
          </w:tcPr>
          <w:p w14:paraId="189F8564" w14:textId="6ED083C9" w:rsidR="00EB3BAE" w:rsidRPr="008B7A40" w:rsidRDefault="00EB3BAE" w:rsidP="00EB3BAE">
            <w:pPr>
              <w:tabs>
                <w:tab w:val="left" w:pos="1741"/>
                <w:tab w:val="center" w:pos="6795"/>
              </w:tabs>
              <w:rPr>
                <w:sz w:val="23"/>
                <w:szCs w:val="23"/>
                <w:lang w:val="en-GB"/>
              </w:rPr>
            </w:pPr>
            <w:r w:rsidRPr="008B7A40">
              <w:rPr>
                <w:sz w:val="23"/>
                <w:szCs w:val="23"/>
                <w:lang w:val="en-GB"/>
              </w:rPr>
              <w:t>Dial 100 / 112 (CS) (100:0)</w:t>
            </w:r>
          </w:p>
        </w:tc>
        <w:tc>
          <w:tcPr>
            <w:tcW w:w="1196" w:type="dxa"/>
            <w:vAlign w:val="center"/>
          </w:tcPr>
          <w:p w14:paraId="3ACCFC29" w14:textId="505C9AF3" w:rsidR="00EB3BAE" w:rsidRPr="008B7A40" w:rsidRDefault="00EB3BAE" w:rsidP="00EB3BAE">
            <w:pPr>
              <w:tabs>
                <w:tab w:val="left" w:pos="1741"/>
                <w:tab w:val="center" w:pos="6795"/>
              </w:tabs>
              <w:jc w:val="right"/>
            </w:pPr>
            <w:r w:rsidRPr="008B7A40">
              <w:rPr>
                <w:sz w:val="24"/>
              </w:rPr>
              <w:t>0.00</w:t>
            </w:r>
          </w:p>
        </w:tc>
        <w:tc>
          <w:tcPr>
            <w:tcW w:w="1234" w:type="dxa"/>
            <w:vAlign w:val="center"/>
          </w:tcPr>
          <w:p w14:paraId="64F27886" w14:textId="0BB12988" w:rsidR="00EB3BAE" w:rsidRPr="008B7A40" w:rsidRDefault="00EB3BAE" w:rsidP="00EB3BAE">
            <w:pPr>
              <w:tabs>
                <w:tab w:val="left" w:pos="1741"/>
                <w:tab w:val="center" w:pos="6795"/>
              </w:tabs>
              <w:jc w:val="right"/>
            </w:pPr>
            <w:r w:rsidRPr="008B7A40">
              <w:rPr>
                <w:sz w:val="24"/>
              </w:rPr>
              <w:t>20.11</w:t>
            </w:r>
          </w:p>
        </w:tc>
        <w:tc>
          <w:tcPr>
            <w:tcW w:w="1227" w:type="dxa"/>
            <w:vAlign w:val="center"/>
          </w:tcPr>
          <w:p w14:paraId="45069F65" w14:textId="2693044D" w:rsidR="00EB3BAE" w:rsidRPr="008B7A40" w:rsidRDefault="00EB3BAE" w:rsidP="00554FA1">
            <w:pPr>
              <w:tabs>
                <w:tab w:val="left" w:pos="1741"/>
                <w:tab w:val="center" w:pos="6795"/>
              </w:tabs>
              <w:ind w:right="-20" w:hanging="85"/>
              <w:jc w:val="right"/>
            </w:pPr>
            <w:r w:rsidRPr="008B7A40">
              <w:rPr>
                <w:sz w:val="24"/>
              </w:rPr>
              <w:t>(+) 20.11</w:t>
            </w:r>
          </w:p>
        </w:tc>
        <w:tc>
          <w:tcPr>
            <w:tcW w:w="1217" w:type="dxa"/>
            <w:vAlign w:val="center"/>
          </w:tcPr>
          <w:p w14:paraId="2A1DC30E" w14:textId="7118B2CB" w:rsidR="00EB3BAE" w:rsidRPr="008B7A40" w:rsidRDefault="00EB3BAE" w:rsidP="00EB3BAE">
            <w:pPr>
              <w:tabs>
                <w:tab w:val="left" w:pos="1741"/>
                <w:tab w:val="center" w:pos="6795"/>
              </w:tabs>
              <w:jc w:val="right"/>
            </w:pPr>
            <w:r w:rsidRPr="008B7A40">
              <w:rPr>
                <w:sz w:val="24"/>
              </w:rPr>
              <w:t>0.00</w:t>
            </w:r>
          </w:p>
        </w:tc>
        <w:tc>
          <w:tcPr>
            <w:tcW w:w="1226" w:type="dxa"/>
            <w:vAlign w:val="center"/>
          </w:tcPr>
          <w:p w14:paraId="52D0B000" w14:textId="5B90181F" w:rsidR="00EB3BAE" w:rsidRPr="008B7A40" w:rsidRDefault="00EB3BAE" w:rsidP="00EB3BAE">
            <w:pPr>
              <w:tabs>
                <w:tab w:val="left" w:pos="1741"/>
                <w:tab w:val="center" w:pos="6795"/>
              </w:tabs>
              <w:jc w:val="right"/>
            </w:pPr>
            <w:r w:rsidRPr="008B7A40">
              <w:rPr>
                <w:sz w:val="24"/>
              </w:rPr>
              <w:t>0.00</w:t>
            </w:r>
          </w:p>
        </w:tc>
        <w:tc>
          <w:tcPr>
            <w:tcW w:w="1173" w:type="dxa"/>
            <w:vAlign w:val="center"/>
          </w:tcPr>
          <w:p w14:paraId="2AFCC785" w14:textId="41FA3933" w:rsidR="00EB3BAE" w:rsidRPr="008B7A40" w:rsidRDefault="00EB3BAE" w:rsidP="00EB3BAE">
            <w:pPr>
              <w:tabs>
                <w:tab w:val="left" w:pos="1741"/>
                <w:tab w:val="center" w:pos="6795"/>
              </w:tabs>
              <w:ind w:right="-89" w:hanging="204"/>
              <w:jc w:val="right"/>
            </w:pPr>
            <w:r w:rsidRPr="008B7A40">
              <w:rPr>
                <w:sz w:val="24"/>
              </w:rPr>
              <w:t>0.00</w:t>
            </w:r>
          </w:p>
        </w:tc>
        <w:tc>
          <w:tcPr>
            <w:tcW w:w="1201" w:type="dxa"/>
            <w:vAlign w:val="center"/>
          </w:tcPr>
          <w:p w14:paraId="3E7EF2C9" w14:textId="37712E7F" w:rsidR="00EB3BAE" w:rsidRPr="008B7A40" w:rsidRDefault="00EB3BAE" w:rsidP="00EB3BAE">
            <w:pPr>
              <w:tabs>
                <w:tab w:val="left" w:pos="1741"/>
                <w:tab w:val="center" w:pos="6795"/>
              </w:tabs>
              <w:jc w:val="right"/>
            </w:pPr>
            <w:r w:rsidRPr="008B7A40">
              <w:rPr>
                <w:sz w:val="24"/>
              </w:rPr>
              <w:t>20.11</w:t>
            </w:r>
          </w:p>
        </w:tc>
        <w:tc>
          <w:tcPr>
            <w:tcW w:w="1497" w:type="dxa"/>
            <w:vAlign w:val="center"/>
          </w:tcPr>
          <w:p w14:paraId="2734EF13" w14:textId="0C11973B" w:rsidR="00EB3BAE" w:rsidRPr="008B7A40" w:rsidRDefault="00EB3BAE" w:rsidP="00EB3BAE">
            <w:pPr>
              <w:tabs>
                <w:tab w:val="left" w:pos="1741"/>
                <w:tab w:val="center" w:pos="6795"/>
              </w:tabs>
              <w:jc w:val="right"/>
            </w:pPr>
            <w:r w:rsidRPr="008B7A40">
              <w:rPr>
                <w:sz w:val="24"/>
              </w:rPr>
              <w:t>20.11</w:t>
            </w:r>
          </w:p>
        </w:tc>
      </w:tr>
    </w:tbl>
    <w:p w14:paraId="7618A20F" w14:textId="77777777" w:rsidR="00C356E6" w:rsidRPr="008B7A40" w:rsidRDefault="00C356E6"/>
    <w:p w14:paraId="78711F34" w14:textId="77777777" w:rsidR="00C356E6" w:rsidRPr="008B7A40" w:rsidRDefault="00C356E6"/>
    <w:p w14:paraId="3DD91C04" w14:textId="77777777" w:rsidR="00C356E6" w:rsidRPr="008B7A40" w:rsidRDefault="00C356E6"/>
    <w:p w14:paraId="28D70CF3" w14:textId="77777777" w:rsidR="00C356E6" w:rsidRPr="008B7A40" w:rsidRDefault="00C356E6"/>
    <w:p w14:paraId="61CE8EEA" w14:textId="77777777" w:rsidR="00C356E6" w:rsidRPr="008B7A40" w:rsidRDefault="00C356E6" w:rsidP="00C356E6">
      <w:pPr>
        <w:tabs>
          <w:tab w:val="left" w:pos="1741"/>
          <w:tab w:val="center" w:pos="6795"/>
        </w:tabs>
        <w:jc w:val="center"/>
        <w:rPr>
          <w:b/>
        </w:rPr>
      </w:pPr>
      <w:r w:rsidRPr="008B7A40">
        <w:rPr>
          <w:b/>
        </w:rPr>
        <w:lastRenderedPageBreak/>
        <w:t>15. DETAILED STATEMENT OF REVENUE EXPENDITURE BY MINOR HEADS- contd.</w:t>
      </w:r>
    </w:p>
    <w:p w14:paraId="4C4DA137" w14:textId="77777777" w:rsidR="00C356E6" w:rsidRPr="008B7A40" w:rsidRDefault="00C356E6" w:rsidP="00C356E6">
      <w:pPr>
        <w:jc w:val="center"/>
        <w:rPr>
          <w:b/>
          <w:bCs/>
        </w:rPr>
      </w:pPr>
      <w:r w:rsidRPr="008B7A40">
        <w:rPr>
          <w:b/>
          <w:bCs/>
        </w:rPr>
        <w:t>Annexure to Statement 15</w:t>
      </w:r>
    </w:p>
    <w:p w14:paraId="592E9EA2" w14:textId="77777777" w:rsidR="00C356E6" w:rsidRPr="008B7A40" w:rsidRDefault="00C356E6" w:rsidP="00C356E6">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0F634AAD" w14:textId="77777777" w:rsidTr="00C356E6">
        <w:tc>
          <w:tcPr>
            <w:tcW w:w="570" w:type="dxa"/>
            <w:vMerge w:val="restart"/>
            <w:vAlign w:val="center"/>
          </w:tcPr>
          <w:p w14:paraId="6C889D04"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4FFC9F6F"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297D3E44"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44CA817B"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27D6302A"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5F0284FC" w14:textId="77777777" w:rsidR="00C356E6" w:rsidRPr="008B7A40" w:rsidRDefault="00C356E6"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7EB4AD8E" w14:textId="77777777" w:rsidR="00C356E6" w:rsidRPr="008B7A40" w:rsidRDefault="00C356E6"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74732402"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003951A6"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31FDF697" w14:textId="77777777" w:rsidR="00C356E6" w:rsidRPr="008B7A40" w:rsidRDefault="00C356E6"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76E9DBEA" w14:textId="77777777" w:rsidR="00C356E6" w:rsidRPr="008B7A40" w:rsidRDefault="00C356E6"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04A69F2A" w14:textId="77777777" w:rsidR="00C356E6" w:rsidRPr="008B7A40" w:rsidRDefault="00C356E6"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0734CB2E" w14:textId="77777777" w:rsidR="00C356E6" w:rsidRPr="008B7A40" w:rsidRDefault="00C356E6"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4FD1ECE7" w14:textId="77777777" w:rsidTr="00C356E6">
        <w:tc>
          <w:tcPr>
            <w:tcW w:w="570" w:type="dxa"/>
            <w:vMerge/>
          </w:tcPr>
          <w:p w14:paraId="6F3493B4" w14:textId="77777777" w:rsidR="00C356E6" w:rsidRPr="008B7A40" w:rsidRDefault="00C356E6" w:rsidP="00FD625C">
            <w:pPr>
              <w:tabs>
                <w:tab w:val="left" w:pos="1741"/>
                <w:tab w:val="center" w:pos="6795"/>
              </w:tabs>
              <w:rPr>
                <w:b/>
              </w:rPr>
            </w:pPr>
          </w:p>
        </w:tc>
        <w:tc>
          <w:tcPr>
            <w:tcW w:w="2057" w:type="dxa"/>
            <w:vMerge/>
          </w:tcPr>
          <w:p w14:paraId="4F135DD2" w14:textId="77777777" w:rsidR="00C356E6" w:rsidRPr="008B7A40" w:rsidRDefault="00C356E6" w:rsidP="00FD625C">
            <w:pPr>
              <w:tabs>
                <w:tab w:val="left" w:pos="1741"/>
                <w:tab w:val="center" w:pos="6795"/>
              </w:tabs>
              <w:rPr>
                <w:b/>
              </w:rPr>
            </w:pPr>
          </w:p>
        </w:tc>
        <w:tc>
          <w:tcPr>
            <w:tcW w:w="1741" w:type="dxa"/>
            <w:vMerge/>
          </w:tcPr>
          <w:p w14:paraId="35031DD4" w14:textId="77777777" w:rsidR="00C356E6" w:rsidRPr="008B7A40" w:rsidRDefault="00C356E6" w:rsidP="00FD625C">
            <w:pPr>
              <w:tabs>
                <w:tab w:val="left" w:pos="1741"/>
                <w:tab w:val="center" w:pos="6795"/>
              </w:tabs>
              <w:rPr>
                <w:b/>
              </w:rPr>
            </w:pPr>
          </w:p>
        </w:tc>
        <w:tc>
          <w:tcPr>
            <w:tcW w:w="1194" w:type="dxa"/>
            <w:vAlign w:val="center"/>
          </w:tcPr>
          <w:p w14:paraId="539C0E01" w14:textId="77777777" w:rsidR="00C356E6" w:rsidRPr="008B7A40" w:rsidRDefault="00C356E6" w:rsidP="00FD625C">
            <w:pPr>
              <w:tabs>
                <w:tab w:val="left" w:pos="1741"/>
                <w:tab w:val="center" w:pos="6795"/>
              </w:tabs>
              <w:jc w:val="center"/>
              <w:rPr>
                <w:b/>
              </w:rPr>
            </w:pPr>
            <w:r w:rsidRPr="008B7A40">
              <w:rPr>
                <w:b/>
                <w:bCs/>
                <w:sz w:val="24"/>
                <w:lang w:eastAsia="en-IN" w:bidi="hi-IN"/>
              </w:rPr>
              <w:t>(1)</w:t>
            </w:r>
          </w:p>
        </w:tc>
        <w:tc>
          <w:tcPr>
            <w:tcW w:w="1229" w:type="dxa"/>
            <w:vAlign w:val="center"/>
          </w:tcPr>
          <w:p w14:paraId="24D21ADA" w14:textId="77777777" w:rsidR="00C356E6" w:rsidRPr="008B7A40" w:rsidRDefault="00C356E6" w:rsidP="00FD625C">
            <w:pPr>
              <w:tabs>
                <w:tab w:val="left" w:pos="1741"/>
                <w:tab w:val="center" w:pos="6795"/>
              </w:tabs>
              <w:jc w:val="center"/>
              <w:rPr>
                <w:b/>
              </w:rPr>
            </w:pPr>
            <w:r w:rsidRPr="008B7A40">
              <w:rPr>
                <w:b/>
                <w:bCs/>
                <w:sz w:val="24"/>
                <w:lang w:eastAsia="en-IN" w:bidi="hi-IN"/>
              </w:rPr>
              <w:t>(2)</w:t>
            </w:r>
          </w:p>
        </w:tc>
        <w:tc>
          <w:tcPr>
            <w:tcW w:w="1189" w:type="dxa"/>
            <w:vAlign w:val="center"/>
          </w:tcPr>
          <w:p w14:paraId="2B5CD28C" w14:textId="77777777" w:rsidR="00C356E6" w:rsidRPr="008B7A40" w:rsidRDefault="00C356E6"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230604ED" w14:textId="77777777" w:rsidR="00C356E6" w:rsidRPr="008B7A40" w:rsidRDefault="00C356E6" w:rsidP="00FD625C">
            <w:pPr>
              <w:tabs>
                <w:tab w:val="left" w:pos="1741"/>
                <w:tab w:val="center" w:pos="6795"/>
              </w:tabs>
              <w:jc w:val="center"/>
              <w:rPr>
                <w:b/>
              </w:rPr>
            </w:pPr>
            <w:r w:rsidRPr="008B7A40">
              <w:rPr>
                <w:b/>
                <w:bCs/>
                <w:sz w:val="24"/>
                <w:lang w:eastAsia="en-IN" w:bidi="hi-IN"/>
              </w:rPr>
              <w:t>(4)</w:t>
            </w:r>
          </w:p>
        </w:tc>
        <w:tc>
          <w:tcPr>
            <w:tcW w:w="1222" w:type="dxa"/>
            <w:vAlign w:val="center"/>
          </w:tcPr>
          <w:p w14:paraId="38F7B730" w14:textId="77777777" w:rsidR="00C356E6" w:rsidRPr="008B7A40" w:rsidRDefault="00C356E6" w:rsidP="00FD625C">
            <w:pPr>
              <w:tabs>
                <w:tab w:val="left" w:pos="1741"/>
                <w:tab w:val="center" w:pos="6795"/>
              </w:tabs>
              <w:jc w:val="center"/>
              <w:rPr>
                <w:b/>
              </w:rPr>
            </w:pPr>
            <w:r w:rsidRPr="008B7A40">
              <w:rPr>
                <w:b/>
                <w:bCs/>
                <w:sz w:val="24"/>
                <w:lang w:eastAsia="en-IN" w:bidi="hi-IN"/>
              </w:rPr>
              <w:t>(5)</w:t>
            </w:r>
          </w:p>
        </w:tc>
        <w:tc>
          <w:tcPr>
            <w:tcW w:w="1142" w:type="dxa"/>
            <w:vAlign w:val="center"/>
          </w:tcPr>
          <w:p w14:paraId="123B8408" w14:textId="77777777" w:rsidR="00C356E6" w:rsidRPr="008B7A40" w:rsidRDefault="00C356E6"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1044E759" w14:textId="77777777" w:rsidR="00C356E6" w:rsidRPr="008B7A40" w:rsidRDefault="00C356E6" w:rsidP="00FD625C">
            <w:pPr>
              <w:tabs>
                <w:tab w:val="left" w:pos="1741"/>
                <w:tab w:val="center" w:pos="6795"/>
              </w:tabs>
              <w:jc w:val="center"/>
              <w:rPr>
                <w:b/>
              </w:rPr>
            </w:pPr>
            <w:r w:rsidRPr="008B7A40">
              <w:rPr>
                <w:b/>
                <w:bCs/>
                <w:sz w:val="24"/>
                <w:lang w:eastAsia="en-IN" w:bidi="hi-IN"/>
              </w:rPr>
              <w:t>(2+5)</w:t>
            </w:r>
          </w:p>
        </w:tc>
        <w:tc>
          <w:tcPr>
            <w:tcW w:w="1497" w:type="dxa"/>
            <w:vAlign w:val="center"/>
          </w:tcPr>
          <w:p w14:paraId="3E6BFCE7" w14:textId="77777777" w:rsidR="00C356E6" w:rsidRPr="008B7A40" w:rsidRDefault="00C356E6" w:rsidP="00FD625C">
            <w:pPr>
              <w:tabs>
                <w:tab w:val="left" w:pos="1741"/>
                <w:tab w:val="center" w:pos="6795"/>
              </w:tabs>
              <w:jc w:val="center"/>
              <w:rPr>
                <w:b/>
              </w:rPr>
            </w:pPr>
            <w:r w:rsidRPr="008B7A40">
              <w:rPr>
                <w:b/>
                <w:bCs/>
                <w:sz w:val="24"/>
                <w:lang w:eastAsia="en-IN" w:bidi="hi-IN"/>
              </w:rPr>
              <w:t>(2+5)</w:t>
            </w:r>
          </w:p>
        </w:tc>
      </w:tr>
      <w:tr w:rsidR="008B7A40" w:rsidRPr="008B7A40" w14:paraId="6195F8AE" w14:textId="77777777" w:rsidTr="00C356E6">
        <w:tc>
          <w:tcPr>
            <w:tcW w:w="570" w:type="dxa"/>
            <w:vMerge w:val="restart"/>
            <w:vAlign w:val="center"/>
          </w:tcPr>
          <w:p w14:paraId="06D1810C" w14:textId="77777777" w:rsidR="00C356E6" w:rsidRPr="008B7A40" w:rsidRDefault="00C356E6" w:rsidP="00C356E6">
            <w:pPr>
              <w:tabs>
                <w:tab w:val="left" w:pos="1741"/>
                <w:tab w:val="center" w:pos="6795"/>
              </w:tabs>
              <w:jc w:val="center"/>
              <w:rPr>
                <w:b/>
              </w:rPr>
            </w:pPr>
          </w:p>
        </w:tc>
        <w:tc>
          <w:tcPr>
            <w:tcW w:w="2057" w:type="dxa"/>
            <w:vMerge w:val="restart"/>
            <w:vAlign w:val="center"/>
          </w:tcPr>
          <w:p w14:paraId="2E506D8C" w14:textId="4612A4A7" w:rsidR="00C356E6" w:rsidRPr="008B7A40" w:rsidRDefault="00C356E6" w:rsidP="00C356E6">
            <w:pPr>
              <w:tabs>
                <w:tab w:val="left" w:pos="1741"/>
                <w:tab w:val="center" w:pos="6795"/>
              </w:tabs>
              <w:ind w:right="-110"/>
            </w:pPr>
            <w:r w:rsidRPr="008B7A40">
              <w:rPr>
                <w:sz w:val="24"/>
              </w:rPr>
              <w:t>Modernisation of Police Forces</w:t>
            </w:r>
          </w:p>
        </w:tc>
        <w:tc>
          <w:tcPr>
            <w:tcW w:w="1741" w:type="dxa"/>
            <w:vAlign w:val="center"/>
          </w:tcPr>
          <w:p w14:paraId="5E875293" w14:textId="3E6F94D8" w:rsidR="00C356E6" w:rsidRPr="008B7A40" w:rsidRDefault="00C356E6" w:rsidP="00C356E6">
            <w:pPr>
              <w:tabs>
                <w:tab w:val="left" w:pos="1741"/>
                <w:tab w:val="center" w:pos="6795"/>
              </w:tabs>
              <w:spacing w:line="240" w:lineRule="exact"/>
              <w:rPr>
                <w:sz w:val="23"/>
                <w:szCs w:val="23"/>
                <w:lang w:val="en-GB"/>
              </w:rPr>
            </w:pPr>
            <w:r w:rsidRPr="008B7A40">
              <w:rPr>
                <w:sz w:val="23"/>
                <w:szCs w:val="23"/>
                <w:lang w:val="en-GB"/>
              </w:rPr>
              <w:t>Establishment of Forensic Lab &amp; Training Centre for Protection of Women &amp; Children (CS) (100:0)</w:t>
            </w:r>
          </w:p>
        </w:tc>
        <w:tc>
          <w:tcPr>
            <w:tcW w:w="1194" w:type="dxa"/>
            <w:vAlign w:val="center"/>
          </w:tcPr>
          <w:p w14:paraId="0877AC85" w14:textId="59ADE920" w:rsidR="00C356E6" w:rsidRPr="008B7A40" w:rsidRDefault="00C356E6" w:rsidP="00C356E6">
            <w:pPr>
              <w:tabs>
                <w:tab w:val="left" w:pos="1741"/>
                <w:tab w:val="center" w:pos="6795"/>
              </w:tabs>
              <w:jc w:val="right"/>
            </w:pPr>
            <w:r w:rsidRPr="008B7A40">
              <w:rPr>
                <w:sz w:val="24"/>
              </w:rPr>
              <w:t>0.00</w:t>
            </w:r>
          </w:p>
        </w:tc>
        <w:tc>
          <w:tcPr>
            <w:tcW w:w="1229" w:type="dxa"/>
            <w:vAlign w:val="center"/>
          </w:tcPr>
          <w:p w14:paraId="722218FE" w14:textId="7FD5557A" w:rsidR="00C356E6" w:rsidRPr="008B7A40" w:rsidRDefault="00C356E6" w:rsidP="00C356E6">
            <w:pPr>
              <w:tabs>
                <w:tab w:val="left" w:pos="1741"/>
                <w:tab w:val="center" w:pos="6795"/>
              </w:tabs>
              <w:jc w:val="right"/>
            </w:pPr>
            <w:r w:rsidRPr="008B7A40">
              <w:rPr>
                <w:sz w:val="24"/>
              </w:rPr>
              <w:t>17.58</w:t>
            </w:r>
          </w:p>
        </w:tc>
        <w:tc>
          <w:tcPr>
            <w:tcW w:w="1189" w:type="dxa"/>
            <w:vAlign w:val="center"/>
          </w:tcPr>
          <w:p w14:paraId="2125CEB2" w14:textId="363D15E4" w:rsidR="00C356E6" w:rsidRPr="008B7A40" w:rsidRDefault="00C356E6" w:rsidP="00554FA1">
            <w:pPr>
              <w:tabs>
                <w:tab w:val="left" w:pos="1741"/>
                <w:tab w:val="center" w:pos="6795"/>
              </w:tabs>
              <w:ind w:right="-20" w:hanging="85"/>
              <w:jc w:val="right"/>
            </w:pPr>
            <w:r w:rsidRPr="008B7A40">
              <w:rPr>
                <w:sz w:val="24"/>
              </w:rPr>
              <w:t>(+) 17.58</w:t>
            </w:r>
          </w:p>
        </w:tc>
        <w:tc>
          <w:tcPr>
            <w:tcW w:w="1214" w:type="dxa"/>
            <w:vAlign w:val="center"/>
          </w:tcPr>
          <w:p w14:paraId="42775768" w14:textId="607DAD4F" w:rsidR="00C356E6" w:rsidRPr="008B7A40" w:rsidRDefault="00C356E6" w:rsidP="00C356E6">
            <w:pPr>
              <w:tabs>
                <w:tab w:val="left" w:pos="1741"/>
                <w:tab w:val="center" w:pos="6795"/>
              </w:tabs>
              <w:jc w:val="right"/>
            </w:pPr>
            <w:r w:rsidRPr="008B7A40">
              <w:rPr>
                <w:sz w:val="24"/>
              </w:rPr>
              <w:t>0.00</w:t>
            </w:r>
          </w:p>
        </w:tc>
        <w:tc>
          <w:tcPr>
            <w:tcW w:w="1222" w:type="dxa"/>
            <w:vAlign w:val="center"/>
          </w:tcPr>
          <w:p w14:paraId="77611B54" w14:textId="506E959A" w:rsidR="00C356E6" w:rsidRPr="008B7A40" w:rsidRDefault="00C356E6" w:rsidP="00C356E6">
            <w:pPr>
              <w:tabs>
                <w:tab w:val="left" w:pos="1741"/>
                <w:tab w:val="center" w:pos="6795"/>
              </w:tabs>
              <w:jc w:val="right"/>
            </w:pPr>
            <w:r w:rsidRPr="008B7A40">
              <w:rPr>
                <w:sz w:val="24"/>
              </w:rPr>
              <w:t>0.00</w:t>
            </w:r>
          </w:p>
        </w:tc>
        <w:tc>
          <w:tcPr>
            <w:tcW w:w="1142" w:type="dxa"/>
            <w:vAlign w:val="center"/>
          </w:tcPr>
          <w:p w14:paraId="63624A98" w14:textId="3D6E0FFC" w:rsidR="00C356E6" w:rsidRPr="008B7A40" w:rsidRDefault="00C356E6" w:rsidP="00C356E6">
            <w:pPr>
              <w:tabs>
                <w:tab w:val="left" w:pos="1741"/>
                <w:tab w:val="center" w:pos="6795"/>
              </w:tabs>
              <w:ind w:right="-89" w:hanging="204"/>
              <w:jc w:val="right"/>
            </w:pPr>
            <w:r w:rsidRPr="008B7A40">
              <w:rPr>
                <w:sz w:val="24"/>
              </w:rPr>
              <w:t>0.00</w:t>
            </w:r>
          </w:p>
        </w:tc>
        <w:tc>
          <w:tcPr>
            <w:tcW w:w="1356" w:type="dxa"/>
            <w:vAlign w:val="center"/>
          </w:tcPr>
          <w:p w14:paraId="4CD48468" w14:textId="4268049F" w:rsidR="00C356E6" w:rsidRPr="008B7A40" w:rsidRDefault="00C356E6" w:rsidP="00C356E6">
            <w:pPr>
              <w:tabs>
                <w:tab w:val="left" w:pos="1741"/>
                <w:tab w:val="center" w:pos="6795"/>
              </w:tabs>
              <w:jc w:val="right"/>
            </w:pPr>
            <w:r w:rsidRPr="008B7A40">
              <w:rPr>
                <w:sz w:val="24"/>
              </w:rPr>
              <w:t>17.58</w:t>
            </w:r>
          </w:p>
        </w:tc>
        <w:tc>
          <w:tcPr>
            <w:tcW w:w="1497" w:type="dxa"/>
            <w:vAlign w:val="center"/>
          </w:tcPr>
          <w:p w14:paraId="0FE865CC" w14:textId="2B862BF1" w:rsidR="00C356E6" w:rsidRPr="008B7A40" w:rsidRDefault="00C356E6" w:rsidP="00C356E6">
            <w:pPr>
              <w:tabs>
                <w:tab w:val="left" w:pos="1741"/>
                <w:tab w:val="center" w:pos="6795"/>
              </w:tabs>
              <w:jc w:val="right"/>
            </w:pPr>
            <w:r w:rsidRPr="008B7A40">
              <w:rPr>
                <w:sz w:val="24"/>
              </w:rPr>
              <w:t>17.58</w:t>
            </w:r>
          </w:p>
        </w:tc>
      </w:tr>
      <w:tr w:rsidR="008B7A40" w:rsidRPr="008B7A40" w14:paraId="33EDA60E" w14:textId="77777777" w:rsidTr="00C356E6">
        <w:tc>
          <w:tcPr>
            <w:tcW w:w="570" w:type="dxa"/>
            <w:vMerge/>
            <w:vAlign w:val="center"/>
          </w:tcPr>
          <w:p w14:paraId="6450AB87" w14:textId="77777777" w:rsidR="00C356E6" w:rsidRPr="008B7A40" w:rsidRDefault="00C356E6" w:rsidP="00C356E6">
            <w:pPr>
              <w:tabs>
                <w:tab w:val="left" w:pos="1741"/>
                <w:tab w:val="center" w:pos="6795"/>
              </w:tabs>
              <w:jc w:val="center"/>
              <w:rPr>
                <w:b/>
              </w:rPr>
            </w:pPr>
          </w:p>
        </w:tc>
        <w:tc>
          <w:tcPr>
            <w:tcW w:w="2057" w:type="dxa"/>
            <w:vMerge/>
            <w:vAlign w:val="center"/>
          </w:tcPr>
          <w:p w14:paraId="05D13A41" w14:textId="77777777" w:rsidR="00C356E6" w:rsidRPr="008B7A40" w:rsidRDefault="00C356E6" w:rsidP="00C356E6">
            <w:pPr>
              <w:tabs>
                <w:tab w:val="left" w:pos="1741"/>
                <w:tab w:val="center" w:pos="6795"/>
              </w:tabs>
              <w:ind w:right="-110"/>
            </w:pPr>
          </w:p>
        </w:tc>
        <w:tc>
          <w:tcPr>
            <w:tcW w:w="1741" w:type="dxa"/>
            <w:vAlign w:val="center"/>
          </w:tcPr>
          <w:p w14:paraId="46B48BC8" w14:textId="3F0838FC" w:rsidR="00C356E6" w:rsidRPr="008B7A40" w:rsidRDefault="00C356E6" w:rsidP="00C356E6">
            <w:pPr>
              <w:tabs>
                <w:tab w:val="left" w:pos="1741"/>
                <w:tab w:val="center" w:pos="6795"/>
              </w:tabs>
              <w:rPr>
                <w:sz w:val="23"/>
                <w:szCs w:val="23"/>
                <w:lang w:val="en-GB"/>
              </w:rPr>
            </w:pPr>
            <w:r w:rsidRPr="008B7A40">
              <w:rPr>
                <w:i/>
                <w:iCs/>
                <w:sz w:val="23"/>
                <w:szCs w:val="23"/>
                <w:lang w:val="en-GB"/>
              </w:rPr>
              <w:t xml:space="preserve">Kendriya Peedith Shatipoorthi Yojana </w:t>
            </w:r>
            <w:r w:rsidRPr="008B7A40">
              <w:rPr>
                <w:sz w:val="23"/>
                <w:szCs w:val="23"/>
                <w:lang w:val="en-GB"/>
              </w:rPr>
              <w:t>(CS) (100:0)</w:t>
            </w:r>
          </w:p>
        </w:tc>
        <w:tc>
          <w:tcPr>
            <w:tcW w:w="1194" w:type="dxa"/>
            <w:vAlign w:val="center"/>
          </w:tcPr>
          <w:p w14:paraId="17634C07" w14:textId="397EE37B" w:rsidR="00C356E6" w:rsidRPr="008B7A40" w:rsidRDefault="00C356E6" w:rsidP="00C356E6">
            <w:pPr>
              <w:tabs>
                <w:tab w:val="left" w:pos="1741"/>
                <w:tab w:val="center" w:pos="6795"/>
              </w:tabs>
              <w:jc w:val="right"/>
            </w:pPr>
            <w:r w:rsidRPr="008B7A40">
              <w:rPr>
                <w:sz w:val="24"/>
              </w:rPr>
              <w:t>0.00</w:t>
            </w:r>
          </w:p>
        </w:tc>
        <w:tc>
          <w:tcPr>
            <w:tcW w:w="1229" w:type="dxa"/>
            <w:vAlign w:val="center"/>
          </w:tcPr>
          <w:p w14:paraId="57687040" w14:textId="53E9A78B" w:rsidR="00C356E6" w:rsidRPr="008B7A40" w:rsidRDefault="00C356E6" w:rsidP="00C356E6">
            <w:pPr>
              <w:tabs>
                <w:tab w:val="left" w:pos="1741"/>
                <w:tab w:val="center" w:pos="6795"/>
              </w:tabs>
              <w:jc w:val="right"/>
            </w:pPr>
            <w:r w:rsidRPr="008B7A40">
              <w:rPr>
                <w:sz w:val="24"/>
              </w:rPr>
              <w:t>2,700.00</w:t>
            </w:r>
          </w:p>
        </w:tc>
        <w:tc>
          <w:tcPr>
            <w:tcW w:w="1189" w:type="dxa"/>
            <w:vAlign w:val="center"/>
          </w:tcPr>
          <w:p w14:paraId="5CA71A92" w14:textId="45CD72BC" w:rsidR="00C356E6" w:rsidRPr="008B7A40" w:rsidRDefault="00C356E6" w:rsidP="00C356E6">
            <w:pPr>
              <w:tabs>
                <w:tab w:val="left" w:pos="1741"/>
                <w:tab w:val="center" w:pos="6795"/>
              </w:tabs>
              <w:ind w:right="-106" w:hanging="149"/>
              <w:jc w:val="right"/>
              <w:rPr>
                <w:sz w:val="23"/>
                <w:szCs w:val="23"/>
              </w:rPr>
            </w:pPr>
            <w:r w:rsidRPr="008B7A40">
              <w:rPr>
                <w:sz w:val="23"/>
                <w:szCs w:val="23"/>
              </w:rPr>
              <w:t>(+) 2,700.00</w:t>
            </w:r>
          </w:p>
        </w:tc>
        <w:tc>
          <w:tcPr>
            <w:tcW w:w="1214" w:type="dxa"/>
            <w:vAlign w:val="center"/>
          </w:tcPr>
          <w:p w14:paraId="11B32C48" w14:textId="75B77E12" w:rsidR="00C356E6" w:rsidRPr="008B7A40" w:rsidRDefault="00C356E6" w:rsidP="00C356E6">
            <w:pPr>
              <w:tabs>
                <w:tab w:val="left" w:pos="1741"/>
                <w:tab w:val="center" w:pos="6795"/>
              </w:tabs>
              <w:jc w:val="right"/>
            </w:pPr>
            <w:r w:rsidRPr="008B7A40">
              <w:rPr>
                <w:sz w:val="24"/>
              </w:rPr>
              <w:t>0.00</w:t>
            </w:r>
          </w:p>
        </w:tc>
        <w:tc>
          <w:tcPr>
            <w:tcW w:w="1222" w:type="dxa"/>
            <w:vAlign w:val="center"/>
          </w:tcPr>
          <w:p w14:paraId="21B68672" w14:textId="1B6C6856" w:rsidR="00C356E6" w:rsidRPr="008B7A40" w:rsidRDefault="00C356E6" w:rsidP="00C356E6">
            <w:pPr>
              <w:tabs>
                <w:tab w:val="left" w:pos="1741"/>
                <w:tab w:val="center" w:pos="6795"/>
              </w:tabs>
              <w:jc w:val="right"/>
            </w:pPr>
            <w:r w:rsidRPr="008B7A40">
              <w:rPr>
                <w:sz w:val="24"/>
              </w:rPr>
              <w:t>0.00</w:t>
            </w:r>
          </w:p>
        </w:tc>
        <w:tc>
          <w:tcPr>
            <w:tcW w:w="1142" w:type="dxa"/>
            <w:vAlign w:val="center"/>
          </w:tcPr>
          <w:p w14:paraId="72509768" w14:textId="28EB5F05" w:rsidR="00C356E6" w:rsidRPr="008B7A40" w:rsidRDefault="00C356E6" w:rsidP="00C356E6">
            <w:pPr>
              <w:tabs>
                <w:tab w:val="left" w:pos="1741"/>
                <w:tab w:val="center" w:pos="6795"/>
              </w:tabs>
              <w:ind w:right="-89" w:hanging="204"/>
              <w:jc w:val="right"/>
            </w:pPr>
            <w:r w:rsidRPr="008B7A40">
              <w:rPr>
                <w:sz w:val="24"/>
              </w:rPr>
              <w:t>0.00</w:t>
            </w:r>
          </w:p>
        </w:tc>
        <w:tc>
          <w:tcPr>
            <w:tcW w:w="1356" w:type="dxa"/>
            <w:vAlign w:val="center"/>
          </w:tcPr>
          <w:p w14:paraId="18CD6260" w14:textId="68A909FF" w:rsidR="00C356E6" w:rsidRPr="008B7A40" w:rsidRDefault="00C356E6" w:rsidP="00C356E6">
            <w:pPr>
              <w:tabs>
                <w:tab w:val="left" w:pos="1741"/>
                <w:tab w:val="center" w:pos="6795"/>
              </w:tabs>
              <w:jc w:val="right"/>
            </w:pPr>
            <w:r w:rsidRPr="008B7A40">
              <w:rPr>
                <w:sz w:val="24"/>
              </w:rPr>
              <w:t>2,700.00</w:t>
            </w:r>
          </w:p>
        </w:tc>
        <w:tc>
          <w:tcPr>
            <w:tcW w:w="1497" w:type="dxa"/>
            <w:vAlign w:val="center"/>
          </w:tcPr>
          <w:p w14:paraId="1A43BE71" w14:textId="37F16AE8" w:rsidR="00C356E6" w:rsidRPr="008B7A40" w:rsidRDefault="00C356E6" w:rsidP="00C356E6">
            <w:pPr>
              <w:tabs>
                <w:tab w:val="left" w:pos="1741"/>
                <w:tab w:val="center" w:pos="6795"/>
              </w:tabs>
              <w:jc w:val="right"/>
            </w:pPr>
            <w:r w:rsidRPr="008B7A40">
              <w:rPr>
                <w:sz w:val="24"/>
              </w:rPr>
              <w:t>2,700.00</w:t>
            </w:r>
          </w:p>
        </w:tc>
      </w:tr>
      <w:tr w:rsidR="008B7A40" w:rsidRPr="008B7A40" w14:paraId="1CB844F4" w14:textId="77777777" w:rsidTr="00C356E6">
        <w:tc>
          <w:tcPr>
            <w:tcW w:w="570" w:type="dxa"/>
            <w:vAlign w:val="center"/>
          </w:tcPr>
          <w:p w14:paraId="59913300" w14:textId="266F78C6" w:rsidR="00C356E6" w:rsidRPr="008B7A40" w:rsidRDefault="00C356E6" w:rsidP="00C356E6">
            <w:pPr>
              <w:tabs>
                <w:tab w:val="left" w:pos="1741"/>
                <w:tab w:val="center" w:pos="6795"/>
              </w:tabs>
              <w:jc w:val="center"/>
              <w:rPr>
                <w:b/>
              </w:rPr>
            </w:pPr>
            <w:r w:rsidRPr="008B7A40">
              <w:rPr>
                <w:sz w:val="24"/>
                <w:lang w:eastAsia="en-IN" w:bidi="hi-IN"/>
              </w:rPr>
              <w:t>10</w:t>
            </w:r>
          </w:p>
        </w:tc>
        <w:tc>
          <w:tcPr>
            <w:tcW w:w="2057" w:type="dxa"/>
            <w:vAlign w:val="center"/>
          </w:tcPr>
          <w:p w14:paraId="325E6004" w14:textId="1D791CB9" w:rsidR="00C356E6" w:rsidRPr="008B7A40" w:rsidRDefault="00C356E6" w:rsidP="00C356E6">
            <w:pPr>
              <w:tabs>
                <w:tab w:val="left" w:pos="1741"/>
                <w:tab w:val="center" w:pos="6795"/>
              </w:tabs>
              <w:ind w:right="-110"/>
            </w:pPr>
            <w:r w:rsidRPr="008B7A40">
              <w:rPr>
                <w:sz w:val="24"/>
              </w:rPr>
              <w:t>National Education Mission</w:t>
            </w:r>
          </w:p>
        </w:tc>
        <w:tc>
          <w:tcPr>
            <w:tcW w:w="1741" w:type="dxa"/>
            <w:vAlign w:val="center"/>
          </w:tcPr>
          <w:p w14:paraId="69964B33" w14:textId="4A4FA20C" w:rsidR="00C356E6" w:rsidRPr="008B7A40" w:rsidRDefault="00C356E6" w:rsidP="00C356E6">
            <w:pPr>
              <w:tabs>
                <w:tab w:val="left" w:pos="1741"/>
                <w:tab w:val="center" w:pos="6795"/>
              </w:tabs>
              <w:rPr>
                <w:i/>
                <w:iCs/>
                <w:sz w:val="23"/>
                <w:szCs w:val="23"/>
                <w:lang w:val="en-GB"/>
              </w:rPr>
            </w:pPr>
            <w:r w:rsidRPr="008B7A40">
              <w:rPr>
                <w:i/>
                <w:iCs/>
                <w:sz w:val="23"/>
                <w:szCs w:val="23"/>
                <w:lang w:val="en-GB"/>
              </w:rPr>
              <w:t>Samagra Shiksha</w:t>
            </w:r>
            <w:r w:rsidRPr="008B7A40">
              <w:rPr>
                <w:sz w:val="23"/>
                <w:szCs w:val="23"/>
                <w:lang w:val="en-GB"/>
              </w:rPr>
              <w:t xml:space="preserve"> (CSS) (60:40)</w:t>
            </w:r>
          </w:p>
        </w:tc>
        <w:tc>
          <w:tcPr>
            <w:tcW w:w="1194" w:type="dxa"/>
            <w:vAlign w:val="center"/>
          </w:tcPr>
          <w:p w14:paraId="45CFC3E3" w14:textId="6C089314" w:rsidR="00C356E6" w:rsidRPr="008B7A40" w:rsidRDefault="00C356E6" w:rsidP="00C356E6">
            <w:pPr>
              <w:tabs>
                <w:tab w:val="left" w:pos="1741"/>
                <w:tab w:val="center" w:pos="6795"/>
              </w:tabs>
              <w:jc w:val="right"/>
            </w:pPr>
            <w:r w:rsidRPr="008B7A40">
              <w:rPr>
                <w:sz w:val="24"/>
              </w:rPr>
              <w:t>77,659.05</w:t>
            </w:r>
          </w:p>
        </w:tc>
        <w:tc>
          <w:tcPr>
            <w:tcW w:w="1229" w:type="dxa"/>
            <w:vAlign w:val="center"/>
          </w:tcPr>
          <w:p w14:paraId="4E9AA592" w14:textId="417EF297" w:rsidR="00C356E6" w:rsidRPr="008B7A40" w:rsidRDefault="006D03F8" w:rsidP="00C356E6">
            <w:pPr>
              <w:tabs>
                <w:tab w:val="left" w:pos="1741"/>
                <w:tab w:val="center" w:pos="6795"/>
              </w:tabs>
              <w:jc w:val="right"/>
            </w:pPr>
            <w:r w:rsidRPr="008B7A40">
              <w:rPr>
                <w:sz w:val="24"/>
                <w:lang w:eastAsia="en-IN" w:bidi="hi-IN"/>
              </w:rPr>
              <w:t>76,904.69</w:t>
            </w:r>
          </w:p>
        </w:tc>
        <w:tc>
          <w:tcPr>
            <w:tcW w:w="1189" w:type="dxa"/>
            <w:vAlign w:val="center"/>
          </w:tcPr>
          <w:p w14:paraId="1DCE9E2B" w14:textId="646B10A7" w:rsidR="00C356E6" w:rsidRPr="008B7A40" w:rsidRDefault="00C356E6" w:rsidP="00C356E6">
            <w:pPr>
              <w:tabs>
                <w:tab w:val="left" w:pos="1741"/>
                <w:tab w:val="center" w:pos="6795"/>
              </w:tabs>
              <w:ind w:right="-106" w:hanging="149"/>
              <w:jc w:val="right"/>
              <w:rPr>
                <w:sz w:val="23"/>
                <w:szCs w:val="23"/>
              </w:rPr>
            </w:pPr>
            <w:r w:rsidRPr="008B7A40">
              <w:rPr>
                <w:sz w:val="23"/>
                <w:szCs w:val="23"/>
                <w:lang w:eastAsia="en-IN" w:bidi="hi-IN"/>
              </w:rPr>
              <w:t xml:space="preserve">(+) </w:t>
            </w:r>
            <w:r w:rsidR="006D03F8" w:rsidRPr="008B7A40">
              <w:rPr>
                <w:sz w:val="23"/>
                <w:szCs w:val="23"/>
                <w:lang w:eastAsia="en-IN" w:bidi="hi-IN"/>
              </w:rPr>
              <w:t>754.36</w:t>
            </w:r>
          </w:p>
        </w:tc>
        <w:tc>
          <w:tcPr>
            <w:tcW w:w="1214" w:type="dxa"/>
            <w:vAlign w:val="center"/>
          </w:tcPr>
          <w:p w14:paraId="1A96A014" w14:textId="63AD476F" w:rsidR="00C356E6" w:rsidRPr="008B7A40" w:rsidRDefault="00C356E6" w:rsidP="00C356E6">
            <w:pPr>
              <w:tabs>
                <w:tab w:val="left" w:pos="1741"/>
                <w:tab w:val="center" w:pos="6795"/>
              </w:tabs>
              <w:jc w:val="right"/>
            </w:pPr>
            <w:r w:rsidRPr="008B7A40">
              <w:rPr>
                <w:sz w:val="24"/>
                <w:lang w:eastAsia="en-IN" w:bidi="hi-IN"/>
              </w:rPr>
              <w:t>51,772.70</w:t>
            </w:r>
          </w:p>
        </w:tc>
        <w:tc>
          <w:tcPr>
            <w:tcW w:w="1222" w:type="dxa"/>
            <w:vAlign w:val="center"/>
          </w:tcPr>
          <w:p w14:paraId="1F87EB8C" w14:textId="32990CD5" w:rsidR="00C356E6" w:rsidRPr="008B7A40" w:rsidRDefault="006D03F8" w:rsidP="00C356E6">
            <w:pPr>
              <w:tabs>
                <w:tab w:val="left" w:pos="1741"/>
                <w:tab w:val="center" w:pos="6795"/>
              </w:tabs>
              <w:jc w:val="right"/>
            </w:pPr>
            <w:r w:rsidRPr="008B7A40">
              <w:rPr>
                <w:sz w:val="24"/>
                <w:lang w:eastAsia="en-IN" w:bidi="hi-IN"/>
              </w:rPr>
              <w:t>52,481.05</w:t>
            </w:r>
          </w:p>
        </w:tc>
        <w:tc>
          <w:tcPr>
            <w:tcW w:w="1142" w:type="dxa"/>
            <w:vAlign w:val="center"/>
          </w:tcPr>
          <w:p w14:paraId="3C6409E4" w14:textId="2B1D7485" w:rsidR="00C356E6" w:rsidRPr="008B7A40" w:rsidRDefault="00C356E6" w:rsidP="00C356E6">
            <w:pPr>
              <w:tabs>
                <w:tab w:val="left" w:pos="1741"/>
                <w:tab w:val="center" w:pos="6795"/>
              </w:tabs>
              <w:ind w:right="-89" w:hanging="204"/>
              <w:jc w:val="right"/>
              <w:rPr>
                <w:szCs w:val="22"/>
              </w:rPr>
            </w:pPr>
            <w:r w:rsidRPr="008B7A40">
              <w:rPr>
                <w:szCs w:val="22"/>
                <w:lang w:eastAsia="en-IN" w:bidi="hi-IN"/>
              </w:rPr>
              <w:t xml:space="preserve">(+) </w:t>
            </w:r>
            <w:r w:rsidR="006D03F8" w:rsidRPr="008B7A40">
              <w:rPr>
                <w:szCs w:val="22"/>
                <w:lang w:eastAsia="en-IN" w:bidi="hi-IN"/>
              </w:rPr>
              <w:t>708.35</w:t>
            </w:r>
          </w:p>
        </w:tc>
        <w:tc>
          <w:tcPr>
            <w:tcW w:w="1356" w:type="dxa"/>
            <w:vAlign w:val="center"/>
          </w:tcPr>
          <w:p w14:paraId="64DC33DC" w14:textId="14FED2E4" w:rsidR="00C356E6" w:rsidRPr="008B7A40" w:rsidRDefault="00C356E6" w:rsidP="00C356E6">
            <w:pPr>
              <w:tabs>
                <w:tab w:val="left" w:pos="1741"/>
                <w:tab w:val="center" w:pos="6795"/>
              </w:tabs>
              <w:jc w:val="right"/>
            </w:pPr>
            <w:r w:rsidRPr="008B7A40">
              <w:rPr>
                <w:sz w:val="24"/>
                <w:lang w:eastAsia="en-IN" w:bidi="hi-IN"/>
              </w:rPr>
              <w:t>1,36,183.10</w:t>
            </w:r>
          </w:p>
        </w:tc>
        <w:tc>
          <w:tcPr>
            <w:tcW w:w="1497" w:type="dxa"/>
            <w:vAlign w:val="center"/>
          </w:tcPr>
          <w:p w14:paraId="6EBE7C6D" w14:textId="0EED2D07" w:rsidR="00C356E6" w:rsidRPr="008B7A40" w:rsidRDefault="00C356E6" w:rsidP="00C356E6">
            <w:pPr>
              <w:tabs>
                <w:tab w:val="left" w:pos="1741"/>
                <w:tab w:val="center" w:pos="6795"/>
              </w:tabs>
              <w:jc w:val="right"/>
            </w:pPr>
            <w:r w:rsidRPr="008B7A40">
              <w:rPr>
                <w:sz w:val="24"/>
                <w:lang w:eastAsia="en-IN" w:bidi="hi-IN"/>
              </w:rPr>
              <w:t>1,36,183.10</w:t>
            </w:r>
          </w:p>
        </w:tc>
      </w:tr>
      <w:tr w:rsidR="008B7A40" w:rsidRPr="008B7A40" w14:paraId="2DBCC48E" w14:textId="77777777" w:rsidTr="00C356E6">
        <w:tc>
          <w:tcPr>
            <w:tcW w:w="570" w:type="dxa"/>
            <w:vMerge w:val="restart"/>
            <w:vAlign w:val="center"/>
          </w:tcPr>
          <w:p w14:paraId="3A2AA778" w14:textId="58EE98BC" w:rsidR="00C356E6" w:rsidRPr="008B7A40" w:rsidRDefault="00C356E6" w:rsidP="00C356E6">
            <w:pPr>
              <w:tabs>
                <w:tab w:val="left" w:pos="1741"/>
                <w:tab w:val="center" w:pos="6795"/>
              </w:tabs>
              <w:jc w:val="center"/>
              <w:rPr>
                <w:sz w:val="24"/>
                <w:lang w:eastAsia="en-IN" w:bidi="hi-IN"/>
              </w:rPr>
            </w:pPr>
            <w:r w:rsidRPr="008B7A40">
              <w:rPr>
                <w:sz w:val="24"/>
                <w:lang w:eastAsia="en-IN" w:bidi="hi-IN"/>
              </w:rPr>
              <w:t>11</w:t>
            </w:r>
          </w:p>
        </w:tc>
        <w:tc>
          <w:tcPr>
            <w:tcW w:w="2057" w:type="dxa"/>
            <w:vMerge w:val="restart"/>
            <w:vAlign w:val="center"/>
          </w:tcPr>
          <w:p w14:paraId="11676A55" w14:textId="31C8742F" w:rsidR="00C356E6" w:rsidRPr="008B7A40" w:rsidRDefault="00C356E6" w:rsidP="00C356E6">
            <w:pPr>
              <w:tabs>
                <w:tab w:val="left" w:pos="1741"/>
                <w:tab w:val="center" w:pos="6795"/>
              </w:tabs>
              <w:ind w:right="-110"/>
            </w:pPr>
            <w:r w:rsidRPr="008B7A40">
              <w:rPr>
                <w:sz w:val="24"/>
              </w:rPr>
              <w:t>National Health Mission</w:t>
            </w:r>
          </w:p>
        </w:tc>
        <w:tc>
          <w:tcPr>
            <w:tcW w:w="1741" w:type="dxa"/>
            <w:vAlign w:val="center"/>
          </w:tcPr>
          <w:p w14:paraId="4766FA26" w14:textId="1D2744CC" w:rsidR="00C356E6" w:rsidRPr="008B7A40" w:rsidRDefault="00C356E6" w:rsidP="00C356E6">
            <w:pPr>
              <w:tabs>
                <w:tab w:val="left" w:pos="1741"/>
                <w:tab w:val="center" w:pos="6795"/>
              </w:tabs>
              <w:spacing w:line="240" w:lineRule="exact"/>
              <w:rPr>
                <w:i/>
                <w:iCs/>
                <w:sz w:val="23"/>
                <w:szCs w:val="23"/>
                <w:lang w:val="en-GB"/>
              </w:rPr>
            </w:pPr>
            <w:r w:rsidRPr="008B7A40">
              <w:rPr>
                <w:sz w:val="24"/>
              </w:rPr>
              <w:t>National Health Mission (CSS) (60:40)</w:t>
            </w:r>
          </w:p>
        </w:tc>
        <w:tc>
          <w:tcPr>
            <w:tcW w:w="1194" w:type="dxa"/>
            <w:vAlign w:val="center"/>
          </w:tcPr>
          <w:p w14:paraId="54975148" w14:textId="0686FA0A" w:rsidR="00C356E6" w:rsidRPr="008B7A40" w:rsidRDefault="00C356E6" w:rsidP="00C356E6">
            <w:pPr>
              <w:tabs>
                <w:tab w:val="left" w:pos="1741"/>
                <w:tab w:val="center" w:pos="6795"/>
              </w:tabs>
              <w:jc w:val="right"/>
            </w:pPr>
            <w:r w:rsidRPr="008B7A40">
              <w:rPr>
                <w:sz w:val="24"/>
              </w:rPr>
              <w:t>61,884.33</w:t>
            </w:r>
          </w:p>
        </w:tc>
        <w:tc>
          <w:tcPr>
            <w:tcW w:w="1229" w:type="dxa"/>
            <w:vAlign w:val="center"/>
          </w:tcPr>
          <w:p w14:paraId="4C1609F4" w14:textId="03330064" w:rsidR="00C356E6" w:rsidRPr="008B7A40" w:rsidRDefault="00C356E6" w:rsidP="00C356E6">
            <w:pPr>
              <w:tabs>
                <w:tab w:val="left" w:pos="1741"/>
                <w:tab w:val="center" w:pos="6795"/>
              </w:tabs>
              <w:jc w:val="right"/>
              <w:rPr>
                <w:lang w:eastAsia="en-IN" w:bidi="hi-IN"/>
              </w:rPr>
            </w:pPr>
            <w:r w:rsidRPr="008B7A40">
              <w:rPr>
                <w:sz w:val="24"/>
                <w:lang w:eastAsia="en-IN" w:bidi="hi-IN"/>
              </w:rPr>
              <w:t>82,982.58</w:t>
            </w:r>
          </w:p>
        </w:tc>
        <w:tc>
          <w:tcPr>
            <w:tcW w:w="1189" w:type="dxa"/>
            <w:vAlign w:val="center"/>
          </w:tcPr>
          <w:p w14:paraId="0488A478" w14:textId="5E38AF48" w:rsidR="00C356E6" w:rsidRPr="008B7A40" w:rsidRDefault="00C356E6" w:rsidP="00C356E6">
            <w:pPr>
              <w:tabs>
                <w:tab w:val="left" w:pos="1741"/>
                <w:tab w:val="center" w:pos="6795"/>
              </w:tabs>
              <w:ind w:right="-106" w:hanging="149"/>
              <w:jc w:val="right"/>
              <w:rPr>
                <w:szCs w:val="22"/>
                <w:lang w:eastAsia="en-IN" w:bidi="hi-IN"/>
              </w:rPr>
            </w:pPr>
            <w:r w:rsidRPr="008B7A40">
              <w:rPr>
                <w:szCs w:val="22"/>
                <w:lang w:eastAsia="en-IN" w:bidi="hi-IN"/>
              </w:rPr>
              <w:t>(+)21,098.25</w:t>
            </w:r>
          </w:p>
        </w:tc>
        <w:tc>
          <w:tcPr>
            <w:tcW w:w="1214" w:type="dxa"/>
            <w:vAlign w:val="center"/>
          </w:tcPr>
          <w:p w14:paraId="091A465F" w14:textId="3C392CC0" w:rsidR="00C356E6" w:rsidRPr="008B7A40" w:rsidRDefault="00C356E6" w:rsidP="00C356E6">
            <w:pPr>
              <w:tabs>
                <w:tab w:val="left" w:pos="1741"/>
                <w:tab w:val="center" w:pos="6795"/>
              </w:tabs>
              <w:jc w:val="right"/>
              <w:rPr>
                <w:lang w:eastAsia="en-IN" w:bidi="hi-IN"/>
              </w:rPr>
            </w:pPr>
            <w:r w:rsidRPr="008B7A40">
              <w:rPr>
                <w:sz w:val="24"/>
                <w:lang w:eastAsia="en-IN" w:bidi="hi-IN"/>
              </w:rPr>
              <w:t>41,256.22</w:t>
            </w:r>
          </w:p>
        </w:tc>
        <w:tc>
          <w:tcPr>
            <w:tcW w:w="1222" w:type="dxa"/>
            <w:vAlign w:val="center"/>
          </w:tcPr>
          <w:p w14:paraId="500A5585" w14:textId="78768F5F" w:rsidR="00C356E6" w:rsidRPr="008B7A40" w:rsidRDefault="00C356E6" w:rsidP="00C356E6">
            <w:pPr>
              <w:tabs>
                <w:tab w:val="left" w:pos="1741"/>
                <w:tab w:val="center" w:pos="6795"/>
              </w:tabs>
              <w:jc w:val="right"/>
              <w:rPr>
                <w:lang w:eastAsia="en-IN" w:bidi="hi-IN"/>
              </w:rPr>
            </w:pPr>
            <w:r w:rsidRPr="008B7A40">
              <w:rPr>
                <w:sz w:val="24"/>
                <w:lang w:eastAsia="en-IN" w:bidi="hi-IN"/>
              </w:rPr>
              <w:t>72,243.65</w:t>
            </w:r>
          </w:p>
        </w:tc>
        <w:tc>
          <w:tcPr>
            <w:tcW w:w="1142" w:type="dxa"/>
            <w:vAlign w:val="center"/>
          </w:tcPr>
          <w:p w14:paraId="377FB332" w14:textId="3DC8DFA6" w:rsidR="00C356E6" w:rsidRPr="008B7A40" w:rsidRDefault="00C356E6" w:rsidP="00C356E6">
            <w:pPr>
              <w:tabs>
                <w:tab w:val="left" w:pos="1741"/>
                <w:tab w:val="center" w:pos="6795"/>
              </w:tabs>
              <w:ind w:right="-89" w:hanging="204"/>
              <w:jc w:val="right"/>
              <w:rPr>
                <w:szCs w:val="22"/>
                <w:lang w:eastAsia="en-IN" w:bidi="hi-IN"/>
              </w:rPr>
            </w:pPr>
            <w:r w:rsidRPr="008B7A40">
              <w:rPr>
                <w:szCs w:val="22"/>
                <w:lang w:eastAsia="en-IN" w:bidi="hi-IN"/>
              </w:rPr>
              <w:t>(+)30,987.43</w:t>
            </w:r>
          </w:p>
        </w:tc>
        <w:tc>
          <w:tcPr>
            <w:tcW w:w="1356" w:type="dxa"/>
            <w:vAlign w:val="center"/>
          </w:tcPr>
          <w:p w14:paraId="390A63E0" w14:textId="4DA6C554" w:rsidR="00C356E6" w:rsidRPr="008B7A40" w:rsidRDefault="00C356E6" w:rsidP="00C356E6">
            <w:pPr>
              <w:tabs>
                <w:tab w:val="left" w:pos="1741"/>
                <w:tab w:val="center" w:pos="6795"/>
              </w:tabs>
              <w:jc w:val="right"/>
              <w:rPr>
                <w:lang w:eastAsia="en-IN" w:bidi="hi-IN"/>
              </w:rPr>
            </w:pPr>
            <w:r w:rsidRPr="008B7A40">
              <w:rPr>
                <w:sz w:val="24"/>
                <w:lang w:eastAsia="en-IN" w:bidi="hi-IN"/>
              </w:rPr>
              <w:t>1,55,226.23</w:t>
            </w:r>
          </w:p>
        </w:tc>
        <w:tc>
          <w:tcPr>
            <w:tcW w:w="1497" w:type="dxa"/>
            <w:vAlign w:val="center"/>
          </w:tcPr>
          <w:p w14:paraId="5EA652A1" w14:textId="11ED0C72" w:rsidR="00C356E6" w:rsidRPr="008B7A40" w:rsidRDefault="00C356E6" w:rsidP="00C356E6">
            <w:pPr>
              <w:tabs>
                <w:tab w:val="left" w:pos="1741"/>
                <w:tab w:val="center" w:pos="6795"/>
              </w:tabs>
              <w:jc w:val="right"/>
              <w:rPr>
                <w:lang w:eastAsia="en-IN" w:bidi="hi-IN"/>
              </w:rPr>
            </w:pPr>
            <w:r w:rsidRPr="008B7A40">
              <w:rPr>
                <w:sz w:val="24"/>
                <w:lang w:eastAsia="en-IN" w:bidi="hi-IN"/>
              </w:rPr>
              <w:t>1,55,226.23</w:t>
            </w:r>
          </w:p>
        </w:tc>
      </w:tr>
      <w:tr w:rsidR="008B7A40" w:rsidRPr="008B7A40" w14:paraId="2D8D27F0" w14:textId="77777777" w:rsidTr="00C356E6">
        <w:tc>
          <w:tcPr>
            <w:tcW w:w="570" w:type="dxa"/>
            <w:vMerge/>
            <w:vAlign w:val="center"/>
          </w:tcPr>
          <w:p w14:paraId="3AC38821" w14:textId="77777777" w:rsidR="00C356E6" w:rsidRPr="008B7A40" w:rsidRDefault="00C356E6" w:rsidP="00C356E6">
            <w:pPr>
              <w:tabs>
                <w:tab w:val="left" w:pos="1741"/>
                <w:tab w:val="center" w:pos="6795"/>
              </w:tabs>
              <w:jc w:val="center"/>
              <w:rPr>
                <w:lang w:eastAsia="en-IN" w:bidi="hi-IN"/>
              </w:rPr>
            </w:pPr>
          </w:p>
        </w:tc>
        <w:tc>
          <w:tcPr>
            <w:tcW w:w="2057" w:type="dxa"/>
            <w:vMerge/>
            <w:vAlign w:val="center"/>
          </w:tcPr>
          <w:p w14:paraId="7A4A1FAB" w14:textId="77777777" w:rsidR="00C356E6" w:rsidRPr="008B7A40" w:rsidRDefault="00C356E6" w:rsidP="00C356E6">
            <w:pPr>
              <w:tabs>
                <w:tab w:val="left" w:pos="1741"/>
                <w:tab w:val="center" w:pos="6795"/>
              </w:tabs>
              <w:ind w:right="-110"/>
            </w:pPr>
          </w:p>
        </w:tc>
        <w:tc>
          <w:tcPr>
            <w:tcW w:w="1741" w:type="dxa"/>
            <w:vAlign w:val="center"/>
          </w:tcPr>
          <w:p w14:paraId="08ADE07B" w14:textId="3FB95708" w:rsidR="00C356E6" w:rsidRPr="008B7A40" w:rsidRDefault="00C356E6" w:rsidP="00C356E6">
            <w:pPr>
              <w:tabs>
                <w:tab w:val="left" w:pos="1741"/>
                <w:tab w:val="center" w:pos="6795"/>
              </w:tabs>
              <w:spacing w:line="240" w:lineRule="exact"/>
            </w:pPr>
            <w:r w:rsidRPr="008B7A40">
              <w:rPr>
                <w:sz w:val="24"/>
              </w:rPr>
              <w:t>Establishment of New Medical Colleges Attached with District / Referral Hospitals (CSS) (60:40)</w:t>
            </w:r>
          </w:p>
        </w:tc>
        <w:tc>
          <w:tcPr>
            <w:tcW w:w="1194" w:type="dxa"/>
            <w:vAlign w:val="center"/>
          </w:tcPr>
          <w:p w14:paraId="11897DD1" w14:textId="444CB648" w:rsidR="00C356E6" w:rsidRPr="008B7A40" w:rsidRDefault="00C356E6" w:rsidP="00C356E6">
            <w:pPr>
              <w:tabs>
                <w:tab w:val="left" w:pos="1741"/>
                <w:tab w:val="center" w:pos="6795"/>
              </w:tabs>
              <w:jc w:val="right"/>
            </w:pPr>
            <w:r w:rsidRPr="008B7A40">
              <w:rPr>
                <w:sz w:val="24"/>
              </w:rPr>
              <w:t>0.00</w:t>
            </w:r>
          </w:p>
        </w:tc>
        <w:tc>
          <w:tcPr>
            <w:tcW w:w="1229" w:type="dxa"/>
            <w:vAlign w:val="center"/>
          </w:tcPr>
          <w:p w14:paraId="62AC7811" w14:textId="4DF9C2F8" w:rsidR="00C356E6" w:rsidRPr="008B7A40" w:rsidRDefault="00C356E6" w:rsidP="00C356E6">
            <w:pPr>
              <w:tabs>
                <w:tab w:val="left" w:pos="1741"/>
                <w:tab w:val="center" w:pos="6795"/>
              </w:tabs>
              <w:jc w:val="right"/>
              <w:rPr>
                <w:lang w:eastAsia="en-IN" w:bidi="hi-IN"/>
              </w:rPr>
            </w:pPr>
            <w:r w:rsidRPr="008B7A40">
              <w:rPr>
                <w:sz w:val="24"/>
                <w:lang w:eastAsia="en-IN" w:bidi="hi-IN"/>
              </w:rPr>
              <w:t>3,314.50</w:t>
            </w:r>
          </w:p>
        </w:tc>
        <w:tc>
          <w:tcPr>
            <w:tcW w:w="1189" w:type="dxa"/>
            <w:vAlign w:val="center"/>
          </w:tcPr>
          <w:p w14:paraId="0D870669" w14:textId="01B983A2" w:rsidR="00C356E6" w:rsidRPr="008B7A40" w:rsidRDefault="00C356E6" w:rsidP="00C356E6">
            <w:pPr>
              <w:tabs>
                <w:tab w:val="left" w:pos="1741"/>
                <w:tab w:val="center" w:pos="6795"/>
              </w:tabs>
              <w:ind w:right="-106" w:hanging="149"/>
              <w:jc w:val="right"/>
              <w:rPr>
                <w:szCs w:val="22"/>
                <w:lang w:eastAsia="en-IN" w:bidi="hi-IN"/>
              </w:rPr>
            </w:pPr>
            <w:r w:rsidRPr="008B7A40">
              <w:rPr>
                <w:sz w:val="24"/>
                <w:lang w:eastAsia="en-IN" w:bidi="hi-IN"/>
              </w:rPr>
              <w:t>(+) 3,314.50</w:t>
            </w:r>
          </w:p>
        </w:tc>
        <w:tc>
          <w:tcPr>
            <w:tcW w:w="1214" w:type="dxa"/>
            <w:vAlign w:val="center"/>
          </w:tcPr>
          <w:p w14:paraId="100DA2A5" w14:textId="44FB81AB" w:rsidR="00C356E6" w:rsidRPr="008B7A40" w:rsidRDefault="00C356E6" w:rsidP="00C356E6">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762545C4" w14:textId="7FAA5037" w:rsidR="00C356E6" w:rsidRPr="008B7A40" w:rsidRDefault="00C356E6" w:rsidP="00C356E6">
            <w:pPr>
              <w:tabs>
                <w:tab w:val="left" w:pos="1741"/>
                <w:tab w:val="center" w:pos="6795"/>
              </w:tabs>
              <w:jc w:val="right"/>
              <w:rPr>
                <w:lang w:eastAsia="en-IN" w:bidi="hi-IN"/>
              </w:rPr>
            </w:pPr>
            <w:r w:rsidRPr="008B7A40">
              <w:rPr>
                <w:sz w:val="24"/>
                <w:lang w:eastAsia="en-IN" w:bidi="hi-IN"/>
              </w:rPr>
              <w:t>14,243.19</w:t>
            </w:r>
          </w:p>
        </w:tc>
        <w:tc>
          <w:tcPr>
            <w:tcW w:w="1142" w:type="dxa"/>
            <w:vAlign w:val="center"/>
          </w:tcPr>
          <w:p w14:paraId="0EF26864" w14:textId="78DEFAFD" w:rsidR="00C356E6" w:rsidRPr="009809A0" w:rsidRDefault="00C356E6" w:rsidP="00D13EE6">
            <w:pPr>
              <w:tabs>
                <w:tab w:val="left" w:pos="1741"/>
                <w:tab w:val="center" w:pos="6795"/>
              </w:tabs>
              <w:ind w:left="-178" w:right="-160" w:firstLine="90"/>
              <w:rPr>
                <w:sz w:val="21"/>
                <w:szCs w:val="21"/>
                <w:lang w:eastAsia="en-IN" w:bidi="hi-IN"/>
              </w:rPr>
            </w:pPr>
            <w:r w:rsidRPr="009809A0">
              <w:rPr>
                <w:sz w:val="21"/>
                <w:szCs w:val="21"/>
                <w:lang w:eastAsia="en-IN" w:bidi="hi-IN"/>
              </w:rPr>
              <w:t>(+)14,243.19</w:t>
            </w:r>
          </w:p>
        </w:tc>
        <w:tc>
          <w:tcPr>
            <w:tcW w:w="1356" w:type="dxa"/>
            <w:vAlign w:val="center"/>
          </w:tcPr>
          <w:p w14:paraId="049B854B" w14:textId="4301B03C" w:rsidR="00C356E6" w:rsidRPr="008B7A40" w:rsidRDefault="00C356E6" w:rsidP="00C356E6">
            <w:pPr>
              <w:tabs>
                <w:tab w:val="left" w:pos="1741"/>
                <w:tab w:val="center" w:pos="6795"/>
              </w:tabs>
              <w:jc w:val="right"/>
              <w:rPr>
                <w:lang w:eastAsia="en-IN" w:bidi="hi-IN"/>
              </w:rPr>
            </w:pPr>
            <w:r w:rsidRPr="008B7A40">
              <w:rPr>
                <w:sz w:val="24"/>
                <w:lang w:eastAsia="en-IN" w:bidi="hi-IN"/>
              </w:rPr>
              <w:t>17,557.69</w:t>
            </w:r>
          </w:p>
        </w:tc>
        <w:tc>
          <w:tcPr>
            <w:tcW w:w="1497" w:type="dxa"/>
            <w:vAlign w:val="center"/>
          </w:tcPr>
          <w:p w14:paraId="5D55543A" w14:textId="32D2C876" w:rsidR="00C356E6" w:rsidRPr="008B7A40" w:rsidRDefault="00C356E6" w:rsidP="00C356E6">
            <w:pPr>
              <w:tabs>
                <w:tab w:val="left" w:pos="1741"/>
                <w:tab w:val="center" w:pos="6795"/>
              </w:tabs>
              <w:jc w:val="right"/>
              <w:rPr>
                <w:lang w:eastAsia="en-IN" w:bidi="hi-IN"/>
              </w:rPr>
            </w:pPr>
            <w:r w:rsidRPr="008B7A40">
              <w:rPr>
                <w:sz w:val="24"/>
                <w:lang w:eastAsia="en-IN" w:bidi="hi-IN"/>
              </w:rPr>
              <w:t>17,557.69</w:t>
            </w:r>
          </w:p>
        </w:tc>
      </w:tr>
    </w:tbl>
    <w:p w14:paraId="709EE12A" w14:textId="77777777" w:rsidR="00C356E6" w:rsidRPr="008B7A40" w:rsidRDefault="00C356E6"/>
    <w:p w14:paraId="651314B7" w14:textId="77777777" w:rsidR="00C356E6" w:rsidRPr="008B7A40" w:rsidRDefault="00C356E6"/>
    <w:p w14:paraId="52D446D4" w14:textId="77777777" w:rsidR="00C356E6" w:rsidRPr="008B7A40" w:rsidRDefault="00C356E6"/>
    <w:p w14:paraId="080A0DEB" w14:textId="77777777" w:rsidR="00C356E6" w:rsidRPr="008B7A40" w:rsidRDefault="00C356E6" w:rsidP="00C356E6">
      <w:pPr>
        <w:tabs>
          <w:tab w:val="left" w:pos="1741"/>
          <w:tab w:val="center" w:pos="6795"/>
        </w:tabs>
        <w:jc w:val="center"/>
        <w:rPr>
          <w:b/>
        </w:rPr>
      </w:pPr>
      <w:r w:rsidRPr="008B7A40">
        <w:rPr>
          <w:b/>
        </w:rPr>
        <w:lastRenderedPageBreak/>
        <w:t>15. DETAILED STATEMENT OF REVENUE EXPENDITURE BY MINOR HEADS- contd.</w:t>
      </w:r>
    </w:p>
    <w:p w14:paraId="04C4B4A2" w14:textId="77777777" w:rsidR="00C356E6" w:rsidRPr="008B7A40" w:rsidRDefault="00C356E6" w:rsidP="00C356E6">
      <w:pPr>
        <w:jc w:val="center"/>
        <w:rPr>
          <w:b/>
          <w:bCs/>
        </w:rPr>
      </w:pPr>
      <w:r w:rsidRPr="008B7A40">
        <w:rPr>
          <w:b/>
          <w:bCs/>
        </w:rPr>
        <w:t>Annexure to Statement 15</w:t>
      </w:r>
    </w:p>
    <w:p w14:paraId="0952708A" w14:textId="77777777" w:rsidR="00C356E6" w:rsidRPr="008B7A40" w:rsidRDefault="00C356E6" w:rsidP="00C356E6">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1563EEC8" w14:textId="77777777" w:rsidTr="00FD625C">
        <w:tc>
          <w:tcPr>
            <w:tcW w:w="570" w:type="dxa"/>
            <w:vMerge w:val="restart"/>
            <w:vAlign w:val="center"/>
          </w:tcPr>
          <w:p w14:paraId="3AB40EC3"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28A72443"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2F26D484"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7FB38BF0"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260C7B0A"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47D8E40E" w14:textId="77777777" w:rsidR="00C356E6" w:rsidRPr="008B7A40" w:rsidRDefault="00C356E6"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66B1DA7B" w14:textId="77777777" w:rsidR="00C356E6" w:rsidRPr="008B7A40" w:rsidRDefault="00C356E6"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50178204"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30E3AB6C" w14:textId="77777777" w:rsidR="00C356E6" w:rsidRPr="008B7A40" w:rsidRDefault="00C356E6"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29340B27" w14:textId="77777777" w:rsidR="00C356E6" w:rsidRPr="008B7A40" w:rsidRDefault="00C356E6"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4C9CA47E" w14:textId="77777777" w:rsidR="00C356E6" w:rsidRPr="008B7A40" w:rsidRDefault="00C356E6"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305F60FF" w14:textId="77777777" w:rsidR="00C356E6" w:rsidRPr="008B7A40" w:rsidRDefault="00C356E6"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5618EDB4" w14:textId="77777777" w:rsidR="00C356E6" w:rsidRPr="008B7A40" w:rsidRDefault="00C356E6"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731D95D6" w14:textId="77777777" w:rsidTr="00FD625C">
        <w:tc>
          <w:tcPr>
            <w:tcW w:w="570" w:type="dxa"/>
            <w:vMerge/>
          </w:tcPr>
          <w:p w14:paraId="35CC20B6" w14:textId="77777777" w:rsidR="00C356E6" w:rsidRPr="008B7A40" w:rsidRDefault="00C356E6" w:rsidP="00FD625C">
            <w:pPr>
              <w:tabs>
                <w:tab w:val="left" w:pos="1741"/>
                <w:tab w:val="center" w:pos="6795"/>
              </w:tabs>
              <w:rPr>
                <w:b/>
              </w:rPr>
            </w:pPr>
          </w:p>
        </w:tc>
        <w:tc>
          <w:tcPr>
            <w:tcW w:w="2057" w:type="dxa"/>
            <w:vMerge/>
          </w:tcPr>
          <w:p w14:paraId="730FA67A" w14:textId="77777777" w:rsidR="00C356E6" w:rsidRPr="008B7A40" w:rsidRDefault="00C356E6" w:rsidP="00FD625C">
            <w:pPr>
              <w:tabs>
                <w:tab w:val="left" w:pos="1741"/>
                <w:tab w:val="center" w:pos="6795"/>
              </w:tabs>
              <w:rPr>
                <w:b/>
              </w:rPr>
            </w:pPr>
          </w:p>
        </w:tc>
        <w:tc>
          <w:tcPr>
            <w:tcW w:w="1741" w:type="dxa"/>
            <w:vMerge/>
          </w:tcPr>
          <w:p w14:paraId="3A7297A6" w14:textId="77777777" w:rsidR="00C356E6" w:rsidRPr="008B7A40" w:rsidRDefault="00C356E6" w:rsidP="00FD625C">
            <w:pPr>
              <w:tabs>
                <w:tab w:val="left" w:pos="1741"/>
                <w:tab w:val="center" w:pos="6795"/>
              </w:tabs>
              <w:rPr>
                <w:b/>
              </w:rPr>
            </w:pPr>
          </w:p>
        </w:tc>
        <w:tc>
          <w:tcPr>
            <w:tcW w:w="1194" w:type="dxa"/>
            <w:vAlign w:val="center"/>
          </w:tcPr>
          <w:p w14:paraId="5930828F" w14:textId="77777777" w:rsidR="00C356E6" w:rsidRPr="008B7A40" w:rsidRDefault="00C356E6" w:rsidP="00FD625C">
            <w:pPr>
              <w:tabs>
                <w:tab w:val="left" w:pos="1741"/>
                <w:tab w:val="center" w:pos="6795"/>
              </w:tabs>
              <w:jc w:val="center"/>
              <w:rPr>
                <w:b/>
              </w:rPr>
            </w:pPr>
            <w:r w:rsidRPr="008B7A40">
              <w:rPr>
                <w:b/>
                <w:bCs/>
                <w:sz w:val="24"/>
                <w:lang w:eastAsia="en-IN" w:bidi="hi-IN"/>
              </w:rPr>
              <w:t>(1)</w:t>
            </w:r>
          </w:p>
        </w:tc>
        <w:tc>
          <w:tcPr>
            <w:tcW w:w="1229" w:type="dxa"/>
            <w:vAlign w:val="center"/>
          </w:tcPr>
          <w:p w14:paraId="350D9E30" w14:textId="77777777" w:rsidR="00C356E6" w:rsidRPr="008B7A40" w:rsidRDefault="00C356E6" w:rsidP="00FD625C">
            <w:pPr>
              <w:tabs>
                <w:tab w:val="left" w:pos="1741"/>
                <w:tab w:val="center" w:pos="6795"/>
              </w:tabs>
              <w:jc w:val="center"/>
              <w:rPr>
                <w:b/>
              </w:rPr>
            </w:pPr>
            <w:r w:rsidRPr="008B7A40">
              <w:rPr>
                <w:b/>
                <w:bCs/>
                <w:sz w:val="24"/>
                <w:lang w:eastAsia="en-IN" w:bidi="hi-IN"/>
              </w:rPr>
              <w:t>(2)</w:t>
            </w:r>
          </w:p>
        </w:tc>
        <w:tc>
          <w:tcPr>
            <w:tcW w:w="1189" w:type="dxa"/>
            <w:vAlign w:val="center"/>
          </w:tcPr>
          <w:p w14:paraId="667A630A" w14:textId="77777777" w:rsidR="00C356E6" w:rsidRPr="008B7A40" w:rsidRDefault="00C356E6"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00365B0A" w14:textId="77777777" w:rsidR="00C356E6" w:rsidRPr="008B7A40" w:rsidRDefault="00C356E6" w:rsidP="00FD625C">
            <w:pPr>
              <w:tabs>
                <w:tab w:val="left" w:pos="1741"/>
                <w:tab w:val="center" w:pos="6795"/>
              </w:tabs>
              <w:jc w:val="center"/>
              <w:rPr>
                <w:b/>
              </w:rPr>
            </w:pPr>
            <w:r w:rsidRPr="008B7A40">
              <w:rPr>
                <w:b/>
                <w:bCs/>
                <w:sz w:val="24"/>
                <w:lang w:eastAsia="en-IN" w:bidi="hi-IN"/>
              </w:rPr>
              <w:t>(4)</w:t>
            </w:r>
          </w:p>
        </w:tc>
        <w:tc>
          <w:tcPr>
            <w:tcW w:w="1222" w:type="dxa"/>
            <w:vAlign w:val="center"/>
          </w:tcPr>
          <w:p w14:paraId="404F5165" w14:textId="77777777" w:rsidR="00C356E6" w:rsidRPr="008B7A40" w:rsidRDefault="00C356E6" w:rsidP="00FD625C">
            <w:pPr>
              <w:tabs>
                <w:tab w:val="left" w:pos="1741"/>
                <w:tab w:val="center" w:pos="6795"/>
              </w:tabs>
              <w:jc w:val="center"/>
              <w:rPr>
                <w:b/>
              </w:rPr>
            </w:pPr>
            <w:r w:rsidRPr="008B7A40">
              <w:rPr>
                <w:b/>
                <w:bCs/>
                <w:sz w:val="24"/>
                <w:lang w:eastAsia="en-IN" w:bidi="hi-IN"/>
              </w:rPr>
              <w:t>(5)</w:t>
            </w:r>
          </w:p>
        </w:tc>
        <w:tc>
          <w:tcPr>
            <w:tcW w:w="1142" w:type="dxa"/>
            <w:vAlign w:val="center"/>
          </w:tcPr>
          <w:p w14:paraId="3DF26377" w14:textId="77777777" w:rsidR="00C356E6" w:rsidRPr="008B7A40" w:rsidRDefault="00C356E6"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16DE90F1" w14:textId="77777777" w:rsidR="00C356E6" w:rsidRPr="008B7A40" w:rsidRDefault="00C356E6" w:rsidP="00FD625C">
            <w:pPr>
              <w:tabs>
                <w:tab w:val="left" w:pos="1741"/>
                <w:tab w:val="center" w:pos="6795"/>
              </w:tabs>
              <w:jc w:val="center"/>
              <w:rPr>
                <w:b/>
              </w:rPr>
            </w:pPr>
            <w:r w:rsidRPr="008B7A40">
              <w:rPr>
                <w:b/>
                <w:bCs/>
                <w:sz w:val="24"/>
                <w:lang w:eastAsia="en-IN" w:bidi="hi-IN"/>
              </w:rPr>
              <w:t>(2+5)</w:t>
            </w:r>
          </w:p>
        </w:tc>
        <w:tc>
          <w:tcPr>
            <w:tcW w:w="1497" w:type="dxa"/>
            <w:vAlign w:val="center"/>
          </w:tcPr>
          <w:p w14:paraId="736B36AE" w14:textId="77777777" w:rsidR="00C356E6" w:rsidRPr="008B7A40" w:rsidRDefault="00C356E6" w:rsidP="00FD625C">
            <w:pPr>
              <w:tabs>
                <w:tab w:val="left" w:pos="1741"/>
                <w:tab w:val="center" w:pos="6795"/>
              </w:tabs>
              <w:jc w:val="center"/>
              <w:rPr>
                <w:b/>
              </w:rPr>
            </w:pPr>
            <w:r w:rsidRPr="008B7A40">
              <w:rPr>
                <w:b/>
                <w:bCs/>
                <w:sz w:val="24"/>
                <w:lang w:eastAsia="en-IN" w:bidi="hi-IN"/>
              </w:rPr>
              <w:t>(2+5)</w:t>
            </w:r>
          </w:p>
        </w:tc>
      </w:tr>
      <w:tr w:rsidR="008B7A40" w:rsidRPr="008B7A40" w14:paraId="54879653" w14:textId="77777777" w:rsidTr="00C356E6">
        <w:tc>
          <w:tcPr>
            <w:tcW w:w="570" w:type="dxa"/>
            <w:vMerge w:val="restart"/>
            <w:vAlign w:val="center"/>
          </w:tcPr>
          <w:p w14:paraId="120BE9E4" w14:textId="77777777" w:rsidR="000B61B5" w:rsidRPr="008B7A40" w:rsidRDefault="000B61B5" w:rsidP="00C356E6">
            <w:pPr>
              <w:tabs>
                <w:tab w:val="left" w:pos="1741"/>
                <w:tab w:val="center" w:pos="6795"/>
              </w:tabs>
              <w:jc w:val="center"/>
              <w:rPr>
                <w:lang w:eastAsia="en-IN" w:bidi="hi-IN"/>
              </w:rPr>
            </w:pPr>
          </w:p>
        </w:tc>
        <w:tc>
          <w:tcPr>
            <w:tcW w:w="2057" w:type="dxa"/>
            <w:vMerge w:val="restart"/>
            <w:vAlign w:val="center"/>
          </w:tcPr>
          <w:p w14:paraId="6E189390" w14:textId="0111C5BF" w:rsidR="000B61B5" w:rsidRPr="008B7A40" w:rsidRDefault="000B61B5" w:rsidP="00C356E6">
            <w:pPr>
              <w:tabs>
                <w:tab w:val="left" w:pos="1741"/>
                <w:tab w:val="center" w:pos="6795"/>
              </w:tabs>
              <w:ind w:right="-110"/>
            </w:pPr>
            <w:r w:rsidRPr="008B7A40">
              <w:rPr>
                <w:sz w:val="24"/>
              </w:rPr>
              <w:t>National Health Mission</w:t>
            </w:r>
          </w:p>
        </w:tc>
        <w:tc>
          <w:tcPr>
            <w:tcW w:w="1741" w:type="dxa"/>
            <w:vAlign w:val="center"/>
          </w:tcPr>
          <w:p w14:paraId="3FE1DCF2" w14:textId="4F6241B3" w:rsidR="000B61B5" w:rsidRPr="008B7A40" w:rsidRDefault="000B61B5" w:rsidP="00C356E6">
            <w:pPr>
              <w:tabs>
                <w:tab w:val="left" w:pos="1741"/>
                <w:tab w:val="center" w:pos="6795"/>
              </w:tabs>
              <w:spacing w:line="240" w:lineRule="exact"/>
            </w:pPr>
            <w:r w:rsidRPr="008B7A40">
              <w:rPr>
                <w:sz w:val="24"/>
              </w:rPr>
              <w:t>Regional Family Welfare Training Centres (CSS) (60:40)</w:t>
            </w:r>
          </w:p>
        </w:tc>
        <w:tc>
          <w:tcPr>
            <w:tcW w:w="1194" w:type="dxa"/>
            <w:vAlign w:val="center"/>
          </w:tcPr>
          <w:p w14:paraId="56E5FD77" w14:textId="077F417B" w:rsidR="000B61B5" w:rsidRPr="008B7A40" w:rsidRDefault="000B61B5" w:rsidP="00C356E6">
            <w:pPr>
              <w:tabs>
                <w:tab w:val="left" w:pos="1741"/>
                <w:tab w:val="center" w:pos="6795"/>
              </w:tabs>
              <w:jc w:val="right"/>
            </w:pPr>
            <w:r w:rsidRPr="008B7A40">
              <w:rPr>
                <w:sz w:val="24"/>
              </w:rPr>
              <w:t>133.24</w:t>
            </w:r>
          </w:p>
        </w:tc>
        <w:tc>
          <w:tcPr>
            <w:tcW w:w="1229" w:type="dxa"/>
            <w:vAlign w:val="center"/>
          </w:tcPr>
          <w:p w14:paraId="503997FE" w14:textId="37FFC0CF" w:rsidR="000B61B5" w:rsidRPr="008B7A40" w:rsidRDefault="000B61B5" w:rsidP="00C356E6">
            <w:pPr>
              <w:tabs>
                <w:tab w:val="left" w:pos="1741"/>
                <w:tab w:val="center" w:pos="6795"/>
              </w:tabs>
              <w:jc w:val="right"/>
              <w:rPr>
                <w:lang w:eastAsia="en-IN" w:bidi="hi-IN"/>
              </w:rPr>
            </w:pPr>
            <w:r w:rsidRPr="008B7A40">
              <w:rPr>
                <w:sz w:val="24"/>
                <w:lang w:eastAsia="en-IN" w:bidi="hi-IN"/>
              </w:rPr>
              <w:t>85.85</w:t>
            </w:r>
          </w:p>
        </w:tc>
        <w:tc>
          <w:tcPr>
            <w:tcW w:w="1189" w:type="dxa"/>
            <w:vAlign w:val="center"/>
          </w:tcPr>
          <w:p w14:paraId="4C88DC57" w14:textId="699496B8" w:rsidR="000B61B5" w:rsidRPr="008B7A40" w:rsidRDefault="000B61B5" w:rsidP="00C356E6">
            <w:pPr>
              <w:tabs>
                <w:tab w:val="left" w:pos="1741"/>
                <w:tab w:val="center" w:pos="6795"/>
              </w:tabs>
              <w:ind w:right="-54" w:hanging="149"/>
              <w:jc w:val="right"/>
              <w:rPr>
                <w:lang w:eastAsia="en-IN" w:bidi="hi-IN"/>
              </w:rPr>
            </w:pPr>
            <w:r w:rsidRPr="008B7A40">
              <w:rPr>
                <w:sz w:val="24"/>
                <w:lang w:eastAsia="en-IN" w:bidi="hi-IN"/>
              </w:rPr>
              <w:t>(-) 47.39</w:t>
            </w:r>
          </w:p>
        </w:tc>
        <w:tc>
          <w:tcPr>
            <w:tcW w:w="1214" w:type="dxa"/>
            <w:vAlign w:val="center"/>
          </w:tcPr>
          <w:p w14:paraId="3979D31E" w14:textId="046702AA" w:rsidR="000B61B5" w:rsidRPr="008B7A40" w:rsidRDefault="000B61B5" w:rsidP="00C356E6">
            <w:pPr>
              <w:tabs>
                <w:tab w:val="left" w:pos="1741"/>
                <w:tab w:val="center" w:pos="6795"/>
              </w:tabs>
              <w:jc w:val="right"/>
              <w:rPr>
                <w:lang w:eastAsia="en-IN" w:bidi="hi-IN"/>
              </w:rPr>
            </w:pPr>
            <w:r w:rsidRPr="008B7A40">
              <w:rPr>
                <w:sz w:val="24"/>
                <w:lang w:eastAsia="en-IN" w:bidi="hi-IN"/>
              </w:rPr>
              <w:t>88.83</w:t>
            </w:r>
          </w:p>
        </w:tc>
        <w:tc>
          <w:tcPr>
            <w:tcW w:w="1222" w:type="dxa"/>
            <w:vAlign w:val="center"/>
          </w:tcPr>
          <w:p w14:paraId="11A4F3C1" w14:textId="7EDDE3DC" w:rsidR="000B61B5" w:rsidRPr="008B7A40" w:rsidRDefault="000B61B5" w:rsidP="00C356E6">
            <w:pPr>
              <w:tabs>
                <w:tab w:val="left" w:pos="1741"/>
                <w:tab w:val="center" w:pos="6795"/>
              </w:tabs>
              <w:jc w:val="right"/>
              <w:rPr>
                <w:lang w:eastAsia="en-IN" w:bidi="hi-IN"/>
              </w:rPr>
            </w:pPr>
            <w:r w:rsidRPr="008B7A40">
              <w:rPr>
                <w:sz w:val="24"/>
                <w:lang w:eastAsia="en-IN" w:bidi="hi-IN"/>
              </w:rPr>
              <w:t>1.98</w:t>
            </w:r>
          </w:p>
        </w:tc>
        <w:tc>
          <w:tcPr>
            <w:tcW w:w="1142" w:type="dxa"/>
            <w:vAlign w:val="center"/>
          </w:tcPr>
          <w:p w14:paraId="0027DC07" w14:textId="217B604A" w:rsidR="000B61B5" w:rsidRPr="008B7A40" w:rsidRDefault="000B61B5" w:rsidP="00C356E6">
            <w:pPr>
              <w:tabs>
                <w:tab w:val="left" w:pos="1741"/>
                <w:tab w:val="center" w:pos="6795"/>
              </w:tabs>
              <w:ind w:left="-178" w:right="-70" w:hanging="90"/>
              <w:jc w:val="right"/>
              <w:rPr>
                <w:szCs w:val="22"/>
                <w:lang w:eastAsia="en-IN" w:bidi="hi-IN"/>
              </w:rPr>
            </w:pPr>
            <w:r w:rsidRPr="008B7A40">
              <w:rPr>
                <w:sz w:val="24"/>
                <w:lang w:eastAsia="en-IN" w:bidi="hi-IN"/>
              </w:rPr>
              <w:t>(-) 86.85</w:t>
            </w:r>
          </w:p>
        </w:tc>
        <w:tc>
          <w:tcPr>
            <w:tcW w:w="1356" w:type="dxa"/>
            <w:vAlign w:val="center"/>
          </w:tcPr>
          <w:p w14:paraId="1430B2C4" w14:textId="1529C9FB" w:rsidR="000B61B5" w:rsidRPr="008B7A40" w:rsidRDefault="000B61B5" w:rsidP="00C356E6">
            <w:pPr>
              <w:tabs>
                <w:tab w:val="left" w:pos="1741"/>
                <w:tab w:val="center" w:pos="6795"/>
              </w:tabs>
              <w:jc w:val="right"/>
              <w:rPr>
                <w:lang w:eastAsia="en-IN" w:bidi="hi-IN"/>
              </w:rPr>
            </w:pPr>
            <w:r w:rsidRPr="008B7A40">
              <w:rPr>
                <w:sz w:val="24"/>
                <w:lang w:eastAsia="en-IN" w:bidi="hi-IN"/>
              </w:rPr>
              <w:t>87.83</w:t>
            </w:r>
          </w:p>
        </w:tc>
        <w:tc>
          <w:tcPr>
            <w:tcW w:w="1497" w:type="dxa"/>
            <w:vAlign w:val="center"/>
          </w:tcPr>
          <w:p w14:paraId="2B46C1DA" w14:textId="7F366684" w:rsidR="000B61B5" w:rsidRPr="008B7A40" w:rsidRDefault="000B61B5" w:rsidP="00C356E6">
            <w:pPr>
              <w:tabs>
                <w:tab w:val="left" w:pos="1741"/>
                <w:tab w:val="center" w:pos="6795"/>
              </w:tabs>
              <w:jc w:val="right"/>
              <w:rPr>
                <w:lang w:eastAsia="en-IN" w:bidi="hi-IN"/>
              </w:rPr>
            </w:pPr>
            <w:r w:rsidRPr="008B7A40">
              <w:rPr>
                <w:sz w:val="24"/>
                <w:lang w:eastAsia="en-IN" w:bidi="hi-IN"/>
              </w:rPr>
              <w:t>87.83</w:t>
            </w:r>
          </w:p>
        </w:tc>
      </w:tr>
      <w:tr w:rsidR="008B7A40" w:rsidRPr="008B7A40" w14:paraId="61F9A164" w14:textId="77777777" w:rsidTr="00C356E6">
        <w:tc>
          <w:tcPr>
            <w:tcW w:w="570" w:type="dxa"/>
            <w:vMerge/>
            <w:vAlign w:val="center"/>
          </w:tcPr>
          <w:p w14:paraId="4B00F8A1" w14:textId="77777777" w:rsidR="000B61B5" w:rsidRPr="008B7A40" w:rsidRDefault="000B61B5" w:rsidP="00C356E6">
            <w:pPr>
              <w:tabs>
                <w:tab w:val="left" w:pos="1741"/>
                <w:tab w:val="center" w:pos="6795"/>
              </w:tabs>
              <w:jc w:val="center"/>
              <w:rPr>
                <w:lang w:eastAsia="en-IN" w:bidi="hi-IN"/>
              </w:rPr>
            </w:pPr>
          </w:p>
        </w:tc>
        <w:tc>
          <w:tcPr>
            <w:tcW w:w="2057" w:type="dxa"/>
            <w:vMerge/>
            <w:vAlign w:val="center"/>
          </w:tcPr>
          <w:p w14:paraId="7F4F152C" w14:textId="77777777" w:rsidR="000B61B5" w:rsidRPr="008B7A40" w:rsidRDefault="000B61B5" w:rsidP="00C356E6">
            <w:pPr>
              <w:tabs>
                <w:tab w:val="left" w:pos="1741"/>
                <w:tab w:val="center" w:pos="6795"/>
              </w:tabs>
              <w:ind w:right="-110"/>
            </w:pPr>
          </w:p>
        </w:tc>
        <w:tc>
          <w:tcPr>
            <w:tcW w:w="1741" w:type="dxa"/>
            <w:vAlign w:val="center"/>
          </w:tcPr>
          <w:p w14:paraId="17EC2D47" w14:textId="05B02436" w:rsidR="000B61B5" w:rsidRPr="008B7A40" w:rsidRDefault="000B61B5" w:rsidP="00C356E6">
            <w:pPr>
              <w:tabs>
                <w:tab w:val="left" w:pos="1741"/>
                <w:tab w:val="center" w:pos="6795"/>
              </w:tabs>
              <w:spacing w:line="240" w:lineRule="exact"/>
            </w:pPr>
            <w:r w:rsidRPr="008B7A40">
              <w:rPr>
                <w:sz w:val="24"/>
              </w:rPr>
              <w:t>State Level Family Welfare (CSS) (60:40)</w:t>
            </w:r>
          </w:p>
        </w:tc>
        <w:tc>
          <w:tcPr>
            <w:tcW w:w="1194" w:type="dxa"/>
            <w:vAlign w:val="center"/>
          </w:tcPr>
          <w:p w14:paraId="5A91ACAC" w14:textId="5169CCF6" w:rsidR="000B61B5" w:rsidRPr="008B7A40" w:rsidRDefault="000B61B5" w:rsidP="00C356E6">
            <w:pPr>
              <w:tabs>
                <w:tab w:val="left" w:pos="1741"/>
                <w:tab w:val="center" w:pos="6795"/>
              </w:tabs>
              <w:jc w:val="right"/>
            </w:pPr>
            <w:r w:rsidRPr="008B7A40">
              <w:rPr>
                <w:sz w:val="24"/>
              </w:rPr>
              <w:t>5,772.33</w:t>
            </w:r>
          </w:p>
        </w:tc>
        <w:tc>
          <w:tcPr>
            <w:tcW w:w="1229" w:type="dxa"/>
            <w:vAlign w:val="center"/>
          </w:tcPr>
          <w:p w14:paraId="219A1EF3" w14:textId="62E8CCB0" w:rsidR="000B61B5" w:rsidRPr="008B7A40" w:rsidRDefault="000B61B5" w:rsidP="00C356E6">
            <w:pPr>
              <w:tabs>
                <w:tab w:val="left" w:pos="1741"/>
                <w:tab w:val="center" w:pos="6795"/>
              </w:tabs>
              <w:jc w:val="right"/>
              <w:rPr>
                <w:lang w:eastAsia="en-IN" w:bidi="hi-IN"/>
              </w:rPr>
            </w:pPr>
            <w:r w:rsidRPr="008B7A40">
              <w:rPr>
                <w:sz w:val="24"/>
              </w:rPr>
              <w:t>569.17</w:t>
            </w:r>
          </w:p>
        </w:tc>
        <w:tc>
          <w:tcPr>
            <w:tcW w:w="1189" w:type="dxa"/>
            <w:vAlign w:val="center"/>
          </w:tcPr>
          <w:p w14:paraId="30A2094D" w14:textId="1801552E" w:rsidR="000B61B5" w:rsidRPr="008B7A40" w:rsidRDefault="000B61B5" w:rsidP="00C356E6">
            <w:pPr>
              <w:tabs>
                <w:tab w:val="left" w:pos="1741"/>
                <w:tab w:val="center" w:pos="6795"/>
              </w:tabs>
              <w:ind w:right="-106" w:hanging="149"/>
              <w:jc w:val="right"/>
              <w:rPr>
                <w:lang w:eastAsia="en-IN" w:bidi="hi-IN"/>
              </w:rPr>
            </w:pPr>
            <w:r w:rsidRPr="008B7A40">
              <w:rPr>
                <w:sz w:val="24"/>
                <w:lang w:eastAsia="en-IN" w:bidi="hi-IN"/>
              </w:rPr>
              <w:t>(-) 5,203.16</w:t>
            </w:r>
          </w:p>
        </w:tc>
        <w:tc>
          <w:tcPr>
            <w:tcW w:w="1214" w:type="dxa"/>
            <w:vAlign w:val="center"/>
          </w:tcPr>
          <w:p w14:paraId="534B8B37" w14:textId="062D8601" w:rsidR="000B61B5" w:rsidRPr="008B7A40" w:rsidRDefault="000B61B5" w:rsidP="00C356E6">
            <w:pPr>
              <w:tabs>
                <w:tab w:val="left" w:pos="1741"/>
                <w:tab w:val="center" w:pos="6795"/>
              </w:tabs>
              <w:jc w:val="right"/>
              <w:rPr>
                <w:lang w:eastAsia="en-IN" w:bidi="hi-IN"/>
              </w:rPr>
            </w:pPr>
            <w:r w:rsidRPr="008B7A40">
              <w:rPr>
                <w:sz w:val="24"/>
                <w:lang w:eastAsia="en-IN" w:bidi="hi-IN"/>
              </w:rPr>
              <w:t>3,848.22</w:t>
            </w:r>
          </w:p>
        </w:tc>
        <w:tc>
          <w:tcPr>
            <w:tcW w:w="1222" w:type="dxa"/>
            <w:vAlign w:val="center"/>
          </w:tcPr>
          <w:p w14:paraId="14289852" w14:textId="1B7A81FF" w:rsidR="000B61B5" w:rsidRPr="008B7A40" w:rsidRDefault="000B61B5" w:rsidP="00C356E6">
            <w:pPr>
              <w:tabs>
                <w:tab w:val="left" w:pos="1741"/>
                <w:tab w:val="center" w:pos="6795"/>
              </w:tabs>
              <w:jc w:val="right"/>
              <w:rPr>
                <w:lang w:eastAsia="en-IN" w:bidi="hi-IN"/>
              </w:rPr>
            </w:pPr>
            <w:r w:rsidRPr="008B7A40">
              <w:rPr>
                <w:sz w:val="24"/>
              </w:rPr>
              <w:t>6.15</w:t>
            </w:r>
          </w:p>
        </w:tc>
        <w:tc>
          <w:tcPr>
            <w:tcW w:w="1142" w:type="dxa"/>
            <w:vAlign w:val="center"/>
          </w:tcPr>
          <w:p w14:paraId="7468455F" w14:textId="45D9DEDD" w:rsidR="000B61B5" w:rsidRPr="008B7A40" w:rsidRDefault="000B61B5" w:rsidP="00C356E6">
            <w:pPr>
              <w:tabs>
                <w:tab w:val="left" w:pos="1741"/>
                <w:tab w:val="center" w:pos="6795"/>
              </w:tabs>
              <w:ind w:left="-178" w:right="-160" w:hanging="90"/>
              <w:jc w:val="center"/>
              <w:rPr>
                <w:szCs w:val="22"/>
                <w:lang w:eastAsia="en-IN" w:bidi="hi-IN"/>
              </w:rPr>
            </w:pPr>
            <w:r w:rsidRPr="008B7A40">
              <w:rPr>
                <w:szCs w:val="22"/>
                <w:lang w:eastAsia="en-IN" w:bidi="hi-IN"/>
              </w:rPr>
              <w:t>(-) 3,842.07</w:t>
            </w:r>
          </w:p>
        </w:tc>
        <w:tc>
          <w:tcPr>
            <w:tcW w:w="1356" w:type="dxa"/>
            <w:vAlign w:val="center"/>
          </w:tcPr>
          <w:p w14:paraId="5F3A4791" w14:textId="5247AC36" w:rsidR="000B61B5" w:rsidRPr="008B7A40" w:rsidRDefault="000B61B5" w:rsidP="00C356E6">
            <w:pPr>
              <w:tabs>
                <w:tab w:val="left" w:pos="1741"/>
                <w:tab w:val="center" w:pos="6795"/>
              </w:tabs>
              <w:jc w:val="right"/>
              <w:rPr>
                <w:lang w:eastAsia="en-IN" w:bidi="hi-IN"/>
              </w:rPr>
            </w:pPr>
            <w:r w:rsidRPr="008B7A40">
              <w:rPr>
                <w:sz w:val="24"/>
                <w:lang w:eastAsia="en-IN" w:bidi="hi-IN"/>
              </w:rPr>
              <w:t>575.32</w:t>
            </w:r>
          </w:p>
        </w:tc>
        <w:tc>
          <w:tcPr>
            <w:tcW w:w="1497" w:type="dxa"/>
            <w:vAlign w:val="center"/>
          </w:tcPr>
          <w:p w14:paraId="59D881D5" w14:textId="22A66AFC" w:rsidR="000B61B5" w:rsidRPr="008B7A40" w:rsidRDefault="000B61B5" w:rsidP="00C356E6">
            <w:pPr>
              <w:tabs>
                <w:tab w:val="left" w:pos="1741"/>
                <w:tab w:val="center" w:pos="6795"/>
              </w:tabs>
              <w:jc w:val="right"/>
              <w:rPr>
                <w:lang w:eastAsia="en-IN" w:bidi="hi-IN"/>
              </w:rPr>
            </w:pPr>
            <w:r w:rsidRPr="008B7A40">
              <w:rPr>
                <w:sz w:val="24"/>
                <w:lang w:eastAsia="en-IN" w:bidi="hi-IN"/>
              </w:rPr>
              <w:t>575.32</w:t>
            </w:r>
          </w:p>
        </w:tc>
      </w:tr>
      <w:tr w:rsidR="008B7A40" w:rsidRPr="008B7A40" w14:paraId="6C5AC6C3" w14:textId="77777777" w:rsidTr="00C356E6">
        <w:tc>
          <w:tcPr>
            <w:tcW w:w="570" w:type="dxa"/>
            <w:vMerge/>
            <w:vAlign w:val="center"/>
          </w:tcPr>
          <w:p w14:paraId="54114089" w14:textId="77777777" w:rsidR="000B61B5" w:rsidRPr="008B7A40" w:rsidRDefault="000B61B5" w:rsidP="00C356E6">
            <w:pPr>
              <w:tabs>
                <w:tab w:val="left" w:pos="1741"/>
                <w:tab w:val="center" w:pos="6795"/>
              </w:tabs>
              <w:jc w:val="center"/>
              <w:rPr>
                <w:lang w:eastAsia="en-IN" w:bidi="hi-IN"/>
              </w:rPr>
            </w:pPr>
          </w:p>
        </w:tc>
        <w:tc>
          <w:tcPr>
            <w:tcW w:w="2057" w:type="dxa"/>
            <w:vMerge/>
            <w:vAlign w:val="center"/>
          </w:tcPr>
          <w:p w14:paraId="34E5BBAF" w14:textId="77777777" w:rsidR="000B61B5" w:rsidRPr="008B7A40" w:rsidRDefault="000B61B5" w:rsidP="00C356E6">
            <w:pPr>
              <w:tabs>
                <w:tab w:val="left" w:pos="1741"/>
                <w:tab w:val="center" w:pos="6795"/>
              </w:tabs>
              <w:ind w:right="-110"/>
            </w:pPr>
          </w:p>
        </w:tc>
        <w:tc>
          <w:tcPr>
            <w:tcW w:w="1741" w:type="dxa"/>
            <w:vAlign w:val="center"/>
          </w:tcPr>
          <w:p w14:paraId="6C5E0256" w14:textId="65631771" w:rsidR="000B61B5" w:rsidRPr="008B7A40" w:rsidRDefault="000B61B5" w:rsidP="00C356E6">
            <w:pPr>
              <w:tabs>
                <w:tab w:val="left" w:pos="1741"/>
                <w:tab w:val="center" w:pos="6795"/>
              </w:tabs>
              <w:spacing w:line="240" w:lineRule="exact"/>
            </w:pPr>
            <w:r w:rsidRPr="008B7A40">
              <w:rPr>
                <w:sz w:val="24"/>
              </w:rPr>
              <w:t>Multipurpose Worker’s Scheme (CSS) (60:40)</w:t>
            </w:r>
          </w:p>
        </w:tc>
        <w:tc>
          <w:tcPr>
            <w:tcW w:w="1194" w:type="dxa"/>
            <w:vAlign w:val="center"/>
          </w:tcPr>
          <w:p w14:paraId="6D8C8E4E" w14:textId="25873859" w:rsidR="000B61B5" w:rsidRPr="008B7A40" w:rsidRDefault="000B61B5" w:rsidP="00C356E6">
            <w:pPr>
              <w:tabs>
                <w:tab w:val="left" w:pos="1741"/>
                <w:tab w:val="center" w:pos="6795"/>
              </w:tabs>
              <w:jc w:val="right"/>
            </w:pPr>
            <w:r w:rsidRPr="008B7A40">
              <w:rPr>
                <w:sz w:val="24"/>
              </w:rPr>
              <w:t>225.97</w:t>
            </w:r>
          </w:p>
        </w:tc>
        <w:tc>
          <w:tcPr>
            <w:tcW w:w="1229" w:type="dxa"/>
            <w:vAlign w:val="center"/>
          </w:tcPr>
          <w:p w14:paraId="443C4A49" w14:textId="4F897032" w:rsidR="000B61B5" w:rsidRPr="008B7A40" w:rsidRDefault="000B61B5" w:rsidP="00C356E6">
            <w:pPr>
              <w:tabs>
                <w:tab w:val="left" w:pos="1741"/>
                <w:tab w:val="center" w:pos="6795"/>
              </w:tabs>
              <w:jc w:val="right"/>
              <w:rPr>
                <w:lang w:eastAsia="en-IN" w:bidi="hi-IN"/>
              </w:rPr>
            </w:pPr>
            <w:r w:rsidRPr="008B7A40">
              <w:rPr>
                <w:sz w:val="24"/>
              </w:rPr>
              <w:t>0.00</w:t>
            </w:r>
          </w:p>
        </w:tc>
        <w:tc>
          <w:tcPr>
            <w:tcW w:w="1189" w:type="dxa"/>
            <w:vAlign w:val="center"/>
          </w:tcPr>
          <w:p w14:paraId="57FAA76A" w14:textId="66A1FB0A" w:rsidR="000B61B5" w:rsidRPr="008B7A40" w:rsidRDefault="000B61B5" w:rsidP="000B61B5">
            <w:pPr>
              <w:tabs>
                <w:tab w:val="left" w:pos="1741"/>
                <w:tab w:val="center" w:pos="6795"/>
              </w:tabs>
              <w:ind w:right="-54" w:hanging="149"/>
              <w:jc w:val="right"/>
              <w:rPr>
                <w:lang w:eastAsia="en-IN" w:bidi="hi-IN"/>
              </w:rPr>
            </w:pPr>
            <w:r w:rsidRPr="008B7A40">
              <w:rPr>
                <w:sz w:val="24"/>
                <w:lang w:eastAsia="en-IN" w:bidi="hi-IN"/>
              </w:rPr>
              <w:t>(-) 225.97</w:t>
            </w:r>
          </w:p>
        </w:tc>
        <w:tc>
          <w:tcPr>
            <w:tcW w:w="1214" w:type="dxa"/>
            <w:vAlign w:val="center"/>
          </w:tcPr>
          <w:p w14:paraId="45F55FA1" w14:textId="6F289668" w:rsidR="000B61B5" w:rsidRPr="008B7A40" w:rsidRDefault="000B61B5" w:rsidP="00C356E6">
            <w:pPr>
              <w:tabs>
                <w:tab w:val="left" w:pos="1741"/>
                <w:tab w:val="center" w:pos="6795"/>
              </w:tabs>
              <w:jc w:val="right"/>
              <w:rPr>
                <w:lang w:eastAsia="en-IN" w:bidi="hi-IN"/>
              </w:rPr>
            </w:pPr>
            <w:r w:rsidRPr="008B7A40">
              <w:rPr>
                <w:sz w:val="24"/>
                <w:lang w:eastAsia="en-IN" w:bidi="hi-IN"/>
              </w:rPr>
              <w:t>150.65</w:t>
            </w:r>
          </w:p>
        </w:tc>
        <w:tc>
          <w:tcPr>
            <w:tcW w:w="1222" w:type="dxa"/>
            <w:vAlign w:val="center"/>
          </w:tcPr>
          <w:p w14:paraId="71628052" w14:textId="031F0394" w:rsidR="000B61B5" w:rsidRPr="008B7A40" w:rsidRDefault="000B61B5" w:rsidP="00C356E6">
            <w:pPr>
              <w:tabs>
                <w:tab w:val="left" w:pos="1741"/>
                <w:tab w:val="center" w:pos="6795"/>
              </w:tabs>
              <w:jc w:val="right"/>
              <w:rPr>
                <w:lang w:eastAsia="en-IN" w:bidi="hi-IN"/>
              </w:rPr>
            </w:pPr>
            <w:r w:rsidRPr="008B7A40">
              <w:rPr>
                <w:sz w:val="24"/>
              </w:rPr>
              <w:t>0.00</w:t>
            </w:r>
          </w:p>
        </w:tc>
        <w:tc>
          <w:tcPr>
            <w:tcW w:w="1142" w:type="dxa"/>
            <w:vAlign w:val="center"/>
          </w:tcPr>
          <w:p w14:paraId="6AE1CC03" w14:textId="097D8335" w:rsidR="000B61B5" w:rsidRPr="008B7A40" w:rsidRDefault="000B61B5" w:rsidP="00C356E6">
            <w:pPr>
              <w:tabs>
                <w:tab w:val="left" w:pos="1741"/>
                <w:tab w:val="center" w:pos="6795"/>
              </w:tabs>
              <w:ind w:left="-178" w:right="-160" w:hanging="90"/>
              <w:jc w:val="center"/>
              <w:rPr>
                <w:szCs w:val="22"/>
                <w:lang w:eastAsia="en-IN" w:bidi="hi-IN"/>
              </w:rPr>
            </w:pPr>
            <w:r w:rsidRPr="008B7A40">
              <w:rPr>
                <w:sz w:val="24"/>
                <w:lang w:eastAsia="en-IN" w:bidi="hi-IN"/>
              </w:rPr>
              <w:t>(-) 150.65</w:t>
            </w:r>
          </w:p>
        </w:tc>
        <w:tc>
          <w:tcPr>
            <w:tcW w:w="1356" w:type="dxa"/>
            <w:vAlign w:val="center"/>
          </w:tcPr>
          <w:p w14:paraId="735C839A" w14:textId="39C3B3AE" w:rsidR="000B61B5" w:rsidRPr="008B7A40" w:rsidRDefault="000B61B5" w:rsidP="00C356E6">
            <w:pPr>
              <w:tabs>
                <w:tab w:val="left" w:pos="1741"/>
                <w:tab w:val="center" w:pos="6795"/>
              </w:tabs>
              <w:jc w:val="right"/>
              <w:rPr>
                <w:lang w:eastAsia="en-IN" w:bidi="hi-IN"/>
              </w:rPr>
            </w:pPr>
            <w:r w:rsidRPr="008B7A40">
              <w:rPr>
                <w:sz w:val="24"/>
                <w:lang w:eastAsia="en-IN" w:bidi="hi-IN"/>
              </w:rPr>
              <w:t>0.00</w:t>
            </w:r>
          </w:p>
        </w:tc>
        <w:tc>
          <w:tcPr>
            <w:tcW w:w="1497" w:type="dxa"/>
            <w:vAlign w:val="center"/>
          </w:tcPr>
          <w:p w14:paraId="3F31962B" w14:textId="23D0FA1F" w:rsidR="000B61B5" w:rsidRPr="008B7A40" w:rsidRDefault="000B61B5" w:rsidP="00C356E6">
            <w:pPr>
              <w:tabs>
                <w:tab w:val="left" w:pos="1741"/>
                <w:tab w:val="center" w:pos="6795"/>
              </w:tabs>
              <w:jc w:val="right"/>
              <w:rPr>
                <w:lang w:eastAsia="en-IN" w:bidi="hi-IN"/>
              </w:rPr>
            </w:pPr>
            <w:r w:rsidRPr="008B7A40">
              <w:rPr>
                <w:sz w:val="24"/>
                <w:lang w:eastAsia="en-IN" w:bidi="hi-IN"/>
              </w:rPr>
              <w:t>0.00</w:t>
            </w:r>
          </w:p>
        </w:tc>
      </w:tr>
      <w:tr w:rsidR="008B7A40" w:rsidRPr="008B7A40" w14:paraId="1372EFB2" w14:textId="77777777" w:rsidTr="00C356E6">
        <w:tc>
          <w:tcPr>
            <w:tcW w:w="570" w:type="dxa"/>
            <w:vMerge/>
            <w:vAlign w:val="center"/>
          </w:tcPr>
          <w:p w14:paraId="63131D6C" w14:textId="77777777" w:rsidR="000B61B5" w:rsidRPr="008B7A40" w:rsidRDefault="000B61B5" w:rsidP="00C356E6">
            <w:pPr>
              <w:tabs>
                <w:tab w:val="left" w:pos="1741"/>
                <w:tab w:val="center" w:pos="6795"/>
              </w:tabs>
              <w:jc w:val="center"/>
              <w:rPr>
                <w:lang w:eastAsia="en-IN" w:bidi="hi-IN"/>
              </w:rPr>
            </w:pPr>
          </w:p>
        </w:tc>
        <w:tc>
          <w:tcPr>
            <w:tcW w:w="2057" w:type="dxa"/>
            <w:vMerge/>
            <w:vAlign w:val="center"/>
          </w:tcPr>
          <w:p w14:paraId="6F5CA314" w14:textId="77777777" w:rsidR="000B61B5" w:rsidRPr="008B7A40" w:rsidRDefault="000B61B5" w:rsidP="00C356E6">
            <w:pPr>
              <w:tabs>
                <w:tab w:val="left" w:pos="1741"/>
                <w:tab w:val="center" w:pos="6795"/>
              </w:tabs>
              <w:ind w:right="-110"/>
            </w:pPr>
          </w:p>
        </w:tc>
        <w:tc>
          <w:tcPr>
            <w:tcW w:w="1741" w:type="dxa"/>
            <w:vAlign w:val="center"/>
          </w:tcPr>
          <w:p w14:paraId="4FE93737" w14:textId="3B623A7C" w:rsidR="000B61B5" w:rsidRPr="008B7A40" w:rsidRDefault="000B61B5" w:rsidP="00C356E6">
            <w:pPr>
              <w:tabs>
                <w:tab w:val="left" w:pos="1741"/>
                <w:tab w:val="center" w:pos="6795"/>
              </w:tabs>
              <w:spacing w:line="240" w:lineRule="exact"/>
            </w:pPr>
            <w:r w:rsidRPr="008B7A40">
              <w:rPr>
                <w:sz w:val="24"/>
              </w:rPr>
              <w:t>Family Welfare Training for Auxiliary Nurse, Mid Wives and Lady Health Visitors (CSS) (60:40)</w:t>
            </w:r>
          </w:p>
        </w:tc>
        <w:tc>
          <w:tcPr>
            <w:tcW w:w="1194" w:type="dxa"/>
            <w:vAlign w:val="center"/>
          </w:tcPr>
          <w:p w14:paraId="40F82A0C" w14:textId="426A7114" w:rsidR="000B61B5" w:rsidRPr="008B7A40" w:rsidRDefault="000B61B5" w:rsidP="00C356E6">
            <w:pPr>
              <w:tabs>
                <w:tab w:val="left" w:pos="1741"/>
                <w:tab w:val="center" w:pos="6795"/>
              </w:tabs>
              <w:jc w:val="right"/>
            </w:pPr>
            <w:r w:rsidRPr="008B7A40">
              <w:rPr>
                <w:sz w:val="24"/>
              </w:rPr>
              <w:t>260.32</w:t>
            </w:r>
          </w:p>
        </w:tc>
        <w:tc>
          <w:tcPr>
            <w:tcW w:w="1229" w:type="dxa"/>
            <w:vAlign w:val="center"/>
          </w:tcPr>
          <w:p w14:paraId="0B71EBE0" w14:textId="0880D16E" w:rsidR="000B61B5" w:rsidRPr="008B7A40" w:rsidRDefault="000B61B5" w:rsidP="00C356E6">
            <w:pPr>
              <w:tabs>
                <w:tab w:val="left" w:pos="1741"/>
                <w:tab w:val="center" w:pos="6795"/>
              </w:tabs>
              <w:jc w:val="right"/>
            </w:pPr>
            <w:r w:rsidRPr="008B7A40">
              <w:rPr>
                <w:sz w:val="24"/>
              </w:rPr>
              <w:t>0.00</w:t>
            </w:r>
          </w:p>
        </w:tc>
        <w:tc>
          <w:tcPr>
            <w:tcW w:w="1189" w:type="dxa"/>
            <w:vAlign w:val="center"/>
          </w:tcPr>
          <w:p w14:paraId="2C7297DD" w14:textId="50EF0F2C" w:rsidR="000B61B5" w:rsidRPr="008B7A40" w:rsidRDefault="000B61B5" w:rsidP="000B61B5">
            <w:pPr>
              <w:tabs>
                <w:tab w:val="left" w:pos="1741"/>
                <w:tab w:val="center" w:pos="6795"/>
              </w:tabs>
              <w:ind w:right="-54" w:hanging="149"/>
              <w:jc w:val="right"/>
              <w:rPr>
                <w:lang w:eastAsia="en-IN" w:bidi="hi-IN"/>
              </w:rPr>
            </w:pPr>
            <w:r w:rsidRPr="008B7A40">
              <w:rPr>
                <w:sz w:val="24"/>
                <w:lang w:eastAsia="en-IN" w:bidi="hi-IN"/>
              </w:rPr>
              <w:t>(-) 260.32</w:t>
            </w:r>
          </w:p>
        </w:tc>
        <w:tc>
          <w:tcPr>
            <w:tcW w:w="1214" w:type="dxa"/>
            <w:vAlign w:val="center"/>
          </w:tcPr>
          <w:p w14:paraId="4338C88F" w14:textId="7E25FD3F" w:rsidR="000B61B5" w:rsidRPr="008B7A40" w:rsidRDefault="000B61B5" w:rsidP="00C356E6">
            <w:pPr>
              <w:tabs>
                <w:tab w:val="left" w:pos="1741"/>
                <w:tab w:val="center" w:pos="6795"/>
              </w:tabs>
              <w:jc w:val="right"/>
              <w:rPr>
                <w:lang w:eastAsia="en-IN" w:bidi="hi-IN"/>
              </w:rPr>
            </w:pPr>
            <w:r w:rsidRPr="008B7A40">
              <w:rPr>
                <w:sz w:val="24"/>
                <w:lang w:eastAsia="en-IN" w:bidi="hi-IN"/>
              </w:rPr>
              <w:t>173.55</w:t>
            </w:r>
          </w:p>
        </w:tc>
        <w:tc>
          <w:tcPr>
            <w:tcW w:w="1222" w:type="dxa"/>
            <w:vAlign w:val="center"/>
          </w:tcPr>
          <w:p w14:paraId="7472F687" w14:textId="12715A2B" w:rsidR="000B61B5" w:rsidRPr="008B7A40" w:rsidRDefault="000B61B5" w:rsidP="00C356E6">
            <w:pPr>
              <w:tabs>
                <w:tab w:val="left" w:pos="1741"/>
                <w:tab w:val="center" w:pos="6795"/>
              </w:tabs>
              <w:jc w:val="right"/>
            </w:pPr>
            <w:r w:rsidRPr="008B7A40">
              <w:rPr>
                <w:sz w:val="24"/>
              </w:rPr>
              <w:t>0.00</w:t>
            </w:r>
          </w:p>
        </w:tc>
        <w:tc>
          <w:tcPr>
            <w:tcW w:w="1142" w:type="dxa"/>
            <w:vAlign w:val="center"/>
          </w:tcPr>
          <w:p w14:paraId="79689E6A" w14:textId="219CD5E6" w:rsidR="000B61B5" w:rsidRPr="008B7A40" w:rsidRDefault="000B61B5" w:rsidP="00C356E6">
            <w:pPr>
              <w:tabs>
                <w:tab w:val="left" w:pos="1741"/>
                <w:tab w:val="center" w:pos="6795"/>
              </w:tabs>
              <w:ind w:left="-178" w:right="-160" w:hanging="90"/>
              <w:jc w:val="center"/>
              <w:rPr>
                <w:lang w:eastAsia="en-IN" w:bidi="hi-IN"/>
              </w:rPr>
            </w:pPr>
            <w:r w:rsidRPr="008B7A40">
              <w:rPr>
                <w:sz w:val="24"/>
                <w:lang w:eastAsia="en-IN" w:bidi="hi-IN"/>
              </w:rPr>
              <w:t>(-) 173.55</w:t>
            </w:r>
          </w:p>
        </w:tc>
        <w:tc>
          <w:tcPr>
            <w:tcW w:w="1356" w:type="dxa"/>
            <w:vAlign w:val="center"/>
          </w:tcPr>
          <w:p w14:paraId="3D922EA3" w14:textId="18C6ADD3" w:rsidR="000B61B5" w:rsidRPr="008B7A40" w:rsidRDefault="000B61B5" w:rsidP="00C356E6">
            <w:pPr>
              <w:tabs>
                <w:tab w:val="left" w:pos="1741"/>
                <w:tab w:val="center" w:pos="6795"/>
              </w:tabs>
              <w:jc w:val="right"/>
              <w:rPr>
                <w:lang w:eastAsia="en-IN" w:bidi="hi-IN"/>
              </w:rPr>
            </w:pPr>
            <w:r w:rsidRPr="008B7A40">
              <w:rPr>
                <w:sz w:val="24"/>
                <w:lang w:eastAsia="en-IN" w:bidi="hi-IN"/>
              </w:rPr>
              <w:t>0.00</w:t>
            </w:r>
          </w:p>
        </w:tc>
        <w:tc>
          <w:tcPr>
            <w:tcW w:w="1497" w:type="dxa"/>
            <w:vAlign w:val="center"/>
          </w:tcPr>
          <w:p w14:paraId="2C13ECDF" w14:textId="19074641" w:rsidR="000B61B5" w:rsidRPr="008B7A40" w:rsidRDefault="000B61B5" w:rsidP="00C356E6">
            <w:pPr>
              <w:tabs>
                <w:tab w:val="left" w:pos="1741"/>
                <w:tab w:val="center" w:pos="6795"/>
              </w:tabs>
              <w:jc w:val="right"/>
              <w:rPr>
                <w:lang w:eastAsia="en-IN" w:bidi="hi-IN"/>
              </w:rPr>
            </w:pPr>
            <w:r w:rsidRPr="008B7A40">
              <w:rPr>
                <w:sz w:val="24"/>
                <w:lang w:eastAsia="en-IN" w:bidi="hi-IN"/>
              </w:rPr>
              <w:t>0.00</w:t>
            </w:r>
          </w:p>
        </w:tc>
      </w:tr>
      <w:tr w:rsidR="008B7A40" w:rsidRPr="008B7A40" w14:paraId="2736BEED" w14:textId="77777777" w:rsidTr="00C356E6">
        <w:tc>
          <w:tcPr>
            <w:tcW w:w="570" w:type="dxa"/>
            <w:vMerge/>
            <w:vAlign w:val="center"/>
          </w:tcPr>
          <w:p w14:paraId="4BC7483D"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372B270D" w14:textId="77777777" w:rsidR="000B61B5" w:rsidRPr="008B7A40" w:rsidRDefault="000B61B5" w:rsidP="000B61B5">
            <w:pPr>
              <w:tabs>
                <w:tab w:val="left" w:pos="1741"/>
                <w:tab w:val="center" w:pos="6795"/>
              </w:tabs>
              <w:ind w:right="-110"/>
            </w:pPr>
          </w:p>
        </w:tc>
        <w:tc>
          <w:tcPr>
            <w:tcW w:w="1741" w:type="dxa"/>
            <w:vAlign w:val="center"/>
          </w:tcPr>
          <w:p w14:paraId="0D85DDDD" w14:textId="79A4AA83" w:rsidR="000B61B5" w:rsidRPr="008B7A40" w:rsidRDefault="000B61B5" w:rsidP="000B61B5">
            <w:pPr>
              <w:tabs>
                <w:tab w:val="left" w:pos="1741"/>
                <w:tab w:val="center" w:pos="6795"/>
              </w:tabs>
              <w:spacing w:line="240" w:lineRule="exact"/>
            </w:pPr>
            <w:r w:rsidRPr="008B7A40">
              <w:rPr>
                <w:sz w:val="24"/>
              </w:rPr>
              <w:t>District Level Staff (CSS) (60:40)</w:t>
            </w:r>
          </w:p>
        </w:tc>
        <w:tc>
          <w:tcPr>
            <w:tcW w:w="1194" w:type="dxa"/>
            <w:vAlign w:val="center"/>
          </w:tcPr>
          <w:p w14:paraId="639D2D57" w14:textId="3D2E581B" w:rsidR="000B61B5" w:rsidRPr="008B7A40" w:rsidRDefault="000B61B5" w:rsidP="000B61B5">
            <w:pPr>
              <w:tabs>
                <w:tab w:val="left" w:pos="1741"/>
                <w:tab w:val="center" w:pos="6795"/>
              </w:tabs>
              <w:jc w:val="right"/>
            </w:pPr>
            <w:r w:rsidRPr="008B7A40">
              <w:rPr>
                <w:sz w:val="24"/>
              </w:rPr>
              <w:t>0.00</w:t>
            </w:r>
          </w:p>
        </w:tc>
        <w:tc>
          <w:tcPr>
            <w:tcW w:w="1229" w:type="dxa"/>
            <w:vAlign w:val="center"/>
          </w:tcPr>
          <w:p w14:paraId="1FE15C71" w14:textId="35F6C8AB" w:rsidR="000B61B5" w:rsidRPr="008B7A40" w:rsidRDefault="000B61B5" w:rsidP="000B61B5">
            <w:pPr>
              <w:tabs>
                <w:tab w:val="left" w:pos="1741"/>
                <w:tab w:val="center" w:pos="6795"/>
              </w:tabs>
              <w:jc w:val="right"/>
            </w:pPr>
            <w:r w:rsidRPr="008B7A40">
              <w:rPr>
                <w:sz w:val="24"/>
              </w:rPr>
              <w:t>602.90</w:t>
            </w:r>
          </w:p>
        </w:tc>
        <w:tc>
          <w:tcPr>
            <w:tcW w:w="1189" w:type="dxa"/>
            <w:vAlign w:val="center"/>
          </w:tcPr>
          <w:p w14:paraId="23A41BDE" w14:textId="577D1F30" w:rsidR="000B61B5" w:rsidRPr="008B7A40" w:rsidRDefault="000B61B5" w:rsidP="000B61B5">
            <w:pPr>
              <w:tabs>
                <w:tab w:val="left" w:pos="1741"/>
                <w:tab w:val="center" w:pos="6795"/>
              </w:tabs>
              <w:ind w:right="-54" w:hanging="149"/>
              <w:jc w:val="right"/>
              <w:rPr>
                <w:lang w:eastAsia="en-IN" w:bidi="hi-IN"/>
              </w:rPr>
            </w:pPr>
            <w:r w:rsidRPr="008B7A40">
              <w:rPr>
                <w:sz w:val="24"/>
                <w:lang w:eastAsia="en-IN" w:bidi="hi-IN"/>
              </w:rPr>
              <w:t>(+) 602.90</w:t>
            </w:r>
          </w:p>
        </w:tc>
        <w:tc>
          <w:tcPr>
            <w:tcW w:w="1214" w:type="dxa"/>
            <w:vAlign w:val="center"/>
          </w:tcPr>
          <w:p w14:paraId="69CDCBB1" w14:textId="762250D2"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170C4069" w14:textId="1D838712" w:rsidR="000B61B5" w:rsidRPr="008B7A40" w:rsidRDefault="000B61B5" w:rsidP="000B61B5">
            <w:pPr>
              <w:tabs>
                <w:tab w:val="left" w:pos="1741"/>
                <w:tab w:val="center" w:pos="6795"/>
              </w:tabs>
              <w:jc w:val="right"/>
            </w:pPr>
            <w:r w:rsidRPr="008B7A40">
              <w:rPr>
                <w:sz w:val="24"/>
              </w:rPr>
              <w:t>20.98</w:t>
            </w:r>
          </w:p>
        </w:tc>
        <w:tc>
          <w:tcPr>
            <w:tcW w:w="1142" w:type="dxa"/>
            <w:vAlign w:val="center"/>
          </w:tcPr>
          <w:p w14:paraId="4C0FC054" w14:textId="59E17DE7" w:rsidR="000B61B5" w:rsidRPr="008B7A40" w:rsidRDefault="000B61B5" w:rsidP="000B61B5">
            <w:pPr>
              <w:tabs>
                <w:tab w:val="left" w:pos="1741"/>
                <w:tab w:val="center" w:pos="6795"/>
              </w:tabs>
              <w:ind w:left="-178" w:right="-160" w:hanging="90"/>
              <w:jc w:val="center"/>
              <w:rPr>
                <w:lang w:eastAsia="en-IN" w:bidi="hi-IN"/>
              </w:rPr>
            </w:pPr>
            <w:r w:rsidRPr="008B7A40">
              <w:rPr>
                <w:sz w:val="24"/>
                <w:lang w:eastAsia="en-IN" w:bidi="hi-IN"/>
              </w:rPr>
              <w:t>(+) 20.98</w:t>
            </w:r>
          </w:p>
        </w:tc>
        <w:tc>
          <w:tcPr>
            <w:tcW w:w="1356" w:type="dxa"/>
            <w:vAlign w:val="center"/>
          </w:tcPr>
          <w:p w14:paraId="13523B99" w14:textId="3AA7E1E2" w:rsidR="000B61B5" w:rsidRPr="008B7A40" w:rsidRDefault="000B61B5" w:rsidP="000B61B5">
            <w:pPr>
              <w:tabs>
                <w:tab w:val="left" w:pos="1741"/>
                <w:tab w:val="center" w:pos="6795"/>
              </w:tabs>
              <w:jc w:val="right"/>
              <w:rPr>
                <w:lang w:eastAsia="en-IN" w:bidi="hi-IN"/>
              </w:rPr>
            </w:pPr>
            <w:r w:rsidRPr="008B7A40">
              <w:rPr>
                <w:sz w:val="24"/>
                <w:lang w:eastAsia="en-IN" w:bidi="hi-IN"/>
              </w:rPr>
              <w:t>623.88</w:t>
            </w:r>
          </w:p>
        </w:tc>
        <w:tc>
          <w:tcPr>
            <w:tcW w:w="1497" w:type="dxa"/>
            <w:vAlign w:val="center"/>
          </w:tcPr>
          <w:p w14:paraId="54C51155" w14:textId="55916235" w:rsidR="000B61B5" w:rsidRPr="008B7A40" w:rsidRDefault="000B61B5" w:rsidP="000B61B5">
            <w:pPr>
              <w:tabs>
                <w:tab w:val="left" w:pos="1741"/>
                <w:tab w:val="center" w:pos="6795"/>
              </w:tabs>
              <w:jc w:val="right"/>
              <w:rPr>
                <w:lang w:eastAsia="en-IN" w:bidi="hi-IN"/>
              </w:rPr>
            </w:pPr>
            <w:r w:rsidRPr="008B7A40">
              <w:rPr>
                <w:sz w:val="24"/>
                <w:lang w:eastAsia="en-IN" w:bidi="hi-IN"/>
              </w:rPr>
              <w:t>623.88</w:t>
            </w:r>
          </w:p>
        </w:tc>
      </w:tr>
      <w:tr w:rsidR="008B7A40" w:rsidRPr="008B7A40" w14:paraId="6360CB4F" w14:textId="77777777" w:rsidTr="00C356E6">
        <w:tc>
          <w:tcPr>
            <w:tcW w:w="570" w:type="dxa"/>
            <w:vMerge/>
            <w:vAlign w:val="center"/>
          </w:tcPr>
          <w:p w14:paraId="02D4FF55"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40541DB3" w14:textId="77777777" w:rsidR="000B61B5" w:rsidRPr="008B7A40" w:rsidRDefault="000B61B5" w:rsidP="000B61B5">
            <w:pPr>
              <w:tabs>
                <w:tab w:val="left" w:pos="1741"/>
                <w:tab w:val="center" w:pos="6795"/>
              </w:tabs>
              <w:ind w:right="-110"/>
            </w:pPr>
          </w:p>
        </w:tc>
        <w:tc>
          <w:tcPr>
            <w:tcW w:w="1741" w:type="dxa"/>
            <w:vAlign w:val="center"/>
          </w:tcPr>
          <w:p w14:paraId="760420E1" w14:textId="4571738E" w:rsidR="000B61B5" w:rsidRPr="008B7A40" w:rsidRDefault="000B61B5" w:rsidP="000B61B5">
            <w:pPr>
              <w:tabs>
                <w:tab w:val="left" w:pos="1741"/>
                <w:tab w:val="center" w:pos="6795"/>
              </w:tabs>
              <w:spacing w:line="240" w:lineRule="exact"/>
            </w:pPr>
            <w:r w:rsidRPr="008B7A40">
              <w:rPr>
                <w:sz w:val="24"/>
              </w:rPr>
              <w:t>Sub Health Centres (CSS) (60:40)</w:t>
            </w:r>
          </w:p>
        </w:tc>
        <w:tc>
          <w:tcPr>
            <w:tcW w:w="1194" w:type="dxa"/>
            <w:vAlign w:val="center"/>
          </w:tcPr>
          <w:p w14:paraId="176E4D87" w14:textId="2C6AE26F" w:rsidR="000B61B5" w:rsidRPr="008B7A40" w:rsidRDefault="000B61B5" w:rsidP="000B61B5">
            <w:pPr>
              <w:tabs>
                <w:tab w:val="left" w:pos="1741"/>
                <w:tab w:val="center" w:pos="6795"/>
              </w:tabs>
              <w:jc w:val="right"/>
            </w:pPr>
            <w:r w:rsidRPr="008B7A40">
              <w:rPr>
                <w:sz w:val="24"/>
              </w:rPr>
              <w:t>8,032.91</w:t>
            </w:r>
          </w:p>
        </w:tc>
        <w:tc>
          <w:tcPr>
            <w:tcW w:w="1229" w:type="dxa"/>
            <w:vAlign w:val="center"/>
          </w:tcPr>
          <w:p w14:paraId="7DA0FC32" w14:textId="1B7D799E" w:rsidR="000B61B5" w:rsidRPr="008B7A40" w:rsidRDefault="000B61B5" w:rsidP="000B61B5">
            <w:pPr>
              <w:tabs>
                <w:tab w:val="left" w:pos="1741"/>
                <w:tab w:val="center" w:pos="6795"/>
              </w:tabs>
              <w:jc w:val="right"/>
            </w:pPr>
            <w:r w:rsidRPr="008B7A40">
              <w:rPr>
                <w:sz w:val="24"/>
              </w:rPr>
              <w:t>25,335.42</w:t>
            </w:r>
          </w:p>
        </w:tc>
        <w:tc>
          <w:tcPr>
            <w:tcW w:w="1189" w:type="dxa"/>
            <w:vAlign w:val="center"/>
          </w:tcPr>
          <w:p w14:paraId="23F8074C" w14:textId="03BE0A80" w:rsidR="000B61B5" w:rsidRPr="008B7A40" w:rsidRDefault="000B61B5" w:rsidP="000B61B5">
            <w:pPr>
              <w:tabs>
                <w:tab w:val="left" w:pos="1741"/>
                <w:tab w:val="center" w:pos="6795"/>
              </w:tabs>
              <w:ind w:right="-54" w:hanging="330"/>
              <w:jc w:val="right"/>
              <w:rPr>
                <w:szCs w:val="22"/>
                <w:lang w:eastAsia="en-IN" w:bidi="hi-IN"/>
              </w:rPr>
            </w:pPr>
            <w:r w:rsidRPr="008B7A40">
              <w:rPr>
                <w:szCs w:val="22"/>
                <w:lang w:eastAsia="en-IN" w:bidi="hi-IN"/>
              </w:rPr>
              <w:t>(+)17,302.51</w:t>
            </w:r>
          </w:p>
        </w:tc>
        <w:tc>
          <w:tcPr>
            <w:tcW w:w="1214" w:type="dxa"/>
            <w:vAlign w:val="center"/>
          </w:tcPr>
          <w:p w14:paraId="7D3CAF45" w14:textId="5FD6DD82" w:rsidR="000B61B5" w:rsidRPr="008B7A40" w:rsidRDefault="000B61B5" w:rsidP="000B61B5">
            <w:pPr>
              <w:tabs>
                <w:tab w:val="left" w:pos="1741"/>
                <w:tab w:val="center" w:pos="6795"/>
              </w:tabs>
              <w:jc w:val="right"/>
              <w:rPr>
                <w:lang w:eastAsia="en-IN" w:bidi="hi-IN"/>
              </w:rPr>
            </w:pPr>
            <w:r w:rsidRPr="008B7A40">
              <w:rPr>
                <w:sz w:val="24"/>
                <w:lang w:eastAsia="en-IN" w:bidi="hi-IN"/>
              </w:rPr>
              <w:t>5,355.27</w:t>
            </w:r>
          </w:p>
        </w:tc>
        <w:tc>
          <w:tcPr>
            <w:tcW w:w="1222" w:type="dxa"/>
            <w:vAlign w:val="center"/>
          </w:tcPr>
          <w:p w14:paraId="1C1CE0E8" w14:textId="50FC9D2A" w:rsidR="000B61B5" w:rsidRPr="008B7A40" w:rsidRDefault="000B61B5" w:rsidP="000B61B5">
            <w:pPr>
              <w:tabs>
                <w:tab w:val="left" w:pos="1741"/>
                <w:tab w:val="center" w:pos="6795"/>
              </w:tabs>
              <w:jc w:val="right"/>
            </w:pPr>
            <w:r w:rsidRPr="008B7A40">
              <w:rPr>
                <w:sz w:val="24"/>
              </w:rPr>
              <w:t>71.34</w:t>
            </w:r>
          </w:p>
        </w:tc>
        <w:tc>
          <w:tcPr>
            <w:tcW w:w="1142" w:type="dxa"/>
            <w:vAlign w:val="center"/>
          </w:tcPr>
          <w:p w14:paraId="1AECDB0E" w14:textId="06264567" w:rsidR="000B61B5" w:rsidRPr="008B7A40" w:rsidRDefault="000B61B5" w:rsidP="000B61B5">
            <w:pPr>
              <w:tabs>
                <w:tab w:val="left" w:pos="1741"/>
                <w:tab w:val="center" w:pos="6795"/>
              </w:tabs>
              <w:ind w:left="-178" w:right="-160" w:hanging="90"/>
              <w:jc w:val="center"/>
              <w:rPr>
                <w:szCs w:val="22"/>
                <w:lang w:eastAsia="en-IN" w:bidi="hi-IN"/>
              </w:rPr>
            </w:pPr>
            <w:r w:rsidRPr="008B7A40">
              <w:rPr>
                <w:szCs w:val="22"/>
                <w:lang w:eastAsia="en-IN" w:bidi="hi-IN"/>
              </w:rPr>
              <w:t>(-) 5,283.93</w:t>
            </w:r>
          </w:p>
        </w:tc>
        <w:tc>
          <w:tcPr>
            <w:tcW w:w="1356" w:type="dxa"/>
            <w:vAlign w:val="center"/>
          </w:tcPr>
          <w:p w14:paraId="0B9C7976" w14:textId="05413E8A" w:rsidR="000B61B5" w:rsidRPr="008B7A40" w:rsidRDefault="000B61B5" w:rsidP="000B61B5">
            <w:pPr>
              <w:tabs>
                <w:tab w:val="left" w:pos="1741"/>
                <w:tab w:val="center" w:pos="6795"/>
              </w:tabs>
              <w:jc w:val="right"/>
              <w:rPr>
                <w:lang w:eastAsia="en-IN" w:bidi="hi-IN"/>
              </w:rPr>
            </w:pPr>
            <w:r w:rsidRPr="008B7A40">
              <w:rPr>
                <w:sz w:val="24"/>
                <w:lang w:eastAsia="en-IN" w:bidi="hi-IN"/>
              </w:rPr>
              <w:t>25,406.76</w:t>
            </w:r>
          </w:p>
        </w:tc>
        <w:tc>
          <w:tcPr>
            <w:tcW w:w="1497" w:type="dxa"/>
            <w:vAlign w:val="center"/>
          </w:tcPr>
          <w:p w14:paraId="0CEC6163" w14:textId="3308D780" w:rsidR="000B61B5" w:rsidRPr="008B7A40" w:rsidRDefault="000B61B5" w:rsidP="000B61B5">
            <w:pPr>
              <w:tabs>
                <w:tab w:val="left" w:pos="1741"/>
                <w:tab w:val="center" w:pos="6795"/>
              </w:tabs>
              <w:jc w:val="right"/>
              <w:rPr>
                <w:lang w:eastAsia="en-IN" w:bidi="hi-IN"/>
              </w:rPr>
            </w:pPr>
            <w:r w:rsidRPr="008B7A40">
              <w:rPr>
                <w:sz w:val="24"/>
                <w:lang w:eastAsia="en-IN" w:bidi="hi-IN"/>
              </w:rPr>
              <w:t>25,406.76</w:t>
            </w:r>
          </w:p>
        </w:tc>
      </w:tr>
      <w:tr w:rsidR="008B7A40" w:rsidRPr="008B7A40" w14:paraId="168D7C5C" w14:textId="77777777" w:rsidTr="00C356E6">
        <w:tc>
          <w:tcPr>
            <w:tcW w:w="570" w:type="dxa"/>
            <w:vMerge/>
            <w:vAlign w:val="center"/>
          </w:tcPr>
          <w:p w14:paraId="420600EA"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7B5DD963" w14:textId="77777777" w:rsidR="000B61B5" w:rsidRPr="008B7A40" w:rsidRDefault="000B61B5" w:rsidP="000B61B5">
            <w:pPr>
              <w:tabs>
                <w:tab w:val="left" w:pos="1741"/>
                <w:tab w:val="center" w:pos="6795"/>
              </w:tabs>
              <w:ind w:right="-110"/>
            </w:pPr>
          </w:p>
        </w:tc>
        <w:tc>
          <w:tcPr>
            <w:tcW w:w="1741" w:type="dxa"/>
            <w:vAlign w:val="center"/>
          </w:tcPr>
          <w:p w14:paraId="5A6996A3" w14:textId="4D9E1D89" w:rsidR="000B61B5" w:rsidRPr="008B7A40" w:rsidRDefault="000B61B5" w:rsidP="000B61B5">
            <w:pPr>
              <w:tabs>
                <w:tab w:val="left" w:pos="1741"/>
                <w:tab w:val="center" w:pos="6795"/>
              </w:tabs>
              <w:spacing w:line="240" w:lineRule="exact"/>
            </w:pPr>
            <w:r w:rsidRPr="008B7A40">
              <w:rPr>
                <w:sz w:val="24"/>
              </w:rPr>
              <w:t>Training Centre for Nurses (CSS) (60:40)</w:t>
            </w:r>
          </w:p>
        </w:tc>
        <w:tc>
          <w:tcPr>
            <w:tcW w:w="1194" w:type="dxa"/>
            <w:vAlign w:val="center"/>
          </w:tcPr>
          <w:p w14:paraId="1FC4C5CE" w14:textId="45DFF65F" w:rsidR="000B61B5" w:rsidRPr="008B7A40" w:rsidRDefault="000B61B5" w:rsidP="000B61B5">
            <w:pPr>
              <w:tabs>
                <w:tab w:val="left" w:pos="1741"/>
                <w:tab w:val="center" w:pos="6795"/>
              </w:tabs>
              <w:jc w:val="right"/>
            </w:pPr>
            <w:r w:rsidRPr="008B7A40">
              <w:rPr>
                <w:sz w:val="24"/>
                <w:lang w:eastAsia="en-IN" w:bidi="hi-IN"/>
              </w:rPr>
              <w:t>0.00</w:t>
            </w:r>
          </w:p>
        </w:tc>
        <w:tc>
          <w:tcPr>
            <w:tcW w:w="1229" w:type="dxa"/>
            <w:vAlign w:val="center"/>
          </w:tcPr>
          <w:p w14:paraId="5AE53A77" w14:textId="3BFB800A" w:rsidR="000B61B5" w:rsidRPr="008B7A40" w:rsidRDefault="000B61B5" w:rsidP="000B61B5">
            <w:pPr>
              <w:tabs>
                <w:tab w:val="left" w:pos="1741"/>
                <w:tab w:val="center" w:pos="6795"/>
              </w:tabs>
              <w:jc w:val="right"/>
            </w:pPr>
            <w:r w:rsidRPr="008B7A40">
              <w:rPr>
                <w:sz w:val="24"/>
                <w:lang w:eastAsia="en-IN" w:bidi="hi-IN"/>
              </w:rPr>
              <w:t>710.50</w:t>
            </w:r>
          </w:p>
        </w:tc>
        <w:tc>
          <w:tcPr>
            <w:tcW w:w="1189" w:type="dxa"/>
            <w:vAlign w:val="center"/>
          </w:tcPr>
          <w:p w14:paraId="2700BDC6" w14:textId="3A6BDE31" w:rsidR="000B61B5" w:rsidRPr="008B7A40" w:rsidRDefault="000B61B5" w:rsidP="000B61B5">
            <w:pPr>
              <w:tabs>
                <w:tab w:val="left" w:pos="1741"/>
                <w:tab w:val="center" w:pos="6795"/>
              </w:tabs>
              <w:ind w:right="-54" w:hanging="330"/>
              <w:jc w:val="right"/>
              <w:rPr>
                <w:szCs w:val="22"/>
                <w:lang w:eastAsia="en-IN" w:bidi="hi-IN"/>
              </w:rPr>
            </w:pPr>
            <w:r w:rsidRPr="008B7A40">
              <w:rPr>
                <w:sz w:val="24"/>
                <w:lang w:eastAsia="en-IN" w:bidi="hi-IN"/>
              </w:rPr>
              <w:t>(+) 710.50</w:t>
            </w:r>
          </w:p>
        </w:tc>
        <w:tc>
          <w:tcPr>
            <w:tcW w:w="1214" w:type="dxa"/>
            <w:vAlign w:val="center"/>
          </w:tcPr>
          <w:p w14:paraId="627D26E6" w14:textId="5737E07B"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764A3AD1" w14:textId="15ABB0FE" w:rsidR="000B61B5" w:rsidRPr="008B7A40" w:rsidRDefault="000B61B5" w:rsidP="000B61B5">
            <w:pPr>
              <w:tabs>
                <w:tab w:val="left" w:pos="1741"/>
                <w:tab w:val="center" w:pos="6795"/>
              </w:tabs>
              <w:jc w:val="right"/>
            </w:pPr>
            <w:r w:rsidRPr="008B7A40">
              <w:rPr>
                <w:sz w:val="24"/>
                <w:lang w:eastAsia="en-IN" w:bidi="hi-IN"/>
              </w:rPr>
              <w:t>38.81</w:t>
            </w:r>
          </w:p>
        </w:tc>
        <w:tc>
          <w:tcPr>
            <w:tcW w:w="1142" w:type="dxa"/>
            <w:vAlign w:val="center"/>
          </w:tcPr>
          <w:p w14:paraId="18BF4808" w14:textId="76B1BFBC" w:rsidR="000B61B5" w:rsidRPr="008B7A40" w:rsidRDefault="000B61B5" w:rsidP="000B61B5">
            <w:pPr>
              <w:tabs>
                <w:tab w:val="left" w:pos="1741"/>
                <w:tab w:val="center" w:pos="6795"/>
              </w:tabs>
              <w:ind w:left="-178" w:right="-160" w:hanging="90"/>
              <w:jc w:val="center"/>
              <w:rPr>
                <w:szCs w:val="22"/>
                <w:lang w:eastAsia="en-IN" w:bidi="hi-IN"/>
              </w:rPr>
            </w:pPr>
            <w:r w:rsidRPr="008B7A40">
              <w:rPr>
                <w:sz w:val="24"/>
                <w:lang w:eastAsia="en-IN" w:bidi="hi-IN"/>
              </w:rPr>
              <w:t>(+) 38.81</w:t>
            </w:r>
          </w:p>
        </w:tc>
        <w:tc>
          <w:tcPr>
            <w:tcW w:w="1356" w:type="dxa"/>
            <w:vAlign w:val="center"/>
          </w:tcPr>
          <w:p w14:paraId="7D3B2827" w14:textId="1C1589BB" w:rsidR="000B61B5" w:rsidRPr="008B7A40" w:rsidRDefault="000B61B5" w:rsidP="000B61B5">
            <w:pPr>
              <w:tabs>
                <w:tab w:val="left" w:pos="1741"/>
                <w:tab w:val="center" w:pos="6795"/>
              </w:tabs>
              <w:jc w:val="right"/>
              <w:rPr>
                <w:lang w:eastAsia="en-IN" w:bidi="hi-IN"/>
              </w:rPr>
            </w:pPr>
            <w:r w:rsidRPr="008B7A40">
              <w:rPr>
                <w:sz w:val="24"/>
                <w:lang w:eastAsia="en-IN" w:bidi="hi-IN"/>
              </w:rPr>
              <w:t>749.31</w:t>
            </w:r>
          </w:p>
        </w:tc>
        <w:tc>
          <w:tcPr>
            <w:tcW w:w="1497" w:type="dxa"/>
            <w:vAlign w:val="center"/>
          </w:tcPr>
          <w:p w14:paraId="61806AC9" w14:textId="01519D49" w:rsidR="000B61B5" w:rsidRPr="008B7A40" w:rsidRDefault="000B61B5" w:rsidP="000B61B5">
            <w:pPr>
              <w:tabs>
                <w:tab w:val="left" w:pos="1741"/>
                <w:tab w:val="center" w:pos="6795"/>
              </w:tabs>
              <w:jc w:val="right"/>
              <w:rPr>
                <w:lang w:eastAsia="en-IN" w:bidi="hi-IN"/>
              </w:rPr>
            </w:pPr>
            <w:r w:rsidRPr="008B7A40">
              <w:rPr>
                <w:sz w:val="24"/>
                <w:lang w:eastAsia="en-IN" w:bidi="hi-IN"/>
              </w:rPr>
              <w:t>749.31</w:t>
            </w:r>
          </w:p>
        </w:tc>
      </w:tr>
    </w:tbl>
    <w:p w14:paraId="6E59DDAC" w14:textId="77777777" w:rsidR="000B61B5" w:rsidRPr="008B7A40" w:rsidRDefault="000B61B5"/>
    <w:p w14:paraId="14FD56DE" w14:textId="77777777" w:rsidR="000B61B5" w:rsidRPr="008B7A40" w:rsidRDefault="000B61B5"/>
    <w:p w14:paraId="299A54B0" w14:textId="77777777" w:rsidR="000B61B5" w:rsidRPr="008B7A40" w:rsidRDefault="000B61B5" w:rsidP="000B61B5">
      <w:pPr>
        <w:tabs>
          <w:tab w:val="left" w:pos="1741"/>
          <w:tab w:val="center" w:pos="6795"/>
        </w:tabs>
        <w:jc w:val="center"/>
        <w:rPr>
          <w:b/>
        </w:rPr>
      </w:pPr>
      <w:r w:rsidRPr="008B7A40">
        <w:rPr>
          <w:b/>
        </w:rPr>
        <w:lastRenderedPageBreak/>
        <w:t>15. DETAILED STATEMENT OF REVENUE EXPENDITURE BY MINOR HEADS- contd.</w:t>
      </w:r>
    </w:p>
    <w:p w14:paraId="20AFBE9A" w14:textId="77777777" w:rsidR="000B61B5" w:rsidRPr="008B7A40" w:rsidRDefault="000B61B5" w:rsidP="000B61B5">
      <w:pPr>
        <w:jc w:val="center"/>
        <w:rPr>
          <w:b/>
          <w:bCs/>
        </w:rPr>
      </w:pPr>
      <w:r w:rsidRPr="008B7A40">
        <w:rPr>
          <w:b/>
          <w:bCs/>
        </w:rPr>
        <w:t>Annexure to Statement 15</w:t>
      </w:r>
    </w:p>
    <w:p w14:paraId="112FEB8C" w14:textId="77777777" w:rsidR="000B61B5" w:rsidRPr="008B7A40" w:rsidRDefault="000B61B5" w:rsidP="000B61B5">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6B68D2BA" w14:textId="77777777" w:rsidTr="00FD625C">
        <w:tc>
          <w:tcPr>
            <w:tcW w:w="570" w:type="dxa"/>
            <w:vMerge w:val="restart"/>
            <w:vAlign w:val="center"/>
          </w:tcPr>
          <w:p w14:paraId="766C05EA"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292BDAB8"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1272904D"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50168A13"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0BBBEC46"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4363E616" w14:textId="77777777" w:rsidR="000B61B5" w:rsidRPr="008B7A40" w:rsidRDefault="000B61B5"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6A7EBDB8" w14:textId="77777777" w:rsidR="000B61B5" w:rsidRPr="008B7A40" w:rsidRDefault="000B61B5"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1B4132FB"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2F4D99AE"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4F0D8186" w14:textId="77777777" w:rsidR="000B61B5" w:rsidRPr="008B7A40" w:rsidRDefault="000B61B5"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542EDF4D" w14:textId="77777777" w:rsidR="000B61B5" w:rsidRPr="008B7A40" w:rsidRDefault="000B61B5"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25395CD9" w14:textId="77777777" w:rsidR="000B61B5" w:rsidRPr="008B7A40" w:rsidRDefault="000B61B5"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24ABBC70" w14:textId="77777777" w:rsidR="000B61B5" w:rsidRPr="008B7A40" w:rsidRDefault="000B61B5"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257DCE0E" w14:textId="77777777" w:rsidTr="00FD625C">
        <w:tc>
          <w:tcPr>
            <w:tcW w:w="570" w:type="dxa"/>
            <w:vMerge/>
          </w:tcPr>
          <w:p w14:paraId="2F6912B2" w14:textId="77777777" w:rsidR="000B61B5" w:rsidRPr="008B7A40" w:rsidRDefault="000B61B5" w:rsidP="00FD625C">
            <w:pPr>
              <w:tabs>
                <w:tab w:val="left" w:pos="1741"/>
                <w:tab w:val="center" w:pos="6795"/>
              </w:tabs>
              <w:rPr>
                <w:b/>
              </w:rPr>
            </w:pPr>
          </w:p>
        </w:tc>
        <w:tc>
          <w:tcPr>
            <w:tcW w:w="2057" w:type="dxa"/>
            <w:vMerge/>
          </w:tcPr>
          <w:p w14:paraId="6CFF0A82" w14:textId="77777777" w:rsidR="000B61B5" w:rsidRPr="008B7A40" w:rsidRDefault="000B61B5" w:rsidP="00FD625C">
            <w:pPr>
              <w:tabs>
                <w:tab w:val="left" w:pos="1741"/>
                <w:tab w:val="center" w:pos="6795"/>
              </w:tabs>
              <w:rPr>
                <w:b/>
              </w:rPr>
            </w:pPr>
          </w:p>
        </w:tc>
        <w:tc>
          <w:tcPr>
            <w:tcW w:w="1741" w:type="dxa"/>
            <w:vMerge/>
          </w:tcPr>
          <w:p w14:paraId="0F4300E2" w14:textId="77777777" w:rsidR="000B61B5" w:rsidRPr="008B7A40" w:rsidRDefault="000B61B5" w:rsidP="00FD625C">
            <w:pPr>
              <w:tabs>
                <w:tab w:val="left" w:pos="1741"/>
                <w:tab w:val="center" w:pos="6795"/>
              </w:tabs>
              <w:rPr>
                <w:b/>
              </w:rPr>
            </w:pPr>
          </w:p>
        </w:tc>
        <w:tc>
          <w:tcPr>
            <w:tcW w:w="1194" w:type="dxa"/>
            <w:vAlign w:val="center"/>
          </w:tcPr>
          <w:p w14:paraId="1885A80F" w14:textId="77777777" w:rsidR="000B61B5" w:rsidRPr="008B7A40" w:rsidRDefault="000B61B5" w:rsidP="00FD625C">
            <w:pPr>
              <w:tabs>
                <w:tab w:val="left" w:pos="1741"/>
                <w:tab w:val="center" w:pos="6795"/>
              </w:tabs>
              <w:jc w:val="center"/>
              <w:rPr>
                <w:b/>
              </w:rPr>
            </w:pPr>
            <w:r w:rsidRPr="008B7A40">
              <w:rPr>
                <w:b/>
                <w:bCs/>
                <w:sz w:val="24"/>
                <w:lang w:eastAsia="en-IN" w:bidi="hi-IN"/>
              </w:rPr>
              <w:t>(1)</w:t>
            </w:r>
          </w:p>
        </w:tc>
        <w:tc>
          <w:tcPr>
            <w:tcW w:w="1229" w:type="dxa"/>
            <w:vAlign w:val="center"/>
          </w:tcPr>
          <w:p w14:paraId="5A8D05A3" w14:textId="77777777" w:rsidR="000B61B5" w:rsidRPr="008B7A40" w:rsidRDefault="000B61B5" w:rsidP="00FD625C">
            <w:pPr>
              <w:tabs>
                <w:tab w:val="left" w:pos="1741"/>
                <w:tab w:val="center" w:pos="6795"/>
              </w:tabs>
              <w:jc w:val="center"/>
              <w:rPr>
                <w:b/>
              </w:rPr>
            </w:pPr>
            <w:r w:rsidRPr="008B7A40">
              <w:rPr>
                <w:b/>
                <w:bCs/>
                <w:sz w:val="24"/>
                <w:lang w:eastAsia="en-IN" w:bidi="hi-IN"/>
              </w:rPr>
              <w:t>(2)</w:t>
            </w:r>
          </w:p>
        </w:tc>
        <w:tc>
          <w:tcPr>
            <w:tcW w:w="1189" w:type="dxa"/>
            <w:vAlign w:val="center"/>
          </w:tcPr>
          <w:p w14:paraId="6F1E3546" w14:textId="77777777" w:rsidR="000B61B5" w:rsidRPr="008B7A40" w:rsidRDefault="000B61B5"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74EEB051" w14:textId="77777777" w:rsidR="000B61B5" w:rsidRPr="008B7A40" w:rsidRDefault="000B61B5" w:rsidP="00FD625C">
            <w:pPr>
              <w:tabs>
                <w:tab w:val="left" w:pos="1741"/>
                <w:tab w:val="center" w:pos="6795"/>
              </w:tabs>
              <w:jc w:val="center"/>
              <w:rPr>
                <w:b/>
              </w:rPr>
            </w:pPr>
            <w:r w:rsidRPr="008B7A40">
              <w:rPr>
                <w:b/>
                <w:bCs/>
                <w:sz w:val="24"/>
                <w:lang w:eastAsia="en-IN" w:bidi="hi-IN"/>
              </w:rPr>
              <w:t>(4)</w:t>
            </w:r>
          </w:p>
        </w:tc>
        <w:tc>
          <w:tcPr>
            <w:tcW w:w="1222" w:type="dxa"/>
            <w:vAlign w:val="center"/>
          </w:tcPr>
          <w:p w14:paraId="03EF173B" w14:textId="77777777" w:rsidR="000B61B5" w:rsidRPr="008B7A40" w:rsidRDefault="000B61B5" w:rsidP="00FD625C">
            <w:pPr>
              <w:tabs>
                <w:tab w:val="left" w:pos="1741"/>
                <w:tab w:val="center" w:pos="6795"/>
              </w:tabs>
              <w:jc w:val="center"/>
              <w:rPr>
                <w:b/>
              </w:rPr>
            </w:pPr>
            <w:r w:rsidRPr="008B7A40">
              <w:rPr>
                <w:b/>
                <w:bCs/>
                <w:sz w:val="24"/>
                <w:lang w:eastAsia="en-IN" w:bidi="hi-IN"/>
              </w:rPr>
              <w:t>(5)</w:t>
            </w:r>
          </w:p>
        </w:tc>
        <w:tc>
          <w:tcPr>
            <w:tcW w:w="1142" w:type="dxa"/>
            <w:vAlign w:val="center"/>
          </w:tcPr>
          <w:p w14:paraId="065AD308" w14:textId="77777777" w:rsidR="000B61B5" w:rsidRPr="008B7A40" w:rsidRDefault="000B61B5"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655E8DE8" w14:textId="77777777" w:rsidR="000B61B5" w:rsidRPr="008B7A40" w:rsidRDefault="000B61B5" w:rsidP="00FD625C">
            <w:pPr>
              <w:tabs>
                <w:tab w:val="left" w:pos="1741"/>
                <w:tab w:val="center" w:pos="6795"/>
              </w:tabs>
              <w:jc w:val="center"/>
              <w:rPr>
                <w:b/>
              </w:rPr>
            </w:pPr>
            <w:r w:rsidRPr="008B7A40">
              <w:rPr>
                <w:b/>
                <w:bCs/>
                <w:sz w:val="24"/>
                <w:lang w:eastAsia="en-IN" w:bidi="hi-IN"/>
              </w:rPr>
              <w:t>(2+5)</w:t>
            </w:r>
          </w:p>
        </w:tc>
        <w:tc>
          <w:tcPr>
            <w:tcW w:w="1497" w:type="dxa"/>
            <w:vAlign w:val="center"/>
          </w:tcPr>
          <w:p w14:paraId="7776D95D" w14:textId="77777777" w:rsidR="000B61B5" w:rsidRPr="008B7A40" w:rsidRDefault="000B61B5" w:rsidP="00FD625C">
            <w:pPr>
              <w:tabs>
                <w:tab w:val="left" w:pos="1741"/>
                <w:tab w:val="center" w:pos="6795"/>
              </w:tabs>
              <w:jc w:val="center"/>
              <w:rPr>
                <w:b/>
              </w:rPr>
            </w:pPr>
            <w:r w:rsidRPr="008B7A40">
              <w:rPr>
                <w:b/>
                <w:bCs/>
                <w:sz w:val="24"/>
                <w:lang w:eastAsia="en-IN" w:bidi="hi-IN"/>
              </w:rPr>
              <w:t>(2+5)</w:t>
            </w:r>
          </w:p>
        </w:tc>
      </w:tr>
      <w:tr w:rsidR="008B7A40" w:rsidRPr="008B7A40" w14:paraId="2364D55C" w14:textId="77777777" w:rsidTr="00C356E6">
        <w:tc>
          <w:tcPr>
            <w:tcW w:w="570" w:type="dxa"/>
            <w:vMerge w:val="restart"/>
            <w:vAlign w:val="center"/>
          </w:tcPr>
          <w:p w14:paraId="5296FC34" w14:textId="77777777" w:rsidR="000B61B5" w:rsidRPr="008B7A40" w:rsidRDefault="000B61B5" w:rsidP="000B61B5">
            <w:pPr>
              <w:tabs>
                <w:tab w:val="left" w:pos="1741"/>
                <w:tab w:val="center" w:pos="6795"/>
              </w:tabs>
              <w:jc w:val="center"/>
              <w:rPr>
                <w:lang w:eastAsia="en-IN" w:bidi="hi-IN"/>
              </w:rPr>
            </w:pPr>
          </w:p>
        </w:tc>
        <w:tc>
          <w:tcPr>
            <w:tcW w:w="2057" w:type="dxa"/>
            <w:vMerge w:val="restart"/>
            <w:vAlign w:val="center"/>
          </w:tcPr>
          <w:p w14:paraId="055628DE" w14:textId="1BC8CA84" w:rsidR="000B61B5" w:rsidRPr="008B7A40" w:rsidRDefault="000B61B5" w:rsidP="000B61B5">
            <w:pPr>
              <w:tabs>
                <w:tab w:val="left" w:pos="1741"/>
                <w:tab w:val="center" w:pos="6795"/>
              </w:tabs>
              <w:ind w:right="-110"/>
            </w:pPr>
            <w:r w:rsidRPr="008B7A40">
              <w:rPr>
                <w:sz w:val="24"/>
              </w:rPr>
              <w:t>National Health Mission</w:t>
            </w:r>
          </w:p>
        </w:tc>
        <w:tc>
          <w:tcPr>
            <w:tcW w:w="1741" w:type="dxa"/>
            <w:vAlign w:val="center"/>
          </w:tcPr>
          <w:p w14:paraId="556A752F" w14:textId="1660FCCF" w:rsidR="000B61B5" w:rsidRPr="008B7A40" w:rsidRDefault="000B61B5" w:rsidP="000B61B5">
            <w:pPr>
              <w:tabs>
                <w:tab w:val="left" w:pos="1741"/>
                <w:tab w:val="center" w:pos="6795"/>
              </w:tabs>
              <w:spacing w:line="240" w:lineRule="exact"/>
            </w:pPr>
            <w:r w:rsidRPr="008B7A40">
              <w:rPr>
                <w:sz w:val="24"/>
              </w:rPr>
              <w:t>Urban Health Centre (CSS) (60:40)</w:t>
            </w:r>
          </w:p>
        </w:tc>
        <w:tc>
          <w:tcPr>
            <w:tcW w:w="1194" w:type="dxa"/>
            <w:vAlign w:val="center"/>
          </w:tcPr>
          <w:p w14:paraId="701E702D" w14:textId="21CF450D" w:rsidR="000B61B5" w:rsidRPr="008B7A40" w:rsidRDefault="000B61B5" w:rsidP="000B61B5">
            <w:pPr>
              <w:tabs>
                <w:tab w:val="left" w:pos="1741"/>
                <w:tab w:val="center" w:pos="6795"/>
              </w:tabs>
              <w:jc w:val="right"/>
            </w:pPr>
            <w:r w:rsidRPr="008B7A40">
              <w:rPr>
                <w:sz w:val="24"/>
                <w:lang w:eastAsia="en-IN" w:bidi="hi-IN"/>
              </w:rPr>
              <w:t>83.23</w:t>
            </w:r>
          </w:p>
        </w:tc>
        <w:tc>
          <w:tcPr>
            <w:tcW w:w="1229" w:type="dxa"/>
            <w:vAlign w:val="center"/>
          </w:tcPr>
          <w:p w14:paraId="5AC261F6" w14:textId="2798D1E0" w:rsidR="000B61B5" w:rsidRPr="008B7A40" w:rsidRDefault="000B61B5" w:rsidP="000B61B5">
            <w:pPr>
              <w:tabs>
                <w:tab w:val="left" w:pos="1741"/>
                <w:tab w:val="center" w:pos="6795"/>
              </w:tabs>
              <w:jc w:val="right"/>
            </w:pPr>
            <w:r w:rsidRPr="008B7A40">
              <w:rPr>
                <w:sz w:val="24"/>
                <w:lang w:eastAsia="en-IN" w:bidi="hi-IN"/>
              </w:rPr>
              <w:t>327.97</w:t>
            </w:r>
          </w:p>
        </w:tc>
        <w:tc>
          <w:tcPr>
            <w:tcW w:w="1189" w:type="dxa"/>
            <w:vAlign w:val="center"/>
          </w:tcPr>
          <w:p w14:paraId="6E34FEB2" w14:textId="2CB84329" w:rsidR="000B61B5" w:rsidRPr="008B7A40" w:rsidRDefault="000B61B5" w:rsidP="000B61B5">
            <w:pPr>
              <w:tabs>
                <w:tab w:val="left" w:pos="1741"/>
                <w:tab w:val="center" w:pos="6795"/>
              </w:tabs>
              <w:ind w:right="-54" w:hanging="330"/>
              <w:jc w:val="right"/>
              <w:rPr>
                <w:szCs w:val="22"/>
                <w:lang w:eastAsia="en-IN" w:bidi="hi-IN"/>
              </w:rPr>
            </w:pPr>
            <w:r w:rsidRPr="008B7A40">
              <w:rPr>
                <w:sz w:val="24"/>
                <w:lang w:eastAsia="en-IN" w:bidi="hi-IN"/>
              </w:rPr>
              <w:t>(+) 244.74</w:t>
            </w:r>
          </w:p>
        </w:tc>
        <w:tc>
          <w:tcPr>
            <w:tcW w:w="1214" w:type="dxa"/>
            <w:vAlign w:val="center"/>
          </w:tcPr>
          <w:p w14:paraId="021BD4D3" w14:textId="33F54BFE" w:rsidR="000B61B5" w:rsidRPr="008B7A40" w:rsidRDefault="000B61B5" w:rsidP="000B61B5">
            <w:pPr>
              <w:tabs>
                <w:tab w:val="left" w:pos="1741"/>
                <w:tab w:val="center" w:pos="6795"/>
              </w:tabs>
              <w:jc w:val="right"/>
              <w:rPr>
                <w:lang w:eastAsia="en-IN" w:bidi="hi-IN"/>
              </w:rPr>
            </w:pPr>
            <w:r w:rsidRPr="008B7A40">
              <w:rPr>
                <w:sz w:val="24"/>
                <w:lang w:eastAsia="en-IN" w:bidi="hi-IN"/>
              </w:rPr>
              <w:t>55.49</w:t>
            </w:r>
          </w:p>
        </w:tc>
        <w:tc>
          <w:tcPr>
            <w:tcW w:w="1222" w:type="dxa"/>
            <w:vAlign w:val="center"/>
          </w:tcPr>
          <w:p w14:paraId="00C05456" w14:textId="64712FC7" w:rsidR="000B61B5" w:rsidRPr="008B7A40" w:rsidRDefault="000B61B5" w:rsidP="000B61B5">
            <w:pPr>
              <w:tabs>
                <w:tab w:val="left" w:pos="1741"/>
                <w:tab w:val="center" w:pos="6795"/>
              </w:tabs>
              <w:jc w:val="right"/>
            </w:pPr>
            <w:r w:rsidRPr="008B7A40">
              <w:rPr>
                <w:sz w:val="24"/>
                <w:lang w:eastAsia="en-IN" w:bidi="hi-IN"/>
              </w:rPr>
              <w:t>16.91</w:t>
            </w:r>
          </w:p>
        </w:tc>
        <w:tc>
          <w:tcPr>
            <w:tcW w:w="1142" w:type="dxa"/>
            <w:vAlign w:val="center"/>
          </w:tcPr>
          <w:p w14:paraId="6D7004C4" w14:textId="6542E3B2" w:rsidR="000B61B5" w:rsidRPr="008B7A40" w:rsidRDefault="000B61B5" w:rsidP="000B61B5">
            <w:pPr>
              <w:tabs>
                <w:tab w:val="left" w:pos="1741"/>
                <w:tab w:val="center" w:pos="6795"/>
              </w:tabs>
              <w:ind w:left="-178" w:right="-160" w:hanging="90"/>
              <w:jc w:val="center"/>
              <w:rPr>
                <w:szCs w:val="22"/>
                <w:lang w:eastAsia="en-IN" w:bidi="hi-IN"/>
              </w:rPr>
            </w:pPr>
            <w:r w:rsidRPr="008B7A40">
              <w:rPr>
                <w:sz w:val="24"/>
                <w:lang w:eastAsia="en-IN" w:bidi="hi-IN"/>
              </w:rPr>
              <w:t>(-) 38.58</w:t>
            </w:r>
          </w:p>
        </w:tc>
        <w:tc>
          <w:tcPr>
            <w:tcW w:w="1356" w:type="dxa"/>
            <w:vAlign w:val="center"/>
          </w:tcPr>
          <w:p w14:paraId="7D73B367" w14:textId="52260DE9" w:rsidR="000B61B5" w:rsidRPr="008B7A40" w:rsidRDefault="000B61B5" w:rsidP="000B61B5">
            <w:pPr>
              <w:tabs>
                <w:tab w:val="left" w:pos="1741"/>
                <w:tab w:val="center" w:pos="6795"/>
              </w:tabs>
              <w:jc w:val="right"/>
              <w:rPr>
                <w:lang w:eastAsia="en-IN" w:bidi="hi-IN"/>
              </w:rPr>
            </w:pPr>
            <w:r w:rsidRPr="008B7A40">
              <w:rPr>
                <w:sz w:val="24"/>
                <w:lang w:eastAsia="en-IN" w:bidi="hi-IN"/>
              </w:rPr>
              <w:t>344.88</w:t>
            </w:r>
          </w:p>
        </w:tc>
        <w:tc>
          <w:tcPr>
            <w:tcW w:w="1497" w:type="dxa"/>
            <w:vAlign w:val="center"/>
          </w:tcPr>
          <w:p w14:paraId="5AB66C47" w14:textId="18F09337" w:rsidR="000B61B5" w:rsidRPr="008B7A40" w:rsidRDefault="000B61B5" w:rsidP="000B61B5">
            <w:pPr>
              <w:tabs>
                <w:tab w:val="left" w:pos="1741"/>
                <w:tab w:val="center" w:pos="6795"/>
              </w:tabs>
              <w:jc w:val="right"/>
              <w:rPr>
                <w:lang w:eastAsia="en-IN" w:bidi="hi-IN"/>
              </w:rPr>
            </w:pPr>
            <w:r w:rsidRPr="008B7A40">
              <w:rPr>
                <w:sz w:val="24"/>
                <w:lang w:eastAsia="en-IN" w:bidi="hi-IN"/>
              </w:rPr>
              <w:t>344.88</w:t>
            </w:r>
          </w:p>
        </w:tc>
      </w:tr>
      <w:tr w:rsidR="008B7A40" w:rsidRPr="008B7A40" w14:paraId="5021F1F0" w14:textId="77777777" w:rsidTr="00C356E6">
        <w:tc>
          <w:tcPr>
            <w:tcW w:w="570" w:type="dxa"/>
            <w:vMerge/>
            <w:vAlign w:val="center"/>
          </w:tcPr>
          <w:p w14:paraId="0FA14613"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3909F330" w14:textId="77777777" w:rsidR="000B61B5" w:rsidRPr="008B7A40" w:rsidRDefault="000B61B5" w:rsidP="000B61B5">
            <w:pPr>
              <w:tabs>
                <w:tab w:val="left" w:pos="1741"/>
                <w:tab w:val="center" w:pos="6795"/>
              </w:tabs>
              <w:ind w:right="-110"/>
            </w:pPr>
          </w:p>
        </w:tc>
        <w:tc>
          <w:tcPr>
            <w:tcW w:w="1741" w:type="dxa"/>
            <w:vAlign w:val="center"/>
          </w:tcPr>
          <w:p w14:paraId="4DC33953" w14:textId="604C6A36" w:rsidR="000B61B5" w:rsidRPr="008B7A40" w:rsidRDefault="000B61B5" w:rsidP="000B61B5">
            <w:pPr>
              <w:tabs>
                <w:tab w:val="left" w:pos="1741"/>
                <w:tab w:val="center" w:pos="6795"/>
              </w:tabs>
              <w:spacing w:line="240" w:lineRule="exact"/>
            </w:pPr>
            <w:r w:rsidRPr="008B7A40">
              <w:rPr>
                <w:sz w:val="24"/>
              </w:rPr>
              <w:t>Burn and Trauma Care Centre (CSS) (60:40)</w:t>
            </w:r>
          </w:p>
        </w:tc>
        <w:tc>
          <w:tcPr>
            <w:tcW w:w="1194" w:type="dxa"/>
            <w:vAlign w:val="center"/>
          </w:tcPr>
          <w:p w14:paraId="557B0A88" w14:textId="6E939386"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6C4FD407" w14:textId="2E8F69D3" w:rsidR="000B61B5" w:rsidRPr="008B7A40" w:rsidRDefault="000B61B5" w:rsidP="000B61B5">
            <w:pPr>
              <w:tabs>
                <w:tab w:val="left" w:pos="1741"/>
                <w:tab w:val="center" w:pos="6795"/>
              </w:tabs>
              <w:jc w:val="right"/>
              <w:rPr>
                <w:lang w:eastAsia="en-IN" w:bidi="hi-IN"/>
              </w:rPr>
            </w:pPr>
            <w:r w:rsidRPr="008B7A40">
              <w:rPr>
                <w:sz w:val="24"/>
                <w:lang w:eastAsia="en-IN" w:bidi="hi-IN"/>
              </w:rPr>
              <w:t>32.22</w:t>
            </w:r>
          </w:p>
        </w:tc>
        <w:tc>
          <w:tcPr>
            <w:tcW w:w="1189" w:type="dxa"/>
            <w:vAlign w:val="center"/>
          </w:tcPr>
          <w:p w14:paraId="4D85FB77" w14:textId="4EDB9E17" w:rsidR="000B61B5" w:rsidRPr="008B7A40" w:rsidRDefault="000B61B5" w:rsidP="000B61B5">
            <w:pPr>
              <w:tabs>
                <w:tab w:val="left" w:pos="1741"/>
                <w:tab w:val="center" w:pos="6795"/>
              </w:tabs>
              <w:ind w:right="-54" w:hanging="330"/>
              <w:jc w:val="right"/>
              <w:rPr>
                <w:lang w:eastAsia="en-IN" w:bidi="hi-IN"/>
              </w:rPr>
            </w:pPr>
            <w:r w:rsidRPr="008B7A40">
              <w:rPr>
                <w:sz w:val="24"/>
                <w:lang w:eastAsia="en-IN" w:bidi="hi-IN"/>
              </w:rPr>
              <w:t>(+) 32.22</w:t>
            </w:r>
          </w:p>
        </w:tc>
        <w:tc>
          <w:tcPr>
            <w:tcW w:w="1214" w:type="dxa"/>
            <w:vAlign w:val="center"/>
          </w:tcPr>
          <w:p w14:paraId="280CE5DD" w14:textId="5A4CBB69"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11DB1CC4" w14:textId="4CBE89EE"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1DEB37A3" w14:textId="44BE40AF" w:rsidR="000B61B5" w:rsidRPr="008B7A40" w:rsidRDefault="000B61B5" w:rsidP="000B61B5">
            <w:pPr>
              <w:tabs>
                <w:tab w:val="left" w:pos="1741"/>
                <w:tab w:val="center" w:pos="6795"/>
              </w:tabs>
              <w:ind w:left="-178" w:right="-160" w:hanging="90"/>
              <w:jc w:val="center"/>
              <w:rPr>
                <w:lang w:eastAsia="en-IN" w:bidi="hi-IN"/>
              </w:rPr>
            </w:pPr>
            <w:r w:rsidRPr="008B7A40">
              <w:rPr>
                <w:sz w:val="24"/>
                <w:lang w:eastAsia="en-IN" w:bidi="hi-IN"/>
              </w:rPr>
              <w:t>0.00</w:t>
            </w:r>
          </w:p>
        </w:tc>
        <w:tc>
          <w:tcPr>
            <w:tcW w:w="1356" w:type="dxa"/>
            <w:vAlign w:val="center"/>
          </w:tcPr>
          <w:p w14:paraId="63C2370A" w14:textId="51C44F84" w:rsidR="000B61B5" w:rsidRPr="008B7A40" w:rsidRDefault="000B61B5" w:rsidP="000B61B5">
            <w:pPr>
              <w:tabs>
                <w:tab w:val="left" w:pos="1741"/>
                <w:tab w:val="center" w:pos="6795"/>
              </w:tabs>
              <w:jc w:val="right"/>
              <w:rPr>
                <w:lang w:eastAsia="en-IN" w:bidi="hi-IN"/>
              </w:rPr>
            </w:pPr>
            <w:r w:rsidRPr="008B7A40">
              <w:rPr>
                <w:sz w:val="24"/>
                <w:lang w:eastAsia="en-IN" w:bidi="hi-IN"/>
              </w:rPr>
              <w:t>32.22</w:t>
            </w:r>
          </w:p>
        </w:tc>
        <w:tc>
          <w:tcPr>
            <w:tcW w:w="1497" w:type="dxa"/>
            <w:vAlign w:val="center"/>
          </w:tcPr>
          <w:p w14:paraId="2CC657C5" w14:textId="732B61E7" w:rsidR="000B61B5" w:rsidRPr="008B7A40" w:rsidRDefault="000B61B5" w:rsidP="000B61B5">
            <w:pPr>
              <w:tabs>
                <w:tab w:val="left" w:pos="1741"/>
                <w:tab w:val="center" w:pos="6795"/>
              </w:tabs>
              <w:jc w:val="right"/>
              <w:rPr>
                <w:lang w:eastAsia="en-IN" w:bidi="hi-IN"/>
              </w:rPr>
            </w:pPr>
            <w:r w:rsidRPr="008B7A40">
              <w:rPr>
                <w:sz w:val="24"/>
                <w:lang w:eastAsia="en-IN" w:bidi="hi-IN"/>
              </w:rPr>
              <w:t>32.22</w:t>
            </w:r>
          </w:p>
        </w:tc>
      </w:tr>
      <w:tr w:rsidR="008B7A40" w:rsidRPr="008B7A40" w14:paraId="0348B4A8" w14:textId="77777777" w:rsidTr="00C356E6">
        <w:tc>
          <w:tcPr>
            <w:tcW w:w="570" w:type="dxa"/>
            <w:vMerge/>
            <w:vAlign w:val="center"/>
          </w:tcPr>
          <w:p w14:paraId="42243507"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02132A29" w14:textId="77777777" w:rsidR="000B61B5" w:rsidRPr="008B7A40" w:rsidRDefault="000B61B5" w:rsidP="000B61B5">
            <w:pPr>
              <w:tabs>
                <w:tab w:val="left" w:pos="1741"/>
                <w:tab w:val="center" w:pos="6795"/>
              </w:tabs>
              <w:ind w:right="-110"/>
            </w:pPr>
          </w:p>
        </w:tc>
        <w:tc>
          <w:tcPr>
            <w:tcW w:w="1741" w:type="dxa"/>
            <w:vAlign w:val="center"/>
          </w:tcPr>
          <w:p w14:paraId="3445077D" w14:textId="6257CAC9" w:rsidR="000B61B5" w:rsidRPr="008B7A40" w:rsidRDefault="000B61B5" w:rsidP="000B61B5">
            <w:pPr>
              <w:tabs>
                <w:tab w:val="left" w:pos="1741"/>
                <w:tab w:val="center" w:pos="6795"/>
              </w:tabs>
              <w:spacing w:line="240" w:lineRule="exact"/>
            </w:pPr>
            <w:r w:rsidRPr="008B7A40">
              <w:rPr>
                <w:sz w:val="24"/>
              </w:rPr>
              <w:t>Supply of Conventional Contraceptives (CS) (100:0)</w:t>
            </w:r>
          </w:p>
        </w:tc>
        <w:tc>
          <w:tcPr>
            <w:tcW w:w="1194" w:type="dxa"/>
            <w:vAlign w:val="center"/>
          </w:tcPr>
          <w:p w14:paraId="573D20C6" w14:textId="5D0B6233"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5F1F3F05" w14:textId="18C32EEC" w:rsidR="000B61B5" w:rsidRPr="008B7A40" w:rsidRDefault="000B61B5" w:rsidP="000B61B5">
            <w:pPr>
              <w:tabs>
                <w:tab w:val="left" w:pos="1741"/>
                <w:tab w:val="center" w:pos="6795"/>
              </w:tabs>
              <w:jc w:val="right"/>
              <w:rPr>
                <w:lang w:eastAsia="en-IN" w:bidi="hi-IN"/>
              </w:rPr>
            </w:pPr>
            <w:r w:rsidRPr="008B7A40">
              <w:rPr>
                <w:sz w:val="24"/>
                <w:lang w:eastAsia="en-IN" w:bidi="hi-IN"/>
              </w:rPr>
              <w:t>99.77</w:t>
            </w:r>
          </w:p>
        </w:tc>
        <w:tc>
          <w:tcPr>
            <w:tcW w:w="1189" w:type="dxa"/>
            <w:vAlign w:val="center"/>
          </w:tcPr>
          <w:p w14:paraId="4CC17CA8" w14:textId="12EBD8E5" w:rsidR="000B61B5" w:rsidRPr="008B7A40" w:rsidRDefault="000B61B5" w:rsidP="000B61B5">
            <w:pPr>
              <w:tabs>
                <w:tab w:val="left" w:pos="1741"/>
                <w:tab w:val="center" w:pos="6795"/>
              </w:tabs>
              <w:ind w:right="-54" w:hanging="330"/>
              <w:jc w:val="right"/>
              <w:rPr>
                <w:lang w:eastAsia="en-IN" w:bidi="hi-IN"/>
              </w:rPr>
            </w:pPr>
            <w:r w:rsidRPr="008B7A40">
              <w:rPr>
                <w:sz w:val="24"/>
                <w:lang w:eastAsia="en-IN" w:bidi="hi-IN"/>
              </w:rPr>
              <w:t>(+) 99.77</w:t>
            </w:r>
          </w:p>
        </w:tc>
        <w:tc>
          <w:tcPr>
            <w:tcW w:w="1214" w:type="dxa"/>
            <w:vAlign w:val="center"/>
          </w:tcPr>
          <w:p w14:paraId="35D80AB4" w14:textId="7CEC95C4"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3C1F74C8" w14:textId="1B3A7279"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1DCFEAE2" w14:textId="2C463F96" w:rsidR="000B61B5" w:rsidRPr="008B7A40" w:rsidRDefault="000B61B5" w:rsidP="000B61B5">
            <w:pPr>
              <w:tabs>
                <w:tab w:val="left" w:pos="1741"/>
                <w:tab w:val="center" w:pos="6795"/>
              </w:tabs>
              <w:ind w:left="-178" w:right="-160" w:hanging="90"/>
              <w:jc w:val="center"/>
              <w:rPr>
                <w:lang w:eastAsia="en-IN" w:bidi="hi-IN"/>
              </w:rPr>
            </w:pPr>
            <w:r w:rsidRPr="008B7A40">
              <w:rPr>
                <w:sz w:val="24"/>
                <w:lang w:eastAsia="en-IN" w:bidi="hi-IN"/>
              </w:rPr>
              <w:t>0.00</w:t>
            </w:r>
          </w:p>
        </w:tc>
        <w:tc>
          <w:tcPr>
            <w:tcW w:w="1356" w:type="dxa"/>
            <w:vAlign w:val="center"/>
          </w:tcPr>
          <w:p w14:paraId="4C72ABDB" w14:textId="1E0216BD" w:rsidR="000B61B5" w:rsidRPr="008B7A40" w:rsidRDefault="000B61B5" w:rsidP="000B61B5">
            <w:pPr>
              <w:tabs>
                <w:tab w:val="left" w:pos="1741"/>
                <w:tab w:val="center" w:pos="6795"/>
              </w:tabs>
              <w:jc w:val="right"/>
              <w:rPr>
                <w:lang w:eastAsia="en-IN" w:bidi="hi-IN"/>
              </w:rPr>
            </w:pPr>
            <w:r w:rsidRPr="008B7A40">
              <w:rPr>
                <w:sz w:val="24"/>
                <w:lang w:eastAsia="en-IN" w:bidi="hi-IN"/>
              </w:rPr>
              <w:t>99.77</w:t>
            </w:r>
          </w:p>
        </w:tc>
        <w:tc>
          <w:tcPr>
            <w:tcW w:w="1497" w:type="dxa"/>
            <w:vAlign w:val="center"/>
          </w:tcPr>
          <w:p w14:paraId="6637BC89" w14:textId="512F21CF" w:rsidR="000B61B5" w:rsidRPr="008B7A40" w:rsidRDefault="000B61B5" w:rsidP="000B61B5">
            <w:pPr>
              <w:tabs>
                <w:tab w:val="left" w:pos="1741"/>
                <w:tab w:val="center" w:pos="6795"/>
              </w:tabs>
              <w:jc w:val="right"/>
              <w:rPr>
                <w:lang w:eastAsia="en-IN" w:bidi="hi-IN"/>
              </w:rPr>
            </w:pPr>
            <w:r w:rsidRPr="008B7A40">
              <w:rPr>
                <w:sz w:val="24"/>
                <w:lang w:eastAsia="en-IN" w:bidi="hi-IN"/>
              </w:rPr>
              <w:t>99.77</w:t>
            </w:r>
          </w:p>
        </w:tc>
      </w:tr>
      <w:tr w:rsidR="008B7A40" w:rsidRPr="008B7A40" w14:paraId="3657FB25" w14:textId="77777777" w:rsidTr="00C356E6">
        <w:tc>
          <w:tcPr>
            <w:tcW w:w="570" w:type="dxa"/>
            <w:vMerge w:val="restart"/>
            <w:vAlign w:val="center"/>
          </w:tcPr>
          <w:p w14:paraId="6BD50110" w14:textId="6238472A" w:rsidR="000B61B5" w:rsidRPr="008B7A40" w:rsidRDefault="000B61B5" w:rsidP="000B61B5">
            <w:pPr>
              <w:tabs>
                <w:tab w:val="left" w:pos="1741"/>
                <w:tab w:val="center" w:pos="6795"/>
              </w:tabs>
              <w:jc w:val="center"/>
              <w:rPr>
                <w:lang w:eastAsia="en-IN" w:bidi="hi-IN"/>
              </w:rPr>
            </w:pPr>
            <w:r w:rsidRPr="008B7A40">
              <w:rPr>
                <w:lang w:eastAsia="en-IN" w:bidi="hi-IN"/>
              </w:rPr>
              <w:t>12</w:t>
            </w:r>
          </w:p>
        </w:tc>
        <w:tc>
          <w:tcPr>
            <w:tcW w:w="2057" w:type="dxa"/>
            <w:vMerge w:val="restart"/>
            <w:vAlign w:val="center"/>
          </w:tcPr>
          <w:p w14:paraId="1EF358D2" w14:textId="77777777" w:rsidR="000B61B5" w:rsidRPr="008B7A40" w:rsidRDefault="000B61B5" w:rsidP="000B61B5">
            <w:pPr>
              <w:tabs>
                <w:tab w:val="left" w:pos="1741"/>
                <w:tab w:val="center" w:pos="6795"/>
              </w:tabs>
              <w:ind w:right="-110"/>
              <w:rPr>
                <w:sz w:val="24"/>
              </w:rPr>
            </w:pPr>
            <w:r w:rsidRPr="008B7A40">
              <w:rPr>
                <w:sz w:val="24"/>
              </w:rPr>
              <w:t xml:space="preserve">National </w:t>
            </w:r>
          </w:p>
          <w:p w14:paraId="26FE9819" w14:textId="77777777" w:rsidR="000B61B5" w:rsidRPr="008B7A40" w:rsidRDefault="000B61B5" w:rsidP="000B61B5">
            <w:pPr>
              <w:tabs>
                <w:tab w:val="left" w:pos="1741"/>
                <w:tab w:val="center" w:pos="6795"/>
              </w:tabs>
              <w:ind w:right="-110"/>
              <w:rPr>
                <w:sz w:val="24"/>
              </w:rPr>
            </w:pPr>
            <w:r w:rsidRPr="008B7A40">
              <w:rPr>
                <w:sz w:val="24"/>
              </w:rPr>
              <w:t xml:space="preserve">Livelihood </w:t>
            </w:r>
          </w:p>
          <w:p w14:paraId="1A152358" w14:textId="01EB27F2" w:rsidR="000B61B5" w:rsidRPr="008B7A40" w:rsidRDefault="000B61B5" w:rsidP="000B61B5">
            <w:pPr>
              <w:tabs>
                <w:tab w:val="left" w:pos="1741"/>
                <w:tab w:val="center" w:pos="6795"/>
              </w:tabs>
              <w:ind w:right="-110"/>
              <w:rPr>
                <w:sz w:val="24"/>
              </w:rPr>
            </w:pPr>
            <w:r w:rsidRPr="008B7A40">
              <w:rPr>
                <w:sz w:val="24"/>
              </w:rPr>
              <w:t>Mission –</w:t>
            </w:r>
          </w:p>
          <w:p w14:paraId="6596B91F" w14:textId="7EFF0FFC" w:rsidR="000B61B5" w:rsidRPr="008B7A40" w:rsidRDefault="000B61B5" w:rsidP="000B61B5">
            <w:pPr>
              <w:tabs>
                <w:tab w:val="left" w:pos="1741"/>
                <w:tab w:val="center" w:pos="6795"/>
              </w:tabs>
              <w:ind w:right="-110"/>
            </w:pPr>
            <w:r w:rsidRPr="008B7A40">
              <w:rPr>
                <w:sz w:val="24"/>
              </w:rPr>
              <w:t>Ajeevika</w:t>
            </w:r>
          </w:p>
        </w:tc>
        <w:tc>
          <w:tcPr>
            <w:tcW w:w="1741" w:type="dxa"/>
            <w:vAlign w:val="center"/>
          </w:tcPr>
          <w:p w14:paraId="6248D345" w14:textId="2EEED2C0" w:rsidR="000B61B5" w:rsidRPr="008B7A40" w:rsidRDefault="000B61B5" w:rsidP="000B61B5">
            <w:pPr>
              <w:tabs>
                <w:tab w:val="left" w:pos="1741"/>
                <w:tab w:val="center" w:pos="6795"/>
              </w:tabs>
              <w:spacing w:line="240" w:lineRule="exact"/>
            </w:pPr>
            <w:r w:rsidRPr="008B7A40">
              <w:rPr>
                <w:sz w:val="23"/>
                <w:szCs w:val="23"/>
              </w:rPr>
              <w:t>Deen Dayal Upadhyay Grameen Kaushal Yojna – National Rural Livelihood Mission (DDU-GKY) (CSS) (60:40)</w:t>
            </w:r>
          </w:p>
        </w:tc>
        <w:tc>
          <w:tcPr>
            <w:tcW w:w="1194" w:type="dxa"/>
            <w:vAlign w:val="center"/>
          </w:tcPr>
          <w:p w14:paraId="1EDDE552" w14:textId="1B17EBD7" w:rsidR="000B61B5" w:rsidRPr="008B7A40" w:rsidRDefault="000B61B5" w:rsidP="000B61B5">
            <w:pPr>
              <w:tabs>
                <w:tab w:val="left" w:pos="1741"/>
                <w:tab w:val="center" w:pos="6795"/>
              </w:tabs>
              <w:jc w:val="right"/>
              <w:rPr>
                <w:lang w:eastAsia="en-IN" w:bidi="hi-IN"/>
              </w:rPr>
            </w:pPr>
            <w:r w:rsidRPr="008B7A40">
              <w:rPr>
                <w:sz w:val="24"/>
                <w:lang w:eastAsia="en-IN" w:bidi="hi-IN"/>
              </w:rPr>
              <w:t>32,899.39</w:t>
            </w:r>
          </w:p>
        </w:tc>
        <w:tc>
          <w:tcPr>
            <w:tcW w:w="1229" w:type="dxa"/>
            <w:vAlign w:val="center"/>
          </w:tcPr>
          <w:p w14:paraId="41B339CE" w14:textId="7FBF6AA6" w:rsidR="000B61B5" w:rsidRPr="008B7A40" w:rsidRDefault="000B61B5" w:rsidP="000B61B5">
            <w:pPr>
              <w:tabs>
                <w:tab w:val="left" w:pos="1741"/>
                <w:tab w:val="center" w:pos="6795"/>
              </w:tabs>
              <w:jc w:val="right"/>
              <w:rPr>
                <w:lang w:eastAsia="en-IN" w:bidi="hi-IN"/>
              </w:rPr>
            </w:pPr>
            <w:r w:rsidRPr="008B7A40">
              <w:rPr>
                <w:sz w:val="24"/>
                <w:lang w:eastAsia="en-IN" w:bidi="hi-IN"/>
              </w:rPr>
              <w:t>37,125.74</w:t>
            </w:r>
          </w:p>
        </w:tc>
        <w:tc>
          <w:tcPr>
            <w:tcW w:w="1189" w:type="dxa"/>
            <w:vAlign w:val="center"/>
          </w:tcPr>
          <w:p w14:paraId="13BD6476" w14:textId="6D6B5072" w:rsidR="000B61B5" w:rsidRPr="008B7A40" w:rsidRDefault="000B61B5" w:rsidP="000B61B5">
            <w:pPr>
              <w:tabs>
                <w:tab w:val="left" w:pos="1741"/>
                <w:tab w:val="center" w:pos="6795"/>
              </w:tabs>
              <w:ind w:right="-54" w:hanging="330"/>
              <w:jc w:val="right"/>
              <w:rPr>
                <w:szCs w:val="22"/>
                <w:lang w:eastAsia="en-IN" w:bidi="hi-IN"/>
              </w:rPr>
            </w:pPr>
            <w:r w:rsidRPr="008B7A40">
              <w:rPr>
                <w:szCs w:val="22"/>
                <w:lang w:eastAsia="en-IN" w:bidi="hi-IN"/>
              </w:rPr>
              <w:t>(+) 4,226.35</w:t>
            </w:r>
          </w:p>
        </w:tc>
        <w:tc>
          <w:tcPr>
            <w:tcW w:w="1214" w:type="dxa"/>
            <w:vAlign w:val="center"/>
          </w:tcPr>
          <w:p w14:paraId="63C3C76D" w14:textId="48FA2637" w:rsidR="000B61B5" w:rsidRPr="008B7A40" w:rsidRDefault="000B61B5" w:rsidP="000B61B5">
            <w:pPr>
              <w:tabs>
                <w:tab w:val="left" w:pos="1741"/>
                <w:tab w:val="center" w:pos="6795"/>
              </w:tabs>
              <w:jc w:val="right"/>
              <w:rPr>
                <w:lang w:eastAsia="en-IN" w:bidi="hi-IN"/>
              </w:rPr>
            </w:pPr>
            <w:r w:rsidRPr="008B7A40">
              <w:rPr>
                <w:sz w:val="24"/>
                <w:lang w:eastAsia="en-IN" w:bidi="hi-IN"/>
              </w:rPr>
              <w:t>21,932.93</w:t>
            </w:r>
          </w:p>
        </w:tc>
        <w:tc>
          <w:tcPr>
            <w:tcW w:w="1222" w:type="dxa"/>
            <w:vAlign w:val="center"/>
          </w:tcPr>
          <w:p w14:paraId="68C68227" w14:textId="3F98EF1C" w:rsidR="000B61B5" w:rsidRPr="008B7A40" w:rsidRDefault="000B61B5" w:rsidP="000B61B5">
            <w:pPr>
              <w:tabs>
                <w:tab w:val="left" w:pos="1741"/>
                <w:tab w:val="center" w:pos="6795"/>
              </w:tabs>
              <w:jc w:val="right"/>
              <w:rPr>
                <w:lang w:eastAsia="en-IN" w:bidi="hi-IN"/>
              </w:rPr>
            </w:pPr>
            <w:r w:rsidRPr="008B7A40">
              <w:rPr>
                <w:sz w:val="24"/>
                <w:lang w:eastAsia="en-IN" w:bidi="hi-IN"/>
              </w:rPr>
              <w:t>24,026.49</w:t>
            </w:r>
          </w:p>
        </w:tc>
        <w:tc>
          <w:tcPr>
            <w:tcW w:w="1142" w:type="dxa"/>
            <w:vAlign w:val="center"/>
          </w:tcPr>
          <w:p w14:paraId="227BFF0A" w14:textId="6919EAEC"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2,093.56</w:t>
            </w:r>
          </w:p>
        </w:tc>
        <w:tc>
          <w:tcPr>
            <w:tcW w:w="1356" w:type="dxa"/>
            <w:vAlign w:val="center"/>
          </w:tcPr>
          <w:p w14:paraId="09F3F98E" w14:textId="22565333" w:rsidR="000B61B5" w:rsidRPr="008B7A40" w:rsidRDefault="000B61B5" w:rsidP="000B61B5">
            <w:pPr>
              <w:tabs>
                <w:tab w:val="left" w:pos="1741"/>
                <w:tab w:val="center" w:pos="6795"/>
              </w:tabs>
              <w:jc w:val="right"/>
              <w:rPr>
                <w:lang w:eastAsia="en-IN" w:bidi="hi-IN"/>
              </w:rPr>
            </w:pPr>
            <w:r w:rsidRPr="008B7A40">
              <w:rPr>
                <w:sz w:val="24"/>
                <w:lang w:eastAsia="en-IN" w:bidi="hi-IN"/>
              </w:rPr>
              <w:t>61,152.23</w:t>
            </w:r>
          </w:p>
        </w:tc>
        <w:tc>
          <w:tcPr>
            <w:tcW w:w="1497" w:type="dxa"/>
            <w:vAlign w:val="center"/>
          </w:tcPr>
          <w:p w14:paraId="6FB964AC" w14:textId="64C2A1D8" w:rsidR="000B61B5" w:rsidRPr="008B7A40" w:rsidRDefault="000B61B5" w:rsidP="000B61B5">
            <w:pPr>
              <w:tabs>
                <w:tab w:val="left" w:pos="1741"/>
                <w:tab w:val="center" w:pos="6795"/>
              </w:tabs>
              <w:jc w:val="right"/>
              <w:rPr>
                <w:lang w:eastAsia="en-IN" w:bidi="hi-IN"/>
              </w:rPr>
            </w:pPr>
            <w:r w:rsidRPr="008B7A40">
              <w:rPr>
                <w:sz w:val="24"/>
                <w:lang w:eastAsia="en-IN" w:bidi="hi-IN"/>
              </w:rPr>
              <w:t>61,152.23</w:t>
            </w:r>
          </w:p>
        </w:tc>
      </w:tr>
      <w:tr w:rsidR="008B7A40" w:rsidRPr="008B7A40" w14:paraId="164089B2" w14:textId="77777777" w:rsidTr="00C356E6">
        <w:tc>
          <w:tcPr>
            <w:tcW w:w="570" w:type="dxa"/>
            <w:vMerge/>
            <w:vAlign w:val="center"/>
          </w:tcPr>
          <w:p w14:paraId="68BCF040"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3359A968" w14:textId="77777777" w:rsidR="000B61B5" w:rsidRPr="008B7A40" w:rsidRDefault="000B61B5" w:rsidP="000B61B5">
            <w:pPr>
              <w:tabs>
                <w:tab w:val="left" w:pos="1741"/>
                <w:tab w:val="center" w:pos="6795"/>
              </w:tabs>
              <w:ind w:right="-110"/>
            </w:pPr>
          </w:p>
        </w:tc>
        <w:tc>
          <w:tcPr>
            <w:tcW w:w="1741" w:type="dxa"/>
            <w:vAlign w:val="center"/>
          </w:tcPr>
          <w:p w14:paraId="11C4D2AD" w14:textId="68947FE7" w:rsidR="000B61B5" w:rsidRPr="008B7A40" w:rsidRDefault="000B61B5" w:rsidP="000B61B5">
            <w:pPr>
              <w:tabs>
                <w:tab w:val="left" w:pos="1741"/>
                <w:tab w:val="center" w:pos="6795"/>
              </w:tabs>
              <w:spacing w:line="240" w:lineRule="exact"/>
              <w:rPr>
                <w:sz w:val="23"/>
                <w:szCs w:val="23"/>
              </w:rPr>
            </w:pPr>
            <w:r w:rsidRPr="008B7A40">
              <w:rPr>
                <w:sz w:val="24"/>
              </w:rPr>
              <w:t>Deen Dayal Antyodaya Yojana - National Urban Livelihood Mission (CSS) (60:40)</w:t>
            </w:r>
          </w:p>
        </w:tc>
        <w:tc>
          <w:tcPr>
            <w:tcW w:w="1194" w:type="dxa"/>
            <w:vAlign w:val="center"/>
          </w:tcPr>
          <w:p w14:paraId="46D2ECCC" w14:textId="23FBB4C2" w:rsidR="000B61B5" w:rsidRPr="008B7A40" w:rsidRDefault="000B61B5" w:rsidP="000B61B5">
            <w:pPr>
              <w:tabs>
                <w:tab w:val="left" w:pos="1741"/>
                <w:tab w:val="center" w:pos="6795"/>
              </w:tabs>
              <w:jc w:val="right"/>
              <w:rPr>
                <w:lang w:eastAsia="en-IN" w:bidi="hi-IN"/>
              </w:rPr>
            </w:pPr>
            <w:r w:rsidRPr="008B7A40">
              <w:rPr>
                <w:sz w:val="24"/>
                <w:lang w:eastAsia="en-IN" w:bidi="hi-IN"/>
              </w:rPr>
              <w:t>1,500.00</w:t>
            </w:r>
          </w:p>
        </w:tc>
        <w:tc>
          <w:tcPr>
            <w:tcW w:w="1229" w:type="dxa"/>
            <w:vAlign w:val="center"/>
          </w:tcPr>
          <w:p w14:paraId="24D31F8F" w14:textId="0A524947" w:rsidR="000B61B5" w:rsidRPr="008B7A40" w:rsidRDefault="000B61B5" w:rsidP="000B61B5">
            <w:pPr>
              <w:tabs>
                <w:tab w:val="left" w:pos="1741"/>
                <w:tab w:val="center" w:pos="6795"/>
              </w:tabs>
              <w:jc w:val="right"/>
              <w:rPr>
                <w:lang w:eastAsia="en-IN" w:bidi="hi-IN"/>
              </w:rPr>
            </w:pPr>
            <w:r w:rsidRPr="008B7A40">
              <w:rPr>
                <w:sz w:val="24"/>
                <w:lang w:eastAsia="en-IN" w:bidi="hi-IN"/>
              </w:rPr>
              <w:t>600.00</w:t>
            </w:r>
          </w:p>
        </w:tc>
        <w:tc>
          <w:tcPr>
            <w:tcW w:w="1189" w:type="dxa"/>
            <w:vAlign w:val="center"/>
          </w:tcPr>
          <w:p w14:paraId="526E756F" w14:textId="11D1D142" w:rsidR="000B61B5" w:rsidRPr="008B7A40" w:rsidRDefault="000B61B5" w:rsidP="000B61B5">
            <w:pPr>
              <w:tabs>
                <w:tab w:val="left" w:pos="1741"/>
                <w:tab w:val="center" w:pos="6795"/>
              </w:tabs>
              <w:ind w:right="-54" w:hanging="330"/>
              <w:jc w:val="right"/>
              <w:rPr>
                <w:szCs w:val="22"/>
                <w:lang w:eastAsia="en-IN" w:bidi="hi-IN"/>
              </w:rPr>
            </w:pPr>
            <w:r w:rsidRPr="008B7A40">
              <w:rPr>
                <w:sz w:val="24"/>
                <w:lang w:eastAsia="en-IN" w:bidi="hi-IN"/>
              </w:rPr>
              <w:t>(-) 900.00</w:t>
            </w:r>
          </w:p>
        </w:tc>
        <w:tc>
          <w:tcPr>
            <w:tcW w:w="1214" w:type="dxa"/>
            <w:vAlign w:val="center"/>
          </w:tcPr>
          <w:p w14:paraId="729BFDE9" w14:textId="395587C0" w:rsidR="000B61B5" w:rsidRPr="008B7A40" w:rsidRDefault="000B61B5" w:rsidP="000B61B5">
            <w:pPr>
              <w:tabs>
                <w:tab w:val="left" w:pos="1741"/>
                <w:tab w:val="center" w:pos="6795"/>
              </w:tabs>
              <w:jc w:val="right"/>
              <w:rPr>
                <w:lang w:eastAsia="en-IN" w:bidi="hi-IN"/>
              </w:rPr>
            </w:pPr>
            <w:r w:rsidRPr="008B7A40">
              <w:rPr>
                <w:sz w:val="24"/>
                <w:lang w:eastAsia="en-IN" w:bidi="hi-IN"/>
              </w:rPr>
              <w:t>1,000.00</w:t>
            </w:r>
          </w:p>
        </w:tc>
        <w:tc>
          <w:tcPr>
            <w:tcW w:w="1222" w:type="dxa"/>
            <w:vAlign w:val="center"/>
          </w:tcPr>
          <w:p w14:paraId="6568C4A2" w14:textId="2145A220" w:rsidR="000B61B5" w:rsidRPr="008B7A40" w:rsidRDefault="000B61B5" w:rsidP="000B61B5">
            <w:pPr>
              <w:tabs>
                <w:tab w:val="left" w:pos="1741"/>
                <w:tab w:val="center" w:pos="6795"/>
              </w:tabs>
              <w:jc w:val="right"/>
              <w:rPr>
                <w:lang w:eastAsia="en-IN" w:bidi="hi-IN"/>
              </w:rPr>
            </w:pPr>
            <w:r w:rsidRPr="008B7A40">
              <w:rPr>
                <w:sz w:val="24"/>
                <w:lang w:eastAsia="en-IN" w:bidi="hi-IN"/>
              </w:rPr>
              <w:t>400.00</w:t>
            </w:r>
          </w:p>
        </w:tc>
        <w:tc>
          <w:tcPr>
            <w:tcW w:w="1142" w:type="dxa"/>
            <w:vAlign w:val="center"/>
          </w:tcPr>
          <w:p w14:paraId="7F4C77C1" w14:textId="07696325" w:rsidR="000B61B5" w:rsidRPr="008B7A40" w:rsidRDefault="000B61B5" w:rsidP="000B61B5">
            <w:pPr>
              <w:tabs>
                <w:tab w:val="left" w:pos="1741"/>
                <w:tab w:val="center" w:pos="6795"/>
              </w:tabs>
              <w:ind w:left="-178" w:right="-160"/>
              <w:jc w:val="center"/>
              <w:rPr>
                <w:szCs w:val="22"/>
                <w:lang w:eastAsia="en-IN" w:bidi="hi-IN"/>
              </w:rPr>
            </w:pPr>
            <w:r w:rsidRPr="008B7A40">
              <w:rPr>
                <w:sz w:val="24"/>
                <w:lang w:eastAsia="en-IN" w:bidi="hi-IN"/>
              </w:rPr>
              <w:t>(-) 600.00</w:t>
            </w:r>
          </w:p>
        </w:tc>
        <w:tc>
          <w:tcPr>
            <w:tcW w:w="1356" w:type="dxa"/>
            <w:vAlign w:val="center"/>
          </w:tcPr>
          <w:p w14:paraId="339B1F73" w14:textId="710D3AC9" w:rsidR="000B61B5" w:rsidRPr="008B7A40" w:rsidRDefault="000B61B5" w:rsidP="000B61B5">
            <w:pPr>
              <w:tabs>
                <w:tab w:val="left" w:pos="1741"/>
                <w:tab w:val="center" w:pos="6795"/>
              </w:tabs>
              <w:jc w:val="right"/>
              <w:rPr>
                <w:lang w:eastAsia="en-IN" w:bidi="hi-IN"/>
              </w:rPr>
            </w:pPr>
            <w:r w:rsidRPr="008B7A40">
              <w:rPr>
                <w:sz w:val="24"/>
                <w:lang w:eastAsia="en-IN" w:bidi="hi-IN"/>
              </w:rPr>
              <w:t>1,000.00</w:t>
            </w:r>
          </w:p>
        </w:tc>
        <w:tc>
          <w:tcPr>
            <w:tcW w:w="1497" w:type="dxa"/>
            <w:vAlign w:val="center"/>
          </w:tcPr>
          <w:p w14:paraId="61124DD3" w14:textId="239521A4" w:rsidR="000B61B5" w:rsidRPr="008B7A40" w:rsidRDefault="000B61B5" w:rsidP="000B61B5">
            <w:pPr>
              <w:tabs>
                <w:tab w:val="left" w:pos="1741"/>
                <w:tab w:val="center" w:pos="6795"/>
              </w:tabs>
              <w:jc w:val="right"/>
              <w:rPr>
                <w:lang w:eastAsia="en-IN" w:bidi="hi-IN"/>
              </w:rPr>
            </w:pPr>
            <w:r w:rsidRPr="008B7A40">
              <w:rPr>
                <w:sz w:val="24"/>
                <w:lang w:eastAsia="en-IN" w:bidi="hi-IN"/>
              </w:rPr>
              <w:t>1,000.00</w:t>
            </w:r>
          </w:p>
        </w:tc>
      </w:tr>
    </w:tbl>
    <w:p w14:paraId="78FBB74E" w14:textId="77777777" w:rsidR="000B61B5" w:rsidRPr="008B7A40" w:rsidRDefault="000B61B5"/>
    <w:p w14:paraId="79BDA177" w14:textId="77777777" w:rsidR="000B61B5" w:rsidRPr="008B7A40" w:rsidRDefault="000B61B5"/>
    <w:p w14:paraId="39C6EB14" w14:textId="77777777" w:rsidR="000B61B5" w:rsidRPr="008B7A40" w:rsidRDefault="000B61B5"/>
    <w:p w14:paraId="5D20EDAF" w14:textId="5574FCE1" w:rsidR="000B61B5" w:rsidRPr="008B7A40" w:rsidRDefault="000B61B5" w:rsidP="000B61B5">
      <w:pPr>
        <w:jc w:val="center"/>
        <w:rPr>
          <w:b/>
        </w:rPr>
      </w:pPr>
      <w:r w:rsidRPr="008B7A40">
        <w:br w:type="page"/>
      </w:r>
      <w:r w:rsidRPr="008B7A40">
        <w:rPr>
          <w:b/>
        </w:rPr>
        <w:lastRenderedPageBreak/>
        <w:t>15. DETAILED STATEMENT OF REVENUE EXPENDITURE BY MINOR HEADS- contd.</w:t>
      </w:r>
    </w:p>
    <w:p w14:paraId="534B41C4" w14:textId="77777777" w:rsidR="000B61B5" w:rsidRPr="008B7A40" w:rsidRDefault="000B61B5" w:rsidP="000B61B5">
      <w:pPr>
        <w:jc w:val="center"/>
        <w:rPr>
          <w:b/>
          <w:bCs/>
        </w:rPr>
      </w:pPr>
      <w:r w:rsidRPr="008B7A40">
        <w:rPr>
          <w:b/>
          <w:bCs/>
        </w:rPr>
        <w:t>Annexure to Statement 15</w:t>
      </w:r>
    </w:p>
    <w:p w14:paraId="0926EB53" w14:textId="77777777" w:rsidR="000B61B5" w:rsidRPr="008B7A40" w:rsidRDefault="000B61B5" w:rsidP="000B61B5">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359E88DB" w14:textId="77777777" w:rsidTr="00FD625C">
        <w:tc>
          <w:tcPr>
            <w:tcW w:w="570" w:type="dxa"/>
            <w:vMerge w:val="restart"/>
            <w:vAlign w:val="center"/>
          </w:tcPr>
          <w:p w14:paraId="351E90F1"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70AB3375"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72E1FB66"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62766779"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736C6AB1"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2145EB0F" w14:textId="77777777" w:rsidR="000B61B5" w:rsidRPr="008B7A40" w:rsidRDefault="000B61B5"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12576183" w14:textId="77777777" w:rsidR="000B61B5" w:rsidRPr="008B7A40" w:rsidRDefault="000B61B5"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3D44A7DF"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0DE8E238"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3A3B2768" w14:textId="77777777" w:rsidR="000B61B5" w:rsidRPr="008B7A40" w:rsidRDefault="000B61B5"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0A6388F1" w14:textId="77777777" w:rsidR="000B61B5" w:rsidRPr="008B7A40" w:rsidRDefault="000B61B5"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278935F5" w14:textId="77777777" w:rsidR="000B61B5" w:rsidRPr="008B7A40" w:rsidRDefault="000B61B5"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55E7B884" w14:textId="77777777" w:rsidR="000B61B5" w:rsidRPr="008B7A40" w:rsidRDefault="000B61B5"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2ABEE2EB" w14:textId="77777777" w:rsidTr="00FD625C">
        <w:tc>
          <w:tcPr>
            <w:tcW w:w="570" w:type="dxa"/>
            <w:vMerge/>
          </w:tcPr>
          <w:p w14:paraId="1DF4F86D" w14:textId="77777777" w:rsidR="000B61B5" w:rsidRPr="008B7A40" w:rsidRDefault="000B61B5" w:rsidP="00FD625C">
            <w:pPr>
              <w:tabs>
                <w:tab w:val="left" w:pos="1741"/>
                <w:tab w:val="center" w:pos="6795"/>
              </w:tabs>
              <w:rPr>
                <w:b/>
              </w:rPr>
            </w:pPr>
          </w:p>
        </w:tc>
        <w:tc>
          <w:tcPr>
            <w:tcW w:w="2057" w:type="dxa"/>
            <w:vMerge/>
          </w:tcPr>
          <w:p w14:paraId="59EB3048" w14:textId="77777777" w:rsidR="000B61B5" w:rsidRPr="008B7A40" w:rsidRDefault="000B61B5" w:rsidP="00FD625C">
            <w:pPr>
              <w:tabs>
                <w:tab w:val="left" w:pos="1741"/>
                <w:tab w:val="center" w:pos="6795"/>
              </w:tabs>
              <w:rPr>
                <w:b/>
              </w:rPr>
            </w:pPr>
          </w:p>
        </w:tc>
        <w:tc>
          <w:tcPr>
            <w:tcW w:w="1741" w:type="dxa"/>
            <w:vMerge/>
          </w:tcPr>
          <w:p w14:paraId="2EA82D53" w14:textId="77777777" w:rsidR="000B61B5" w:rsidRPr="008B7A40" w:rsidRDefault="000B61B5" w:rsidP="00FD625C">
            <w:pPr>
              <w:tabs>
                <w:tab w:val="left" w:pos="1741"/>
                <w:tab w:val="center" w:pos="6795"/>
              </w:tabs>
              <w:rPr>
                <w:b/>
              </w:rPr>
            </w:pPr>
          </w:p>
        </w:tc>
        <w:tc>
          <w:tcPr>
            <w:tcW w:w="1194" w:type="dxa"/>
            <w:vAlign w:val="center"/>
          </w:tcPr>
          <w:p w14:paraId="04DF839A" w14:textId="77777777" w:rsidR="000B61B5" w:rsidRPr="008B7A40" w:rsidRDefault="000B61B5" w:rsidP="00FD625C">
            <w:pPr>
              <w:tabs>
                <w:tab w:val="left" w:pos="1741"/>
                <w:tab w:val="center" w:pos="6795"/>
              </w:tabs>
              <w:jc w:val="center"/>
              <w:rPr>
                <w:b/>
              </w:rPr>
            </w:pPr>
            <w:r w:rsidRPr="008B7A40">
              <w:rPr>
                <w:b/>
                <w:bCs/>
                <w:sz w:val="24"/>
                <w:lang w:eastAsia="en-IN" w:bidi="hi-IN"/>
              </w:rPr>
              <w:t>(1)</w:t>
            </w:r>
          </w:p>
        </w:tc>
        <w:tc>
          <w:tcPr>
            <w:tcW w:w="1229" w:type="dxa"/>
            <w:vAlign w:val="center"/>
          </w:tcPr>
          <w:p w14:paraId="0DC85223" w14:textId="77777777" w:rsidR="000B61B5" w:rsidRPr="008B7A40" w:rsidRDefault="000B61B5" w:rsidP="00FD625C">
            <w:pPr>
              <w:tabs>
                <w:tab w:val="left" w:pos="1741"/>
                <w:tab w:val="center" w:pos="6795"/>
              </w:tabs>
              <w:jc w:val="center"/>
              <w:rPr>
                <w:b/>
              </w:rPr>
            </w:pPr>
            <w:r w:rsidRPr="008B7A40">
              <w:rPr>
                <w:b/>
                <w:bCs/>
                <w:sz w:val="24"/>
                <w:lang w:eastAsia="en-IN" w:bidi="hi-IN"/>
              </w:rPr>
              <w:t>(2)</w:t>
            </w:r>
          </w:p>
        </w:tc>
        <w:tc>
          <w:tcPr>
            <w:tcW w:w="1189" w:type="dxa"/>
            <w:vAlign w:val="center"/>
          </w:tcPr>
          <w:p w14:paraId="5903BC1D" w14:textId="77777777" w:rsidR="000B61B5" w:rsidRPr="008B7A40" w:rsidRDefault="000B61B5"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7F549599" w14:textId="77777777" w:rsidR="000B61B5" w:rsidRPr="008B7A40" w:rsidRDefault="000B61B5" w:rsidP="00FD625C">
            <w:pPr>
              <w:tabs>
                <w:tab w:val="left" w:pos="1741"/>
                <w:tab w:val="center" w:pos="6795"/>
              </w:tabs>
              <w:jc w:val="center"/>
              <w:rPr>
                <w:b/>
              </w:rPr>
            </w:pPr>
            <w:r w:rsidRPr="008B7A40">
              <w:rPr>
                <w:b/>
                <w:bCs/>
                <w:sz w:val="24"/>
                <w:lang w:eastAsia="en-IN" w:bidi="hi-IN"/>
              </w:rPr>
              <w:t>(4)</w:t>
            </w:r>
          </w:p>
        </w:tc>
        <w:tc>
          <w:tcPr>
            <w:tcW w:w="1222" w:type="dxa"/>
            <w:vAlign w:val="center"/>
          </w:tcPr>
          <w:p w14:paraId="6AFC1274" w14:textId="77777777" w:rsidR="000B61B5" w:rsidRPr="008B7A40" w:rsidRDefault="000B61B5" w:rsidP="00FD625C">
            <w:pPr>
              <w:tabs>
                <w:tab w:val="left" w:pos="1741"/>
                <w:tab w:val="center" w:pos="6795"/>
              </w:tabs>
              <w:jc w:val="center"/>
              <w:rPr>
                <w:b/>
              </w:rPr>
            </w:pPr>
            <w:r w:rsidRPr="008B7A40">
              <w:rPr>
                <w:b/>
                <w:bCs/>
                <w:sz w:val="24"/>
                <w:lang w:eastAsia="en-IN" w:bidi="hi-IN"/>
              </w:rPr>
              <w:t>(5)</w:t>
            </w:r>
          </w:p>
        </w:tc>
        <w:tc>
          <w:tcPr>
            <w:tcW w:w="1142" w:type="dxa"/>
            <w:vAlign w:val="center"/>
          </w:tcPr>
          <w:p w14:paraId="635CE05A" w14:textId="77777777" w:rsidR="000B61B5" w:rsidRPr="008B7A40" w:rsidRDefault="000B61B5"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7D17D267" w14:textId="77777777" w:rsidR="000B61B5" w:rsidRPr="008B7A40" w:rsidRDefault="000B61B5" w:rsidP="00FD625C">
            <w:pPr>
              <w:tabs>
                <w:tab w:val="left" w:pos="1741"/>
                <w:tab w:val="center" w:pos="6795"/>
              </w:tabs>
              <w:jc w:val="center"/>
              <w:rPr>
                <w:b/>
              </w:rPr>
            </w:pPr>
            <w:r w:rsidRPr="008B7A40">
              <w:rPr>
                <w:b/>
                <w:bCs/>
                <w:sz w:val="24"/>
                <w:lang w:eastAsia="en-IN" w:bidi="hi-IN"/>
              </w:rPr>
              <w:t>(2+5)</w:t>
            </w:r>
          </w:p>
        </w:tc>
        <w:tc>
          <w:tcPr>
            <w:tcW w:w="1497" w:type="dxa"/>
            <w:vAlign w:val="center"/>
          </w:tcPr>
          <w:p w14:paraId="15EFC756" w14:textId="77777777" w:rsidR="000B61B5" w:rsidRPr="008B7A40" w:rsidRDefault="000B61B5" w:rsidP="00FD625C">
            <w:pPr>
              <w:tabs>
                <w:tab w:val="left" w:pos="1741"/>
                <w:tab w:val="center" w:pos="6795"/>
              </w:tabs>
              <w:jc w:val="center"/>
              <w:rPr>
                <w:b/>
              </w:rPr>
            </w:pPr>
            <w:r w:rsidRPr="008B7A40">
              <w:rPr>
                <w:b/>
                <w:bCs/>
                <w:sz w:val="24"/>
                <w:lang w:eastAsia="en-IN" w:bidi="hi-IN"/>
              </w:rPr>
              <w:t>(2+5)</w:t>
            </w:r>
          </w:p>
        </w:tc>
      </w:tr>
      <w:tr w:rsidR="008B7A40" w:rsidRPr="008B7A40" w14:paraId="249010EB" w14:textId="77777777" w:rsidTr="00C356E6">
        <w:tc>
          <w:tcPr>
            <w:tcW w:w="570" w:type="dxa"/>
            <w:vAlign w:val="center"/>
          </w:tcPr>
          <w:p w14:paraId="44B2CBB6" w14:textId="40AF005B" w:rsidR="000B61B5" w:rsidRPr="008B7A40" w:rsidRDefault="000B61B5" w:rsidP="000B61B5">
            <w:pPr>
              <w:tabs>
                <w:tab w:val="left" w:pos="1741"/>
                <w:tab w:val="center" w:pos="6795"/>
              </w:tabs>
              <w:jc w:val="center"/>
              <w:rPr>
                <w:sz w:val="24"/>
                <w:lang w:eastAsia="en-IN" w:bidi="hi-IN"/>
              </w:rPr>
            </w:pPr>
            <w:r w:rsidRPr="008B7A40">
              <w:rPr>
                <w:sz w:val="24"/>
                <w:lang w:eastAsia="en-IN" w:bidi="hi-IN"/>
              </w:rPr>
              <w:t>13</w:t>
            </w:r>
          </w:p>
        </w:tc>
        <w:tc>
          <w:tcPr>
            <w:tcW w:w="2057" w:type="dxa"/>
            <w:vAlign w:val="center"/>
          </w:tcPr>
          <w:p w14:paraId="1A3DD8BD" w14:textId="492A4D6E" w:rsidR="000B61B5" w:rsidRPr="008B7A40" w:rsidRDefault="000B61B5" w:rsidP="000B61B5">
            <w:pPr>
              <w:tabs>
                <w:tab w:val="left" w:pos="1741"/>
                <w:tab w:val="center" w:pos="6795"/>
              </w:tabs>
              <w:ind w:right="-110"/>
            </w:pPr>
            <w:r w:rsidRPr="008B7A40">
              <w:rPr>
                <w:sz w:val="24"/>
              </w:rPr>
              <w:t>Pradhan Mantri Awas Yojna (PMAY)</w:t>
            </w:r>
          </w:p>
        </w:tc>
        <w:tc>
          <w:tcPr>
            <w:tcW w:w="1741" w:type="dxa"/>
            <w:vAlign w:val="center"/>
          </w:tcPr>
          <w:p w14:paraId="51B09969" w14:textId="76E94B5A" w:rsidR="000B61B5" w:rsidRPr="008B7A40" w:rsidRDefault="000B61B5" w:rsidP="000B61B5">
            <w:pPr>
              <w:tabs>
                <w:tab w:val="left" w:pos="1741"/>
                <w:tab w:val="center" w:pos="6795"/>
              </w:tabs>
              <w:spacing w:line="240" w:lineRule="exact"/>
              <w:rPr>
                <w:sz w:val="23"/>
                <w:szCs w:val="23"/>
              </w:rPr>
            </w:pPr>
            <w:r w:rsidRPr="008B7A40">
              <w:rPr>
                <w:sz w:val="24"/>
              </w:rPr>
              <w:t>Pradhan Mantri Awas Yojna – Housing for All Scheme (Urban) (CSS) (100:0)</w:t>
            </w:r>
          </w:p>
        </w:tc>
        <w:tc>
          <w:tcPr>
            <w:tcW w:w="1194" w:type="dxa"/>
            <w:vAlign w:val="center"/>
          </w:tcPr>
          <w:p w14:paraId="7EFA274F" w14:textId="6EFCA617" w:rsidR="000B61B5" w:rsidRPr="008B7A40" w:rsidRDefault="000B61B5" w:rsidP="000B61B5">
            <w:pPr>
              <w:tabs>
                <w:tab w:val="left" w:pos="1741"/>
                <w:tab w:val="center" w:pos="6795"/>
              </w:tabs>
              <w:jc w:val="right"/>
              <w:rPr>
                <w:lang w:eastAsia="en-IN" w:bidi="hi-IN"/>
              </w:rPr>
            </w:pPr>
            <w:r w:rsidRPr="008B7A40">
              <w:rPr>
                <w:sz w:val="24"/>
                <w:lang w:eastAsia="en-IN" w:bidi="hi-IN"/>
              </w:rPr>
              <w:t>48,802.81</w:t>
            </w:r>
          </w:p>
        </w:tc>
        <w:tc>
          <w:tcPr>
            <w:tcW w:w="1229" w:type="dxa"/>
            <w:vAlign w:val="center"/>
          </w:tcPr>
          <w:p w14:paraId="5DC2FD8E" w14:textId="6D7CBDDC" w:rsidR="000B61B5" w:rsidRPr="008B7A40" w:rsidRDefault="000B61B5" w:rsidP="000B61B5">
            <w:pPr>
              <w:tabs>
                <w:tab w:val="left" w:pos="1741"/>
                <w:tab w:val="center" w:pos="6795"/>
              </w:tabs>
              <w:jc w:val="right"/>
              <w:rPr>
                <w:lang w:eastAsia="en-IN" w:bidi="hi-IN"/>
              </w:rPr>
            </w:pPr>
            <w:r w:rsidRPr="008B7A40">
              <w:rPr>
                <w:sz w:val="24"/>
                <w:lang w:eastAsia="en-IN" w:bidi="hi-IN"/>
              </w:rPr>
              <w:t>48,969.52</w:t>
            </w:r>
          </w:p>
        </w:tc>
        <w:tc>
          <w:tcPr>
            <w:tcW w:w="1189" w:type="dxa"/>
            <w:vAlign w:val="center"/>
          </w:tcPr>
          <w:p w14:paraId="1C86142B" w14:textId="658C845A" w:rsidR="000B61B5" w:rsidRPr="008B7A40" w:rsidRDefault="000B61B5" w:rsidP="000B61B5">
            <w:pPr>
              <w:tabs>
                <w:tab w:val="left" w:pos="1741"/>
                <w:tab w:val="center" w:pos="6795"/>
              </w:tabs>
              <w:ind w:right="-54" w:hanging="330"/>
              <w:jc w:val="right"/>
              <w:rPr>
                <w:szCs w:val="22"/>
                <w:lang w:eastAsia="en-IN" w:bidi="hi-IN"/>
              </w:rPr>
            </w:pPr>
            <w:r w:rsidRPr="008B7A40">
              <w:rPr>
                <w:sz w:val="24"/>
                <w:lang w:eastAsia="en-IN" w:bidi="hi-IN"/>
              </w:rPr>
              <w:t>(+) 166.71</w:t>
            </w:r>
          </w:p>
        </w:tc>
        <w:tc>
          <w:tcPr>
            <w:tcW w:w="1214" w:type="dxa"/>
            <w:vAlign w:val="center"/>
          </w:tcPr>
          <w:p w14:paraId="5EC07875" w14:textId="5ABE4C08"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18D9FB3F" w14:textId="5177B8DB" w:rsidR="000B61B5" w:rsidRPr="008B7A40" w:rsidRDefault="000B61B5" w:rsidP="000B61B5">
            <w:pPr>
              <w:tabs>
                <w:tab w:val="left" w:pos="1741"/>
                <w:tab w:val="center" w:pos="6795"/>
              </w:tabs>
              <w:jc w:val="right"/>
              <w:rPr>
                <w:lang w:eastAsia="en-IN" w:bidi="hi-IN"/>
              </w:rPr>
            </w:pPr>
            <w:r w:rsidRPr="008B7A40">
              <w:rPr>
                <w:sz w:val="24"/>
                <w:lang w:eastAsia="en-IN" w:bidi="hi-IN"/>
              </w:rPr>
              <w:t>4,748.96</w:t>
            </w:r>
          </w:p>
        </w:tc>
        <w:tc>
          <w:tcPr>
            <w:tcW w:w="1142" w:type="dxa"/>
            <w:vAlign w:val="center"/>
          </w:tcPr>
          <w:p w14:paraId="7D885216" w14:textId="78FB7D40"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4,748.96</w:t>
            </w:r>
          </w:p>
        </w:tc>
        <w:tc>
          <w:tcPr>
            <w:tcW w:w="1356" w:type="dxa"/>
            <w:vAlign w:val="center"/>
          </w:tcPr>
          <w:p w14:paraId="71C20AA7" w14:textId="6300FC54" w:rsidR="000B61B5" w:rsidRPr="008B7A40" w:rsidRDefault="000B61B5" w:rsidP="000B61B5">
            <w:pPr>
              <w:tabs>
                <w:tab w:val="left" w:pos="1741"/>
                <w:tab w:val="center" w:pos="6795"/>
              </w:tabs>
              <w:jc w:val="right"/>
              <w:rPr>
                <w:lang w:eastAsia="en-IN" w:bidi="hi-IN"/>
              </w:rPr>
            </w:pPr>
            <w:r w:rsidRPr="008B7A40">
              <w:rPr>
                <w:sz w:val="24"/>
                <w:lang w:eastAsia="en-IN" w:bidi="hi-IN"/>
              </w:rPr>
              <w:t>53,718.48</w:t>
            </w:r>
          </w:p>
        </w:tc>
        <w:tc>
          <w:tcPr>
            <w:tcW w:w="1497" w:type="dxa"/>
            <w:vAlign w:val="center"/>
          </w:tcPr>
          <w:p w14:paraId="3C1FA1D4" w14:textId="37DD1AED" w:rsidR="000B61B5" w:rsidRPr="008B7A40" w:rsidRDefault="000B61B5" w:rsidP="000B61B5">
            <w:pPr>
              <w:tabs>
                <w:tab w:val="left" w:pos="1741"/>
                <w:tab w:val="center" w:pos="6795"/>
              </w:tabs>
              <w:jc w:val="right"/>
              <w:rPr>
                <w:lang w:eastAsia="en-IN" w:bidi="hi-IN"/>
              </w:rPr>
            </w:pPr>
            <w:r w:rsidRPr="008B7A40">
              <w:rPr>
                <w:sz w:val="24"/>
                <w:lang w:eastAsia="en-IN" w:bidi="hi-IN"/>
              </w:rPr>
              <w:t>53,718.48</w:t>
            </w:r>
          </w:p>
        </w:tc>
      </w:tr>
      <w:tr w:rsidR="008B7A40" w:rsidRPr="008B7A40" w14:paraId="57CA0EA5" w14:textId="77777777" w:rsidTr="00C356E6">
        <w:tc>
          <w:tcPr>
            <w:tcW w:w="570" w:type="dxa"/>
            <w:vAlign w:val="center"/>
          </w:tcPr>
          <w:p w14:paraId="2FFC7182" w14:textId="5BC33613" w:rsidR="000B61B5" w:rsidRPr="008B7A40" w:rsidRDefault="000B61B5" w:rsidP="000B61B5">
            <w:pPr>
              <w:tabs>
                <w:tab w:val="left" w:pos="1741"/>
                <w:tab w:val="center" w:pos="6795"/>
              </w:tabs>
              <w:jc w:val="center"/>
              <w:rPr>
                <w:sz w:val="24"/>
                <w:lang w:eastAsia="en-IN" w:bidi="hi-IN"/>
              </w:rPr>
            </w:pPr>
            <w:r w:rsidRPr="008B7A40">
              <w:rPr>
                <w:sz w:val="24"/>
                <w:lang w:eastAsia="en-IN" w:bidi="hi-IN"/>
              </w:rPr>
              <w:t>14</w:t>
            </w:r>
          </w:p>
        </w:tc>
        <w:tc>
          <w:tcPr>
            <w:tcW w:w="2057" w:type="dxa"/>
            <w:vAlign w:val="center"/>
          </w:tcPr>
          <w:p w14:paraId="029B6777" w14:textId="385ECBF7" w:rsidR="000B61B5" w:rsidRPr="008B7A40" w:rsidRDefault="000B61B5" w:rsidP="000B61B5">
            <w:pPr>
              <w:tabs>
                <w:tab w:val="left" w:pos="1741"/>
                <w:tab w:val="center" w:pos="6795"/>
              </w:tabs>
              <w:ind w:right="-110"/>
            </w:pPr>
            <w:r w:rsidRPr="008B7A40">
              <w:rPr>
                <w:sz w:val="24"/>
              </w:rPr>
              <w:t>Pradhan Mantri Gram Sadak Yojna</w:t>
            </w:r>
          </w:p>
        </w:tc>
        <w:tc>
          <w:tcPr>
            <w:tcW w:w="1741" w:type="dxa"/>
            <w:vAlign w:val="center"/>
          </w:tcPr>
          <w:p w14:paraId="1EDCEE8A" w14:textId="27C3A2B7" w:rsidR="000B61B5" w:rsidRPr="008B7A40" w:rsidRDefault="000B61B5" w:rsidP="000B61B5">
            <w:pPr>
              <w:tabs>
                <w:tab w:val="left" w:pos="1741"/>
                <w:tab w:val="center" w:pos="6795"/>
              </w:tabs>
              <w:spacing w:line="240" w:lineRule="exact"/>
              <w:rPr>
                <w:sz w:val="23"/>
                <w:szCs w:val="23"/>
              </w:rPr>
            </w:pPr>
            <w:r w:rsidRPr="008B7A40">
              <w:rPr>
                <w:i/>
                <w:iCs/>
                <w:sz w:val="24"/>
              </w:rPr>
              <w:t>Pradhan Mantri Gram Sadak Yojna</w:t>
            </w:r>
            <w:r w:rsidRPr="008B7A40">
              <w:rPr>
                <w:sz w:val="24"/>
              </w:rPr>
              <w:t xml:space="preserve"> (CSS) (60:40)</w:t>
            </w:r>
          </w:p>
        </w:tc>
        <w:tc>
          <w:tcPr>
            <w:tcW w:w="1194" w:type="dxa"/>
            <w:vAlign w:val="center"/>
          </w:tcPr>
          <w:p w14:paraId="1CB7E15B" w14:textId="1746141C" w:rsidR="000B61B5" w:rsidRPr="008B7A40" w:rsidRDefault="000B61B5" w:rsidP="000B61B5">
            <w:pPr>
              <w:tabs>
                <w:tab w:val="left" w:pos="1741"/>
                <w:tab w:val="center" w:pos="6795"/>
              </w:tabs>
              <w:jc w:val="right"/>
              <w:rPr>
                <w:lang w:eastAsia="en-IN" w:bidi="hi-IN"/>
              </w:rPr>
            </w:pPr>
            <w:r w:rsidRPr="008B7A40">
              <w:rPr>
                <w:sz w:val="24"/>
                <w:lang w:eastAsia="en-IN" w:bidi="hi-IN"/>
              </w:rPr>
              <w:t>34,067.99</w:t>
            </w:r>
          </w:p>
        </w:tc>
        <w:tc>
          <w:tcPr>
            <w:tcW w:w="1229" w:type="dxa"/>
            <w:vAlign w:val="center"/>
          </w:tcPr>
          <w:p w14:paraId="554D1389" w14:textId="767E308A" w:rsidR="000B61B5" w:rsidRPr="008B7A40" w:rsidRDefault="000B61B5" w:rsidP="000B61B5">
            <w:pPr>
              <w:tabs>
                <w:tab w:val="left" w:pos="1741"/>
                <w:tab w:val="center" w:pos="6795"/>
              </w:tabs>
              <w:jc w:val="right"/>
              <w:rPr>
                <w:lang w:eastAsia="en-IN" w:bidi="hi-IN"/>
              </w:rPr>
            </w:pPr>
            <w:r w:rsidRPr="008B7A40">
              <w:rPr>
                <w:sz w:val="24"/>
                <w:lang w:eastAsia="en-IN" w:bidi="hi-IN"/>
              </w:rPr>
              <w:t>24,000.00</w:t>
            </w:r>
          </w:p>
        </w:tc>
        <w:tc>
          <w:tcPr>
            <w:tcW w:w="1189" w:type="dxa"/>
            <w:vAlign w:val="center"/>
          </w:tcPr>
          <w:p w14:paraId="08F34072" w14:textId="62190B14" w:rsidR="000B61B5" w:rsidRPr="008B7A40" w:rsidRDefault="000B61B5" w:rsidP="00D36D8E">
            <w:pPr>
              <w:tabs>
                <w:tab w:val="left" w:pos="1741"/>
                <w:tab w:val="center" w:pos="6795"/>
              </w:tabs>
              <w:ind w:right="-136" w:hanging="148"/>
              <w:jc w:val="center"/>
              <w:rPr>
                <w:szCs w:val="22"/>
                <w:lang w:eastAsia="en-IN" w:bidi="hi-IN"/>
              </w:rPr>
            </w:pPr>
            <w:r w:rsidRPr="008B7A40">
              <w:rPr>
                <w:szCs w:val="22"/>
                <w:lang w:eastAsia="en-IN" w:bidi="hi-IN"/>
              </w:rPr>
              <w:t>(-) 10,067.99</w:t>
            </w:r>
          </w:p>
        </w:tc>
        <w:tc>
          <w:tcPr>
            <w:tcW w:w="1214" w:type="dxa"/>
            <w:vAlign w:val="center"/>
          </w:tcPr>
          <w:p w14:paraId="76FC0870" w14:textId="75CADC4C" w:rsidR="000B61B5" w:rsidRPr="008B7A40" w:rsidRDefault="000B61B5" w:rsidP="000B61B5">
            <w:pPr>
              <w:tabs>
                <w:tab w:val="left" w:pos="1741"/>
                <w:tab w:val="center" w:pos="6795"/>
              </w:tabs>
              <w:jc w:val="right"/>
              <w:rPr>
                <w:lang w:eastAsia="en-IN" w:bidi="hi-IN"/>
              </w:rPr>
            </w:pPr>
            <w:r w:rsidRPr="008B7A40">
              <w:rPr>
                <w:sz w:val="24"/>
                <w:lang w:eastAsia="en-IN" w:bidi="hi-IN"/>
              </w:rPr>
              <w:t>22,711.99</w:t>
            </w:r>
          </w:p>
        </w:tc>
        <w:tc>
          <w:tcPr>
            <w:tcW w:w="1222" w:type="dxa"/>
            <w:vAlign w:val="center"/>
          </w:tcPr>
          <w:p w14:paraId="3DDCA547" w14:textId="02724E3E" w:rsidR="000B61B5" w:rsidRPr="008B7A40" w:rsidRDefault="000B61B5" w:rsidP="000B61B5">
            <w:pPr>
              <w:tabs>
                <w:tab w:val="left" w:pos="1741"/>
                <w:tab w:val="center" w:pos="6795"/>
              </w:tabs>
              <w:jc w:val="right"/>
              <w:rPr>
                <w:lang w:eastAsia="en-IN" w:bidi="hi-IN"/>
              </w:rPr>
            </w:pPr>
            <w:r w:rsidRPr="008B7A40">
              <w:rPr>
                <w:sz w:val="24"/>
                <w:lang w:eastAsia="en-IN" w:bidi="hi-IN"/>
              </w:rPr>
              <w:t>16,000.00</w:t>
            </w:r>
          </w:p>
        </w:tc>
        <w:tc>
          <w:tcPr>
            <w:tcW w:w="1142" w:type="dxa"/>
            <w:vAlign w:val="center"/>
          </w:tcPr>
          <w:p w14:paraId="54BD608B" w14:textId="76305319"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6,711.99</w:t>
            </w:r>
          </w:p>
        </w:tc>
        <w:tc>
          <w:tcPr>
            <w:tcW w:w="1356" w:type="dxa"/>
            <w:vAlign w:val="center"/>
          </w:tcPr>
          <w:p w14:paraId="002DA6D7" w14:textId="36F0D73A" w:rsidR="000B61B5" w:rsidRPr="008B7A40" w:rsidRDefault="000B61B5" w:rsidP="000B61B5">
            <w:pPr>
              <w:tabs>
                <w:tab w:val="left" w:pos="1741"/>
                <w:tab w:val="center" w:pos="6795"/>
              </w:tabs>
              <w:jc w:val="right"/>
              <w:rPr>
                <w:lang w:eastAsia="en-IN" w:bidi="hi-IN"/>
              </w:rPr>
            </w:pPr>
            <w:r w:rsidRPr="008B7A40">
              <w:rPr>
                <w:sz w:val="24"/>
                <w:lang w:eastAsia="en-IN" w:bidi="hi-IN"/>
              </w:rPr>
              <w:t>40,000.00</w:t>
            </w:r>
          </w:p>
        </w:tc>
        <w:tc>
          <w:tcPr>
            <w:tcW w:w="1497" w:type="dxa"/>
            <w:vAlign w:val="center"/>
          </w:tcPr>
          <w:p w14:paraId="7266409F" w14:textId="507DA143" w:rsidR="000B61B5" w:rsidRPr="008B7A40" w:rsidRDefault="000B61B5" w:rsidP="000B61B5">
            <w:pPr>
              <w:tabs>
                <w:tab w:val="left" w:pos="1741"/>
                <w:tab w:val="center" w:pos="6795"/>
              </w:tabs>
              <w:jc w:val="right"/>
              <w:rPr>
                <w:lang w:eastAsia="en-IN" w:bidi="hi-IN"/>
              </w:rPr>
            </w:pPr>
            <w:r w:rsidRPr="008B7A40">
              <w:rPr>
                <w:sz w:val="24"/>
                <w:lang w:eastAsia="en-IN" w:bidi="hi-IN"/>
              </w:rPr>
              <w:t>40,000.00</w:t>
            </w:r>
          </w:p>
        </w:tc>
      </w:tr>
      <w:tr w:rsidR="008B7A40" w:rsidRPr="008B7A40" w14:paraId="7ED51B55" w14:textId="77777777" w:rsidTr="00C356E6">
        <w:tc>
          <w:tcPr>
            <w:tcW w:w="570" w:type="dxa"/>
            <w:vMerge w:val="restart"/>
            <w:vAlign w:val="center"/>
          </w:tcPr>
          <w:p w14:paraId="6AC621C2" w14:textId="3AFEC897" w:rsidR="000B61B5" w:rsidRPr="008B7A40" w:rsidRDefault="000B61B5" w:rsidP="000B61B5">
            <w:pPr>
              <w:tabs>
                <w:tab w:val="left" w:pos="1741"/>
                <w:tab w:val="center" w:pos="6795"/>
              </w:tabs>
              <w:jc w:val="center"/>
              <w:rPr>
                <w:sz w:val="24"/>
                <w:lang w:eastAsia="en-IN" w:bidi="hi-IN"/>
              </w:rPr>
            </w:pPr>
            <w:r w:rsidRPr="008B7A40">
              <w:rPr>
                <w:sz w:val="24"/>
                <w:lang w:eastAsia="en-IN" w:bidi="hi-IN"/>
              </w:rPr>
              <w:t>15</w:t>
            </w:r>
          </w:p>
        </w:tc>
        <w:tc>
          <w:tcPr>
            <w:tcW w:w="2057" w:type="dxa"/>
            <w:vMerge w:val="restart"/>
            <w:vAlign w:val="center"/>
          </w:tcPr>
          <w:p w14:paraId="4E0A1047" w14:textId="7EA07555" w:rsidR="000B61B5" w:rsidRPr="008B7A40" w:rsidRDefault="000B61B5" w:rsidP="000B61B5">
            <w:pPr>
              <w:tabs>
                <w:tab w:val="left" w:pos="1741"/>
                <w:tab w:val="center" w:pos="6795"/>
              </w:tabs>
              <w:ind w:right="-110"/>
            </w:pPr>
            <w:r w:rsidRPr="008B7A40">
              <w:rPr>
                <w:sz w:val="24"/>
              </w:rPr>
              <w:t>Pradhan Mantri Krishi Sinchai Yojna</w:t>
            </w:r>
          </w:p>
        </w:tc>
        <w:tc>
          <w:tcPr>
            <w:tcW w:w="1741" w:type="dxa"/>
            <w:vAlign w:val="center"/>
          </w:tcPr>
          <w:p w14:paraId="731F56EC" w14:textId="6CC23097" w:rsidR="000B61B5" w:rsidRPr="008B7A40" w:rsidRDefault="000B61B5" w:rsidP="000B61B5">
            <w:pPr>
              <w:tabs>
                <w:tab w:val="left" w:pos="1741"/>
                <w:tab w:val="center" w:pos="6795"/>
              </w:tabs>
              <w:spacing w:line="240" w:lineRule="exact"/>
              <w:rPr>
                <w:sz w:val="23"/>
                <w:szCs w:val="23"/>
              </w:rPr>
            </w:pPr>
            <w:r w:rsidRPr="008B7A40">
              <w:rPr>
                <w:i/>
                <w:iCs/>
                <w:sz w:val="24"/>
              </w:rPr>
              <w:t>Pradhan Mantri Krishi Sinchai Yojna</w:t>
            </w:r>
            <w:r w:rsidRPr="008B7A40">
              <w:rPr>
                <w:sz w:val="24"/>
              </w:rPr>
              <w:t xml:space="preserve"> (CSS) (60:40)</w:t>
            </w:r>
          </w:p>
        </w:tc>
        <w:tc>
          <w:tcPr>
            <w:tcW w:w="1194" w:type="dxa"/>
            <w:vAlign w:val="center"/>
          </w:tcPr>
          <w:p w14:paraId="1456817D" w14:textId="70CF14A7"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55B265A9" w14:textId="535837FD" w:rsidR="000B61B5" w:rsidRPr="008B7A40" w:rsidRDefault="000B61B5" w:rsidP="000B61B5">
            <w:pPr>
              <w:tabs>
                <w:tab w:val="left" w:pos="1741"/>
                <w:tab w:val="center" w:pos="6795"/>
              </w:tabs>
              <w:jc w:val="right"/>
              <w:rPr>
                <w:lang w:eastAsia="en-IN" w:bidi="hi-IN"/>
              </w:rPr>
            </w:pPr>
            <w:r w:rsidRPr="008B7A40">
              <w:rPr>
                <w:sz w:val="24"/>
                <w:lang w:eastAsia="en-IN" w:bidi="hi-IN"/>
              </w:rPr>
              <w:t>4,107.00</w:t>
            </w:r>
          </w:p>
        </w:tc>
        <w:tc>
          <w:tcPr>
            <w:tcW w:w="1189" w:type="dxa"/>
            <w:vAlign w:val="center"/>
          </w:tcPr>
          <w:p w14:paraId="37F2E8A6" w14:textId="7A68BF58" w:rsidR="000B61B5" w:rsidRPr="008B7A40" w:rsidRDefault="000B61B5" w:rsidP="000B61B5">
            <w:pPr>
              <w:tabs>
                <w:tab w:val="left" w:pos="1741"/>
                <w:tab w:val="center" w:pos="6795"/>
              </w:tabs>
              <w:ind w:right="-54" w:hanging="330"/>
              <w:jc w:val="right"/>
              <w:rPr>
                <w:szCs w:val="22"/>
                <w:lang w:eastAsia="en-IN" w:bidi="hi-IN"/>
              </w:rPr>
            </w:pPr>
            <w:r w:rsidRPr="008B7A40">
              <w:rPr>
                <w:szCs w:val="22"/>
                <w:lang w:eastAsia="en-IN" w:bidi="hi-IN"/>
              </w:rPr>
              <w:t>(+) 4,107.00</w:t>
            </w:r>
          </w:p>
        </w:tc>
        <w:tc>
          <w:tcPr>
            <w:tcW w:w="1214" w:type="dxa"/>
            <w:vAlign w:val="center"/>
          </w:tcPr>
          <w:p w14:paraId="7CD4037D" w14:textId="1F819C64"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6C96D4C8" w14:textId="4A5960E6" w:rsidR="000B61B5" w:rsidRPr="008B7A40" w:rsidRDefault="000B61B5" w:rsidP="000B61B5">
            <w:pPr>
              <w:tabs>
                <w:tab w:val="left" w:pos="1741"/>
                <w:tab w:val="center" w:pos="6795"/>
              </w:tabs>
              <w:jc w:val="right"/>
              <w:rPr>
                <w:lang w:eastAsia="en-IN" w:bidi="hi-IN"/>
              </w:rPr>
            </w:pPr>
            <w:r w:rsidRPr="008B7A40">
              <w:rPr>
                <w:sz w:val="24"/>
                <w:lang w:eastAsia="en-IN" w:bidi="hi-IN"/>
              </w:rPr>
              <w:t>1,465.33</w:t>
            </w:r>
          </w:p>
        </w:tc>
        <w:tc>
          <w:tcPr>
            <w:tcW w:w="1142" w:type="dxa"/>
            <w:vAlign w:val="center"/>
          </w:tcPr>
          <w:p w14:paraId="716DFEF4" w14:textId="61E736B6"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1,465.33</w:t>
            </w:r>
          </w:p>
        </w:tc>
        <w:tc>
          <w:tcPr>
            <w:tcW w:w="1356" w:type="dxa"/>
            <w:vAlign w:val="center"/>
          </w:tcPr>
          <w:p w14:paraId="23DAD20D" w14:textId="7E2AD82D" w:rsidR="000B61B5" w:rsidRPr="008B7A40" w:rsidRDefault="000B61B5" w:rsidP="000B61B5">
            <w:pPr>
              <w:tabs>
                <w:tab w:val="left" w:pos="1741"/>
                <w:tab w:val="center" w:pos="6795"/>
              </w:tabs>
              <w:jc w:val="right"/>
              <w:rPr>
                <w:lang w:eastAsia="en-IN" w:bidi="hi-IN"/>
              </w:rPr>
            </w:pPr>
            <w:r w:rsidRPr="008B7A40">
              <w:rPr>
                <w:sz w:val="24"/>
                <w:lang w:eastAsia="en-IN" w:bidi="hi-IN"/>
              </w:rPr>
              <w:t>5,572.33</w:t>
            </w:r>
          </w:p>
        </w:tc>
        <w:tc>
          <w:tcPr>
            <w:tcW w:w="1497" w:type="dxa"/>
            <w:vAlign w:val="center"/>
          </w:tcPr>
          <w:p w14:paraId="1CB8F67F" w14:textId="4CB44469" w:rsidR="000B61B5" w:rsidRPr="008B7A40" w:rsidRDefault="000B61B5" w:rsidP="000B61B5">
            <w:pPr>
              <w:tabs>
                <w:tab w:val="left" w:pos="1741"/>
                <w:tab w:val="center" w:pos="6795"/>
              </w:tabs>
              <w:jc w:val="right"/>
              <w:rPr>
                <w:lang w:eastAsia="en-IN" w:bidi="hi-IN"/>
              </w:rPr>
            </w:pPr>
            <w:r w:rsidRPr="008B7A40">
              <w:rPr>
                <w:sz w:val="24"/>
                <w:lang w:eastAsia="en-IN" w:bidi="hi-IN"/>
              </w:rPr>
              <w:t>5,572.33</w:t>
            </w:r>
          </w:p>
        </w:tc>
      </w:tr>
      <w:tr w:rsidR="008B7A40" w:rsidRPr="008B7A40" w14:paraId="1E39CCAA" w14:textId="77777777" w:rsidTr="00C356E6">
        <w:tc>
          <w:tcPr>
            <w:tcW w:w="570" w:type="dxa"/>
            <w:vMerge/>
            <w:vAlign w:val="center"/>
          </w:tcPr>
          <w:p w14:paraId="1E1C82A1"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46CC1083" w14:textId="77777777" w:rsidR="000B61B5" w:rsidRPr="008B7A40" w:rsidRDefault="000B61B5" w:rsidP="000B61B5">
            <w:pPr>
              <w:tabs>
                <w:tab w:val="left" w:pos="1741"/>
                <w:tab w:val="center" w:pos="6795"/>
              </w:tabs>
              <w:ind w:right="-110"/>
            </w:pPr>
          </w:p>
        </w:tc>
        <w:tc>
          <w:tcPr>
            <w:tcW w:w="1741" w:type="dxa"/>
            <w:vAlign w:val="center"/>
          </w:tcPr>
          <w:p w14:paraId="1DA24A02" w14:textId="7A754D82" w:rsidR="000B61B5" w:rsidRPr="008B7A40" w:rsidRDefault="000B61B5" w:rsidP="000B61B5">
            <w:pPr>
              <w:tabs>
                <w:tab w:val="left" w:pos="1741"/>
                <w:tab w:val="center" w:pos="6795"/>
              </w:tabs>
              <w:spacing w:line="240" w:lineRule="exact"/>
              <w:rPr>
                <w:sz w:val="23"/>
                <w:szCs w:val="23"/>
              </w:rPr>
            </w:pPr>
            <w:r w:rsidRPr="008B7A40">
              <w:rPr>
                <w:sz w:val="24"/>
              </w:rPr>
              <w:t>Kelo Irrigation Project (Kharang Tank, Maniyari Tank) (CSS) (50:50)</w:t>
            </w:r>
          </w:p>
        </w:tc>
        <w:tc>
          <w:tcPr>
            <w:tcW w:w="1194" w:type="dxa"/>
            <w:vAlign w:val="center"/>
          </w:tcPr>
          <w:p w14:paraId="75FDEF16" w14:textId="012B67FF" w:rsidR="000B61B5" w:rsidRPr="008B7A40" w:rsidRDefault="000B61B5" w:rsidP="000B61B5">
            <w:pPr>
              <w:tabs>
                <w:tab w:val="left" w:pos="1741"/>
                <w:tab w:val="center" w:pos="6795"/>
              </w:tabs>
              <w:jc w:val="right"/>
              <w:rPr>
                <w:lang w:eastAsia="en-IN" w:bidi="hi-IN"/>
              </w:rPr>
            </w:pPr>
            <w:r w:rsidRPr="008B7A40">
              <w:rPr>
                <w:sz w:val="24"/>
                <w:lang w:eastAsia="en-IN" w:bidi="hi-IN"/>
              </w:rPr>
              <w:t>687.00</w:t>
            </w:r>
          </w:p>
        </w:tc>
        <w:tc>
          <w:tcPr>
            <w:tcW w:w="1229" w:type="dxa"/>
            <w:vAlign w:val="center"/>
          </w:tcPr>
          <w:p w14:paraId="29CA2052" w14:textId="7941472C" w:rsidR="000B61B5" w:rsidRPr="008B7A40" w:rsidRDefault="000B61B5" w:rsidP="000B61B5">
            <w:pPr>
              <w:tabs>
                <w:tab w:val="left" w:pos="1741"/>
                <w:tab w:val="center" w:pos="6795"/>
              </w:tabs>
              <w:jc w:val="right"/>
              <w:rPr>
                <w:lang w:eastAsia="en-IN" w:bidi="hi-IN"/>
              </w:rPr>
            </w:pPr>
            <w:r w:rsidRPr="008B7A40">
              <w:rPr>
                <w:sz w:val="24"/>
                <w:lang w:eastAsia="en-IN" w:bidi="hi-IN"/>
              </w:rPr>
              <w:t>1,841.94</w:t>
            </w:r>
          </w:p>
        </w:tc>
        <w:tc>
          <w:tcPr>
            <w:tcW w:w="1189" w:type="dxa"/>
            <w:vAlign w:val="center"/>
          </w:tcPr>
          <w:p w14:paraId="4A46B10C" w14:textId="58546343" w:rsidR="000B61B5" w:rsidRPr="008B7A40" w:rsidRDefault="000B61B5" w:rsidP="000B61B5">
            <w:pPr>
              <w:tabs>
                <w:tab w:val="left" w:pos="1741"/>
                <w:tab w:val="center" w:pos="6795"/>
              </w:tabs>
              <w:ind w:right="-54" w:hanging="330"/>
              <w:jc w:val="right"/>
              <w:rPr>
                <w:szCs w:val="22"/>
                <w:lang w:eastAsia="en-IN" w:bidi="hi-IN"/>
              </w:rPr>
            </w:pPr>
            <w:r w:rsidRPr="008B7A40">
              <w:rPr>
                <w:szCs w:val="22"/>
                <w:lang w:eastAsia="en-IN" w:bidi="hi-IN"/>
              </w:rPr>
              <w:t>(+) 1,154.94</w:t>
            </w:r>
          </w:p>
        </w:tc>
        <w:tc>
          <w:tcPr>
            <w:tcW w:w="1214" w:type="dxa"/>
            <w:vAlign w:val="center"/>
          </w:tcPr>
          <w:p w14:paraId="1502E93C" w14:textId="3870E585" w:rsidR="000B61B5" w:rsidRPr="008B7A40" w:rsidRDefault="000B61B5" w:rsidP="000B61B5">
            <w:pPr>
              <w:tabs>
                <w:tab w:val="left" w:pos="1741"/>
                <w:tab w:val="center" w:pos="6795"/>
              </w:tabs>
              <w:jc w:val="right"/>
              <w:rPr>
                <w:lang w:eastAsia="en-IN" w:bidi="hi-IN"/>
              </w:rPr>
            </w:pPr>
            <w:r w:rsidRPr="008B7A40">
              <w:rPr>
                <w:sz w:val="24"/>
                <w:lang w:eastAsia="en-IN" w:bidi="hi-IN"/>
              </w:rPr>
              <w:t>687.00</w:t>
            </w:r>
          </w:p>
        </w:tc>
        <w:tc>
          <w:tcPr>
            <w:tcW w:w="1222" w:type="dxa"/>
            <w:vAlign w:val="center"/>
          </w:tcPr>
          <w:p w14:paraId="2BBA6E67" w14:textId="5E21F389" w:rsidR="000B61B5" w:rsidRPr="008B7A40" w:rsidRDefault="000B61B5" w:rsidP="000B61B5">
            <w:pPr>
              <w:tabs>
                <w:tab w:val="left" w:pos="1741"/>
                <w:tab w:val="center" w:pos="6795"/>
              </w:tabs>
              <w:jc w:val="right"/>
              <w:rPr>
                <w:lang w:eastAsia="en-IN" w:bidi="hi-IN"/>
              </w:rPr>
            </w:pPr>
            <w:r w:rsidRPr="008B7A40">
              <w:rPr>
                <w:sz w:val="24"/>
                <w:lang w:eastAsia="en-IN" w:bidi="hi-IN"/>
              </w:rPr>
              <w:t>1,841.94</w:t>
            </w:r>
          </w:p>
        </w:tc>
        <w:tc>
          <w:tcPr>
            <w:tcW w:w="1142" w:type="dxa"/>
            <w:vAlign w:val="center"/>
          </w:tcPr>
          <w:p w14:paraId="2A2A2376" w14:textId="5788AEE7"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1,154.94</w:t>
            </w:r>
          </w:p>
        </w:tc>
        <w:tc>
          <w:tcPr>
            <w:tcW w:w="1356" w:type="dxa"/>
            <w:vAlign w:val="center"/>
          </w:tcPr>
          <w:p w14:paraId="2D9F28A1" w14:textId="31AAAF7B" w:rsidR="000B61B5" w:rsidRPr="008B7A40" w:rsidRDefault="000B61B5" w:rsidP="000B61B5">
            <w:pPr>
              <w:tabs>
                <w:tab w:val="left" w:pos="1741"/>
                <w:tab w:val="center" w:pos="6795"/>
              </w:tabs>
              <w:jc w:val="right"/>
              <w:rPr>
                <w:lang w:eastAsia="en-IN" w:bidi="hi-IN"/>
              </w:rPr>
            </w:pPr>
            <w:r w:rsidRPr="008B7A40">
              <w:rPr>
                <w:sz w:val="24"/>
                <w:lang w:eastAsia="en-IN" w:bidi="hi-IN"/>
              </w:rPr>
              <w:t>3,683.88</w:t>
            </w:r>
          </w:p>
        </w:tc>
        <w:tc>
          <w:tcPr>
            <w:tcW w:w="1497" w:type="dxa"/>
            <w:vAlign w:val="center"/>
          </w:tcPr>
          <w:p w14:paraId="4DE67C42" w14:textId="7C1ADA2C" w:rsidR="000B61B5" w:rsidRPr="008B7A40" w:rsidRDefault="000B61B5" w:rsidP="000B61B5">
            <w:pPr>
              <w:tabs>
                <w:tab w:val="left" w:pos="1741"/>
                <w:tab w:val="center" w:pos="6795"/>
              </w:tabs>
              <w:jc w:val="right"/>
              <w:rPr>
                <w:lang w:eastAsia="en-IN" w:bidi="hi-IN"/>
              </w:rPr>
            </w:pPr>
            <w:r w:rsidRPr="008B7A40">
              <w:rPr>
                <w:sz w:val="24"/>
                <w:lang w:eastAsia="en-IN" w:bidi="hi-IN"/>
              </w:rPr>
              <w:t>3,683.88</w:t>
            </w:r>
          </w:p>
        </w:tc>
      </w:tr>
      <w:tr w:rsidR="008B7A40" w:rsidRPr="008B7A40" w14:paraId="3F77238C" w14:textId="77777777" w:rsidTr="00C356E6">
        <w:tc>
          <w:tcPr>
            <w:tcW w:w="570" w:type="dxa"/>
            <w:vMerge/>
            <w:vAlign w:val="center"/>
          </w:tcPr>
          <w:p w14:paraId="0FA7D98B"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355157E1" w14:textId="6FE9D23B" w:rsidR="000B61B5" w:rsidRPr="008B7A40" w:rsidRDefault="000B61B5" w:rsidP="000B61B5">
            <w:pPr>
              <w:tabs>
                <w:tab w:val="left" w:pos="1741"/>
                <w:tab w:val="center" w:pos="6795"/>
              </w:tabs>
              <w:ind w:right="-110"/>
            </w:pPr>
          </w:p>
        </w:tc>
        <w:tc>
          <w:tcPr>
            <w:tcW w:w="1741" w:type="dxa"/>
            <w:vAlign w:val="center"/>
          </w:tcPr>
          <w:p w14:paraId="0CA516ED" w14:textId="03B92C2F" w:rsidR="000B61B5" w:rsidRPr="008B7A40" w:rsidRDefault="000B61B5" w:rsidP="000B61B5">
            <w:pPr>
              <w:tabs>
                <w:tab w:val="left" w:pos="1741"/>
                <w:tab w:val="center" w:pos="6795"/>
              </w:tabs>
              <w:spacing w:line="240" w:lineRule="exact"/>
            </w:pPr>
            <w:r w:rsidRPr="008B7A40">
              <w:rPr>
                <w:sz w:val="24"/>
              </w:rPr>
              <w:t>Timely Reporting Scheme (T.R.S) (CSS) (60:40)</w:t>
            </w:r>
          </w:p>
        </w:tc>
        <w:tc>
          <w:tcPr>
            <w:tcW w:w="1194" w:type="dxa"/>
            <w:vAlign w:val="center"/>
          </w:tcPr>
          <w:p w14:paraId="346D40D0" w14:textId="71E0AF02"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5E5C46AC" w14:textId="53A6D8CF" w:rsidR="000B61B5" w:rsidRPr="008B7A40" w:rsidRDefault="000B61B5" w:rsidP="000B61B5">
            <w:pPr>
              <w:tabs>
                <w:tab w:val="left" w:pos="1741"/>
                <w:tab w:val="center" w:pos="6795"/>
              </w:tabs>
              <w:jc w:val="right"/>
              <w:rPr>
                <w:lang w:eastAsia="en-IN" w:bidi="hi-IN"/>
              </w:rPr>
            </w:pPr>
            <w:r w:rsidRPr="008B7A40">
              <w:rPr>
                <w:sz w:val="24"/>
                <w:lang w:eastAsia="en-IN" w:bidi="hi-IN"/>
              </w:rPr>
              <w:t>5.47</w:t>
            </w:r>
          </w:p>
        </w:tc>
        <w:tc>
          <w:tcPr>
            <w:tcW w:w="1189" w:type="dxa"/>
            <w:vAlign w:val="center"/>
          </w:tcPr>
          <w:p w14:paraId="15102FE5" w14:textId="42D86B6B" w:rsidR="000B61B5" w:rsidRPr="008B7A40" w:rsidRDefault="000B61B5" w:rsidP="000B61B5">
            <w:pPr>
              <w:tabs>
                <w:tab w:val="left" w:pos="1741"/>
                <w:tab w:val="center" w:pos="6795"/>
              </w:tabs>
              <w:ind w:right="-54" w:hanging="330"/>
              <w:jc w:val="right"/>
              <w:rPr>
                <w:szCs w:val="22"/>
                <w:lang w:eastAsia="en-IN" w:bidi="hi-IN"/>
              </w:rPr>
            </w:pPr>
            <w:r w:rsidRPr="008B7A40">
              <w:rPr>
                <w:sz w:val="24"/>
                <w:lang w:eastAsia="en-IN" w:bidi="hi-IN"/>
              </w:rPr>
              <w:t>(+) 5.47</w:t>
            </w:r>
          </w:p>
        </w:tc>
        <w:tc>
          <w:tcPr>
            <w:tcW w:w="1214" w:type="dxa"/>
            <w:vAlign w:val="center"/>
          </w:tcPr>
          <w:p w14:paraId="290A1DE3" w14:textId="039DC922"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04296210" w14:textId="5739C7FC" w:rsidR="000B61B5" w:rsidRPr="008B7A40" w:rsidRDefault="000B61B5" w:rsidP="000B61B5">
            <w:pPr>
              <w:tabs>
                <w:tab w:val="left" w:pos="1741"/>
                <w:tab w:val="center" w:pos="6795"/>
              </w:tabs>
              <w:jc w:val="right"/>
              <w:rPr>
                <w:lang w:eastAsia="en-IN" w:bidi="hi-IN"/>
              </w:rPr>
            </w:pPr>
            <w:r w:rsidRPr="008B7A40">
              <w:rPr>
                <w:sz w:val="24"/>
                <w:lang w:eastAsia="en-IN" w:bidi="hi-IN"/>
              </w:rPr>
              <w:t>58.04</w:t>
            </w:r>
          </w:p>
        </w:tc>
        <w:tc>
          <w:tcPr>
            <w:tcW w:w="1142" w:type="dxa"/>
            <w:vAlign w:val="center"/>
          </w:tcPr>
          <w:p w14:paraId="42A3B610" w14:textId="5EB9F5F2" w:rsidR="000B61B5" w:rsidRPr="008B7A40" w:rsidRDefault="000B61B5" w:rsidP="000B61B5">
            <w:pPr>
              <w:tabs>
                <w:tab w:val="left" w:pos="1741"/>
                <w:tab w:val="center" w:pos="6795"/>
              </w:tabs>
              <w:ind w:left="-178" w:right="-160"/>
              <w:jc w:val="center"/>
              <w:rPr>
                <w:szCs w:val="22"/>
                <w:lang w:eastAsia="en-IN" w:bidi="hi-IN"/>
              </w:rPr>
            </w:pPr>
            <w:r w:rsidRPr="008B7A40">
              <w:rPr>
                <w:sz w:val="24"/>
                <w:lang w:eastAsia="en-IN" w:bidi="hi-IN"/>
              </w:rPr>
              <w:t>(+) 58.04</w:t>
            </w:r>
          </w:p>
        </w:tc>
        <w:tc>
          <w:tcPr>
            <w:tcW w:w="1356" w:type="dxa"/>
            <w:vAlign w:val="center"/>
          </w:tcPr>
          <w:p w14:paraId="1D8C4AC6" w14:textId="1F1D383B" w:rsidR="000B61B5" w:rsidRPr="008B7A40" w:rsidRDefault="000B61B5" w:rsidP="000B61B5">
            <w:pPr>
              <w:tabs>
                <w:tab w:val="left" w:pos="1741"/>
                <w:tab w:val="center" w:pos="6795"/>
              </w:tabs>
              <w:jc w:val="right"/>
              <w:rPr>
                <w:lang w:eastAsia="en-IN" w:bidi="hi-IN"/>
              </w:rPr>
            </w:pPr>
            <w:r w:rsidRPr="008B7A40">
              <w:rPr>
                <w:sz w:val="24"/>
                <w:lang w:eastAsia="en-IN" w:bidi="hi-IN"/>
              </w:rPr>
              <w:t>63.51</w:t>
            </w:r>
          </w:p>
        </w:tc>
        <w:tc>
          <w:tcPr>
            <w:tcW w:w="1497" w:type="dxa"/>
            <w:vAlign w:val="center"/>
          </w:tcPr>
          <w:p w14:paraId="2A1D41EE" w14:textId="3F02F7D1" w:rsidR="000B61B5" w:rsidRPr="008B7A40" w:rsidRDefault="000B61B5" w:rsidP="000B61B5">
            <w:pPr>
              <w:tabs>
                <w:tab w:val="left" w:pos="1741"/>
                <w:tab w:val="center" w:pos="6795"/>
              </w:tabs>
              <w:jc w:val="right"/>
              <w:rPr>
                <w:lang w:eastAsia="en-IN" w:bidi="hi-IN"/>
              </w:rPr>
            </w:pPr>
            <w:r w:rsidRPr="008B7A40">
              <w:rPr>
                <w:sz w:val="24"/>
                <w:lang w:eastAsia="en-IN" w:bidi="hi-IN"/>
              </w:rPr>
              <w:t>63.51</w:t>
            </w:r>
          </w:p>
        </w:tc>
      </w:tr>
      <w:tr w:rsidR="008B7A40" w:rsidRPr="008B7A40" w14:paraId="321F7F4A" w14:textId="77777777" w:rsidTr="00C356E6">
        <w:tc>
          <w:tcPr>
            <w:tcW w:w="570" w:type="dxa"/>
            <w:vAlign w:val="center"/>
          </w:tcPr>
          <w:p w14:paraId="79C8CC9C" w14:textId="4AF3C807" w:rsidR="000B61B5" w:rsidRPr="008B7A40" w:rsidRDefault="000B61B5" w:rsidP="000B61B5">
            <w:pPr>
              <w:tabs>
                <w:tab w:val="left" w:pos="1741"/>
                <w:tab w:val="center" w:pos="6795"/>
              </w:tabs>
              <w:jc w:val="center"/>
              <w:rPr>
                <w:lang w:eastAsia="en-IN" w:bidi="hi-IN"/>
              </w:rPr>
            </w:pPr>
            <w:r w:rsidRPr="008B7A40">
              <w:rPr>
                <w:sz w:val="24"/>
                <w:lang w:eastAsia="en-IN" w:bidi="hi-IN"/>
              </w:rPr>
              <w:t>16</w:t>
            </w:r>
          </w:p>
        </w:tc>
        <w:tc>
          <w:tcPr>
            <w:tcW w:w="2057" w:type="dxa"/>
            <w:vAlign w:val="center"/>
          </w:tcPr>
          <w:p w14:paraId="275E68DF" w14:textId="054D9E32" w:rsidR="000B61B5" w:rsidRPr="008B7A40" w:rsidRDefault="000B61B5" w:rsidP="000B61B5">
            <w:pPr>
              <w:tabs>
                <w:tab w:val="left" w:pos="1741"/>
                <w:tab w:val="center" w:pos="6795"/>
              </w:tabs>
              <w:ind w:right="-110"/>
            </w:pPr>
            <w:r w:rsidRPr="008B7A40">
              <w:rPr>
                <w:sz w:val="24"/>
              </w:rPr>
              <w:t>Shyama Prasad Mukherjee Rurban Mission</w:t>
            </w:r>
          </w:p>
        </w:tc>
        <w:tc>
          <w:tcPr>
            <w:tcW w:w="1741" w:type="dxa"/>
            <w:vAlign w:val="center"/>
          </w:tcPr>
          <w:p w14:paraId="6BE9F193" w14:textId="0DBA9BFD" w:rsidR="000B61B5" w:rsidRPr="008B7A40" w:rsidRDefault="000B61B5" w:rsidP="000B61B5">
            <w:pPr>
              <w:tabs>
                <w:tab w:val="left" w:pos="1741"/>
                <w:tab w:val="center" w:pos="6795"/>
              </w:tabs>
              <w:spacing w:line="240" w:lineRule="exact"/>
            </w:pPr>
            <w:r w:rsidRPr="008B7A40">
              <w:rPr>
                <w:sz w:val="24"/>
              </w:rPr>
              <w:t>Shyama Prasad Mukherjee Rurban Mission (CSS) (60:40)</w:t>
            </w:r>
          </w:p>
        </w:tc>
        <w:tc>
          <w:tcPr>
            <w:tcW w:w="1194" w:type="dxa"/>
            <w:vAlign w:val="center"/>
          </w:tcPr>
          <w:p w14:paraId="08E587F2" w14:textId="4AFEF8C0"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689D05FC" w14:textId="3299AE4D" w:rsidR="000B61B5" w:rsidRPr="008B7A40" w:rsidRDefault="000B61B5" w:rsidP="000B61B5">
            <w:pPr>
              <w:tabs>
                <w:tab w:val="left" w:pos="1741"/>
                <w:tab w:val="center" w:pos="6795"/>
              </w:tabs>
              <w:jc w:val="right"/>
              <w:rPr>
                <w:lang w:eastAsia="en-IN" w:bidi="hi-IN"/>
              </w:rPr>
            </w:pPr>
            <w:r w:rsidRPr="008B7A40">
              <w:rPr>
                <w:sz w:val="24"/>
                <w:lang w:eastAsia="en-IN" w:bidi="hi-IN"/>
              </w:rPr>
              <w:t>1,083.50</w:t>
            </w:r>
          </w:p>
        </w:tc>
        <w:tc>
          <w:tcPr>
            <w:tcW w:w="1189" w:type="dxa"/>
            <w:vAlign w:val="center"/>
          </w:tcPr>
          <w:p w14:paraId="6AFB81CA" w14:textId="4CC07D90" w:rsidR="000B61B5" w:rsidRPr="008B7A40" w:rsidRDefault="000B61B5" w:rsidP="000B61B5">
            <w:pPr>
              <w:tabs>
                <w:tab w:val="left" w:pos="1741"/>
                <w:tab w:val="center" w:pos="6795"/>
              </w:tabs>
              <w:ind w:right="-54" w:hanging="330"/>
              <w:jc w:val="right"/>
              <w:rPr>
                <w:szCs w:val="22"/>
                <w:lang w:eastAsia="en-IN" w:bidi="hi-IN"/>
              </w:rPr>
            </w:pPr>
            <w:r w:rsidRPr="008B7A40">
              <w:rPr>
                <w:szCs w:val="22"/>
                <w:lang w:eastAsia="en-IN" w:bidi="hi-IN"/>
              </w:rPr>
              <w:t>(+) 1,083.50</w:t>
            </w:r>
          </w:p>
        </w:tc>
        <w:tc>
          <w:tcPr>
            <w:tcW w:w="1214" w:type="dxa"/>
            <w:vAlign w:val="center"/>
          </w:tcPr>
          <w:p w14:paraId="4DAF1C24" w14:textId="0F9DE2FE"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51D7715C" w14:textId="3719F068" w:rsidR="000B61B5" w:rsidRPr="008B7A40" w:rsidRDefault="000B61B5" w:rsidP="000B61B5">
            <w:pPr>
              <w:tabs>
                <w:tab w:val="left" w:pos="1741"/>
                <w:tab w:val="center" w:pos="6795"/>
              </w:tabs>
              <w:jc w:val="right"/>
              <w:rPr>
                <w:lang w:eastAsia="en-IN" w:bidi="hi-IN"/>
              </w:rPr>
            </w:pPr>
            <w:r w:rsidRPr="008B7A40">
              <w:rPr>
                <w:sz w:val="24"/>
                <w:lang w:eastAsia="en-IN" w:bidi="hi-IN"/>
              </w:rPr>
              <w:t>722.34</w:t>
            </w:r>
          </w:p>
        </w:tc>
        <w:tc>
          <w:tcPr>
            <w:tcW w:w="1142" w:type="dxa"/>
            <w:vAlign w:val="center"/>
          </w:tcPr>
          <w:p w14:paraId="5124BFEC" w14:textId="7928A037" w:rsidR="000B61B5" w:rsidRPr="008B7A40" w:rsidRDefault="000B61B5" w:rsidP="000B61B5">
            <w:pPr>
              <w:tabs>
                <w:tab w:val="left" w:pos="1741"/>
                <w:tab w:val="center" w:pos="6795"/>
              </w:tabs>
              <w:ind w:left="-178" w:right="-160"/>
              <w:jc w:val="center"/>
              <w:rPr>
                <w:szCs w:val="22"/>
                <w:lang w:eastAsia="en-IN" w:bidi="hi-IN"/>
              </w:rPr>
            </w:pPr>
            <w:r w:rsidRPr="008B7A40">
              <w:rPr>
                <w:sz w:val="24"/>
                <w:lang w:eastAsia="en-IN" w:bidi="hi-IN"/>
              </w:rPr>
              <w:t>(+) 722.34</w:t>
            </w:r>
          </w:p>
        </w:tc>
        <w:tc>
          <w:tcPr>
            <w:tcW w:w="1356" w:type="dxa"/>
            <w:vAlign w:val="center"/>
          </w:tcPr>
          <w:p w14:paraId="09E390FC" w14:textId="26976767" w:rsidR="000B61B5" w:rsidRPr="008B7A40" w:rsidRDefault="000B61B5" w:rsidP="000B61B5">
            <w:pPr>
              <w:tabs>
                <w:tab w:val="left" w:pos="1741"/>
                <w:tab w:val="center" w:pos="6795"/>
              </w:tabs>
              <w:jc w:val="right"/>
              <w:rPr>
                <w:lang w:eastAsia="en-IN" w:bidi="hi-IN"/>
              </w:rPr>
            </w:pPr>
            <w:r w:rsidRPr="008B7A40">
              <w:rPr>
                <w:sz w:val="24"/>
                <w:lang w:eastAsia="en-IN" w:bidi="hi-IN"/>
              </w:rPr>
              <w:t>1,805.84</w:t>
            </w:r>
          </w:p>
        </w:tc>
        <w:tc>
          <w:tcPr>
            <w:tcW w:w="1497" w:type="dxa"/>
            <w:vAlign w:val="center"/>
          </w:tcPr>
          <w:p w14:paraId="7A3DDBA0" w14:textId="196692FE" w:rsidR="000B61B5" w:rsidRPr="008B7A40" w:rsidRDefault="000B61B5" w:rsidP="000B61B5">
            <w:pPr>
              <w:tabs>
                <w:tab w:val="left" w:pos="1741"/>
                <w:tab w:val="center" w:pos="6795"/>
              </w:tabs>
              <w:jc w:val="right"/>
              <w:rPr>
                <w:lang w:eastAsia="en-IN" w:bidi="hi-IN"/>
              </w:rPr>
            </w:pPr>
            <w:r w:rsidRPr="008B7A40">
              <w:rPr>
                <w:sz w:val="24"/>
                <w:lang w:eastAsia="en-IN" w:bidi="hi-IN"/>
              </w:rPr>
              <w:t>1,805.84</w:t>
            </w:r>
          </w:p>
        </w:tc>
      </w:tr>
    </w:tbl>
    <w:p w14:paraId="702A1098" w14:textId="77777777" w:rsidR="000B61B5" w:rsidRPr="008B7A40" w:rsidRDefault="000B61B5"/>
    <w:p w14:paraId="54B684FB" w14:textId="77777777" w:rsidR="000B61B5" w:rsidRPr="008B7A40" w:rsidRDefault="000B61B5"/>
    <w:p w14:paraId="5467533E" w14:textId="77777777" w:rsidR="000B61B5" w:rsidRPr="008B7A40" w:rsidRDefault="000B61B5" w:rsidP="000B61B5">
      <w:pPr>
        <w:tabs>
          <w:tab w:val="left" w:pos="1741"/>
          <w:tab w:val="center" w:pos="6795"/>
        </w:tabs>
        <w:jc w:val="center"/>
        <w:rPr>
          <w:b/>
        </w:rPr>
      </w:pPr>
      <w:r w:rsidRPr="008B7A40">
        <w:rPr>
          <w:b/>
        </w:rPr>
        <w:lastRenderedPageBreak/>
        <w:t>15. DETAILED STATEMENT OF REVENUE EXPENDITURE BY MINOR HEADS- contd.</w:t>
      </w:r>
    </w:p>
    <w:p w14:paraId="1AF15315" w14:textId="77777777" w:rsidR="000B61B5" w:rsidRPr="008B7A40" w:rsidRDefault="000B61B5" w:rsidP="000B61B5">
      <w:pPr>
        <w:jc w:val="center"/>
        <w:rPr>
          <w:b/>
          <w:bCs/>
        </w:rPr>
      </w:pPr>
      <w:r w:rsidRPr="008B7A40">
        <w:rPr>
          <w:b/>
          <w:bCs/>
        </w:rPr>
        <w:t>Annexure to Statement 15</w:t>
      </w:r>
    </w:p>
    <w:p w14:paraId="370D1323" w14:textId="77777777" w:rsidR="000B61B5" w:rsidRPr="008B7A40" w:rsidRDefault="000B61B5" w:rsidP="000B61B5">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50B3B97D" w14:textId="77777777" w:rsidTr="00FD625C">
        <w:tc>
          <w:tcPr>
            <w:tcW w:w="570" w:type="dxa"/>
            <w:vMerge w:val="restart"/>
            <w:vAlign w:val="center"/>
          </w:tcPr>
          <w:p w14:paraId="0BA3FCA3"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2D1FA14E"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317BE7A2"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7971F176"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2349443D"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4CCBA21D" w14:textId="77777777" w:rsidR="000B61B5" w:rsidRPr="008B7A40" w:rsidRDefault="000B61B5"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3B171717" w14:textId="77777777" w:rsidR="000B61B5" w:rsidRPr="008B7A40" w:rsidRDefault="000B61B5"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7FDD9E0D"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74054A9C" w14:textId="77777777" w:rsidR="000B61B5" w:rsidRPr="008B7A40" w:rsidRDefault="000B61B5"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0A0C4679" w14:textId="77777777" w:rsidR="000B61B5" w:rsidRPr="008B7A40" w:rsidRDefault="000B61B5"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13F856EB" w14:textId="77777777" w:rsidR="000B61B5" w:rsidRPr="008B7A40" w:rsidRDefault="000B61B5"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392B295F" w14:textId="77777777" w:rsidR="000B61B5" w:rsidRPr="008B7A40" w:rsidRDefault="000B61B5"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47DEFD99" w14:textId="77777777" w:rsidR="000B61B5" w:rsidRPr="008B7A40" w:rsidRDefault="000B61B5"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7B76880B" w14:textId="77777777" w:rsidTr="00FD625C">
        <w:tc>
          <w:tcPr>
            <w:tcW w:w="570" w:type="dxa"/>
            <w:vMerge/>
          </w:tcPr>
          <w:p w14:paraId="19DFC143" w14:textId="77777777" w:rsidR="000B61B5" w:rsidRPr="008B7A40" w:rsidRDefault="000B61B5" w:rsidP="00FD625C">
            <w:pPr>
              <w:tabs>
                <w:tab w:val="left" w:pos="1741"/>
                <w:tab w:val="center" w:pos="6795"/>
              </w:tabs>
              <w:rPr>
                <w:b/>
              </w:rPr>
            </w:pPr>
          </w:p>
        </w:tc>
        <w:tc>
          <w:tcPr>
            <w:tcW w:w="2057" w:type="dxa"/>
            <w:vMerge/>
          </w:tcPr>
          <w:p w14:paraId="3805DA71" w14:textId="77777777" w:rsidR="000B61B5" w:rsidRPr="008B7A40" w:rsidRDefault="000B61B5" w:rsidP="00FD625C">
            <w:pPr>
              <w:tabs>
                <w:tab w:val="left" w:pos="1741"/>
                <w:tab w:val="center" w:pos="6795"/>
              </w:tabs>
              <w:rPr>
                <w:b/>
              </w:rPr>
            </w:pPr>
          </w:p>
        </w:tc>
        <w:tc>
          <w:tcPr>
            <w:tcW w:w="1741" w:type="dxa"/>
            <w:vMerge/>
          </w:tcPr>
          <w:p w14:paraId="5399F63E" w14:textId="77777777" w:rsidR="000B61B5" w:rsidRPr="008B7A40" w:rsidRDefault="000B61B5" w:rsidP="00FD625C">
            <w:pPr>
              <w:tabs>
                <w:tab w:val="left" w:pos="1741"/>
                <w:tab w:val="center" w:pos="6795"/>
              </w:tabs>
              <w:rPr>
                <w:b/>
              </w:rPr>
            </w:pPr>
          </w:p>
        </w:tc>
        <w:tc>
          <w:tcPr>
            <w:tcW w:w="1194" w:type="dxa"/>
            <w:vAlign w:val="center"/>
          </w:tcPr>
          <w:p w14:paraId="54889684" w14:textId="77777777" w:rsidR="000B61B5" w:rsidRPr="008B7A40" w:rsidRDefault="000B61B5" w:rsidP="00FD625C">
            <w:pPr>
              <w:tabs>
                <w:tab w:val="left" w:pos="1741"/>
                <w:tab w:val="center" w:pos="6795"/>
              </w:tabs>
              <w:jc w:val="center"/>
              <w:rPr>
                <w:b/>
              </w:rPr>
            </w:pPr>
            <w:r w:rsidRPr="008B7A40">
              <w:rPr>
                <w:b/>
                <w:bCs/>
                <w:sz w:val="24"/>
                <w:lang w:eastAsia="en-IN" w:bidi="hi-IN"/>
              </w:rPr>
              <w:t>(1)</w:t>
            </w:r>
          </w:p>
        </w:tc>
        <w:tc>
          <w:tcPr>
            <w:tcW w:w="1229" w:type="dxa"/>
            <w:vAlign w:val="center"/>
          </w:tcPr>
          <w:p w14:paraId="170338AC" w14:textId="77777777" w:rsidR="000B61B5" w:rsidRPr="008B7A40" w:rsidRDefault="000B61B5" w:rsidP="00FD625C">
            <w:pPr>
              <w:tabs>
                <w:tab w:val="left" w:pos="1741"/>
                <w:tab w:val="center" w:pos="6795"/>
              </w:tabs>
              <w:jc w:val="center"/>
              <w:rPr>
                <w:b/>
              </w:rPr>
            </w:pPr>
            <w:r w:rsidRPr="008B7A40">
              <w:rPr>
                <w:b/>
                <w:bCs/>
                <w:sz w:val="24"/>
                <w:lang w:eastAsia="en-IN" w:bidi="hi-IN"/>
              </w:rPr>
              <w:t>(2)</w:t>
            </w:r>
          </w:p>
        </w:tc>
        <w:tc>
          <w:tcPr>
            <w:tcW w:w="1189" w:type="dxa"/>
            <w:vAlign w:val="center"/>
          </w:tcPr>
          <w:p w14:paraId="71A1D57B" w14:textId="77777777" w:rsidR="000B61B5" w:rsidRPr="008B7A40" w:rsidRDefault="000B61B5"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6887B5F5" w14:textId="77777777" w:rsidR="000B61B5" w:rsidRPr="008B7A40" w:rsidRDefault="000B61B5" w:rsidP="00FD625C">
            <w:pPr>
              <w:tabs>
                <w:tab w:val="left" w:pos="1741"/>
                <w:tab w:val="center" w:pos="6795"/>
              </w:tabs>
              <w:jc w:val="center"/>
              <w:rPr>
                <w:b/>
              </w:rPr>
            </w:pPr>
            <w:r w:rsidRPr="008B7A40">
              <w:rPr>
                <w:b/>
                <w:bCs/>
                <w:sz w:val="24"/>
                <w:lang w:eastAsia="en-IN" w:bidi="hi-IN"/>
              </w:rPr>
              <w:t>(4)</w:t>
            </w:r>
          </w:p>
        </w:tc>
        <w:tc>
          <w:tcPr>
            <w:tcW w:w="1222" w:type="dxa"/>
            <w:vAlign w:val="center"/>
          </w:tcPr>
          <w:p w14:paraId="395C75F6" w14:textId="77777777" w:rsidR="000B61B5" w:rsidRPr="008B7A40" w:rsidRDefault="000B61B5" w:rsidP="00FD625C">
            <w:pPr>
              <w:tabs>
                <w:tab w:val="left" w:pos="1741"/>
                <w:tab w:val="center" w:pos="6795"/>
              </w:tabs>
              <w:jc w:val="center"/>
              <w:rPr>
                <w:b/>
              </w:rPr>
            </w:pPr>
            <w:r w:rsidRPr="008B7A40">
              <w:rPr>
                <w:b/>
                <w:bCs/>
                <w:sz w:val="24"/>
                <w:lang w:eastAsia="en-IN" w:bidi="hi-IN"/>
              </w:rPr>
              <w:t>(5)</w:t>
            </w:r>
          </w:p>
        </w:tc>
        <w:tc>
          <w:tcPr>
            <w:tcW w:w="1142" w:type="dxa"/>
            <w:vAlign w:val="center"/>
          </w:tcPr>
          <w:p w14:paraId="2B261ECF" w14:textId="77777777" w:rsidR="000B61B5" w:rsidRPr="008B7A40" w:rsidRDefault="000B61B5"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7078A6C4" w14:textId="77777777" w:rsidR="000B61B5" w:rsidRPr="008B7A40" w:rsidRDefault="000B61B5" w:rsidP="00FD625C">
            <w:pPr>
              <w:tabs>
                <w:tab w:val="left" w:pos="1741"/>
                <w:tab w:val="center" w:pos="6795"/>
              </w:tabs>
              <w:jc w:val="center"/>
              <w:rPr>
                <w:b/>
              </w:rPr>
            </w:pPr>
            <w:r w:rsidRPr="008B7A40">
              <w:rPr>
                <w:b/>
                <w:bCs/>
                <w:sz w:val="24"/>
                <w:lang w:eastAsia="en-IN" w:bidi="hi-IN"/>
              </w:rPr>
              <w:t>(2+5)</w:t>
            </w:r>
          </w:p>
        </w:tc>
        <w:tc>
          <w:tcPr>
            <w:tcW w:w="1497" w:type="dxa"/>
            <w:vAlign w:val="center"/>
          </w:tcPr>
          <w:p w14:paraId="5FA2968D" w14:textId="77777777" w:rsidR="000B61B5" w:rsidRPr="008B7A40" w:rsidRDefault="000B61B5" w:rsidP="00FD625C">
            <w:pPr>
              <w:tabs>
                <w:tab w:val="left" w:pos="1741"/>
                <w:tab w:val="center" w:pos="6795"/>
              </w:tabs>
              <w:jc w:val="center"/>
              <w:rPr>
                <w:b/>
              </w:rPr>
            </w:pPr>
            <w:r w:rsidRPr="008B7A40">
              <w:rPr>
                <w:b/>
                <w:bCs/>
                <w:sz w:val="24"/>
                <w:lang w:eastAsia="en-IN" w:bidi="hi-IN"/>
              </w:rPr>
              <w:t>(2+5)</w:t>
            </w:r>
          </w:p>
        </w:tc>
      </w:tr>
      <w:tr w:rsidR="008B7A40" w:rsidRPr="008B7A40" w14:paraId="72C42B67" w14:textId="77777777" w:rsidTr="00C356E6">
        <w:tc>
          <w:tcPr>
            <w:tcW w:w="570" w:type="dxa"/>
            <w:vAlign w:val="center"/>
          </w:tcPr>
          <w:p w14:paraId="059750C9" w14:textId="6AC2009B" w:rsidR="000B61B5" w:rsidRPr="008B7A40" w:rsidRDefault="000B61B5" w:rsidP="000B61B5">
            <w:pPr>
              <w:tabs>
                <w:tab w:val="left" w:pos="1741"/>
                <w:tab w:val="center" w:pos="6795"/>
              </w:tabs>
              <w:jc w:val="center"/>
              <w:rPr>
                <w:lang w:eastAsia="en-IN" w:bidi="hi-IN"/>
              </w:rPr>
            </w:pPr>
            <w:r w:rsidRPr="008B7A40">
              <w:rPr>
                <w:sz w:val="24"/>
                <w:lang w:eastAsia="en-IN" w:bidi="hi-IN"/>
              </w:rPr>
              <w:t>17</w:t>
            </w:r>
          </w:p>
        </w:tc>
        <w:tc>
          <w:tcPr>
            <w:tcW w:w="2057" w:type="dxa"/>
            <w:vAlign w:val="center"/>
          </w:tcPr>
          <w:p w14:paraId="1902D7A2" w14:textId="2F9E339E" w:rsidR="000B61B5" w:rsidRPr="008B7A40" w:rsidRDefault="000B61B5" w:rsidP="000B61B5">
            <w:pPr>
              <w:tabs>
                <w:tab w:val="left" w:pos="1741"/>
                <w:tab w:val="center" w:pos="6795"/>
              </w:tabs>
              <w:ind w:right="-110"/>
            </w:pPr>
            <w:r w:rsidRPr="008B7A40">
              <w:rPr>
                <w:sz w:val="24"/>
              </w:rPr>
              <w:t>Swachh Bharat Mission (SBM) (Rural)</w:t>
            </w:r>
          </w:p>
        </w:tc>
        <w:tc>
          <w:tcPr>
            <w:tcW w:w="1741" w:type="dxa"/>
            <w:vAlign w:val="center"/>
          </w:tcPr>
          <w:p w14:paraId="1D172690" w14:textId="632F1128" w:rsidR="000B61B5" w:rsidRPr="008B7A40" w:rsidRDefault="000B61B5" w:rsidP="000B61B5">
            <w:pPr>
              <w:tabs>
                <w:tab w:val="left" w:pos="1741"/>
                <w:tab w:val="center" w:pos="6795"/>
              </w:tabs>
              <w:spacing w:line="240" w:lineRule="exact"/>
            </w:pPr>
            <w:r w:rsidRPr="008B7A40">
              <w:rPr>
                <w:sz w:val="24"/>
              </w:rPr>
              <w:t>Swachh Bharat Mission (Gramin) (CSS) (60:40)</w:t>
            </w:r>
          </w:p>
        </w:tc>
        <w:tc>
          <w:tcPr>
            <w:tcW w:w="1194" w:type="dxa"/>
            <w:vAlign w:val="center"/>
          </w:tcPr>
          <w:p w14:paraId="1C2F2B72" w14:textId="1FB226CA" w:rsidR="000B61B5" w:rsidRPr="008B7A40" w:rsidRDefault="000B61B5" w:rsidP="000B61B5">
            <w:pPr>
              <w:tabs>
                <w:tab w:val="left" w:pos="1741"/>
                <w:tab w:val="center" w:pos="6795"/>
              </w:tabs>
              <w:jc w:val="right"/>
              <w:rPr>
                <w:lang w:eastAsia="en-IN" w:bidi="hi-IN"/>
              </w:rPr>
            </w:pPr>
            <w:r w:rsidRPr="008B7A40">
              <w:rPr>
                <w:sz w:val="24"/>
                <w:lang w:eastAsia="en-IN" w:bidi="hi-IN"/>
              </w:rPr>
              <w:t>8,398.00</w:t>
            </w:r>
          </w:p>
        </w:tc>
        <w:tc>
          <w:tcPr>
            <w:tcW w:w="1229" w:type="dxa"/>
            <w:vAlign w:val="center"/>
          </w:tcPr>
          <w:p w14:paraId="58A272AE" w14:textId="1086E582" w:rsidR="000B61B5" w:rsidRPr="008B7A40" w:rsidRDefault="000B61B5" w:rsidP="000B61B5">
            <w:pPr>
              <w:tabs>
                <w:tab w:val="left" w:pos="1741"/>
                <w:tab w:val="center" w:pos="6795"/>
              </w:tabs>
              <w:jc w:val="right"/>
              <w:rPr>
                <w:lang w:eastAsia="en-IN" w:bidi="hi-IN"/>
              </w:rPr>
            </w:pPr>
            <w:r w:rsidRPr="008B7A40">
              <w:rPr>
                <w:sz w:val="24"/>
                <w:lang w:eastAsia="en-IN" w:bidi="hi-IN"/>
              </w:rPr>
              <w:t>17,274.75</w:t>
            </w:r>
          </w:p>
        </w:tc>
        <w:tc>
          <w:tcPr>
            <w:tcW w:w="1189" w:type="dxa"/>
            <w:vAlign w:val="center"/>
          </w:tcPr>
          <w:p w14:paraId="6B1654E0" w14:textId="221F62B4" w:rsidR="000B61B5" w:rsidRPr="008B7A40" w:rsidRDefault="000B61B5" w:rsidP="000B61B5">
            <w:pPr>
              <w:tabs>
                <w:tab w:val="left" w:pos="1741"/>
                <w:tab w:val="center" w:pos="6795"/>
              </w:tabs>
              <w:ind w:right="-54" w:hanging="330"/>
              <w:jc w:val="right"/>
              <w:rPr>
                <w:szCs w:val="22"/>
                <w:lang w:eastAsia="en-IN" w:bidi="hi-IN"/>
              </w:rPr>
            </w:pPr>
            <w:r w:rsidRPr="008B7A40">
              <w:rPr>
                <w:szCs w:val="22"/>
                <w:lang w:eastAsia="en-IN" w:bidi="hi-IN"/>
              </w:rPr>
              <w:t>(+) 8,876.75</w:t>
            </w:r>
          </w:p>
        </w:tc>
        <w:tc>
          <w:tcPr>
            <w:tcW w:w="1214" w:type="dxa"/>
            <w:vAlign w:val="center"/>
          </w:tcPr>
          <w:p w14:paraId="52C30325" w14:textId="291A48E4" w:rsidR="000B61B5" w:rsidRPr="008B7A40" w:rsidRDefault="000B61B5" w:rsidP="000B61B5">
            <w:pPr>
              <w:tabs>
                <w:tab w:val="left" w:pos="1741"/>
                <w:tab w:val="center" w:pos="6795"/>
              </w:tabs>
              <w:jc w:val="right"/>
              <w:rPr>
                <w:lang w:eastAsia="en-IN" w:bidi="hi-IN"/>
              </w:rPr>
            </w:pPr>
            <w:r w:rsidRPr="008B7A40">
              <w:rPr>
                <w:sz w:val="24"/>
                <w:lang w:eastAsia="en-IN" w:bidi="hi-IN"/>
              </w:rPr>
              <w:t>5,598.67</w:t>
            </w:r>
          </w:p>
        </w:tc>
        <w:tc>
          <w:tcPr>
            <w:tcW w:w="1222" w:type="dxa"/>
            <w:vAlign w:val="center"/>
          </w:tcPr>
          <w:p w14:paraId="1E5C8054" w14:textId="706B20D3" w:rsidR="000B61B5" w:rsidRPr="008B7A40" w:rsidRDefault="000B61B5" w:rsidP="000B61B5">
            <w:pPr>
              <w:tabs>
                <w:tab w:val="left" w:pos="1741"/>
                <w:tab w:val="center" w:pos="6795"/>
              </w:tabs>
              <w:jc w:val="right"/>
              <w:rPr>
                <w:lang w:eastAsia="en-IN" w:bidi="hi-IN"/>
              </w:rPr>
            </w:pPr>
            <w:r w:rsidRPr="008B7A40">
              <w:rPr>
                <w:sz w:val="24"/>
                <w:lang w:eastAsia="en-IN" w:bidi="hi-IN"/>
              </w:rPr>
              <w:t>11,516.50</w:t>
            </w:r>
          </w:p>
        </w:tc>
        <w:tc>
          <w:tcPr>
            <w:tcW w:w="1142" w:type="dxa"/>
            <w:vAlign w:val="center"/>
          </w:tcPr>
          <w:p w14:paraId="5DB3E0D8" w14:textId="58D7423A"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5,917.83</w:t>
            </w:r>
          </w:p>
        </w:tc>
        <w:tc>
          <w:tcPr>
            <w:tcW w:w="1356" w:type="dxa"/>
            <w:vAlign w:val="center"/>
          </w:tcPr>
          <w:p w14:paraId="58C59F80" w14:textId="55148369" w:rsidR="000B61B5" w:rsidRPr="008B7A40" w:rsidRDefault="000B61B5" w:rsidP="000B61B5">
            <w:pPr>
              <w:tabs>
                <w:tab w:val="left" w:pos="1741"/>
                <w:tab w:val="center" w:pos="6795"/>
              </w:tabs>
              <w:jc w:val="right"/>
              <w:rPr>
                <w:lang w:eastAsia="en-IN" w:bidi="hi-IN"/>
              </w:rPr>
            </w:pPr>
            <w:r w:rsidRPr="008B7A40">
              <w:rPr>
                <w:sz w:val="24"/>
                <w:lang w:eastAsia="en-IN" w:bidi="hi-IN"/>
              </w:rPr>
              <w:t>28,791.25</w:t>
            </w:r>
          </w:p>
        </w:tc>
        <w:tc>
          <w:tcPr>
            <w:tcW w:w="1497" w:type="dxa"/>
            <w:vAlign w:val="center"/>
          </w:tcPr>
          <w:p w14:paraId="3084D3F5" w14:textId="0F0232E8" w:rsidR="000B61B5" w:rsidRPr="008B7A40" w:rsidRDefault="000B61B5" w:rsidP="000B61B5">
            <w:pPr>
              <w:tabs>
                <w:tab w:val="left" w:pos="1741"/>
                <w:tab w:val="center" w:pos="6795"/>
              </w:tabs>
              <w:jc w:val="right"/>
              <w:rPr>
                <w:lang w:eastAsia="en-IN" w:bidi="hi-IN"/>
              </w:rPr>
            </w:pPr>
            <w:r w:rsidRPr="008B7A40">
              <w:rPr>
                <w:sz w:val="24"/>
                <w:lang w:eastAsia="en-IN" w:bidi="hi-IN"/>
              </w:rPr>
              <w:t>28,791.25</w:t>
            </w:r>
          </w:p>
        </w:tc>
      </w:tr>
      <w:tr w:rsidR="008B7A40" w:rsidRPr="008B7A40" w14:paraId="24E9EAB5" w14:textId="77777777" w:rsidTr="00C356E6">
        <w:tc>
          <w:tcPr>
            <w:tcW w:w="570" w:type="dxa"/>
            <w:vMerge w:val="restart"/>
            <w:vAlign w:val="center"/>
          </w:tcPr>
          <w:p w14:paraId="18D4369A" w14:textId="3CDDE006" w:rsidR="000B61B5" w:rsidRPr="008B7A40" w:rsidRDefault="000B61B5" w:rsidP="000B61B5">
            <w:pPr>
              <w:tabs>
                <w:tab w:val="left" w:pos="1741"/>
                <w:tab w:val="center" w:pos="6795"/>
              </w:tabs>
              <w:jc w:val="center"/>
              <w:rPr>
                <w:lang w:eastAsia="en-IN" w:bidi="hi-IN"/>
              </w:rPr>
            </w:pPr>
            <w:r w:rsidRPr="008B7A40">
              <w:rPr>
                <w:sz w:val="24"/>
                <w:lang w:eastAsia="en-IN" w:bidi="hi-IN"/>
              </w:rPr>
              <w:t>18</w:t>
            </w:r>
          </w:p>
        </w:tc>
        <w:tc>
          <w:tcPr>
            <w:tcW w:w="2057" w:type="dxa"/>
            <w:vMerge w:val="restart"/>
            <w:vAlign w:val="center"/>
          </w:tcPr>
          <w:p w14:paraId="203F6DF7" w14:textId="26E80E7D" w:rsidR="000B61B5" w:rsidRPr="008B7A40" w:rsidRDefault="000B61B5" w:rsidP="000B61B5">
            <w:pPr>
              <w:tabs>
                <w:tab w:val="left" w:pos="1741"/>
                <w:tab w:val="center" w:pos="6795"/>
              </w:tabs>
              <w:ind w:right="-110"/>
            </w:pPr>
            <w:r w:rsidRPr="008B7A40">
              <w:rPr>
                <w:sz w:val="24"/>
              </w:rPr>
              <w:t>Urban Rejuvenation Mission / AMRUT and Smart Cities Mission</w:t>
            </w:r>
          </w:p>
        </w:tc>
        <w:tc>
          <w:tcPr>
            <w:tcW w:w="1741" w:type="dxa"/>
            <w:vAlign w:val="center"/>
          </w:tcPr>
          <w:p w14:paraId="3C6A632A" w14:textId="2F808FC0" w:rsidR="000B61B5" w:rsidRPr="008B7A40" w:rsidRDefault="000B61B5" w:rsidP="000B61B5">
            <w:pPr>
              <w:tabs>
                <w:tab w:val="left" w:pos="1741"/>
                <w:tab w:val="center" w:pos="6795"/>
              </w:tabs>
              <w:spacing w:line="240" w:lineRule="exact"/>
            </w:pPr>
            <w:r w:rsidRPr="008B7A40">
              <w:rPr>
                <w:sz w:val="24"/>
              </w:rPr>
              <w:t>AMRUT – Projects (CSS) (60:40)</w:t>
            </w:r>
          </w:p>
        </w:tc>
        <w:tc>
          <w:tcPr>
            <w:tcW w:w="1194" w:type="dxa"/>
            <w:vAlign w:val="center"/>
          </w:tcPr>
          <w:p w14:paraId="586B1235" w14:textId="72179762" w:rsidR="000B61B5" w:rsidRPr="008B7A40" w:rsidRDefault="000B61B5" w:rsidP="000B61B5">
            <w:pPr>
              <w:tabs>
                <w:tab w:val="left" w:pos="1741"/>
                <w:tab w:val="center" w:pos="6795"/>
              </w:tabs>
              <w:jc w:val="right"/>
              <w:rPr>
                <w:lang w:eastAsia="en-IN" w:bidi="hi-IN"/>
              </w:rPr>
            </w:pPr>
            <w:r w:rsidRPr="008B7A40">
              <w:rPr>
                <w:sz w:val="24"/>
                <w:lang w:eastAsia="en-IN" w:bidi="hi-IN"/>
              </w:rPr>
              <w:t>28.94</w:t>
            </w:r>
          </w:p>
        </w:tc>
        <w:tc>
          <w:tcPr>
            <w:tcW w:w="1229" w:type="dxa"/>
            <w:vAlign w:val="center"/>
          </w:tcPr>
          <w:p w14:paraId="1EA64DD4" w14:textId="0E177441" w:rsidR="000B61B5" w:rsidRPr="008B7A40" w:rsidRDefault="000B61B5" w:rsidP="000B61B5">
            <w:pPr>
              <w:tabs>
                <w:tab w:val="left" w:pos="1741"/>
                <w:tab w:val="center" w:pos="6795"/>
              </w:tabs>
              <w:jc w:val="right"/>
              <w:rPr>
                <w:lang w:eastAsia="en-IN" w:bidi="hi-IN"/>
              </w:rPr>
            </w:pPr>
            <w:r w:rsidRPr="008B7A40">
              <w:rPr>
                <w:sz w:val="24"/>
                <w:lang w:eastAsia="en-IN" w:bidi="hi-IN"/>
              </w:rPr>
              <w:t>0.00</w:t>
            </w:r>
          </w:p>
        </w:tc>
        <w:tc>
          <w:tcPr>
            <w:tcW w:w="1189" w:type="dxa"/>
            <w:vAlign w:val="center"/>
          </w:tcPr>
          <w:p w14:paraId="6D0477EF" w14:textId="34D39996" w:rsidR="000B61B5" w:rsidRPr="008B7A40" w:rsidRDefault="000B61B5" w:rsidP="000B61B5">
            <w:pPr>
              <w:tabs>
                <w:tab w:val="left" w:pos="1741"/>
                <w:tab w:val="center" w:pos="6795"/>
              </w:tabs>
              <w:ind w:right="-54" w:hanging="330"/>
              <w:jc w:val="right"/>
              <w:rPr>
                <w:lang w:eastAsia="en-IN" w:bidi="hi-IN"/>
              </w:rPr>
            </w:pPr>
            <w:r w:rsidRPr="008B7A40">
              <w:rPr>
                <w:sz w:val="24"/>
                <w:lang w:eastAsia="en-IN" w:bidi="hi-IN"/>
              </w:rPr>
              <w:t>(-) 28.94</w:t>
            </w:r>
          </w:p>
        </w:tc>
        <w:tc>
          <w:tcPr>
            <w:tcW w:w="1214" w:type="dxa"/>
            <w:vAlign w:val="center"/>
          </w:tcPr>
          <w:p w14:paraId="5F79F552" w14:textId="34B7DD45" w:rsidR="000B61B5" w:rsidRPr="008B7A40" w:rsidRDefault="000B61B5" w:rsidP="000B61B5">
            <w:pPr>
              <w:tabs>
                <w:tab w:val="left" w:pos="1741"/>
                <w:tab w:val="center" w:pos="6795"/>
              </w:tabs>
              <w:jc w:val="right"/>
              <w:rPr>
                <w:lang w:eastAsia="en-IN" w:bidi="hi-IN"/>
              </w:rPr>
            </w:pPr>
            <w:r w:rsidRPr="008B7A40">
              <w:rPr>
                <w:sz w:val="24"/>
                <w:lang w:eastAsia="en-IN" w:bidi="hi-IN"/>
              </w:rPr>
              <w:t>19.29</w:t>
            </w:r>
          </w:p>
        </w:tc>
        <w:tc>
          <w:tcPr>
            <w:tcW w:w="1222" w:type="dxa"/>
            <w:vAlign w:val="center"/>
          </w:tcPr>
          <w:p w14:paraId="64C54166" w14:textId="0CB06860" w:rsidR="000B61B5" w:rsidRPr="008B7A40" w:rsidRDefault="000B61B5" w:rsidP="000B61B5">
            <w:pPr>
              <w:tabs>
                <w:tab w:val="left" w:pos="1741"/>
                <w:tab w:val="center" w:pos="6795"/>
              </w:tabs>
              <w:jc w:val="right"/>
              <w:rPr>
                <w:lang w:eastAsia="en-IN" w:bidi="hi-IN"/>
              </w:rPr>
            </w:pPr>
            <w:r w:rsidRPr="008B7A40">
              <w:rPr>
                <w:sz w:val="24"/>
                <w:lang w:eastAsia="en-IN" w:bidi="hi-IN"/>
              </w:rPr>
              <w:t>2,500.00</w:t>
            </w:r>
          </w:p>
        </w:tc>
        <w:tc>
          <w:tcPr>
            <w:tcW w:w="1142" w:type="dxa"/>
            <w:vAlign w:val="center"/>
          </w:tcPr>
          <w:p w14:paraId="7E6AD47F" w14:textId="66A0E937"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2,480.71</w:t>
            </w:r>
          </w:p>
        </w:tc>
        <w:tc>
          <w:tcPr>
            <w:tcW w:w="1356" w:type="dxa"/>
            <w:vAlign w:val="center"/>
          </w:tcPr>
          <w:p w14:paraId="6367024C" w14:textId="461FC19D" w:rsidR="000B61B5" w:rsidRPr="008B7A40" w:rsidRDefault="000B61B5" w:rsidP="000B61B5">
            <w:pPr>
              <w:tabs>
                <w:tab w:val="left" w:pos="1741"/>
                <w:tab w:val="center" w:pos="6795"/>
              </w:tabs>
              <w:jc w:val="right"/>
              <w:rPr>
                <w:lang w:eastAsia="en-IN" w:bidi="hi-IN"/>
              </w:rPr>
            </w:pPr>
            <w:r w:rsidRPr="008B7A40">
              <w:rPr>
                <w:sz w:val="24"/>
                <w:lang w:eastAsia="en-IN" w:bidi="hi-IN"/>
              </w:rPr>
              <w:t>2,500.00</w:t>
            </w:r>
          </w:p>
        </w:tc>
        <w:tc>
          <w:tcPr>
            <w:tcW w:w="1497" w:type="dxa"/>
            <w:vAlign w:val="center"/>
          </w:tcPr>
          <w:p w14:paraId="01D008B0" w14:textId="4B538DAF" w:rsidR="000B61B5" w:rsidRPr="008B7A40" w:rsidRDefault="000B61B5" w:rsidP="000B61B5">
            <w:pPr>
              <w:tabs>
                <w:tab w:val="left" w:pos="1741"/>
                <w:tab w:val="center" w:pos="6795"/>
              </w:tabs>
              <w:jc w:val="right"/>
              <w:rPr>
                <w:lang w:eastAsia="en-IN" w:bidi="hi-IN"/>
              </w:rPr>
            </w:pPr>
            <w:r w:rsidRPr="008B7A40">
              <w:rPr>
                <w:sz w:val="24"/>
                <w:lang w:eastAsia="en-IN" w:bidi="hi-IN"/>
              </w:rPr>
              <w:t>2,500.00</w:t>
            </w:r>
          </w:p>
        </w:tc>
      </w:tr>
      <w:tr w:rsidR="008B7A40" w:rsidRPr="008B7A40" w14:paraId="575206E3" w14:textId="77777777" w:rsidTr="00C356E6">
        <w:tc>
          <w:tcPr>
            <w:tcW w:w="570" w:type="dxa"/>
            <w:vMerge/>
            <w:vAlign w:val="center"/>
          </w:tcPr>
          <w:p w14:paraId="131030E9" w14:textId="77777777" w:rsidR="000B61B5" w:rsidRPr="008B7A40" w:rsidRDefault="000B61B5" w:rsidP="000B61B5">
            <w:pPr>
              <w:tabs>
                <w:tab w:val="left" w:pos="1741"/>
                <w:tab w:val="center" w:pos="6795"/>
              </w:tabs>
              <w:jc w:val="center"/>
              <w:rPr>
                <w:lang w:eastAsia="en-IN" w:bidi="hi-IN"/>
              </w:rPr>
            </w:pPr>
          </w:p>
        </w:tc>
        <w:tc>
          <w:tcPr>
            <w:tcW w:w="2057" w:type="dxa"/>
            <w:vMerge/>
            <w:vAlign w:val="center"/>
          </w:tcPr>
          <w:p w14:paraId="6F311802" w14:textId="77777777" w:rsidR="000B61B5" w:rsidRPr="008B7A40" w:rsidRDefault="000B61B5" w:rsidP="000B61B5">
            <w:pPr>
              <w:tabs>
                <w:tab w:val="left" w:pos="1741"/>
                <w:tab w:val="center" w:pos="6795"/>
              </w:tabs>
              <w:ind w:right="-110"/>
            </w:pPr>
          </w:p>
        </w:tc>
        <w:tc>
          <w:tcPr>
            <w:tcW w:w="1741" w:type="dxa"/>
            <w:vAlign w:val="center"/>
          </w:tcPr>
          <w:p w14:paraId="4972FBDD" w14:textId="0F31203F" w:rsidR="000B61B5" w:rsidRPr="008B7A40" w:rsidRDefault="000B61B5" w:rsidP="000B61B5">
            <w:pPr>
              <w:tabs>
                <w:tab w:val="left" w:pos="1741"/>
                <w:tab w:val="center" w:pos="6795"/>
              </w:tabs>
              <w:spacing w:line="240" w:lineRule="exact"/>
            </w:pPr>
            <w:r w:rsidRPr="008B7A40">
              <w:rPr>
                <w:sz w:val="24"/>
              </w:rPr>
              <w:t>Nava Raipur Atal Nagar Smart City Mission (CSS) (50:50)</w:t>
            </w:r>
          </w:p>
        </w:tc>
        <w:tc>
          <w:tcPr>
            <w:tcW w:w="1194" w:type="dxa"/>
            <w:vAlign w:val="center"/>
          </w:tcPr>
          <w:p w14:paraId="5B351FEE" w14:textId="6AAEC1AA" w:rsidR="000B61B5" w:rsidRPr="008B7A40" w:rsidRDefault="000B61B5" w:rsidP="000B61B5">
            <w:pPr>
              <w:tabs>
                <w:tab w:val="left" w:pos="1741"/>
                <w:tab w:val="center" w:pos="6795"/>
              </w:tabs>
              <w:jc w:val="right"/>
              <w:rPr>
                <w:lang w:eastAsia="en-IN" w:bidi="hi-IN"/>
              </w:rPr>
            </w:pPr>
            <w:r w:rsidRPr="008B7A40">
              <w:rPr>
                <w:sz w:val="24"/>
                <w:lang w:eastAsia="en-IN" w:bidi="hi-IN"/>
              </w:rPr>
              <w:t>12,250.00</w:t>
            </w:r>
          </w:p>
        </w:tc>
        <w:tc>
          <w:tcPr>
            <w:tcW w:w="1229" w:type="dxa"/>
            <w:vAlign w:val="center"/>
          </w:tcPr>
          <w:p w14:paraId="2016D4B7" w14:textId="4D487A1D" w:rsidR="000B61B5" w:rsidRPr="008B7A40" w:rsidRDefault="000B61B5" w:rsidP="000B61B5">
            <w:pPr>
              <w:tabs>
                <w:tab w:val="left" w:pos="1741"/>
                <w:tab w:val="center" w:pos="6795"/>
              </w:tabs>
              <w:jc w:val="right"/>
              <w:rPr>
                <w:lang w:eastAsia="en-IN" w:bidi="hi-IN"/>
              </w:rPr>
            </w:pPr>
            <w:r w:rsidRPr="008B7A40">
              <w:rPr>
                <w:sz w:val="24"/>
                <w:lang w:eastAsia="en-IN" w:bidi="hi-IN"/>
              </w:rPr>
              <w:t>14,100.00</w:t>
            </w:r>
          </w:p>
        </w:tc>
        <w:tc>
          <w:tcPr>
            <w:tcW w:w="1189" w:type="dxa"/>
            <w:vAlign w:val="center"/>
          </w:tcPr>
          <w:p w14:paraId="26EB2F7F" w14:textId="70817ED4" w:rsidR="000B61B5" w:rsidRPr="008B7A40" w:rsidRDefault="000B61B5" w:rsidP="000B61B5">
            <w:pPr>
              <w:tabs>
                <w:tab w:val="left" w:pos="1741"/>
                <w:tab w:val="center" w:pos="6795"/>
              </w:tabs>
              <w:ind w:right="-54" w:hanging="330"/>
              <w:jc w:val="right"/>
              <w:rPr>
                <w:szCs w:val="22"/>
                <w:lang w:eastAsia="en-IN" w:bidi="hi-IN"/>
              </w:rPr>
            </w:pPr>
            <w:r w:rsidRPr="008B7A40">
              <w:rPr>
                <w:szCs w:val="22"/>
                <w:lang w:eastAsia="en-IN" w:bidi="hi-IN"/>
              </w:rPr>
              <w:t>(+) 1,850.00</w:t>
            </w:r>
          </w:p>
        </w:tc>
        <w:tc>
          <w:tcPr>
            <w:tcW w:w="1214" w:type="dxa"/>
            <w:vAlign w:val="center"/>
          </w:tcPr>
          <w:p w14:paraId="2789EBC3" w14:textId="32EB721E" w:rsidR="000B61B5" w:rsidRPr="008B7A40" w:rsidRDefault="000B61B5" w:rsidP="000B61B5">
            <w:pPr>
              <w:tabs>
                <w:tab w:val="left" w:pos="1741"/>
                <w:tab w:val="center" w:pos="6795"/>
              </w:tabs>
              <w:jc w:val="right"/>
              <w:rPr>
                <w:lang w:eastAsia="en-IN" w:bidi="hi-IN"/>
              </w:rPr>
            </w:pPr>
            <w:r w:rsidRPr="008B7A40">
              <w:rPr>
                <w:sz w:val="24"/>
                <w:lang w:eastAsia="en-IN" w:bidi="hi-IN"/>
              </w:rPr>
              <w:t>12,250.00</w:t>
            </w:r>
          </w:p>
        </w:tc>
        <w:tc>
          <w:tcPr>
            <w:tcW w:w="1222" w:type="dxa"/>
            <w:vAlign w:val="center"/>
          </w:tcPr>
          <w:p w14:paraId="71265C66" w14:textId="0D85C058" w:rsidR="000B61B5" w:rsidRPr="008B7A40" w:rsidRDefault="000B61B5" w:rsidP="000B61B5">
            <w:pPr>
              <w:tabs>
                <w:tab w:val="left" w:pos="1741"/>
                <w:tab w:val="center" w:pos="6795"/>
              </w:tabs>
              <w:jc w:val="right"/>
              <w:rPr>
                <w:lang w:eastAsia="en-IN" w:bidi="hi-IN"/>
              </w:rPr>
            </w:pPr>
            <w:r w:rsidRPr="008B7A40">
              <w:rPr>
                <w:sz w:val="24"/>
                <w:lang w:eastAsia="en-IN" w:bidi="hi-IN"/>
              </w:rPr>
              <w:t>14,100.00</w:t>
            </w:r>
          </w:p>
        </w:tc>
        <w:tc>
          <w:tcPr>
            <w:tcW w:w="1142" w:type="dxa"/>
            <w:vAlign w:val="center"/>
          </w:tcPr>
          <w:p w14:paraId="67B3969C" w14:textId="5F30A278" w:rsidR="000B61B5" w:rsidRPr="008B7A40" w:rsidRDefault="000B61B5" w:rsidP="000B61B5">
            <w:pPr>
              <w:tabs>
                <w:tab w:val="left" w:pos="1741"/>
                <w:tab w:val="center" w:pos="6795"/>
              </w:tabs>
              <w:ind w:left="-178" w:right="-160"/>
              <w:jc w:val="center"/>
              <w:rPr>
                <w:szCs w:val="22"/>
                <w:lang w:eastAsia="en-IN" w:bidi="hi-IN"/>
              </w:rPr>
            </w:pPr>
            <w:r w:rsidRPr="008B7A40">
              <w:rPr>
                <w:szCs w:val="22"/>
                <w:lang w:eastAsia="en-IN" w:bidi="hi-IN"/>
              </w:rPr>
              <w:t>(+) 1,850.00</w:t>
            </w:r>
          </w:p>
        </w:tc>
        <w:tc>
          <w:tcPr>
            <w:tcW w:w="1356" w:type="dxa"/>
            <w:vAlign w:val="center"/>
          </w:tcPr>
          <w:p w14:paraId="6FA5CBB1" w14:textId="67D5BFC4" w:rsidR="000B61B5" w:rsidRPr="008B7A40" w:rsidRDefault="000B61B5" w:rsidP="000B61B5">
            <w:pPr>
              <w:tabs>
                <w:tab w:val="left" w:pos="1741"/>
                <w:tab w:val="center" w:pos="6795"/>
              </w:tabs>
              <w:jc w:val="right"/>
              <w:rPr>
                <w:lang w:eastAsia="en-IN" w:bidi="hi-IN"/>
              </w:rPr>
            </w:pPr>
            <w:r w:rsidRPr="008B7A40">
              <w:rPr>
                <w:sz w:val="24"/>
                <w:lang w:eastAsia="en-IN" w:bidi="hi-IN"/>
              </w:rPr>
              <w:t>28,200.00</w:t>
            </w:r>
          </w:p>
        </w:tc>
        <w:tc>
          <w:tcPr>
            <w:tcW w:w="1497" w:type="dxa"/>
            <w:vAlign w:val="center"/>
          </w:tcPr>
          <w:p w14:paraId="46842A27" w14:textId="0E2AAACE" w:rsidR="000B61B5" w:rsidRPr="008B7A40" w:rsidRDefault="000B61B5" w:rsidP="000B61B5">
            <w:pPr>
              <w:tabs>
                <w:tab w:val="left" w:pos="1741"/>
                <w:tab w:val="center" w:pos="6795"/>
              </w:tabs>
              <w:jc w:val="right"/>
              <w:rPr>
                <w:lang w:eastAsia="en-IN" w:bidi="hi-IN"/>
              </w:rPr>
            </w:pPr>
            <w:r w:rsidRPr="008B7A40">
              <w:rPr>
                <w:sz w:val="24"/>
                <w:lang w:eastAsia="en-IN" w:bidi="hi-IN"/>
              </w:rPr>
              <w:t>28,200.00</w:t>
            </w:r>
          </w:p>
        </w:tc>
      </w:tr>
      <w:tr w:rsidR="008B7A40" w:rsidRPr="008B7A40" w14:paraId="51864DB1" w14:textId="77777777" w:rsidTr="00C356E6">
        <w:tc>
          <w:tcPr>
            <w:tcW w:w="570" w:type="dxa"/>
            <w:vAlign w:val="center"/>
          </w:tcPr>
          <w:p w14:paraId="2A540E11" w14:textId="707FD942" w:rsidR="00FD7B7D" w:rsidRPr="008B7A40" w:rsidRDefault="00FD7B7D" w:rsidP="00FD7B7D">
            <w:pPr>
              <w:tabs>
                <w:tab w:val="left" w:pos="1741"/>
                <w:tab w:val="center" w:pos="6795"/>
              </w:tabs>
              <w:jc w:val="center"/>
              <w:rPr>
                <w:lang w:eastAsia="en-IN" w:bidi="hi-IN"/>
              </w:rPr>
            </w:pPr>
            <w:r w:rsidRPr="008B7A40">
              <w:rPr>
                <w:sz w:val="24"/>
                <w:lang w:eastAsia="en-IN" w:bidi="hi-IN"/>
              </w:rPr>
              <w:t>19</w:t>
            </w:r>
          </w:p>
        </w:tc>
        <w:tc>
          <w:tcPr>
            <w:tcW w:w="2057" w:type="dxa"/>
            <w:vAlign w:val="center"/>
          </w:tcPr>
          <w:p w14:paraId="75AC7AAA" w14:textId="73BEA3BF" w:rsidR="00FD7B7D" w:rsidRPr="008B7A40" w:rsidRDefault="00FD7B7D" w:rsidP="00FD7B7D">
            <w:pPr>
              <w:tabs>
                <w:tab w:val="left" w:pos="1741"/>
                <w:tab w:val="center" w:pos="6795"/>
              </w:tabs>
              <w:ind w:right="-110"/>
            </w:pPr>
            <w:r w:rsidRPr="008B7A40">
              <w:rPr>
                <w:sz w:val="24"/>
              </w:rPr>
              <w:t>Assistance to State Agencies for Intra – State Movement of Food Grains and FPS Dealers Margin under NFSA</w:t>
            </w:r>
          </w:p>
        </w:tc>
        <w:tc>
          <w:tcPr>
            <w:tcW w:w="1741" w:type="dxa"/>
            <w:vAlign w:val="center"/>
          </w:tcPr>
          <w:p w14:paraId="74EAB973" w14:textId="739CD071" w:rsidR="00FD7B7D" w:rsidRPr="008B7A40" w:rsidRDefault="00FD7B7D" w:rsidP="00FD7B7D">
            <w:pPr>
              <w:tabs>
                <w:tab w:val="left" w:pos="1741"/>
                <w:tab w:val="center" w:pos="6795"/>
              </w:tabs>
              <w:spacing w:line="240" w:lineRule="exact"/>
            </w:pPr>
            <w:r w:rsidRPr="008B7A40">
              <w:rPr>
                <w:sz w:val="24"/>
              </w:rPr>
              <w:t>Scheme for Modernisation and Reforms through Technology in Public Distribution System (SMART – PDS) (CSS) (60:40)</w:t>
            </w:r>
          </w:p>
        </w:tc>
        <w:tc>
          <w:tcPr>
            <w:tcW w:w="1194" w:type="dxa"/>
            <w:vAlign w:val="center"/>
          </w:tcPr>
          <w:p w14:paraId="6BD96DFB" w14:textId="61F57B35" w:rsidR="00FD7B7D" w:rsidRPr="008B7A40" w:rsidRDefault="00FD7B7D" w:rsidP="00FD7B7D">
            <w:pPr>
              <w:tabs>
                <w:tab w:val="left" w:pos="1741"/>
                <w:tab w:val="center" w:pos="6795"/>
              </w:tabs>
              <w:jc w:val="right"/>
              <w:rPr>
                <w:lang w:eastAsia="en-IN" w:bidi="hi-IN"/>
              </w:rPr>
            </w:pPr>
            <w:r w:rsidRPr="008B7A40">
              <w:rPr>
                <w:sz w:val="24"/>
                <w:lang w:eastAsia="en-IN" w:bidi="hi-IN"/>
              </w:rPr>
              <w:t>15.51</w:t>
            </w:r>
          </w:p>
        </w:tc>
        <w:tc>
          <w:tcPr>
            <w:tcW w:w="1229" w:type="dxa"/>
            <w:vAlign w:val="center"/>
          </w:tcPr>
          <w:p w14:paraId="0F5D241B" w14:textId="21847959"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189" w:type="dxa"/>
            <w:vAlign w:val="center"/>
          </w:tcPr>
          <w:p w14:paraId="033EE545" w14:textId="722FFDAE" w:rsidR="00FD7B7D" w:rsidRPr="008B7A40" w:rsidRDefault="00FD7B7D" w:rsidP="00FD7B7D">
            <w:pPr>
              <w:tabs>
                <w:tab w:val="left" w:pos="1741"/>
                <w:tab w:val="center" w:pos="6795"/>
              </w:tabs>
              <w:ind w:right="-54" w:hanging="330"/>
              <w:jc w:val="right"/>
              <w:rPr>
                <w:szCs w:val="22"/>
                <w:lang w:eastAsia="en-IN" w:bidi="hi-IN"/>
              </w:rPr>
            </w:pPr>
            <w:r w:rsidRPr="008B7A40">
              <w:rPr>
                <w:sz w:val="24"/>
                <w:lang w:eastAsia="en-IN" w:bidi="hi-IN"/>
              </w:rPr>
              <w:t>(-) 15.51</w:t>
            </w:r>
          </w:p>
        </w:tc>
        <w:tc>
          <w:tcPr>
            <w:tcW w:w="1214" w:type="dxa"/>
            <w:vAlign w:val="center"/>
          </w:tcPr>
          <w:p w14:paraId="1EEE4A28" w14:textId="3623FED0" w:rsidR="00FD7B7D" w:rsidRPr="008B7A40" w:rsidRDefault="00FD7B7D" w:rsidP="00FD7B7D">
            <w:pPr>
              <w:tabs>
                <w:tab w:val="left" w:pos="1741"/>
                <w:tab w:val="center" w:pos="6795"/>
              </w:tabs>
              <w:jc w:val="right"/>
              <w:rPr>
                <w:lang w:eastAsia="en-IN" w:bidi="hi-IN"/>
              </w:rPr>
            </w:pPr>
            <w:r w:rsidRPr="008B7A40">
              <w:rPr>
                <w:sz w:val="24"/>
                <w:lang w:eastAsia="en-IN" w:bidi="hi-IN"/>
              </w:rPr>
              <w:t>10.34</w:t>
            </w:r>
          </w:p>
        </w:tc>
        <w:tc>
          <w:tcPr>
            <w:tcW w:w="1222" w:type="dxa"/>
            <w:vAlign w:val="center"/>
          </w:tcPr>
          <w:p w14:paraId="369F9BF4" w14:textId="1DF33C1E"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242EABB2" w14:textId="17561A7A" w:rsidR="00FD7B7D" w:rsidRPr="008B7A40" w:rsidRDefault="00FD7B7D" w:rsidP="00FD7B7D">
            <w:pPr>
              <w:tabs>
                <w:tab w:val="left" w:pos="1741"/>
                <w:tab w:val="center" w:pos="6795"/>
              </w:tabs>
              <w:ind w:left="-178" w:right="-160"/>
              <w:jc w:val="center"/>
              <w:rPr>
                <w:szCs w:val="22"/>
                <w:lang w:eastAsia="en-IN" w:bidi="hi-IN"/>
              </w:rPr>
            </w:pPr>
            <w:r w:rsidRPr="008B7A40">
              <w:rPr>
                <w:sz w:val="24"/>
                <w:lang w:eastAsia="en-IN" w:bidi="hi-IN"/>
              </w:rPr>
              <w:t>(-) 10.34</w:t>
            </w:r>
          </w:p>
        </w:tc>
        <w:tc>
          <w:tcPr>
            <w:tcW w:w="1356" w:type="dxa"/>
            <w:vAlign w:val="center"/>
          </w:tcPr>
          <w:p w14:paraId="2D7D8D27" w14:textId="5D426A0C"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497" w:type="dxa"/>
            <w:vAlign w:val="center"/>
          </w:tcPr>
          <w:p w14:paraId="449CE191" w14:textId="57EB433F"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r>
      <w:tr w:rsidR="008B7A40" w:rsidRPr="008B7A40" w14:paraId="38D1B9A0" w14:textId="77777777" w:rsidTr="00C356E6">
        <w:tc>
          <w:tcPr>
            <w:tcW w:w="570" w:type="dxa"/>
            <w:vAlign w:val="center"/>
          </w:tcPr>
          <w:p w14:paraId="65A60BB1" w14:textId="777FAF82" w:rsidR="00FD7B7D" w:rsidRPr="008B7A40" w:rsidRDefault="00FD7B7D" w:rsidP="00FD7B7D">
            <w:pPr>
              <w:tabs>
                <w:tab w:val="left" w:pos="1741"/>
                <w:tab w:val="center" w:pos="6795"/>
              </w:tabs>
              <w:jc w:val="center"/>
              <w:rPr>
                <w:lang w:eastAsia="en-IN" w:bidi="hi-IN"/>
              </w:rPr>
            </w:pPr>
            <w:r w:rsidRPr="008B7A40">
              <w:rPr>
                <w:sz w:val="24"/>
                <w:lang w:eastAsia="en-IN" w:bidi="hi-IN"/>
              </w:rPr>
              <w:t>20</w:t>
            </w:r>
          </w:p>
        </w:tc>
        <w:tc>
          <w:tcPr>
            <w:tcW w:w="2057" w:type="dxa"/>
            <w:vAlign w:val="center"/>
          </w:tcPr>
          <w:p w14:paraId="2E1B6057" w14:textId="787D1671" w:rsidR="00FD7B7D" w:rsidRPr="008B7A40" w:rsidRDefault="00FD7B7D" w:rsidP="00FD7B7D">
            <w:pPr>
              <w:tabs>
                <w:tab w:val="left" w:pos="1741"/>
                <w:tab w:val="center" w:pos="6795"/>
              </w:tabs>
              <w:ind w:right="-110"/>
            </w:pPr>
            <w:r w:rsidRPr="008B7A40">
              <w:rPr>
                <w:sz w:val="24"/>
              </w:rPr>
              <w:t>Computerisation of Primary Agricultural Credit Societies</w:t>
            </w:r>
          </w:p>
        </w:tc>
        <w:tc>
          <w:tcPr>
            <w:tcW w:w="1741" w:type="dxa"/>
            <w:vAlign w:val="center"/>
          </w:tcPr>
          <w:p w14:paraId="6B4BB7AE" w14:textId="71D2F5F1" w:rsidR="00FD7B7D" w:rsidRPr="008B7A40" w:rsidRDefault="00FD7B7D" w:rsidP="00FD7B7D">
            <w:pPr>
              <w:tabs>
                <w:tab w:val="left" w:pos="1741"/>
                <w:tab w:val="center" w:pos="6795"/>
              </w:tabs>
              <w:spacing w:line="240" w:lineRule="exact"/>
            </w:pPr>
            <w:r w:rsidRPr="008B7A40">
              <w:rPr>
                <w:sz w:val="24"/>
              </w:rPr>
              <w:t>Digitalisation of Primary Agriculture Co – Operative Societies (CSS) (60:40)</w:t>
            </w:r>
          </w:p>
        </w:tc>
        <w:tc>
          <w:tcPr>
            <w:tcW w:w="1194" w:type="dxa"/>
            <w:vAlign w:val="center"/>
          </w:tcPr>
          <w:p w14:paraId="52D27264" w14:textId="4532195C"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6E7B3A9F" w14:textId="2E03AD2C" w:rsidR="00FD7B7D" w:rsidRPr="008B7A40" w:rsidRDefault="00FD7B7D" w:rsidP="00FD7B7D">
            <w:pPr>
              <w:tabs>
                <w:tab w:val="left" w:pos="1741"/>
                <w:tab w:val="center" w:pos="6795"/>
              </w:tabs>
              <w:jc w:val="right"/>
              <w:rPr>
                <w:lang w:eastAsia="en-IN" w:bidi="hi-IN"/>
              </w:rPr>
            </w:pPr>
            <w:r w:rsidRPr="008B7A40">
              <w:rPr>
                <w:sz w:val="24"/>
                <w:lang w:eastAsia="en-IN" w:bidi="hi-IN"/>
              </w:rPr>
              <w:t>546.00</w:t>
            </w:r>
          </w:p>
        </w:tc>
        <w:tc>
          <w:tcPr>
            <w:tcW w:w="1189" w:type="dxa"/>
            <w:vAlign w:val="center"/>
          </w:tcPr>
          <w:p w14:paraId="0884CCDE" w14:textId="5E174727" w:rsidR="00FD7B7D" w:rsidRPr="008B7A40" w:rsidRDefault="00FD7B7D" w:rsidP="00FD7B7D">
            <w:pPr>
              <w:tabs>
                <w:tab w:val="left" w:pos="1741"/>
                <w:tab w:val="center" w:pos="6795"/>
              </w:tabs>
              <w:ind w:right="-54" w:hanging="330"/>
              <w:jc w:val="right"/>
              <w:rPr>
                <w:szCs w:val="22"/>
                <w:lang w:eastAsia="en-IN" w:bidi="hi-IN"/>
              </w:rPr>
            </w:pPr>
            <w:r w:rsidRPr="008B7A40">
              <w:rPr>
                <w:sz w:val="24"/>
                <w:lang w:eastAsia="en-IN" w:bidi="hi-IN"/>
              </w:rPr>
              <w:t>(+) 546.00</w:t>
            </w:r>
          </w:p>
        </w:tc>
        <w:tc>
          <w:tcPr>
            <w:tcW w:w="1214" w:type="dxa"/>
            <w:vAlign w:val="center"/>
          </w:tcPr>
          <w:p w14:paraId="69B411B9" w14:textId="3E1178A9"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3C18E570" w14:textId="3F4ECEE6" w:rsidR="00FD7B7D" w:rsidRPr="008B7A40" w:rsidRDefault="00FD7B7D" w:rsidP="00FD7B7D">
            <w:pPr>
              <w:tabs>
                <w:tab w:val="left" w:pos="1741"/>
                <w:tab w:val="center" w:pos="6795"/>
              </w:tabs>
              <w:jc w:val="right"/>
              <w:rPr>
                <w:lang w:eastAsia="en-IN" w:bidi="hi-IN"/>
              </w:rPr>
            </w:pPr>
            <w:r w:rsidRPr="008B7A40">
              <w:rPr>
                <w:sz w:val="24"/>
                <w:lang w:eastAsia="en-IN" w:bidi="hi-IN"/>
              </w:rPr>
              <w:t>364.00</w:t>
            </w:r>
          </w:p>
        </w:tc>
        <w:tc>
          <w:tcPr>
            <w:tcW w:w="1142" w:type="dxa"/>
            <w:vAlign w:val="center"/>
          </w:tcPr>
          <w:p w14:paraId="2226BD80" w14:textId="4D642FC9" w:rsidR="00FD7B7D" w:rsidRPr="008B7A40" w:rsidRDefault="00FD7B7D" w:rsidP="00FD7B7D">
            <w:pPr>
              <w:tabs>
                <w:tab w:val="left" w:pos="1741"/>
                <w:tab w:val="center" w:pos="6795"/>
              </w:tabs>
              <w:ind w:left="-178" w:right="-160"/>
              <w:jc w:val="center"/>
              <w:rPr>
                <w:szCs w:val="22"/>
                <w:lang w:eastAsia="en-IN" w:bidi="hi-IN"/>
              </w:rPr>
            </w:pPr>
            <w:r w:rsidRPr="008B7A40">
              <w:rPr>
                <w:sz w:val="24"/>
                <w:lang w:eastAsia="en-IN" w:bidi="hi-IN"/>
              </w:rPr>
              <w:t>(+) 364.00</w:t>
            </w:r>
          </w:p>
        </w:tc>
        <w:tc>
          <w:tcPr>
            <w:tcW w:w="1356" w:type="dxa"/>
            <w:vAlign w:val="center"/>
          </w:tcPr>
          <w:p w14:paraId="434099BD" w14:textId="178A10E2" w:rsidR="00FD7B7D" w:rsidRPr="008B7A40" w:rsidRDefault="00FD7B7D" w:rsidP="00FD7B7D">
            <w:pPr>
              <w:tabs>
                <w:tab w:val="left" w:pos="1741"/>
                <w:tab w:val="center" w:pos="6795"/>
              </w:tabs>
              <w:jc w:val="right"/>
              <w:rPr>
                <w:lang w:eastAsia="en-IN" w:bidi="hi-IN"/>
              </w:rPr>
            </w:pPr>
            <w:r w:rsidRPr="008B7A40">
              <w:rPr>
                <w:sz w:val="24"/>
                <w:lang w:eastAsia="en-IN" w:bidi="hi-IN"/>
              </w:rPr>
              <w:t>910.00</w:t>
            </w:r>
          </w:p>
        </w:tc>
        <w:tc>
          <w:tcPr>
            <w:tcW w:w="1497" w:type="dxa"/>
            <w:vAlign w:val="center"/>
          </w:tcPr>
          <w:p w14:paraId="2056B104" w14:textId="26B65FEE" w:rsidR="00FD7B7D" w:rsidRPr="008B7A40" w:rsidRDefault="00FD7B7D" w:rsidP="00FD7B7D">
            <w:pPr>
              <w:tabs>
                <w:tab w:val="left" w:pos="1741"/>
                <w:tab w:val="center" w:pos="6795"/>
              </w:tabs>
              <w:jc w:val="right"/>
              <w:rPr>
                <w:lang w:eastAsia="en-IN" w:bidi="hi-IN"/>
              </w:rPr>
            </w:pPr>
            <w:r w:rsidRPr="008B7A40">
              <w:rPr>
                <w:sz w:val="24"/>
                <w:lang w:eastAsia="en-IN" w:bidi="hi-IN"/>
              </w:rPr>
              <w:t>910.00</w:t>
            </w:r>
          </w:p>
        </w:tc>
      </w:tr>
    </w:tbl>
    <w:p w14:paraId="3D8AFF48" w14:textId="672A0268" w:rsidR="00FD7B7D" w:rsidRPr="008B7A40" w:rsidRDefault="00FD7B7D"/>
    <w:p w14:paraId="51AB3B14" w14:textId="77777777" w:rsidR="00FD7B7D" w:rsidRPr="008B7A40" w:rsidRDefault="00FD7B7D">
      <w:pPr>
        <w:spacing w:after="200" w:line="276" w:lineRule="auto"/>
      </w:pPr>
      <w:r w:rsidRPr="008B7A40">
        <w:br w:type="page"/>
      </w:r>
    </w:p>
    <w:p w14:paraId="615A88B3" w14:textId="77777777" w:rsidR="00FD7B7D" w:rsidRPr="008B7A40" w:rsidRDefault="00FD7B7D" w:rsidP="00FD7B7D">
      <w:pPr>
        <w:tabs>
          <w:tab w:val="left" w:pos="1741"/>
          <w:tab w:val="center" w:pos="6795"/>
        </w:tabs>
        <w:jc w:val="center"/>
        <w:rPr>
          <w:b/>
        </w:rPr>
      </w:pPr>
      <w:r w:rsidRPr="008B7A40">
        <w:rPr>
          <w:b/>
        </w:rPr>
        <w:lastRenderedPageBreak/>
        <w:t>15. DETAILED STATEMENT OF REVENUE EXPENDITURE BY MINOR HEADS- contd.</w:t>
      </w:r>
    </w:p>
    <w:p w14:paraId="693B304A" w14:textId="77777777" w:rsidR="00FD7B7D" w:rsidRPr="008B7A40" w:rsidRDefault="00FD7B7D" w:rsidP="00FD7B7D">
      <w:pPr>
        <w:jc w:val="center"/>
        <w:rPr>
          <w:b/>
          <w:bCs/>
        </w:rPr>
      </w:pPr>
      <w:r w:rsidRPr="008B7A40">
        <w:rPr>
          <w:b/>
          <w:bCs/>
        </w:rPr>
        <w:t>Annexure to Statement 15</w:t>
      </w:r>
    </w:p>
    <w:p w14:paraId="1EB86AFD" w14:textId="77777777" w:rsidR="00FD7B7D" w:rsidRPr="008B7A40" w:rsidRDefault="00FD7B7D" w:rsidP="00FD7B7D">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2E0006E9" w14:textId="77777777" w:rsidTr="00FD625C">
        <w:tc>
          <w:tcPr>
            <w:tcW w:w="570" w:type="dxa"/>
            <w:vMerge w:val="restart"/>
            <w:vAlign w:val="center"/>
          </w:tcPr>
          <w:p w14:paraId="23ED392A"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5EB6BE26"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23A992FF"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3B78F649"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2A8D2A75"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04A29F7A"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6DCCBE0B" w14:textId="77777777" w:rsidR="00FD7B7D" w:rsidRPr="008B7A40" w:rsidRDefault="00FD7B7D"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62A3AB13"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3BE6D424"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2165338F"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4277BD8E" w14:textId="77777777" w:rsidR="00FD7B7D" w:rsidRPr="008B7A40" w:rsidRDefault="00FD7B7D"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06AFCACE"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2103E8A0"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6CB6B66D" w14:textId="77777777" w:rsidTr="00FD625C">
        <w:tc>
          <w:tcPr>
            <w:tcW w:w="570" w:type="dxa"/>
            <w:vMerge/>
          </w:tcPr>
          <w:p w14:paraId="5215E8BE" w14:textId="77777777" w:rsidR="00FD7B7D" w:rsidRPr="008B7A40" w:rsidRDefault="00FD7B7D" w:rsidP="00FD625C">
            <w:pPr>
              <w:tabs>
                <w:tab w:val="left" w:pos="1741"/>
                <w:tab w:val="center" w:pos="6795"/>
              </w:tabs>
              <w:rPr>
                <w:b/>
              </w:rPr>
            </w:pPr>
          </w:p>
        </w:tc>
        <w:tc>
          <w:tcPr>
            <w:tcW w:w="2057" w:type="dxa"/>
            <w:vMerge/>
          </w:tcPr>
          <w:p w14:paraId="2D8EA188" w14:textId="77777777" w:rsidR="00FD7B7D" w:rsidRPr="008B7A40" w:rsidRDefault="00FD7B7D" w:rsidP="00FD625C">
            <w:pPr>
              <w:tabs>
                <w:tab w:val="left" w:pos="1741"/>
                <w:tab w:val="center" w:pos="6795"/>
              </w:tabs>
              <w:rPr>
                <w:b/>
              </w:rPr>
            </w:pPr>
          </w:p>
        </w:tc>
        <w:tc>
          <w:tcPr>
            <w:tcW w:w="1741" w:type="dxa"/>
            <w:vMerge/>
          </w:tcPr>
          <w:p w14:paraId="53D7B672" w14:textId="77777777" w:rsidR="00FD7B7D" w:rsidRPr="008B7A40" w:rsidRDefault="00FD7B7D" w:rsidP="00FD625C">
            <w:pPr>
              <w:tabs>
                <w:tab w:val="left" w:pos="1741"/>
                <w:tab w:val="center" w:pos="6795"/>
              </w:tabs>
              <w:rPr>
                <w:b/>
              </w:rPr>
            </w:pPr>
          </w:p>
        </w:tc>
        <w:tc>
          <w:tcPr>
            <w:tcW w:w="1194" w:type="dxa"/>
            <w:vAlign w:val="center"/>
          </w:tcPr>
          <w:p w14:paraId="157F1DAA" w14:textId="77777777" w:rsidR="00FD7B7D" w:rsidRPr="008B7A40" w:rsidRDefault="00FD7B7D" w:rsidP="00FD625C">
            <w:pPr>
              <w:tabs>
                <w:tab w:val="left" w:pos="1741"/>
                <w:tab w:val="center" w:pos="6795"/>
              </w:tabs>
              <w:jc w:val="center"/>
              <w:rPr>
                <w:b/>
              </w:rPr>
            </w:pPr>
            <w:r w:rsidRPr="008B7A40">
              <w:rPr>
                <w:b/>
                <w:bCs/>
                <w:sz w:val="24"/>
                <w:lang w:eastAsia="en-IN" w:bidi="hi-IN"/>
              </w:rPr>
              <w:t>(1)</w:t>
            </w:r>
          </w:p>
        </w:tc>
        <w:tc>
          <w:tcPr>
            <w:tcW w:w="1229" w:type="dxa"/>
            <w:vAlign w:val="center"/>
          </w:tcPr>
          <w:p w14:paraId="48A1CBF6" w14:textId="77777777" w:rsidR="00FD7B7D" w:rsidRPr="008B7A40" w:rsidRDefault="00FD7B7D" w:rsidP="00FD625C">
            <w:pPr>
              <w:tabs>
                <w:tab w:val="left" w:pos="1741"/>
                <w:tab w:val="center" w:pos="6795"/>
              </w:tabs>
              <w:jc w:val="center"/>
              <w:rPr>
                <w:b/>
              </w:rPr>
            </w:pPr>
            <w:r w:rsidRPr="008B7A40">
              <w:rPr>
                <w:b/>
                <w:bCs/>
                <w:sz w:val="24"/>
                <w:lang w:eastAsia="en-IN" w:bidi="hi-IN"/>
              </w:rPr>
              <w:t>(2)</w:t>
            </w:r>
          </w:p>
        </w:tc>
        <w:tc>
          <w:tcPr>
            <w:tcW w:w="1189" w:type="dxa"/>
            <w:vAlign w:val="center"/>
          </w:tcPr>
          <w:p w14:paraId="021A87F8" w14:textId="77777777" w:rsidR="00FD7B7D" w:rsidRPr="008B7A40" w:rsidRDefault="00FD7B7D"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4EDEE246" w14:textId="77777777" w:rsidR="00FD7B7D" w:rsidRPr="008B7A40" w:rsidRDefault="00FD7B7D" w:rsidP="00FD625C">
            <w:pPr>
              <w:tabs>
                <w:tab w:val="left" w:pos="1741"/>
                <w:tab w:val="center" w:pos="6795"/>
              </w:tabs>
              <w:jc w:val="center"/>
              <w:rPr>
                <w:b/>
              </w:rPr>
            </w:pPr>
            <w:r w:rsidRPr="008B7A40">
              <w:rPr>
                <w:b/>
                <w:bCs/>
                <w:sz w:val="24"/>
                <w:lang w:eastAsia="en-IN" w:bidi="hi-IN"/>
              </w:rPr>
              <w:t>(4)</w:t>
            </w:r>
          </w:p>
        </w:tc>
        <w:tc>
          <w:tcPr>
            <w:tcW w:w="1222" w:type="dxa"/>
            <w:vAlign w:val="center"/>
          </w:tcPr>
          <w:p w14:paraId="579B8593" w14:textId="77777777" w:rsidR="00FD7B7D" w:rsidRPr="008B7A40" w:rsidRDefault="00FD7B7D" w:rsidP="00FD625C">
            <w:pPr>
              <w:tabs>
                <w:tab w:val="left" w:pos="1741"/>
                <w:tab w:val="center" w:pos="6795"/>
              </w:tabs>
              <w:jc w:val="center"/>
              <w:rPr>
                <w:b/>
              </w:rPr>
            </w:pPr>
            <w:r w:rsidRPr="008B7A40">
              <w:rPr>
                <w:b/>
                <w:bCs/>
                <w:sz w:val="24"/>
                <w:lang w:eastAsia="en-IN" w:bidi="hi-IN"/>
              </w:rPr>
              <w:t>(5)</w:t>
            </w:r>
          </w:p>
        </w:tc>
        <w:tc>
          <w:tcPr>
            <w:tcW w:w="1142" w:type="dxa"/>
            <w:vAlign w:val="center"/>
          </w:tcPr>
          <w:p w14:paraId="046049B3" w14:textId="77777777" w:rsidR="00FD7B7D" w:rsidRPr="008B7A40" w:rsidRDefault="00FD7B7D"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7CF7FDB6"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c>
          <w:tcPr>
            <w:tcW w:w="1497" w:type="dxa"/>
            <w:vAlign w:val="center"/>
          </w:tcPr>
          <w:p w14:paraId="50CD3D55"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r>
      <w:tr w:rsidR="008B7A40" w:rsidRPr="008B7A40" w14:paraId="790C30B4" w14:textId="77777777" w:rsidTr="00C356E6">
        <w:tc>
          <w:tcPr>
            <w:tcW w:w="570" w:type="dxa"/>
            <w:vAlign w:val="center"/>
          </w:tcPr>
          <w:p w14:paraId="23C3E494" w14:textId="7EE73742" w:rsidR="00FD7B7D" w:rsidRPr="008B7A40" w:rsidRDefault="00FD7B7D" w:rsidP="00FD7B7D">
            <w:pPr>
              <w:tabs>
                <w:tab w:val="left" w:pos="1741"/>
                <w:tab w:val="center" w:pos="6795"/>
              </w:tabs>
              <w:jc w:val="center"/>
              <w:rPr>
                <w:lang w:eastAsia="en-IN" w:bidi="hi-IN"/>
              </w:rPr>
            </w:pPr>
            <w:r w:rsidRPr="008B7A40">
              <w:rPr>
                <w:sz w:val="24"/>
                <w:lang w:eastAsia="en-IN" w:bidi="hi-IN"/>
              </w:rPr>
              <w:t>21</w:t>
            </w:r>
          </w:p>
        </w:tc>
        <w:tc>
          <w:tcPr>
            <w:tcW w:w="2057" w:type="dxa"/>
            <w:vAlign w:val="center"/>
          </w:tcPr>
          <w:p w14:paraId="2D24BAA3" w14:textId="073FE5C7" w:rsidR="00FD7B7D" w:rsidRPr="008B7A40" w:rsidRDefault="00FD7B7D" w:rsidP="00FD7B7D">
            <w:pPr>
              <w:tabs>
                <w:tab w:val="left" w:pos="1741"/>
                <w:tab w:val="center" w:pos="6795"/>
              </w:tabs>
              <w:ind w:right="-110"/>
            </w:pPr>
            <w:r w:rsidRPr="008B7A40">
              <w:rPr>
                <w:sz w:val="24"/>
              </w:rPr>
              <w:t>Development Programs</w:t>
            </w:r>
          </w:p>
        </w:tc>
        <w:tc>
          <w:tcPr>
            <w:tcW w:w="1741" w:type="dxa"/>
            <w:vAlign w:val="center"/>
          </w:tcPr>
          <w:p w14:paraId="7518D3E2" w14:textId="395EAE14" w:rsidR="00FD7B7D" w:rsidRPr="008B7A40" w:rsidRDefault="00FD7B7D" w:rsidP="00FD7B7D">
            <w:pPr>
              <w:tabs>
                <w:tab w:val="left" w:pos="1741"/>
                <w:tab w:val="center" w:pos="6795"/>
              </w:tabs>
              <w:spacing w:line="240" w:lineRule="exact"/>
            </w:pPr>
            <w:r w:rsidRPr="008B7A40">
              <w:rPr>
                <w:sz w:val="24"/>
              </w:rPr>
              <w:t>Integrated Sample Survey (</w:t>
            </w:r>
            <w:r w:rsidRPr="008B7A40">
              <w:rPr>
                <w:bCs/>
                <w:sz w:val="23"/>
                <w:szCs w:val="23"/>
              </w:rPr>
              <w:t>Estimation of Availability of Milk, Egg, Wool and Meat) (CSS) (50:50)</w:t>
            </w:r>
          </w:p>
        </w:tc>
        <w:tc>
          <w:tcPr>
            <w:tcW w:w="1194" w:type="dxa"/>
            <w:vAlign w:val="center"/>
          </w:tcPr>
          <w:p w14:paraId="548568AE" w14:textId="0049043F" w:rsidR="00FD7B7D" w:rsidRPr="008B7A40" w:rsidRDefault="00FD7B7D" w:rsidP="00FD7B7D">
            <w:pPr>
              <w:tabs>
                <w:tab w:val="left" w:pos="1741"/>
                <w:tab w:val="center" w:pos="6795"/>
              </w:tabs>
              <w:jc w:val="right"/>
              <w:rPr>
                <w:lang w:eastAsia="en-IN" w:bidi="hi-IN"/>
              </w:rPr>
            </w:pPr>
            <w:r w:rsidRPr="008B7A40">
              <w:rPr>
                <w:sz w:val="24"/>
                <w:lang w:eastAsia="en-IN" w:bidi="hi-IN"/>
              </w:rPr>
              <w:t>23.00</w:t>
            </w:r>
          </w:p>
        </w:tc>
        <w:tc>
          <w:tcPr>
            <w:tcW w:w="1229" w:type="dxa"/>
            <w:vAlign w:val="center"/>
          </w:tcPr>
          <w:p w14:paraId="1D0DC47D" w14:textId="0C34833C" w:rsidR="00FD7B7D" w:rsidRPr="008B7A40" w:rsidRDefault="00FD7B7D" w:rsidP="00FD7B7D">
            <w:pPr>
              <w:tabs>
                <w:tab w:val="left" w:pos="1741"/>
                <w:tab w:val="center" w:pos="6795"/>
              </w:tabs>
              <w:jc w:val="right"/>
              <w:rPr>
                <w:lang w:eastAsia="en-IN" w:bidi="hi-IN"/>
              </w:rPr>
            </w:pPr>
            <w:r w:rsidRPr="008B7A40">
              <w:rPr>
                <w:sz w:val="24"/>
                <w:lang w:eastAsia="en-IN" w:bidi="hi-IN"/>
              </w:rPr>
              <w:t>29.62</w:t>
            </w:r>
          </w:p>
        </w:tc>
        <w:tc>
          <w:tcPr>
            <w:tcW w:w="1189" w:type="dxa"/>
            <w:vAlign w:val="center"/>
          </w:tcPr>
          <w:p w14:paraId="3437AAC1" w14:textId="559B5DED" w:rsidR="00FD7B7D" w:rsidRPr="008B7A40" w:rsidRDefault="00FD7B7D" w:rsidP="00FD7B7D">
            <w:pPr>
              <w:tabs>
                <w:tab w:val="left" w:pos="1741"/>
                <w:tab w:val="center" w:pos="6795"/>
              </w:tabs>
              <w:ind w:right="-54" w:hanging="330"/>
              <w:jc w:val="right"/>
              <w:rPr>
                <w:szCs w:val="22"/>
                <w:lang w:eastAsia="en-IN" w:bidi="hi-IN"/>
              </w:rPr>
            </w:pPr>
            <w:r w:rsidRPr="008B7A40">
              <w:rPr>
                <w:sz w:val="24"/>
                <w:lang w:eastAsia="en-IN" w:bidi="hi-IN"/>
              </w:rPr>
              <w:t>(+) 6.62</w:t>
            </w:r>
          </w:p>
        </w:tc>
        <w:tc>
          <w:tcPr>
            <w:tcW w:w="1214" w:type="dxa"/>
            <w:vAlign w:val="center"/>
          </w:tcPr>
          <w:p w14:paraId="569E828E" w14:textId="446F401A" w:rsidR="00FD7B7D" w:rsidRPr="008B7A40" w:rsidRDefault="00FD7B7D" w:rsidP="00FD7B7D">
            <w:pPr>
              <w:tabs>
                <w:tab w:val="left" w:pos="1741"/>
                <w:tab w:val="center" w:pos="6795"/>
              </w:tabs>
              <w:jc w:val="right"/>
              <w:rPr>
                <w:lang w:eastAsia="en-IN" w:bidi="hi-IN"/>
              </w:rPr>
            </w:pPr>
            <w:r w:rsidRPr="008B7A40">
              <w:rPr>
                <w:sz w:val="24"/>
                <w:lang w:eastAsia="en-IN" w:bidi="hi-IN"/>
              </w:rPr>
              <w:t>23.00</w:t>
            </w:r>
          </w:p>
        </w:tc>
        <w:tc>
          <w:tcPr>
            <w:tcW w:w="1222" w:type="dxa"/>
            <w:vAlign w:val="center"/>
          </w:tcPr>
          <w:p w14:paraId="1A0376A0" w14:textId="7AFB0F64" w:rsidR="00FD7B7D" w:rsidRPr="008B7A40" w:rsidRDefault="00FD7B7D" w:rsidP="00FD7B7D">
            <w:pPr>
              <w:tabs>
                <w:tab w:val="left" w:pos="1741"/>
                <w:tab w:val="center" w:pos="6795"/>
              </w:tabs>
              <w:jc w:val="right"/>
              <w:rPr>
                <w:lang w:eastAsia="en-IN" w:bidi="hi-IN"/>
              </w:rPr>
            </w:pPr>
            <w:r w:rsidRPr="008B7A40">
              <w:rPr>
                <w:sz w:val="24"/>
                <w:lang w:eastAsia="en-IN" w:bidi="hi-IN"/>
              </w:rPr>
              <w:t>54.28</w:t>
            </w:r>
          </w:p>
        </w:tc>
        <w:tc>
          <w:tcPr>
            <w:tcW w:w="1142" w:type="dxa"/>
            <w:vAlign w:val="center"/>
          </w:tcPr>
          <w:p w14:paraId="11EAA754" w14:textId="0C8A6964" w:rsidR="00FD7B7D" w:rsidRPr="008B7A40" w:rsidRDefault="00FD7B7D" w:rsidP="00FD7B7D">
            <w:pPr>
              <w:tabs>
                <w:tab w:val="left" w:pos="1741"/>
                <w:tab w:val="center" w:pos="6795"/>
              </w:tabs>
              <w:ind w:left="-178" w:right="-160"/>
              <w:jc w:val="center"/>
              <w:rPr>
                <w:szCs w:val="22"/>
                <w:lang w:eastAsia="en-IN" w:bidi="hi-IN"/>
              </w:rPr>
            </w:pPr>
            <w:r w:rsidRPr="008B7A40">
              <w:rPr>
                <w:sz w:val="24"/>
                <w:lang w:eastAsia="en-IN" w:bidi="hi-IN"/>
              </w:rPr>
              <w:t>(+) 31.28</w:t>
            </w:r>
          </w:p>
        </w:tc>
        <w:tc>
          <w:tcPr>
            <w:tcW w:w="1356" w:type="dxa"/>
            <w:vAlign w:val="center"/>
          </w:tcPr>
          <w:p w14:paraId="7221F4C4" w14:textId="34F9D0C2" w:rsidR="00FD7B7D" w:rsidRPr="008B7A40" w:rsidRDefault="00FD7B7D" w:rsidP="00FD7B7D">
            <w:pPr>
              <w:tabs>
                <w:tab w:val="left" w:pos="1741"/>
                <w:tab w:val="center" w:pos="6795"/>
              </w:tabs>
              <w:jc w:val="right"/>
              <w:rPr>
                <w:lang w:eastAsia="en-IN" w:bidi="hi-IN"/>
              </w:rPr>
            </w:pPr>
            <w:r w:rsidRPr="008B7A40">
              <w:rPr>
                <w:sz w:val="24"/>
                <w:lang w:eastAsia="en-IN" w:bidi="hi-IN"/>
              </w:rPr>
              <w:t>83.90</w:t>
            </w:r>
          </w:p>
        </w:tc>
        <w:tc>
          <w:tcPr>
            <w:tcW w:w="1497" w:type="dxa"/>
            <w:vAlign w:val="center"/>
          </w:tcPr>
          <w:p w14:paraId="1BB7E656" w14:textId="6ECA7B7D" w:rsidR="00FD7B7D" w:rsidRPr="008B7A40" w:rsidRDefault="00FD7B7D" w:rsidP="00FD7B7D">
            <w:pPr>
              <w:tabs>
                <w:tab w:val="left" w:pos="1741"/>
                <w:tab w:val="center" w:pos="6795"/>
              </w:tabs>
              <w:jc w:val="right"/>
              <w:rPr>
                <w:lang w:eastAsia="en-IN" w:bidi="hi-IN"/>
              </w:rPr>
            </w:pPr>
            <w:r w:rsidRPr="008B7A40">
              <w:rPr>
                <w:sz w:val="24"/>
                <w:lang w:eastAsia="en-IN" w:bidi="hi-IN"/>
              </w:rPr>
              <w:t>83.90</w:t>
            </w:r>
          </w:p>
        </w:tc>
      </w:tr>
      <w:tr w:rsidR="008B7A40" w:rsidRPr="008B7A40" w14:paraId="68B51D87" w14:textId="77777777" w:rsidTr="00C356E6">
        <w:tc>
          <w:tcPr>
            <w:tcW w:w="570" w:type="dxa"/>
            <w:vMerge w:val="restart"/>
            <w:vAlign w:val="center"/>
          </w:tcPr>
          <w:p w14:paraId="245E1DC9" w14:textId="7791CD24" w:rsidR="00FD7B7D" w:rsidRPr="008B7A40" w:rsidRDefault="00FD7B7D" w:rsidP="00FD7B7D">
            <w:pPr>
              <w:tabs>
                <w:tab w:val="left" w:pos="1741"/>
                <w:tab w:val="center" w:pos="6795"/>
              </w:tabs>
              <w:jc w:val="center"/>
              <w:rPr>
                <w:lang w:eastAsia="en-IN" w:bidi="hi-IN"/>
              </w:rPr>
            </w:pPr>
            <w:r w:rsidRPr="008B7A40">
              <w:rPr>
                <w:lang w:eastAsia="en-IN" w:bidi="hi-IN"/>
              </w:rPr>
              <w:t>22</w:t>
            </w:r>
          </w:p>
        </w:tc>
        <w:tc>
          <w:tcPr>
            <w:tcW w:w="2057" w:type="dxa"/>
            <w:vMerge w:val="restart"/>
            <w:vAlign w:val="center"/>
          </w:tcPr>
          <w:p w14:paraId="49A96F0D" w14:textId="473BCD8E" w:rsidR="00FD7B7D" w:rsidRPr="008B7A40" w:rsidRDefault="00FD7B7D" w:rsidP="00FD7B7D">
            <w:pPr>
              <w:tabs>
                <w:tab w:val="left" w:pos="1741"/>
                <w:tab w:val="center" w:pos="6795"/>
              </w:tabs>
              <w:ind w:right="-110"/>
            </w:pPr>
            <w:r w:rsidRPr="008B7A40">
              <w:rPr>
                <w:sz w:val="24"/>
              </w:rPr>
              <w:t>Krishionnati Yojana</w:t>
            </w:r>
          </w:p>
        </w:tc>
        <w:tc>
          <w:tcPr>
            <w:tcW w:w="1741" w:type="dxa"/>
            <w:vAlign w:val="center"/>
          </w:tcPr>
          <w:p w14:paraId="0416270F" w14:textId="6D4F8B83" w:rsidR="00FD7B7D" w:rsidRPr="008B7A40" w:rsidRDefault="00FD7B7D" w:rsidP="00FD7B7D">
            <w:pPr>
              <w:tabs>
                <w:tab w:val="left" w:pos="1741"/>
                <w:tab w:val="center" w:pos="6795"/>
              </w:tabs>
              <w:spacing w:line="240" w:lineRule="exact"/>
            </w:pPr>
            <w:r w:rsidRPr="008B7A40">
              <w:rPr>
                <w:sz w:val="24"/>
              </w:rPr>
              <w:t>National Food Security Mission (CSS) (60:40)</w:t>
            </w:r>
          </w:p>
        </w:tc>
        <w:tc>
          <w:tcPr>
            <w:tcW w:w="1194" w:type="dxa"/>
            <w:vAlign w:val="center"/>
          </w:tcPr>
          <w:p w14:paraId="60E51C0D" w14:textId="1FA80080" w:rsidR="00FD7B7D" w:rsidRPr="008B7A40" w:rsidRDefault="00FD7B7D" w:rsidP="00FD7B7D">
            <w:pPr>
              <w:tabs>
                <w:tab w:val="left" w:pos="1741"/>
                <w:tab w:val="center" w:pos="6795"/>
              </w:tabs>
              <w:jc w:val="right"/>
              <w:rPr>
                <w:lang w:eastAsia="en-IN" w:bidi="hi-IN"/>
              </w:rPr>
            </w:pPr>
            <w:r w:rsidRPr="008B7A40">
              <w:rPr>
                <w:sz w:val="24"/>
                <w:lang w:eastAsia="en-IN" w:bidi="hi-IN"/>
              </w:rPr>
              <w:t>4,153.08</w:t>
            </w:r>
          </w:p>
        </w:tc>
        <w:tc>
          <w:tcPr>
            <w:tcW w:w="1229" w:type="dxa"/>
            <w:vAlign w:val="center"/>
          </w:tcPr>
          <w:p w14:paraId="50720201" w14:textId="0B27F529" w:rsidR="00FD7B7D" w:rsidRPr="008B7A40" w:rsidRDefault="00FD7B7D" w:rsidP="00FD7B7D">
            <w:pPr>
              <w:tabs>
                <w:tab w:val="left" w:pos="1741"/>
                <w:tab w:val="center" w:pos="6795"/>
              </w:tabs>
              <w:jc w:val="right"/>
              <w:rPr>
                <w:lang w:eastAsia="en-IN" w:bidi="hi-IN"/>
              </w:rPr>
            </w:pPr>
            <w:r w:rsidRPr="008B7A40">
              <w:rPr>
                <w:sz w:val="24"/>
                <w:lang w:eastAsia="en-IN" w:bidi="hi-IN"/>
              </w:rPr>
              <w:t>2,918.40</w:t>
            </w:r>
          </w:p>
        </w:tc>
        <w:tc>
          <w:tcPr>
            <w:tcW w:w="1189" w:type="dxa"/>
            <w:vAlign w:val="center"/>
          </w:tcPr>
          <w:p w14:paraId="40C3ADB1" w14:textId="16F4E463"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1,234.68</w:t>
            </w:r>
          </w:p>
        </w:tc>
        <w:tc>
          <w:tcPr>
            <w:tcW w:w="1214" w:type="dxa"/>
            <w:vAlign w:val="center"/>
          </w:tcPr>
          <w:p w14:paraId="2DEB2429" w14:textId="4BEA702C" w:rsidR="00FD7B7D" w:rsidRPr="008B7A40" w:rsidRDefault="00FD7B7D" w:rsidP="00FD7B7D">
            <w:pPr>
              <w:tabs>
                <w:tab w:val="left" w:pos="1741"/>
                <w:tab w:val="center" w:pos="6795"/>
              </w:tabs>
              <w:jc w:val="right"/>
              <w:rPr>
                <w:lang w:eastAsia="en-IN" w:bidi="hi-IN"/>
              </w:rPr>
            </w:pPr>
            <w:r w:rsidRPr="008B7A40">
              <w:rPr>
                <w:sz w:val="24"/>
                <w:lang w:eastAsia="en-IN" w:bidi="hi-IN"/>
              </w:rPr>
              <w:t>2,768.72</w:t>
            </w:r>
          </w:p>
        </w:tc>
        <w:tc>
          <w:tcPr>
            <w:tcW w:w="1222" w:type="dxa"/>
            <w:vAlign w:val="center"/>
          </w:tcPr>
          <w:p w14:paraId="30D70FF6" w14:textId="7BDE2963" w:rsidR="00FD7B7D" w:rsidRPr="008B7A40" w:rsidRDefault="00FD7B7D" w:rsidP="00FD7B7D">
            <w:pPr>
              <w:tabs>
                <w:tab w:val="left" w:pos="1741"/>
                <w:tab w:val="center" w:pos="6795"/>
              </w:tabs>
              <w:jc w:val="right"/>
              <w:rPr>
                <w:lang w:eastAsia="en-IN" w:bidi="hi-IN"/>
              </w:rPr>
            </w:pPr>
            <w:r w:rsidRPr="008B7A40">
              <w:rPr>
                <w:sz w:val="24"/>
                <w:lang w:eastAsia="en-IN" w:bidi="hi-IN"/>
              </w:rPr>
              <w:t>1,945.60</w:t>
            </w:r>
          </w:p>
        </w:tc>
        <w:tc>
          <w:tcPr>
            <w:tcW w:w="1142" w:type="dxa"/>
            <w:vAlign w:val="center"/>
          </w:tcPr>
          <w:p w14:paraId="458C2CC1" w14:textId="14E6C044"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823.12</w:t>
            </w:r>
          </w:p>
        </w:tc>
        <w:tc>
          <w:tcPr>
            <w:tcW w:w="1356" w:type="dxa"/>
            <w:vAlign w:val="center"/>
          </w:tcPr>
          <w:p w14:paraId="2D9DC088" w14:textId="736AA992" w:rsidR="00FD7B7D" w:rsidRPr="008B7A40" w:rsidRDefault="00FD7B7D" w:rsidP="00FD7B7D">
            <w:pPr>
              <w:tabs>
                <w:tab w:val="left" w:pos="1741"/>
                <w:tab w:val="center" w:pos="6795"/>
              </w:tabs>
              <w:jc w:val="right"/>
              <w:rPr>
                <w:lang w:eastAsia="en-IN" w:bidi="hi-IN"/>
              </w:rPr>
            </w:pPr>
            <w:r w:rsidRPr="008B7A40">
              <w:rPr>
                <w:sz w:val="24"/>
                <w:lang w:eastAsia="en-IN" w:bidi="hi-IN"/>
              </w:rPr>
              <w:t>4,864.00</w:t>
            </w:r>
          </w:p>
        </w:tc>
        <w:tc>
          <w:tcPr>
            <w:tcW w:w="1497" w:type="dxa"/>
            <w:vAlign w:val="center"/>
          </w:tcPr>
          <w:p w14:paraId="17EFE1C6" w14:textId="5DF84112" w:rsidR="00FD7B7D" w:rsidRPr="008B7A40" w:rsidRDefault="00FD7B7D" w:rsidP="00FD7B7D">
            <w:pPr>
              <w:tabs>
                <w:tab w:val="left" w:pos="1741"/>
                <w:tab w:val="center" w:pos="6795"/>
              </w:tabs>
              <w:jc w:val="right"/>
              <w:rPr>
                <w:lang w:eastAsia="en-IN" w:bidi="hi-IN"/>
              </w:rPr>
            </w:pPr>
            <w:r w:rsidRPr="008B7A40">
              <w:rPr>
                <w:sz w:val="24"/>
                <w:lang w:eastAsia="en-IN" w:bidi="hi-IN"/>
              </w:rPr>
              <w:t>4,864.00</w:t>
            </w:r>
          </w:p>
        </w:tc>
      </w:tr>
      <w:tr w:rsidR="008B7A40" w:rsidRPr="008B7A40" w14:paraId="4A079756" w14:textId="77777777" w:rsidTr="00C356E6">
        <w:tc>
          <w:tcPr>
            <w:tcW w:w="570" w:type="dxa"/>
            <w:vMerge/>
            <w:vAlign w:val="center"/>
          </w:tcPr>
          <w:p w14:paraId="5F0D6024" w14:textId="29E2A99E" w:rsidR="00FD7B7D" w:rsidRPr="008B7A40" w:rsidRDefault="00FD7B7D" w:rsidP="00FD7B7D">
            <w:pPr>
              <w:tabs>
                <w:tab w:val="left" w:pos="1741"/>
                <w:tab w:val="center" w:pos="6795"/>
              </w:tabs>
              <w:jc w:val="center"/>
              <w:rPr>
                <w:lang w:eastAsia="en-IN" w:bidi="hi-IN"/>
              </w:rPr>
            </w:pPr>
          </w:p>
        </w:tc>
        <w:tc>
          <w:tcPr>
            <w:tcW w:w="2057" w:type="dxa"/>
            <w:vMerge/>
            <w:vAlign w:val="center"/>
          </w:tcPr>
          <w:p w14:paraId="1F2E38FF" w14:textId="4EC719F6" w:rsidR="00FD7B7D" w:rsidRPr="008B7A40" w:rsidRDefault="00FD7B7D" w:rsidP="00FD7B7D">
            <w:pPr>
              <w:tabs>
                <w:tab w:val="left" w:pos="1741"/>
                <w:tab w:val="center" w:pos="6795"/>
              </w:tabs>
              <w:ind w:right="-110"/>
            </w:pPr>
          </w:p>
        </w:tc>
        <w:tc>
          <w:tcPr>
            <w:tcW w:w="1741" w:type="dxa"/>
            <w:vAlign w:val="center"/>
          </w:tcPr>
          <w:p w14:paraId="4B4D420A" w14:textId="2045A220" w:rsidR="00FD7B7D" w:rsidRPr="008B7A40" w:rsidRDefault="00FD7B7D" w:rsidP="00FD7B7D">
            <w:pPr>
              <w:tabs>
                <w:tab w:val="left" w:pos="1741"/>
                <w:tab w:val="center" w:pos="6795"/>
              </w:tabs>
              <w:spacing w:line="240" w:lineRule="exact"/>
            </w:pPr>
            <w:r w:rsidRPr="008B7A40">
              <w:rPr>
                <w:sz w:val="24"/>
              </w:rPr>
              <w:t>Sub Mission on Agriculture Extension - Seed and Planting Materials (CSS) (60:40)</w:t>
            </w:r>
          </w:p>
        </w:tc>
        <w:tc>
          <w:tcPr>
            <w:tcW w:w="1194" w:type="dxa"/>
            <w:vAlign w:val="center"/>
          </w:tcPr>
          <w:p w14:paraId="6DEB4455" w14:textId="2A695DF9"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75A974C0" w14:textId="2746E3B6" w:rsidR="00FD7B7D" w:rsidRPr="008B7A40" w:rsidRDefault="00FD7B7D" w:rsidP="00FD7B7D">
            <w:pPr>
              <w:tabs>
                <w:tab w:val="left" w:pos="1741"/>
                <w:tab w:val="center" w:pos="6795"/>
              </w:tabs>
              <w:jc w:val="right"/>
              <w:rPr>
                <w:lang w:eastAsia="en-IN" w:bidi="hi-IN"/>
              </w:rPr>
            </w:pPr>
            <w:r w:rsidRPr="008B7A40">
              <w:rPr>
                <w:sz w:val="24"/>
                <w:lang w:eastAsia="en-IN" w:bidi="hi-IN"/>
              </w:rPr>
              <w:t>922.33</w:t>
            </w:r>
          </w:p>
        </w:tc>
        <w:tc>
          <w:tcPr>
            <w:tcW w:w="1189" w:type="dxa"/>
            <w:vAlign w:val="center"/>
          </w:tcPr>
          <w:p w14:paraId="00F0DDF8" w14:textId="659A972E"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922.33</w:t>
            </w:r>
          </w:p>
        </w:tc>
        <w:tc>
          <w:tcPr>
            <w:tcW w:w="1214" w:type="dxa"/>
            <w:vAlign w:val="center"/>
          </w:tcPr>
          <w:p w14:paraId="33801C15" w14:textId="76A6A649"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54C212D1" w14:textId="724631E8" w:rsidR="00FD7B7D" w:rsidRPr="008B7A40" w:rsidRDefault="00FD7B7D" w:rsidP="00FD7B7D">
            <w:pPr>
              <w:tabs>
                <w:tab w:val="left" w:pos="1741"/>
                <w:tab w:val="center" w:pos="6795"/>
              </w:tabs>
              <w:jc w:val="right"/>
              <w:rPr>
                <w:lang w:eastAsia="en-IN" w:bidi="hi-IN"/>
              </w:rPr>
            </w:pPr>
            <w:r w:rsidRPr="008B7A40">
              <w:rPr>
                <w:sz w:val="24"/>
                <w:lang w:eastAsia="en-IN" w:bidi="hi-IN"/>
              </w:rPr>
              <w:t>614.88</w:t>
            </w:r>
          </w:p>
        </w:tc>
        <w:tc>
          <w:tcPr>
            <w:tcW w:w="1142" w:type="dxa"/>
            <w:vAlign w:val="center"/>
          </w:tcPr>
          <w:p w14:paraId="3458C251" w14:textId="09F586FF"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614.88</w:t>
            </w:r>
          </w:p>
        </w:tc>
        <w:tc>
          <w:tcPr>
            <w:tcW w:w="1356" w:type="dxa"/>
            <w:vAlign w:val="center"/>
          </w:tcPr>
          <w:p w14:paraId="4C236C40" w14:textId="2B48A5E7" w:rsidR="00FD7B7D" w:rsidRPr="008B7A40" w:rsidRDefault="00FD7B7D" w:rsidP="00FD7B7D">
            <w:pPr>
              <w:tabs>
                <w:tab w:val="left" w:pos="1741"/>
                <w:tab w:val="center" w:pos="6795"/>
              </w:tabs>
              <w:jc w:val="right"/>
              <w:rPr>
                <w:lang w:eastAsia="en-IN" w:bidi="hi-IN"/>
              </w:rPr>
            </w:pPr>
            <w:r w:rsidRPr="008B7A40">
              <w:rPr>
                <w:sz w:val="24"/>
                <w:lang w:eastAsia="en-IN" w:bidi="hi-IN"/>
              </w:rPr>
              <w:t>1,537.21</w:t>
            </w:r>
          </w:p>
        </w:tc>
        <w:tc>
          <w:tcPr>
            <w:tcW w:w="1497" w:type="dxa"/>
            <w:vAlign w:val="center"/>
          </w:tcPr>
          <w:p w14:paraId="05FCB064" w14:textId="1D114A6A" w:rsidR="00FD7B7D" w:rsidRPr="008B7A40" w:rsidRDefault="00FD7B7D" w:rsidP="00FD7B7D">
            <w:pPr>
              <w:tabs>
                <w:tab w:val="left" w:pos="1741"/>
                <w:tab w:val="center" w:pos="6795"/>
              </w:tabs>
              <w:jc w:val="right"/>
              <w:rPr>
                <w:lang w:eastAsia="en-IN" w:bidi="hi-IN"/>
              </w:rPr>
            </w:pPr>
            <w:r w:rsidRPr="008B7A40">
              <w:rPr>
                <w:sz w:val="24"/>
                <w:lang w:eastAsia="en-IN" w:bidi="hi-IN"/>
              </w:rPr>
              <w:t>1,537.21</w:t>
            </w:r>
          </w:p>
        </w:tc>
      </w:tr>
      <w:tr w:rsidR="008B7A40" w:rsidRPr="008B7A40" w14:paraId="2B7ADDBF" w14:textId="77777777" w:rsidTr="00C356E6">
        <w:tc>
          <w:tcPr>
            <w:tcW w:w="570" w:type="dxa"/>
            <w:vMerge/>
            <w:vAlign w:val="center"/>
          </w:tcPr>
          <w:p w14:paraId="38195D8C"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40269502" w14:textId="3431D098" w:rsidR="00FD7B7D" w:rsidRPr="008B7A40" w:rsidRDefault="00FD7B7D" w:rsidP="00FD7B7D">
            <w:pPr>
              <w:tabs>
                <w:tab w:val="left" w:pos="1741"/>
                <w:tab w:val="center" w:pos="6795"/>
              </w:tabs>
              <w:ind w:right="-110"/>
            </w:pPr>
          </w:p>
        </w:tc>
        <w:tc>
          <w:tcPr>
            <w:tcW w:w="1741" w:type="dxa"/>
            <w:vAlign w:val="center"/>
          </w:tcPr>
          <w:p w14:paraId="232F3CB4" w14:textId="2399B5CA" w:rsidR="00FD7B7D" w:rsidRPr="008B7A40" w:rsidRDefault="00FD7B7D" w:rsidP="00FD7B7D">
            <w:pPr>
              <w:tabs>
                <w:tab w:val="left" w:pos="1741"/>
                <w:tab w:val="center" w:pos="6795"/>
              </w:tabs>
              <w:spacing w:line="240" w:lineRule="exact"/>
            </w:pPr>
            <w:r w:rsidRPr="008B7A40">
              <w:rPr>
                <w:i/>
                <w:iCs/>
                <w:sz w:val="24"/>
              </w:rPr>
              <w:t>Ekikrit Baghwani Vikas Mission</w:t>
            </w:r>
            <w:r w:rsidRPr="008B7A40">
              <w:rPr>
                <w:sz w:val="24"/>
              </w:rPr>
              <w:t xml:space="preserve"> (CSS) (60:40)</w:t>
            </w:r>
          </w:p>
        </w:tc>
        <w:tc>
          <w:tcPr>
            <w:tcW w:w="1194" w:type="dxa"/>
            <w:vAlign w:val="center"/>
          </w:tcPr>
          <w:p w14:paraId="66388A19" w14:textId="5ADFD235" w:rsidR="00FD7B7D" w:rsidRPr="008B7A40" w:rsidRDefault="00FD7B7D" w:rsidP="00FD7B7D">
            <w:pPr>
              <w:tabs>
                <w:tab w:val="left" w:pos="1741"/>
                <w:tab w:val="center" w:pos="6795"/>
              </w:tabs>
              <w:jc w:val="right"/>
              <w:rPr>
                <w:lang w:eastAsia="en-IN" w:bidi="hi-IN"/>
              </w:rPr>
            </w:pPr>
            <w:r w:rsidRPr="008B7A40">
              <w:rPr>
                <w:sz w:val="24"/>
                <w:lang w:eastAsia="en-IN" w:bidi="hi-IN"/>
              </w:rPr>
              <w:t>4,656.26</w:t>
            </w:r>
          </w:p>
        </w:tc>
        <w:tc>
          <w:tcPr>
            <w:tcW w:w="1229" w:type="dxa"/>
            <w:vAlign w:val="center"/>
          </w:tcPr>
          <w:p w14:paraId="2216D094" w14:textId="57903490" w:rsidR="00FD7B7D" w:rsidRPr="008B7A40" w:rsidRDefault="00FD7B7D" w:rsidP="00FD7B7D">
            <w:pPr>
              <w:tabs>
                <w:tab w:val="left" w:pos="1741"/>
                <w:tab w:val="center" w:pos="6795"/>
              </w:tabs>
              <w:jc w:val="right"/>
              <w:rPr>
                <w:lang w:eastAsia="en-IN" w:bidi="hi-IN"/>
              </w:rPr>
            </w:pPr>
            <w:r w:rsidRPr="008B7A40">
              <w:rPr>
                <w:sz w:val="24"/>
                <w:lang w:eastAsia="en-IN" w:bidi="hi-IN"/>
              </w:rPr>
              <w:t>5,800.00</w:t>
            </w:r>
          </w:p>
        </w:tc>
        <w:tc>
          <w:tcPr>
            <w:tcW w:w="1189" w:type="dxa"/>
            <w:vAlign w:val="center"/>
          </w:tcPr>
          <w:p w14:paraId="604C7C08" w14:textId="523D5513" w:rsidR="00FD7B7D" w:rsidRPr="008B7A40" w:rsidRDefault="00FD7B7D" w:rsidP="00FD7B7D">
            <w:pPr>
              <w:tabs>
                <w:tab w:val="left" w:pos="1741"/>
                <w:tab w:val="center" w:pos="6795"/>
              </w:tabs>
              <w:ind w:right="-54" w:hanging="330"/>
              <w:jc w:val="right"/>
              <w:rPr>
                <w:szCs w:val="22"/>
                <w:lang w:eastAsia="en-IN" w:bidi="hi-IN"/>
              </w:rPr>
            </w:pPr>
            <w:r w:rsidRPr="008B7A40">
              <w:rPr>
                <w:szCs w:val="22"/>
                <w:lang w:eastAsia="en-IN" w:bidi="hi-IN"/>
              </w:rPr>
              <w:t>(+) 1,143.74</w:t>
            </w:r>
          </w:p>
        </w:tc>
        <w:tc>
          <w:tcPr>
            <w:tcW w:w="1214" w:type="dxa"/>
            <w:vAlign w:val="center"/>
          </w:tcPr>
          <w:p w14:paraId="713F1692" w14:textId="15F58ECD" w:rsidR="00FD7B7D" w:rsidRPr="008B7A40" w:rsidRDefault="00FD7B7D" w:rsidP="00FD7B7D">
            <w:pPr>
              <w:tabs>
                <w:tab w:val="left" w:pos="1741"/>
                <w:tab w:val="center" w:pos="6795"/>
              </w:tabs>
              <w:jc w:val="right"/>
              <w:rPr>
                <w:lang w:eastAsia="en-IN" w:bidi="hi-IN"/>
              </w:rPr>
            </w:pPr>
            <w:r w:rsidRPr="008B7A40">
              <w:rPr>
                <w:sz w:val="24"/>
                <w:lang w:eastAsia="en-IN" w:bidi="hi-IN"/>
              </w:rPr>
              <w:t>3,104.17</w:t>
            </w:r>
          </w:p>
        </w:tc>
        <w:tc>
          <w:tcPr>
            <w:tcW w:w="1222" w:type="dxa"/>
            <w:vAlign w:val="center"/>
          </w:tcPr>
          <w:p w14:paraId="1C51CCD0" w14:textId="0873FA3C" w:rsidR="00FD7B7D" w:rsidRPr="008B7A40" w:rsidRDefault="00FD7B7D" w:rsidP="00FD7B7D">
            <w:pPr>
              <w:tabs>
                <w:tab w:val="left" w:pos="1741"/>
                <w:tab w:val="center" w:pos="6795"/>
              </w:tabs>
              <w:jc w:val="right"/>
              <w:rPr>
                <w:lang w:eastAsia="en-IN" w:bidi="hi-IN"/>
              </w:rPr>
            </w:pPr>
            <w:r w:rsidRPr="008B7A40">
              <w:rPr>
                <w:sz w:val="24"/>
                <w:lang w:eastAsia="en-IN" w:bidi="hi-IN"/>
              </w:rPr>
              <w:t>3,866.68</w:t>
            </w:r>
          </w:p>
        </w:tc>
        <w:tc>
          <w:tcPr>
            <w:tcW w:w="1142" w:type="dxa"/>
            <w:vAlign w:val="center"/>
          </w:tcPr>
          <w:p w14:paraId="092AFF17" w14:textId="64538645"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762.51</w:t>
            </w:r>
          </w:p>
        </w:tc>
        <w:tc>
          <w:tcPr>
            <w:tcW w:w="1356" w:type="dxa"/>
            <w:vAlign w:val="center"/>
          </w:tcPr>
          <w:p w14:paraId="5188B952" w14:textId="7352E0ED" w:rsidR="00FD7B7D" w:rsidRPr="008B7A40" w:rsidRDefault="00FD7B7D" w:rsidP="00FD7B7D">
            <w:pPr>
              <w:tabs>
                <w:tab w:val="left" w:pos="1741"/>
                <w:tab w:val="center" w:pos="6795"/>
              </w:tabs>
              <w:jc w:val="right"/>
              <w:rPr>
                <w:lang w:eastAsia="en-IN" w:bidi="hi-IN"/>
              </w:rPr>
            </w:pPr>
            <w:r w:rsidRPr="008B7A40">
              <w:rPr>
                <w:sz w:val="24"/>
                <w:lang w:eastAsia="en-IN" w:bidi="hi-IN"/>
              </w:rPr>
              <w:t>9,666.68</w:t>
            </w:r>
          </w:p>
        </w:tc>
        <w:tc>
          <w:tcPr>
            <w:tcW w:w="1497" w:type="dxa"/>
            <w:vAlign w:val="center"/>
          </w:tcPr>
          <w:p w14:paraId="053A5FD3" w14:textId="4D8BD876" w:rsidR="00FD7B7D" w:rsidRPr="008B7A40" w:rsidRDefault="00FD7B7D" w:rsidP="00FD7B7D">
            <w:pPr>
              <w:tabs>
                <w:tab w:val="left" w:pos="1741"/>
                <w:tab w:val="center" w:pos="6795"/>
              </w:tabs>
              <w:jc w:val="right"/>
              <w:rPr>
                <w:lang w:eastAsia="en-IN" w:bidi="hi-IN"/>
              </w:rPr>
            </w:pPr>
            <w:r w:rsidRPr="008B7A40">
              <w:rPr>
                <w:sz w:val="24"/>
                <w:lang w:eastAsia="en-IN" w:bidi="hi-IN"/>
              </w:rPr>
              <w:t>9,666.68</w:t>
            </w:r>
          </w:p>
        </w:tc>
      </w:tr>
      <w:tr w:rsidR="008B7A40" w:rsidRPr="008B7A40" w14:paraId="08E8DBD3" w14:textId="77777777" w:rsidTr="00C356E6">
        <w:tc>
          <w:tcPr>
            <w:tcW w:w="570" w:type="dxa"/>
            <w:vMerge/>
            <w:vAlign w:val="center"/>
          </w:tcPr>
          <w:p w14:paraId="0B93292F"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279FA7AC" w14:textId="44478124" w:rsidR="00FD7B7D" w:rsidRPr="008B7A40" w:rsidRDefault="00FD7B7D" w:rsidP="00FD7B7D">
            <w:pPr>
              <w:tabs>
                <w:tab w:val="left" w:pos="1741"/>
                <w:tab w:val="center" w:pos="6795"/>
              </w:tabs>
              <w:ind w:right="-110"/>
            </w:pPr>
          </w:p>
        </w:tc>
        <w:tc>
          <w:tcPr>
            <w:tcW w:w="1741" w:type="dxa"/>
            <w:vAlign w:val="center"/>
          </w:tcPr>
          <w:p w14:paraId="32F042C8" w14:textId="1BBC9A6A" w:rsidR="00FD7B7D" w:rsidRPr="008B7A40" w:rsidRDefault="00FD7B7D" w:rsidP="00FD7B7D">
            <w:pPr>
              <w:tabs>
                <w:tab w:val="left" w:pos="1741"/>
                <w:tab w:val="center" w:pos="6795"/>
              </w:tabs>
              <w:spacing w:line="240" w:lineRule="exact"/>
              <w:rPr>
                <w:i/>
                <w:iCs/>
              </w:rPr>
            </w:pPr>
            <w:r w:rsidRPr="008B7A40">
              <w:rPr>
                <w:sz w:val="24"/>
              </w:rPr>
              <w:t>Sub Mission on Agriculture Extension (CSS) (60:40)</w:t>
            </w:r>
          </w:p>
        </w:tc>
        <w:tc>
          <w:tcPr>
            <w:tcW w:w="1194" w:type="dxa"/>
            <w:vAlign w:val="center"/>
          </w:tcPr>
          <w:p w14:paraId="463ECF91" w14:textId="2D7CA536" w:rsidR="00FD7B7D" w:rsidRPr="008B7A40" w:rsidRDefault="00FD7B7D" w:rsidP="00FD7B7D">
            <w:pPr>
              <w:tabs>
                <w:tab w:val="left" w:pos="1741"/>
                <w:tab w:val="center" w:pos="6795"/>
              </w:tabs>
              <w:jc w:val="right"/>
              <w:rPr>
                <w:lang w:eastAsia="en-IN" w:bidi="hi-IN"/>
              </w:rPr>
            </w:pPr>
            <w:r w:rsidRPr="008B7A40">
              <w:rPr>
                <w:sz w:val="24"/>
                <w:lang w:eastAsia="en-IN" w:bidi="hi-IN"/>
              </w:rPr>
              <w:t>1,761.34</w:t>
            </w:r>
          </w:p>
        </w:tc>
        <w:tc>
          <w:tcPr>
            <w:tcW w:w="1229" w:type="dxa"/>
            <w:vAlign w:val="center"/>
          </w:tcPr>
          <w:p w14:paraId="72ADD081" w14:textId="21DAC4C9" w:rsidR="00FD7B7D" w:rsidRPr="008B7A40" w:rsidRDefault="00FD7B7D" w:rsidP="00FD7B7D">
            <w:pPr>
              <w:tabs>
                <w:tab w:val="left" w:pos="1741"/>
                <w:tab w:val="center" w:pos="6795"/>
              </w:tabs>
              <w:jc w:val="right"/>
              <w:rPr>
                <w:lang w:eastAsia="en-IN" w:bidi="hi-IN"/>
              </w:rPr>
            </w:pPr>
            <w:r w:rsidRPr="008B7A40">
              <w:rPr>
                <w:sz w:val="24"/>
                <w:lang w:eastAsia="en-IN" w:bidi="hi-IN"/>
              </w:rPr>
              <w:t>1,453.00</w:t>
            </w:r>
          </w:p>
        </w:tc>
        <w:tc>
          <w:tcPr>
            <w:tcW w:w="1189" w:type="dxa"/>
            <w:vAlign w:val="center"/>
          </w:tcPr>
          <w:p w14:paraId="1124D51C" w14:textId="60BC2763" w:rsidR="00FD7B7D" w:rsidRPr="008B7A40" w:rsidRDefault="00FD7B7D" w:rsidP="00FD7B7D">
            <w:pPr>
              <w:tabs>
                <w:tab w:val="left" w:pos="1741"/>
                <w:tab w:val="center" w:pos="6795"/>
              </w:tabs>
              <w:ind w:right="-54" w:hanging="330"/>
              <w:jc w:val="right"/>
              <w:rPr>
                <w:szCs w:val="22"/>
                <w:lang w:eastAsia="en-IN" w:bidi="hi-IN"/>
              </w:rPr>
            </w:pPr>
            <w:r w:rsidRPr="008B7A40">
              <w:rPr>
                <w:sz w:val="24"/>
                <w:lang w:eastAsia="en-IN" w:bidi="hi-IN"/>
              </w:rPr>
              <w:t>(-) 308.34</w:t>
            </w:r>
          </w:p>
        </w:tc>
        <w:tc>
          <w:tcPr>
            <w:tcW w:w="1214" w:type="dxa"/>
            <w:vAlign w:val="center"/>
          </w:tcPr>
          <w:p w14:paraId="4D104A8B" w14:textId="2D3FEF09" w:rsidR="00FD7B7D" w:rsidRPr="008B7A40" w:rsidRDefault="00FD7B7D" w:rsidP="00FD7B7D">
            <w:pPr>
              <w:tabs>
                <w:tab w:val="left" w:pos="1741"/>
                <w:tab w:val="center" w:pos="6795"/>
              </w:tabs>
              <w:jc w:val="right"/>
              <w:rPr>
                <w:lang w:eastAsia="en-IN" w:bidi="hi-IN"/>
              </w:rPr>
            </w:pPr>
            <w:r w:rsidRPr="008B7A40">
              <w:rPr>
                <w:sz w:val="24"/>
                <w:lang w:eastAsia="en-IN" w:bidi="hi-IN"/>
              </w:rPr>
              <w:t>1,174.23</w:t>
            </w:r>
          </w:p>
        </w:tc>
        <w:tc>
          <w:tcPr>
            <w:tcW w:w="1222" w:type="dxa"/>
            <w:vAlign w:val="center"/>
          </w:tcPr>
          <w:p w14:paraId="05089941" w14:textId="08C1FF98" w:rsidR="00FD7B7D" w:rsidRPr="008B7A40" w:rsidRDefault="00FD7B7D" w:rsidP="00FD7B7D">
            <w:pPr>
              <w:tabs>
                <w:tab w:val="left" w:pos="1741"/>
                <w:tab w:val="center" w:pos="6795"/>
              </w:tabs>
              <w:jc w:val="right"/>
              <w:rPr>
                <w:lang w:eastAsia="en-IN" w:bidi="hi-IN"/>
              </w:rPr>
            </w:pPr>
            <w:r w:rsidRPr="008B7A40">
              <w:rPr>
                <w:sz w:val="24"/>
                <w:lang w:eastAsia="en-IN" w:bidi="hi-IN"/>
              </w:rPr>
              <w:t>968.68</w:t>
            </w:r>
          </w:p>
        </w:tc>
        <w:tc>
          <w:tcPr>
            <w:tcW w:w="1142" w:type="dxa"/>
            <w:vAlign w:val="center"/>
          </w:tcPr>
          <w:p w14:paraId="35EC1586" w14:textId="15771D19"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205.55</w:t>
            </w:r>
          </w:p>
        </w:tc>
        <w:tc>
          <w:tcPr>
            <w:tcW w:w="1356" w:type="dxa"/>
            <w:vAlign w:val="center"/>
          </w:tcPr>
          <w:p w14:paraId="3D029763" w14:textId="15A40860" w:rsidR="00FD7B7D" w:rsidRPr="008B7A40" w:rsidRDefault="00FD7B7D" w:rsidP="00FD7B7D">
            <w:pPr>
              <w:tabs>
                <w:tab w:val="left" w:pos="1741"/>
                <w:tab w:val="center" w:pos="6795"/>
              </w:tabs>
              <w:jc w:val="right"/>
              <w:rPr>
                <w:lang w:eastAsia="en-IN" w:bidi="hi-IN"/>
              </w:rPr>
            </w:pPr>
            <w:r w:rsidRPr="008B7A40">
              <w:rPr>
                <w:sz w:val="24"/>
                <w:lang w:eastAsia="en-IN" w:bidi="hi-IN"/>
              </w:rPr>
              <w:t>2,421.68</w:t>
            </w:r>
          </w:p>
        </w:tc>
        <w:tc>
          <w:tcPr>
            <w:tcW w:w="1497" w:type="dxa"/>
            <w:vAlign w:val="center"/>
          </w:tcPr>
          <w:p w14:paraId="27768569" w14:textId="50E1F881" w:rsidR="00FD7B7D" w:rsidRPr="008B7A40" w:rsidRDefault="00FD7B7D" w:rsidP="00FD7B7D">
            <w:pPr>
              <w:tabs>
                <w:tab w:val="left" w:pos="1741"/>
                <w:tab w:val="center" w:pos="6795"/>
              </w:tabs>
              <w:jc w:val="right"/>
              <w:rPr>
                <w:lang w:eastAsia="en-IN" w:bidi="hi-IN"/>
              </w:rPr>
            </w:pPr>
            <w:r w:rsidRPr="008B7A40">
              <w:rPr>
                <w:sz w:val="24"/>
                <w:lang w:eastAsia="en-IN" w:bidi="hi-IN"/>
              </w:rPr>
              <w:t>2,421.68</w:t>
            </w:r>
          </w:p>
        </w:tc>
      </w:tr>
    </w:tbl>
    <w:p w14:paraId="060F2961" w14:textId="5F315D1C" w:rsidR="000B61B5" w:rsidRPr="008B7A40" w:rsidRDefault="000B61B5"/>
    <w:p w14:paraId="03CDF60F" w14:textId="77777777" w:rsidR="000B61B5" w:rsidRPr="008B7A40" w:rsidRDefault="000B61B5">
      <w:pPr>
        <w:spacing w:after="200" w:line="276" w:lineRule="auto"/>
      </w:pPr>
      <w:r w:rsidRPr="008B7A40">
        <w:br w:type="page"/>
      </w:r>
    </w:p>
    <w:p w14:paraId="3B972817" w14:textId="77777777" w:rsidR="00FD7B7D" w:rsidRPr="008B7A40" w:rsidRDefault="00FD7B7D" w:rsidP="00FD7B7D">
      <w:pPr>
        <w:tabs>
          <w:tab w:val="left" w:pos="1741"/>
          <w:tab w:val="center" w:pos="6795"/>
        </w:tabs>
        <w:jc w:val="center"/>
        <w:rPr>
          <w:b/>
        </w:rPr>
      </w:pPr>
      <w:r w:rsidRPr="008B7A40">
        <w:rPr>
          <w:b/>
        </w:rPr>
        <w:lastRenderedPageBreak/>
        <w:t>15. DETAILED STATEMENT OF REVENUE EXPENDITURE BY MINOR HEADS- contd.</w:t>
      </w:r>
    </w:p>
    <w:p w14:paraId="30E9D159" w14:textId="77777777" w:rsidR="00FD7B7D" w:rsidRPr="008B7A40" w:rsidRDefault="00FD7B7D" w:rsidP="00FD7B7D">
      <w:pPr>
        <w:jc w:val="center"/>
        <w:rPr>
          <w:b/>
          <w:bCs/>
        </w:rPr>
      </w:pPr>
      <w:r w:rsidRPr="008B7A40">
        <w:rPr>
          <w:b/>
          <w:bCs/>
        </w:rPr>
        <w:t>Annexure to Statement 15</w:t>
      </w:r>
    </w:p>
    <w:p w14:paraId="151118C1" w14:textId="77777777" w:rsidR="00FD7B7D" w:rsidRPr="008B7A40" w:rsidRDefault="00FD7B7D" w:rsidP="00FD7B7D">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029B229E" w14:textId="77777777" w:rsidTr="00FD625C">
        <w:tc>
          <w:tcPr>
            <w:tcW w:w="570" w:type="dxa"/>
            <w:vMerge w:val="restart"/>
            <w:vAlign w:val="center"/>
          </w:tcPr>
          <w:p w14:paraId="4BEF5A49"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386788DF"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76FAB17E"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0A7830DA"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3FF6DB42"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7C46586D"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31BB4B8E" w14:textId="77777777" w:rsidR="00FD7B7D" w:rsidRPr="008B7A40" w:rsidRDefault="00FD7B7D"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794E4719"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4B0A72FB"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6AE9EC69"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2B1F6132" w14:textId="77777777" w:rsidR="00FD7B7D" w:rsidRPr="008B7A40" w:rsidRDefault="00FD7B7D"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6DE0881D"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59D2AF47"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02FBF911" w14:textId="77777777" w:rsidTr="00FD625C">
        <w:tc>
          <w:tcPr>
            <w:tcW w:w="570" w:type="dxa"/>
            <w:vMerge/>
          </w:tcPr>
          <w:p w14:paraId="148BC97D" w14:textId="77777777" w:rsidR="00FD7B7D" w:rsidRPr="008B7A40" w:rsidRDefault="00FD7B7D" w:rsidP="00FD625C">
            <w:pPr>
              <w:tabs>
                <w:tab w:val="left" w:pos="1741"/>
                <w:tab w:val="center" w:pos="6795"/>
              </w:tabs>
              <w:rPr>
                <w:b/>
              </w:rPr>
            </w:pPr>
          </w:p>
        </w:tc>
        <w:tc>
          <w:tcPr>
            <w:tcW w:w="2057" w:type="dxa"/>
            <w:vMerge/>
          </w:tcPr>
          <w:p w14:paraId="51BD7BD4" w14:textId="77777777" w:rsidR="00FD7B7D" w:rsidRPr="008B7A40" w:rsidRDefault="00FD7B7D" w:rsidP="00FD625C">
            <w:pPr>
              <w:tabs>
                <w:tab w:val="left" w:pos="1741"/>
                <w:tab w:val="center" w:pos="6795"/>
              </w:tabs>
              <w:rPr>
                <w:b/>
              </w:rPr>
            </w:pPr>
          </w:p>
        </w:tc>
        <w:tc>
          <w:tcPr>
            <w:tcW w:w="1741" w:type="dxa"/>
            <w:vMerge/>
          </w:tcPr>
          <w:p w14:paraId="6D44666E" w14:textId="77777777" w:rsidR="00FD7B7D" w:rsidRPr="008B7A40" w:rsidRDefault="00FD7B7D" w:rsidP="00FD625C">
            <w:pPr>
              <w:tabs>
                <w:tab w:val="left" w:pos="1741"/>
                <w:tab w:val="center" w:pos="6795"/>
              </w:tabs>
              <w:rPr>
                <w:b/>
              </w:rPr>
            </w:pPr>
          </w:p>
        </w:tc>
        <w:tc>
          <w:tcPr>
            <w:tcW w:w="1194" w:type="dxa"/>
            <w:vAlign w:val="center"/>
          </w:tcPr>
          <w:p w14:paraId="741A71CF" w14:textId="77777777" w:rsidR="00FD7B7D" w:rsidRPr="008B7A40" w:rsidRDefault="00FD7B7D" w:rsidP="00FD625C">
            <w:pPr>
              <w:tabs>
                <w:tab w:val="left" w:pos="1741"/>
                <w:tab w:val="center" w:pos="6795"/>
              </w:tabs>
              <w:jc w:val="center"/>
              <w:rPr>
                <w:b/>
              </w:rPr>
            </w:pPr>
            <w:r w:rsidRPr="008B7A40">
              <w:rPr>
                <w:b/>
                <w:bCs/>
                <w:sz w:val="24"/>
                <w:lang w:eastAsia="en-IN" w:bidi="hi-IN"/>
              </w:rPr>
              <w:t>(1)</w:t>
            </w:r>
          </w:p>
        </w:tc>
        <w:tc>
          <w:tcPr>
            <w:tcW w:w="1229" w:type="dxa"/>
            <w:vAlign w:val="center"/>
          </w:tcPr>
          <w:p w14:paraId="358D091D" w14:textId="77777777" w:rsidR="00FD7B7D" w:rsidRPr="008B7A40" w:rsidRDefault="00FD7B7D" w:rsidP="00FD625C">
            <w:pPr>
              <w:tabs>
                <w:tab w:val="left" w:pos="1741"/>
                <w:tab w:val="center" w:pos="6795"/>
              </w:tabs>
              <w:jc w:val="center"/>
              <w:rPr>
                <w:b/>
              </w:rPr>
            </w:pPr>
            <w:r w:rsidRPr="008B7A40">
              <w:rPr>
                <w:b/>
                <w:bCs/>
                <w:sz w:val="24"/>
                <w:lang w:eastAsia="en-IN" w:bidi="hi-IN"/>
              </w:rPr>
              <w:t>(2)</w:t>
            </w:r>
          </w:p>
        </w:tc>
        <w:tc>
          <w:tcPr>
            <w:tcW w:w="1189" w:type="dxa"/>
            <w:vAlign w:val="center"/>
          </w:tcPr>
          <w:p w14:paraId="7EA35B33" w14:textId="77777777" w:rsidR="00FD7B7D" w:rsidRPr="008B7A40" w:rsidRDefault="00FD7B7D"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5BEEA02C" w14:textId="77777777" w:rsidR="00FD7B7D" w:rsidRPr="008B7A40" w:rsidRDefault="00FD7B7D" w:rsidP="00FD625C">
            <w:pPr>
              <w:tabs>
                <w:tab w:val="left" w:pos="1741"/>
                <w:tab w:val="center" w:pos="6795"/>
              </w:tabs>
              <w:jc w:val="center"/>
              <w:rPr>
                <w:b/>
              </w:rPr>
            </w:pPr>
            <w:r w:rsidRPr="008B7A40">
              <w:rPr>
                <w:b/>
                <w:bCs/>
                <w:sz w:val="24"/>
                <w:lang w:eastAsia="en-IN" w:bidi="hi-IN"/>
              </w:rPr>
              <w:t>(4)</w:t>
            </w:r>
          </w:p>
        </w:tc>
        <w:tc>
          <w:tcPr>
            <w:tcW w:w="1222" w:type="dxa"/>
            <w:vAlign w:val="center"/>
          </w:tcPr>
          <w:p w14:paraId="6C83A082" w14:textId="77777777" w:rsidR="00FD7B7D" w:rsidRPr="008B7A40" w:rsidRDefault="00FD7B7D" w:rsidP="00FD625C">
            <w:pPr>
              <w:tabs>
                <w:tab w:val="left" w:pos="1741"/>
                <w:tab w:val="center" w:pos="6795"/>
              </w:tabs>
              <w:jc w:val="center"/>
              <w:rPr>
                <w:b/>
              </w:rPr>
            </w:pPr>
            <w:r w:rsidRPr="008B7A40">
              <w:rPr>
                <w:b/>
                <w:bCs/>
                <w:sz w:val="24"/>
                <w:lang w:eastAsia="en-IN" w:bidi="hi-IN"/>
              </w:rPr>
              <w:t>(5)</w:t>
            </w:r>
          </w:p>
        </w:tc>
        <w:tc>
          <w:tcPr>
            <w:tcW w:w="1142" w:type="dxa"/>
            <w:vAlign w:val="center"/>
          </w:tcPr>
          <w:p w14:paraId="10B183FB" w14:textId="77777777" w:rsidR="00FD7B7D" w:rsidRPr="008B7A40" w:rsidRDefault="00FD7B7D"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0520E544"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c>
          <w:tcPr>
            <w:tcW w:w="1497" w:type="dxa"/>
            <w:vAlign w:val="center"/>
          </w:tcPr>
          <w:p w14:paraId="5A081434"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r>
      <w:tr w:rsidR="008B7A40" w:rsidRPr="008B7A40" w14:paraId="5C460A8A" w14:textId="77777777" w:rsidTr="00C356E6">
        <w:tc>
          <w:tcPr>
            <w:tcW w:w="570" w:type="dxa"/>
            <w:vMerge w:val="restart"/>
            <w:vAlign w:val="center"/>
          </w:tcPr>
          <w:p w14:paraId="139053D5" w14:textId="3484118A" w:rsidR="00FD7B7D" w:rsidRPr="008B7A40" w:rsidRDefault="00FD7B7D" w:rsidP="00FD7B7D">
            <w:pPr>
              <w:tabs>
                <w:tab w:val="left" w:pos="1741"/>
                <w:tab w:val="center" w:pos="6795"/>
              </w:tabs>
              <w:jc w:val="center"/>
              <w:rPr>
                <w:lang w:eastAsia="en-IN" w:bidi="hi-IN"/>
              </w:rPr>
            </w:pPr>
            <w:r w:rsidRPr="008B7A40">
              <w:rPr>
                <w:sz w:val="24"/>
                <w:lang w:eastAsia="en-IN" w:bidi="hi-IN"/>
              </w:rPr>
              <w:t>23</w:t>
            </w:r>
          </w:p>
        </w:tc>
        <w:tc>
          <w:tcPr>
            <w:tcW w:w="2057" w:type="dxa"/>
            <w:vMerge w:val="restart"/>
            <w:vAlign w:val="center"/>
          </w:tcPr>
          <w:p w14:paraId="22ECD092" w14:textId="49A1A516" w:rsidR="00FD7B7D" w:rsidRPr="008B7A40" w:rsidRDefault="00FD7B7D" w:rsidP="00FD7B7D">
            <w:pPr>
              <w:tabs>
                <w:tab w:val="left" w:pos="1741"/>
                <w:tab w:val="center" w:pos="6795"/>
              </w:tabs>
              <w:ind w:right="-110"/>
            </w:pPr>
            <w:r w:rsidRPr="008B7A40">
              <w:rPr>
                <w:sz w:val="24"/>
              </w:rPr>
              <w:t>Mission SHAKTI (Mission for Protection and Empowerment for Women)</w:t>
            </w:r>
          </w:p>
        </w:tc>
        <w:tc>
          <w:tcPr>
            <w:tcW w:w="1741" w:type="dxa"/>
            <w:vAlign w:val="center"/>
          </w:tcPr>
          <w:p w14:paraId="720A41BC" w14:textId="632A7190" w:rsidR="00FD7B7D" w:rsidRPr="008B7A40" w:rsidRDefault="00FD7B7D" w:rsidP="00FD7B7D">
            <w:pPr>
              <w:tabs>
                <w:tab w:val="left" w:pos="1741"/>
                <w:tab w:val="center" w:pos="6795"/>
              </w:tabs>
              <w:spacing w:line="240" w:lineRule="exact"/>
            </w:pPr>
            <w:r w:rsidRPr="008B7A40">
              <w:rPr>
                <w:sz w:val="24"/>
              </w:rPr>
              <w:t>Beti Bachao Beti Padhao (CSS) (100:0)</w:t>
            </w:r>
          </w:p>
        </w:tc>
        <w:tc>
          <w:tcPr>
            <w:tcW w:w="1194" w:type="dxa"/>
            <w:vAlign w:val="center"/>
          </w:tcPr>
          <w:p w14:paraId="0E88BB31" w14:textId="6E538DA8"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2E81FDE0" w14:textId="166E58E6" w:rsidR="00FD7B7D" w:rsidRPr="008B7A40" w:rsidRDefault="00FD7B7D" w:rsidP="00FD7B7D">
            <w:pPr>
              <w:tabs>
                <w:tab w:val="left" w:pos="1741"/>
                <w:tab w:val="center" w:pos="6795"/>
              </w:tabs>
              <w:jc w:val="right"/>
              <w:rPr>
                <w:lang w:eastAsia="en-IN" w:bidi="hi-IN"/>
              </w:rPr>
            </w:pPr>
            <w:r w:rsidRPr="008B7A40">
              <w:rPr>
                <w:sz w:val="24"/>
                <w:lang w:eastAsia="en-IN" w:bidi="hi-IN"/>
              </w:rPr>
              <w:t>760.00</w:t>
            </w:r>
          </w:p>
        </w:tc>
        <w:tc>
          <w:tcPr>
            <w:tcW w:w="1189" w:type="dxa"/>
            <w:vAlign w:val="center"/>
          </w:tcPr>
          <w:p w14:paraId="4BF54142" w14:textId="22553491" w:rsidR="00FD7B7D" w:rsidRPr="008B7A40" w:rsidRDefault="00FD7B7D" w:rsidP="00FD7B7D">
            <w:pPr>
              <w:tabs>
                <w:tab w:val="left" w:pos="1741"/>
                <w:tab w:val="center" w:pos="6795"/>
              </w:tabs>
              <w:ind w:right="-54" w:hanging="330"/>
              <w:jc w:val="right"/>
              <w:rPr>
                <w:szCs w:val="22"/>
                <w:lang w:eastAsia="en-IN" w:bidi="hi-IN"/>
              </w:rPr>
            </w:pPr>
            <w:r w:rsidRPr="008B7A40">
              <w:rPr>
                <w:sz w:val="24"/>
                <w:lang w:eastAsia="en-IN" w:bidi="hi-IN"/>
              </w:rPr>
              <w:t>(+) 760.00</w:t>
            </w:r>
          </w:p>
        </w:tc>
        <w:tc>
          <w:tcPr>
            <w:tcW w:w="1214" w:type="dxa"/>
            <w:vAlign w:val="center"/>
          </w:tcPr>
          <w:p w14:paraId="1AD55460" w14:textId="39CE5D51"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0512A0B9" w14:textId="3CDEC092"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36AC9560" w14:textId="488E7A34" w:rsidR="00FD7B7D" w:rsidRPr="008B7A40" w:rsidRDefault="00FD7B7D" w:rsidP="00554FA1">
            <w:pPr>
              <w:tabs>
                <w:tab w:val="left" w:pos="1741"/>
                <w:tab w:val="center" w:pos="6795"/>
              </w:tabs>
              <w:ind w:left="-178"/>
              <w:jc w:val="right"/>
              <w:rPr>
                <w:szCs w:val="22"/>
                <w:lang w:eastAsia="en-IN" w:bidi="hi-IN"/>
              </w:rPr>
            </w:pPr>
            <w:r w:rsidRPr="008B7A40">
              <w:rPr>
                <w:sz w:val="24"/>
                <w:lang w:eastAsia="en-IN" w:bidi="hi-IN"/>
              </w:rPr>
              <w:t>0.00</w:t>
            </w:r>
          </w:p>
        </w:tc>
        <w:tc>
          <w:tcPr>
            <w:tcW w:w="1356" w:type="dxa"/>
            <w:vAlign w:val="center"/>
          </w:tcPr>
          <w:p w14:paraId="15EB583F" w14:textId="1CF2FC94" w:rsidR="00FD7B7D" w:rsidRPr="008B7A40" w:rsidRDefault="00FD7B7D" w:rsidP="00FD7B7D">
            <w:pPr>
              <w:tabs>
                <w:tab w:val="left" w:pos="1741"/>
                <w:tab w:val="center" w:pos="6795"/>
              </w:tabs>
              <w:jc w:val="right"/>
              <w:rPr>
                <w:lang w:eastAsia="en-IN" w:bidi="hi-IN"/>
              </w:rPr>
            </w:pPr>
            <w:r w:rsidRPr="008B7A40">
              <w:rPr>
                <w:sz w:val="24"/>
                <w:lang w:eastAsia="en-IN" w:bidi="hi-IN"/>
              </w:rPr>
              <w:t>760.00</w:t>
            </w:r>
          </w:p>
        </w:tc>
        <w:tc>
          <w:tcPr>
            <w:tcW w:w="1497" w:type="dxa"/>
            <w:vAlign w:val="center"/>
          </w:tcPr>
          <w:p w14:paraId="00A53099" w14:textId="30D06B85" w:rsidR="00FD7B7D" w:rsidRPr="008B7A40" w:rsidRDefault="00FD7B7D" w:rsidP="00FD7B7D">
            <w:pPr>
              <w:tabs>
                <w:tab w:val="left" w:pos="1741"/>
                <w:tab w:val="center" w:pos="6795"/>
              </w:tabs>
              <w:jc w:val="right"/>
              <w:rPr>
                <w:lang w:eastAsia="en-IN" w:bidi="hi-IN"/>
              </w:rPr>
            </w:pPr>
            <w:r w:rsidRPr="008B7A40">
              <w:rPr>
                <w:sz w:val="24"/>
                <w:lang w:eastAsia="en-IN" w:bidi="hi-IN"/>
              </w:rPr>
              <w:t>760.00</w:t>
            </w:r>
          </w:p>
        </w:tc>
      </w:tr>
      <w:tr w:rsidR="008B7A40" w:rsidRPr="008B7A40" w14:paraId="7B69A0E2" w14:textId="77777777" w:rsidTr="00C356E6">
        <w:tc>
          <w:tcPr>
            <w:tcW w:w="570" w:type="dxa"/>
            <w:vMerge/>
            <w:vAlign w:val="center"/>
          </w:tcPr>
          <w:p w14:paraId="0201AC6C"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15406EBF" w14:textId="77777777" w:rsidR="00FD7B7D" w:rsidRPr="008B7A40" w:rsidRDefault="00FD7B7D" w:rsidP="00FD7B7D">
            <w:pPr>
              <w:tabs>
                <w:tab w:val="left" w:pos="1741"/>
                <w:tab w:val="center" w:pos="6795"/>
              </w:tabs>
              <w:ind w:right="-110"/>
            </w:pPr>
          </w:p>
        </w:tc>
        <w:tc>
          <w:tcPr>
            <w:tcW w:w="1741" w:type="dxa"/>
            <w:vAlign w:val="center"/>
          </w:tcPr>
          <w:p w14:paraId="63E5621D" w14:textId="1E4E026D" w:rsidR="00FD7B7D" w:rsidRPr="008B7A40" w:rsidRDefault="00FD7B7D" w:rsidP="00FD7B7D">
            <w:pPr>
              <w:tabs>
                <w:tab w:val="left" w:pos="1741"/>
                <w:tab w:val="center" w:pos="6795"/>
              </w:tabs>
              <w:spacing w:line="240" w:lineRule="exact"/>
            </w:pPr>
            <w:r w:rsidRPr="008B7A40">
              <w:rPr>
                <w:sz w:val="24"/>
              </w:rPr>
              <w:t>Pradhan Mantri Matru Vandana Yojana (CSS) (60:40)</w:t>
            </w:r>
          </w:p>
        </w:tc>
        <w:tc>
          <w:tcPr>
            <w:tcW w:w="1194" w:type="dxa"/>
            <w:vAlign w:val="center"/>
          </w:tcPr>
          <w:p w14:paraId="71F1E360" w14:textId="31BFE10C"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67ACC8D7" w14:textId="29294DD8" w:rsidR="00FD7B7D" w:rsidRPr="008B7A40" w:rsidRDefault="00FD7B7D" w:rsidP="00FD7B7D">
            <w:pPr>
              <w:tabs>
                <w:tab w:val="left" w:pos="1741"/>
                <w:tab w:val="center" w:pos="6795"/>
              </w:tabs>
              <w:jc w:val="right"/>
              <w:rPr>
                <w:lang w:eastAsia="en-IN" w:bidi="hi-IN"/>
              </w:rPr>
            </w:pPr>
            <w:r w:rsidRPr="008B7A40">
              <w:rPr>
                <w:sz w:val="24"/>
                <w:lang w:eastAsia="en-IN" w:bidi="hi-IN"/>
              </w:rPr>
              <w:t>2,926.26</w:t>
            </w:r>
          </w:p>
        </w:tc>
        <w:tc>
          <w:tcPr>
            <w:tcW w:w="1189" w:type="dxa"/>
            <w:vAlign w:val="center"/>
          </w:tcPr>
          <w:p w14:paraId="6AA1E0C1" w14:textId="309C320F" w:rsidR="00FD7B7D" w:rsidRPr="008B7A40" w:rsidRDefault="00FD7B7D" w:rsidP="00FD7B7D">
            <w:pPr>
              <w:tabs>
                <w:tab w:val="left" w:pos="1741"/>
                <w:tab w:val="center" w:pos="6795"/>
              </w:tabs>
              <w:ind w:right="-54" w:hanging="330"/>
              <w:jc w:val="right"/>
              <w:rPr>
                <w:szCs w:val="22"/>
                <w:lang w:eastAsia="en-IN" w:bidi="hi-IN"/>
              </w:rPr>
            </w:pPr>
            <w:r w:rsidRPr="008B7A40">
              <w:rPr>
                <w:szCs w:val="22"/>
                <w:lang w:eastAsia="en-IN" w:bidi="hi-IN"/>
              </w:rPr>
              <w:t>(+) 2,926.26</w:t>
            </w:r>
          </w:p>
        </w:tc>
        <w:tc>
          <w:tcPr>
            <w:tcW w:w="1214" w:type="dxa"/>
            <w:vAlign w:val="center"/>
          </w:tcPr>
          <w:p w14:paraId="5F384798" w14:textId="73393413"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0D1F7940" w14:textId="748FB9CE" w:rsidR="00FD7B7D" w:rsidRPr="008B7A40" w:rsidRDefault="00FD7B7D" w:rsidP="00FD7B7D">
            <w:pPr>
              <w:tabs>
                <w:tab w:val="left" w:pos="1741"/>
                <w:tab w:val="center" w:pos="6795"/>
              </w:tabs>
              <w:jc w:val="right"/>
              <w:rPr>
                <w:lang w:eastAsia="en-IN" w:bidi="hi-IN"/>
              </w:rPr>
            </w:pPr>
            <w:r w:rsidRPr="008B7A40">
              <w:rPr>
                <w:sz w:val="24"/>
                <w:lang w:eastAsia="en-IN" w:bidi="hi-IN"/>
              </w:rPr>
              <w:t>1,950.84</w:t>
            </w:r>
          </w:p>
        </w:tc>
        <w:tc>
          <w:tcPr>
            <w:tcW w:w="1142" w:type="dxa"/>
            <w:vAlign w:val="center"/>
          </w:tcPr>
          <w:p w14:paraId="0B7B365D" w14:textId="48D80C3F" w:rsidR="00FD7B7D" w:rsidRPr="008B7A40" w:rsidRDefault="00FD7B7D" w:rsidP="00FD7B7D">
            <w:pPr>
              <w:tabs>
                <w:tab w:val="left" w:pos="1741"/>
                <w:tab w:val="center" w:pos="6795"/>
              </w:tabs>
              <w:ind w:left="-178" w:right="-160"/>
              <w:jc w:val="center"/>
              <w:rPr>
                <w:szCs w:val="22"/>
                <w:lang w:eastAsia="en-IN" w:bidi="hi-IN"/>
              </w:rPr>
            </w:pPr>
            <w:r w:rsidRPr="008B7A40">
              <w:rPr>
                <w:szCs w:val="22"/>
                <w:lang w:eastAsia="en-IN" w:bidi="hi-IN"/>
              </w:rPr>
              <w:t>(+) 1,950.84</w:t>
            </w:r>
          </w:p>
        </w:tc>
        <w:tc>
          <w:tcPr>
            <w:tcW w:w="1356" w:type="dxa"/>
            <w:vAlign w:val="center"/>
          </w:tcPr>
          <w:p w14:paraId="10E14469" w14:textId="235AA2D5" w:rsidR="00FD7B7D" w:rsidRPr="008B7A40" w:rsidRDefault="00FD7B7D" w:rsidP="00FD7B7D">
            <w:pPr>
              <w:tabs>
                <w:tab w:val="left" w:pos="1741"/>
                <w:tab w:val="center" w:pos="6795"/>
              </w:tabs>
              <w:jc w:val="right"/>
              <w:rPr>
                <w:lang w:eastAsia="en-IN" w:bidi="hi-IN"/>
              </w:rPr>
            </w:pPr>
            <w:r w:rsidRPr="008B7A40">
              <w:rPr>
                <w:sz w:val="24"/>
                <w:lang w:eastAsia="en-IN" w:bidi="hi-IN"/>
              </w:rPr>
              <w:t>4,877.10</w:t>
            </w:r>
          </w:p>
        </w:tc>
        <w:tc>
          <w:tcPr>
            <w:tcW w:w="1497" w:type="dxa"/>
            <w:vAlign w:val="center"/>
          </w:tcPr>
          <w:p w14:paraId="2D0A3395" w14:textId="672585F7" w:rsidR="00FD7B7D" w:rsidRPr="008B7A40" w:rsidRDefault="00FD7B7D" w:rsidP="00FD7B7D">
            <w:pPr>
              <w:tabs>
                <w:tab w:val="left" w:pos="1741"/>
                <w:tab w:val="center" w:pos="6795"/>
              </w:tabs>
              <w:jc w:val="right"/>
              <w:rPr>
                <w:lang w:eastAsia="en-IN" w:bidi="hi-IN"/>
              </w:rPr>
            </w:pPr>
            <w:r w:rsidRPr="008B7A40">
              <w:rPr>
                <w:sz w:val="24"/>
                <w:lang w:eastAsia="en-IN" w:bidi="hi-IN"/>
              </w:rPr>
              <w:t>4,877.10</w:t>
            </w:r>
          </w:p>
        </w:tc>
      </w:tr>
      <w:tr w:rsidR="008B7A40" w:rsidRPr="008B7A40" w14:paraId="29D4B75E" w14:textId="77777777" w:rsidTr="00C356E6">
        <w:tc>
          <w:tcPr>
            <w:tcW w:w="570" w:type="dxa"/>
            <w:vMerge/>
            <w:vAlign w:val="center"/>
          </w:tcPr>
          <w:p w14:paraId="279D6402"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5C126D27" w14:textId="77777777" w:rsidR="00FD7B7D" w:rsidRPr="008B7A40" w:rsidRDefault="00FD7B7D" w:rsidP="00FD7B7D">
            <w:pPr>
              <w:tabs>
                <w:tab w:val="left" w:pos="1741"/>
                <w:tab w:val="center" w:pos="6795"/>
              </w:tabs>
              <w:ind w:right="-110"/>
            </w:pPr>
          </w:p>
        </w:tc>
        <w:tc>
          <w:tcPr>
            <w:tcW w:w="1741" w:type="dxa"/>
            <w:vAlign w:val="center"/>
          </w:tcPr>
          <w:p w14:paraId="49F2557F" w14:textId="608B4E70" w:rsidR="00FD7B7D" w:rsidRPr="008B7A40" w:rsidRDefault="00FD7B7D" w:rsidP="00FD7B7D">
            <w:pPr>
              <w:tabs>
                <w:tab w:val="left" w:pos="1741"/>
                <w:tab w:val="center" w:pos="6795"/>
              </w:tabs>
              <w:spacing w:line="240" w:lineRule="exact"/>
            </w:pPr>
            <w:r w:rsidRPr="008B7A40">
              <w:rPr>
                <w:sz w:val="24"/>
              </w:rPr>
              <w:t>WCD Hub for Empowerment of Women (CSS) (60:40)</w:t>
            </w:r>
          </w:p>
        </w:tc>
        <w:tc>
          <w:tcPr>
            <w:tcW w:w="1194" w:type="dxa"/>
            <w:vAlign w:val="center"/>
          </w:tcPr>
          <w:p w14:paraId="70C6CB4A" w14:textId="5B4D0EDB"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1571D424" w14:textId="363FBE2D" w:rsidR="00FD7B7D" w:rsidRPr="008B7A40" w:rsidRDefault="00FD7B7D" w:rsidP="00FD7B7D">
            <w:pPr>
              <w:tabs>
                <w:tab w:val="left" w:pos="1741"/>
                <w:tab w:val="center" w:pos="6795"/>
              </w:tabs>
              <w:jc w:val="right"/>
              <w:rPr>
                <w:lang w:eastAsia="en-IN" w:bidi="hi-IN"/>
              </w:rPr>
            </w:pPr>
            <w:r w:rsidRPr="008B7A40">
              <w:rPr>
                <w:sz w:val="24"/>
                <w:lang w:eastAsia="en-IN" w:bidi="hi-IN"/>
              </w:rPr>
              <w:t>266.46</w:t>
            </w:r>
          </w:p>
        </w:tc>
        <w:tc>
          <w:tcPr>
            <w:tcW w:w="1189" w:type="dxa"/>
            <w:vAlign w:val="center"/>
          </w:tcPr>
          <w:p w14:paraId="4AE41F1A" w14:textId="466F9D4A"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266.46</w:t>
            </w:r>
          </w:p>
        </w:tc>
        <w:tc>
          <w:tcPr>
            <w:tcW w:w="1214" w:type="dxa"/>
            <w:vAlign w:val="center"/>
          </w:tcPr>
          <w:p w14:paraId="2C8A00DD" w14:textId="42F1EAA9"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454FDEA6" w14:textId="55C439DF" w:rsidR="00FD7B7D" w:rsidRPr="008B7A40" w:rsidRDefault="00FD7B7D" w:rsidP="00FD7B7D">
            <w:pPr>
              <w:tabs>
                <w:tab w:val="left" w:pos="1741"/>
                <w:tab w:val="center" w:pos="6795"/>
              </w:tabs>
              <w:jc w:val="right"/>
              <w:rPr>
                <w:lang w:eastAsia="en-IN" w:bidi="hi-IN"/>
              </w:rPr>
            </w:pPr>
            <w:r w:rsidRPr="008B7A40">
              <w:rPr>
                <w:sz w:val="24"/>
                <w:lang w:eastAsia="en-IN" w:bidi="hi-IN"/>
              </w:rPr>
              <w:t>177.64</w:t>
            </w:r>
          </w:p>
        </w:tc>
        <w:tc>
          <w:tcPr>
            <w:tcW w:w="1142" w:type="dxa"/>
            <w:vAlign w:val="center"/>
          </w:tcPr>
          <w:p w14:paraId="241D6145" w14:textId="63ED101A"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177.64</w:t>
            </w:r>
          </w:p>
        </w:tc>
        <w:tc>
          <w:tcPr>
            <w:tcW w:w="1356" w:type="dxa"/>
            <w:vAlign w:val="center"/>
          </w:tcPr>
          <w:p w14:paraId="16295B2D" w14:textId="188FAB76" w:rsidR="00FD7B7D" w:rsidRPr="008B7A40" w:rsidRDefault="00FD7B7D" w:rsidP="00FD7B7D">
            <w:pPr>
              <w:tabs>
                <w:tab w:val="left" w:pos="1741"/>
                <w:tab w:val="center" w:pos="6795"/>
              </w:tabs>
              <w:jc w:val="right"/>
              <w:rPr>
                <w:lang w:eastAsia="en-IN" w:bidi="hi-IN"/>
              </w:rPr>
            </w:pPr>
            <w:r w:rsidRPr="008B7A40">
              <w:rPr>
                <w:sz w:val="24"/>
                <w:lang w:eastAsia="en-IN" w:bidi="hi-IN"/>
              </w:rPr>
              <w:t>444.10</w:t>
            </w:r>
          </w:p>
        </w:tc>
        <w:tc>
          <w:tcPr>
            <w:tcW w:w="1497" w:type="dxa"/>
            <w:vAlign w:val="center"/>
          </w:tcPr>
          <w:p w14:paraId="4B9B8F49" w14:textId="5AB18490" w:rsidR="00FD7B7D" w:rsidRPr="008B7A40" w:rsidRDefault="00FD7B7D" w:rsidP="00FD7B7D">
            <w:pPr>
              <w:tabs>
                <w:tab w:val="left" w:pos="1741"/>
                <w:tab w:val="center" w:pos="6795"/>
              </w:tabs>
              <w:jc w:val="right"/>
              <w:rPr>
                <w:lang w:eastAsia="en-IN" w:bidi="hi-IN"/>
              </w:rPr>
            </w:pPr>
            <w:r w:rsidRPr="008B7A40">
              <w:rPr>
                <w:sz w:val="24"/>
                <w:lang w:eastAsia="en-IN" w:bidi="hi-IN"/>
              </w:rPr>
              <w:t>444.10</w:t>
            </w:r>
          </w:p>
        </w:tc>
      </w:tr>
      <w:tr w:rsidR="008B7A40" w:rsidRPr="008B7A40" w14:paraId="20ABF0EC" w14:textId="77777777" w:rsidTr="00C356E6">
        <w:tc>
          <w:tcPr>
            <w:tcW w:w="570" w:type="dxa"/>
            <w:vMerge/>
            <w:vAlign w:val="center"/>
          </w:tcPr>
          <w:p w14:paraId="4F77355E"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2B473629" w14:textId="77777777" w:rsidR="00FD7B7D" w:rsidRPr="008B7A40" w:rsidRDefault="00FD7B7D" w:rsidP="00FD7B7D">
            <w:pPr>
              <w:tabs>
                <w:tab w:val="left" w:pos="1741"/>
                <w:tab w:val="center" w:pos="6795"/>
              </w:tabs>
              <w:ind w:right="-110"/>
            </w:pPr>
          </w:p>
        </w:tc>
        <w:tc>
          <w:tcPr>
            <w:tcW w:w="1741" w:type="dxa"/>
            <w:vAlign w:val="center"/>
          </w:tcPr>
          <w:p w14:paraId="65F582A8" w14:textId="7F465A15" w:rsidR="00FD7B7D" w:rsidRPr="008B7A40" w:rsidRDefault="00FD7B7D" w:rsidP="00FD7B7D">
            <w:pPr>
              <w:tabs>
                <w:tab w:val="left" w:pos="1741"/>
                <w:tab w:val="center" w:pos="6795"/>
              </w:tabs>
              <w:spacing w:line="240" w:lineRule="exact"/>
            </w:pPr>
            <w:r w:rsidRPr="008B7A40">
              <w:rPr>
                <w:sz w:val="24"/>
              </w:rPr>
              <w:t>Palna (National Creche Scheme) (CSS) (100:0)</w:t>
            </w:r>
          </w:p>
        </w:tc>
        <w:tc>
          <w:tcPr>
            <w:tcW w:w="1194" w:type="dxa"/>
            <w:vAlign w:val="center"/>
          </w:tcPr>
          <w:p w14:paraId="16A256FA" w14:textId="48FADB5A"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6CEF7688" w14:textId="5ABDF21F" w:rsidR="00FD7B7D" w:rsidRPr="008B7A40" w:rsidRDefault="00FD7B7D" w:rsidP="00FD7B7D">
            <w:pPr>
              <w:tabs>
                <w:tab w:val="left" w:pos="1741"/>
                <w:tab w:val="center" w:pos="6795"/>
              </w:tabs>
              <w:jc w:val="right"/>
              <w:rPr>
                <w:lang w:eastAsia="en-IN" w:bidi="hi-IN"/>
              </w:rPr>
            </w:pPr>
            <w:r w:rsidRPr="008B7A40">
              <w:rPr>
                <w:sz w:val="24"/>
                <w:lang w:eastAsia="en-IN" w:bidi="hi-IN"/>
              </w:rPr>
              <w:t>842.40</w:t>
            </w:r>
          </w:p>
        </w:tc>
        <w:tc>
          <w:tcPr>
            <w:tcW w:w="1189" w:type="dxa"/>
            <w:vAlign w:val="center"/>
          </w:tcPr>
          <w:p w14:paraId="39A324B6" w14:textId="43FE74B7"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842.40</w:t>
            </w:r>
          </w:p>
        </w:tc>
        <w:tc>
          <w:tcPr>
            <w:tcW w:w="1214" w:type="dxa"/>
            <w:vAlign w:val="center"/>
          </w:tcPr>
          <w:p w14:paraId="42C423C6" w14:textId="13D06813"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799D2B9B" w14:textId="3D356157" w:rsidR="00FD7B7D" w:rsidRPr="008B7A40" w:rsidRDefault="00FD7B7D" w:rsidP="00FD7B7D">
            <w:pPr>
              <w:tabs>
                <w:tab w:val="left" w:pos="1741"/>
                <w:tab w:val="center" w:pos="6795"/>
              </w:tabs>
              <w:jc w:val="right"/>
              <w:rPr>
                <w:lang w:eastAsia="en-IN" w:bidi="hi-IN"/>
              </w:rPr>
            </w:pPr>
            <w:r w:rsidRPr="008B7A40">
              <w:rPr>
                <w:sz w:val="24"/>
                <w:lang w:eastAsia="en-IN" w:bidi="hi-IN"/>
              </w:rPr>
              <w:t>561.00</w:t>
            </w:r>
          </w:p>
        </w:tc>
        <w:tc>
          <w:tcPr>
            <w:tcW w:w="1142" w:type="dxa"/>
            <w:vAlign w:val="center"/>
          </w:tcPr>
          <w:p w14:paraId="1D9EE0DB" w14:textId="43E42889"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561.00</w:t>
            </w:r>
          </w:p>
        </w:tc>
        <w:tc>
          <w:tcPr>
            <w:tcW w:w="1356" w:type="dxa"/>
            <w:vAlign w:val="center"/>
          </w:tcPr>
          <w:p w14:paraId="7324FBA9" w14:textId="22F3F91F" w:rsidR="00FD7B7D" w:rsidRPr="008B7A40" w:rsidRDefault="00FD7B7D" w:rsidP="00FD7B7D">
            <w:pPr>
              <w:tabs>
                <w:tab w:val="left" w:pos="1741"/>
                <w:tab w:val="center" w:pos="6795"/>
              </w:tabs>
              <w:jc w:val="right"/>
              <w:rPr>
                <w:lang w:eastAsia="en-IN" w:bidi="hi-IN"/>
              </w:rPr>
            </w:pPr>
            <w:r w:rsidRPr="008B7A40">
              <w:rPr>
                <w:sz w:val="24"/>
                <w:lang w:eastAsia="en-IN" w:bidi="hi-IN"/>
              </w:rPr>
              <w:t>1,403.40</w:t>
            </w:r>
          </w:p>
        </w:tc>
        <w:tc>
          <w:tcPr>
            <w:tcW w:w="1497" w:type="dxa"/>
            <w:vAlign w:val="center"/>
          </w:tcPr>
          <w:p w14:paraId="6CD774E2" w14:textId="04A8DC94" w:rsidR="00FD7B7D" w:rsidRPr="008B7A40" w:rsidRDefault="00FD7B7D" w:rsidP="00FD7B7D">
            <w:pPr>
              <w:tabs>
                <w:tab w:val="left" w:pos="1741"/>
                <w:tab w:val="center" w:pos="6795"/>
              </w:tabs>
              <w:jc w:val="right"/>
              <w:rPr>
                <w:lang w:eastAsia="en-IN" w:bidi="hi-IN"/>
              </w:rPr>
            </w:pPr>
            <w:r w:rsidRPr="008B7A40">
              <w:rPr>
                <w:sz w:val="24"/>
                <w:lang w:eastAsia="en-IN" w:bidi="hi-IN"/>
              </w:rPr>
              <w:t>1,403.40</w:t>
            </w:r>
          </w:p>
        </w:tc>
      </w:tr>
      <w:tr w:rsidR="008B7A40" w:rsidRPr="008B7A40" w14:paraId="175AD5D1" w14:textId="77777777" w:rsidTr="00C356E6">
        <w:tc>
          <w:tcPr>
            <w:tcW w:w="570" w:type="dxa"/>
            <w:vMerge w:val="restart"/>
            <w:vAlign w:val="center"/>
          </w:tcPr>
          <w:p w14:paraId="5D301BB5" w14:textId="0CD18652" w:rsidR="00FD7B7D" w:rsidRPr="008B7A40" w:rsidRDefault="00FD7B7D" w:rsidP="00FD7B7D">
            <w:pPr>
              <w:tabs>
                <w:tab w:val="left" w:pos="1741"/>
                <w:tab w:val="center" w:pos="6795"/>
              </w:tabs>
              <w:jc w:val="center"/>
              <w:rPr>
                <w:lang w:eastAsia="en-IN" w:bidi="hi-IN"/>
              </w:rPr>
            </w:pPr>
            <w:r w:rsidRPr="008B7A40">
              <w:rPr>
                <w:sz w:val="24"/>
                <w:lang w:eastAsia="en-IN" w:bidi="hi-IN"/>
              </w:rPr>
              <w:t>24</w:t>
            </w:r>
          </w:p>
        </w:tc>
        <w:tc>
          <w:tcPr>
            <w:tcW w:w="2057" w:type="dxa"/>
            <w:vMerge w:val="restart"/>
            <w:vAlign w:val="center"/>
          </w:tcPr>
          <w:p w14:paraId="19A3D1E3" w14:textId="5D1A9F20" w:rsidR="00FD7B7D" w:rsidRPr="008B7A40" w:rsidRDefault="00FD7B7D" w:rsidP="00FD7B7D">
            <w:pPr>
              <w:tabs>
                <w:tab w:val="left" w:pos="1741"/>
                <w:tab w:val="center" w:pos="6795"/>
              </w:tabs>
              <w:ind w:right="-110"/>
            </w:pPr>
            <w:r w:rsidRPr="008B7A40">
              <w:rPr>
                <w:sz w:val="24"/>
              </w:rPr>
              <w:t>Mission VATSALYA (Child Protection Services and Child Welfare Services)</w:t>
            </w:r>
          </w:p>
        </w:tc>
        <w:tc>
          <w:tcPr>
            <w:tcW w:w="1741" w:type="dxa"/>
            <w:vAlign w:val="center"/>
          </w:tcPr>
          <w:p w14:paraId="3CB7B0DB" w14:textId="50AF5D21" w:rsidR="00FD7B7D" w:rsidRPr="008B7A40" w:rsidRDefault="00FD7B7D" w:rsidP="00FD7B7D">
            <w:pPr>
              <w:tabs>
                <w:tab w:val="left" w:pos="1741"/>
                <w:tab w:val="center" w:pos="6795"/>
              </w:tabs>
              <w:spacing w:line="240" w:lineRule="exact"/>
            </w:pPr>
            <w:r w:rsidRPr="008B7A40">
              <w:rPr>
                <w:sz w:val="24"/>
              </w:rPr>
              <w:t>Non-Institutional Care, Sponsorship/ Foster Care/ After Care (CSS) (60:40)</w:t>
            </w:r>
          </w:p>
        </w:tc>
        <w:tc>
          <w:tcPr>
            <w:tcW w:w="1194" w:type="dxa"/>
            <w:vAlign w:val="center"/>
          </w:tcPr>
          <w:p w14:paraId="6E088EA8" w14:textId="7294ADB3"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5955BFB6" w14:textId="4CD8AFC0" w:rsidR="00FD7B7D" w:rsidRPr="008B7A40" w:rsidRDefault="00FD7B7D" w:rsidP="00FD7B7D">
            <w:pPr>
              <w:tabs>
                <w:tab w:val="left" w:pos="1741"/>
                <w:tab w:val="center" w:pos="6795"/>
              </w:tabs>
              <w:jc w:val="right"/>
              <w:rPr>
                <w:lang w:eastAsia="en-IN" w:bidi="hi-IN"/>
              </w:rPr>
            </w:pPr>
            <w:r w:rsidRPr="008B7A40">
              <w:rPr>
                <w:sz w:val="24"/>
                <w:lang w:eastAsia="en-IN" w:bidi="hi-IN"/>
              </w:rPr>
              <w:t>163.73</w:t>
            </w:r>
          </w:p>
        </w:tc>
        <w:tc>
          <w:tcPr>
            <w:tcW w:w="1189" w:type="dxa"/>
            <w:vAlign w:val="center"/>
          </w:tcPr>
          <w:p w14:paraId="49A88C8C" w14:textId="2FDB3F2E"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163.73</w:t>
            </w:r>
          </w:p>
        </w:tc>
        <w:tc>
          <w:tcPr>
            <w:tcW w:w="1214" w:type="dxa"/>
            <w:vAlign w:val="center"/>
          </w:tcPr>
          <w:p w14:paraId="6224B21F" w14:textId="091386CE"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34D2323E" w14:textId="4D273E10" w:rsidR="00FD7B7D" w:rsidRPr="008B7A40" w:rsidRDefault="00FD7B7D" w:rsidP="00FD7B7D">
            <w:pPr>
              <w:tabs>
                <w:tab w:val="left" w:pos="1741"/>
                <w:tab w:val="center" w:pos="6795"/>
              </w:tabs>
              <w:jc w:val="right"/>
              <w:rPr>
                <w:lang w:eastAsia="en-IN" w:bidi="hi-IN"/>
              </w:rPr>
            </w:pPr>
            <w:r w:rsidRPr="008B7A40">
              <w:rPr>
                <w:sz w:val="24"/>
                <w:lang w:eastAsia="en-IN" w:bidi="hi-IN"/>
              </w:rPr>
              <w:t>109.15</w:t>
            </w:r>
          </w:p>
        </w:tc>
        <w:tc>
          <w:tcPr>
            <w:tcW w:w="1142" w:type="dxa"/>
            <w:vAlign w:val="center"/>
          </w:tcPr>
          <w:p w14:paraId="7EDE4C56" w14:textId="7584D29C"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109.15</w:t>
            </w:r>
          </w:p>
        </w:tc>
        <w:tc>
          <w:tcPr>
            <w:tcW w:w="1356" w:type="dxa"/>
            <w:vAlign w:val="center"/>
          </w:tcPr>
          <w:p w14:paraId="31237AF3" w14:textId="0390B2F8" w:rsidR="00FD7B7D" w:rsidRPr="008B7A40" w:rsidRDefault="00FD7B7D" w:rsidP="00FD7B7D">
            <w:pPr>
              <w:tabs>
                <w:tab w:val="left" w:pos="1741"/>
                <w:tab w:val="center" w:pos="6795"/>
              </w:tabs>
              <w:jc w:val="right"/>
              <w:rPr>
                <w:lang w:eastAsia="en-IN" w:bidi="hi-IN"/>
              </w:rPr>
            </w:pPr>
            <w:r w:rsidRPr="008B7A40">
              <w:rPr>
                <w:sz w:val="24"/>
                <w:lang w:eastAsia="en-IN" w:bidi="hi-IN"/>
              </w:rPr>
              <w:t>272.88</w:t>
            </w:r>
          </w:p>
        </w:tc>
        <w:tc>
          <w:tcPr>
            <w:tcW w:w="1497" w:type="dxa"/>
            <w:vAlign w:val="center"/>
          </w:tcPr>
          <w:p w14:paraId="393091EC" w14:textId="612E9727" w:rsidR="00FD7B7D" w:rsidRPr="008B7A40" w:rsidRDefault="00FD7B7D" w:rsidP="00FD7B7D">
            <w:pPr>
              <w:tabs>
                <w:tab w:val="left" w:pos="1741"/>
                <w:tab w:val="center" w:pos="6795"/>
              </w:tabs>
              <w:jc w:val="right"/>
              <w:rPr>
                <w:lang w:eastAsia="en-IN" w:bidi="hi-IN"/>
              </w:rPr>
            </w:pPr>
            <w:r w:rsidRPr="008B7A40">
              <w:rPr>
                <w:sz w:val="24"/>
                <w:lang w:eastAsia="en-IN" w:bidi="hi-IN"/>
              </w:rPr>
              <w:t>272.88</w:t>
            </w:r>
          </w:p>
        </w:tc>
      </w:tr>
      <w:tr w:rsidR="008B7A40" w:rsidRPr="008B7A40" w14:paraId="35E76E0F" w14:textId="77777777" w:rsidTr="00C356E6">
        <w:tc>
          <w:tcPr>
            <w:tcW w:w="570" w:type="dxa"/>
            <w:vMerge/>
            <w:vAlign w:val="center"/>
          </w:tcPr>
          <w:p w14:paraId="48B885E5"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69F5889E" w14:textId="77777777" w:rsidR="00FD7B7D" w:rsidRPr="008B7A40" w:rsidRDefault="00FD7B7D" w:rsidP="00FD7B7D">
            <w:pPr>
              <w:tabs>
                <w:tab w:val="left" w:pos="1741"/>
                <w:tab w:val="center" w:pos="6795"/>
              </w:tabs>
              <w:ind w:right="-110"/>
            </w:pPr>
          </w:p>
        </w:tc>
        <w:tc>
          <w:tcPr>
            <w:tcW w:w="1741" w:type="dxa"/>
            <w:vAlign w:val="center"/>
          </w:tcPr>
          <w:p w14:paraId="0B86FADB" w14:textId="3CB19FE1" w:rsidR="00FD7B7D" w:rsidRPr="008B7A40" w:rsidRDefault="00FD7B7D" w:rsidP="00FD7B7D">
            <w:pPr>
              <w:tabs>
                <w:tab w:val="left" w:pos="1741"/>
                <w:tab w:val="center" w:pos="6795"/>
              </w:tabs>
              <w:spacing w:line="240" w:lineRule="exact"/>
            </w:pPr>
            <w:r w:rsidRPr="008B7A40">
              <w:rPr>
                <w:sz w:val="24"/>
              </w:rPr>
              <w:t>Creation of Capital Assets (</w:t>
            </w:r>
            <w:r w:rsidR="00837771" w:rsidRPr="008B7A40">
              <w:rPr>
                <w:sz w:val="24"/>
              </w:rPr>
              <w:t>Construction</w:t>
            </w:r>
            <w:r w:rsidRPr="008B7A40">
              <w:rPr>
                <w:sz w:val="24"/>
              </w:rPr>
              <w:t xml:space="preserve"> of CCIS including JJBs and CWCs) (CSS) (60:40)</w:t>
            </w:r>
          </w:p>
        </w:tc>
        <w:tc>
          <w:tcPr>
            <w:tcW w:w="1194" w:type="dxa"/>
            <w:vAlign w:val="center"/>
          </w:tcPr>
          <w:p w14:paraId="545254C9" w14:textId="3B455E79"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758B89D1" w14:textId="6F460B51" w:rsidR="00FD7B7D" w:rsidRPr="008B7A40" w:rsidRDefault="00FD7B7D" w:rsidP="00FD7B7D">
            <w:pPr>
              <w:tabs>
                <w:tab w:val="left" w:pos="1741"/>
                <w:tab w:val="center" w:pos="6795"/>
              </w:tabs>
              <w:jc w:val="right"/>
              <w:rPr>
                <w:lang w:eastAsia="en-IN" w:bidi="hi-IN"/>
              </w:rPr>
            </w:pPr>
            <w:r w:rsidRPr="008B7A40">
              <w:rPr>
                <w:sz w:val="24"/>
                <w:lang w:eastAsia="en-IN" w:bidi="hi-IN"/>
              </w:rPr>
              <w:t>334.94</w:t>
            </w:r>
          </w:p>
        </w:tc>
        <w:tc>
          <w:tcPr>
            <w:tcW w:w="1189" w:type="dxa"/>
            <w:vAlign w:val="center"/>
          </w:tcPr>
          <w:p w14:paraId="05331F39" w14:textId="6D2D0794"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334.94</w:t>
            </w:r>
          </w:p>
        </w:tc>
        <w:tc>
          <w:tcPr>
            <w:tcW w:w="1214" w:type="dxa"/>
            <w:vAlign w:val="center"/>
          </w:tcPr>
          <w:p w14:paraId="154190C5" w14:textId="73889AFE"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0F5B9ED9" w14:textId="5AAF0792" w:rsidR="00FD7B7D" w:rsidRPr="008B7A40" w:rsidRDefault="00FD7B7D" w:rsidP="00FD7B7D">
            <w:pPr>
              <w:tabs>
                <w:tab w:val="left" w:pos="1741"/>
                <w:tab w:val="center" w:pos="6795"/>
              </w:tabs>
              <w:jc w:val="right"/>
              <w:rPr>
                <w:lang w:eastAsia="en-IN" w:bidi="hi-IN"/>
              </w:rPr>
            </w:pPr>
            <w:r w:rsidRPr="008B7A40">
              <w:rPr>
                <w:sz w:val="24"/>
                <w:lang w:eastAsia="en-IN" w:bidi="hi-IN"/>
              </w:rPr>
              <w:t>223.29</w:t>
            </w:r>
          </w:p>
        </w:tc>
        <w:tc>
          <w:tcPr>
            <w:tcW w:w="1142" w:type="dxa"/>
            <w:vAlign w:val="center"/>
          </w:tcPr>
          <w:p w14:paraId="48E9B709" w14:textId="07C24B47"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223.29</w:t>
            </w:r>
          </w:p>
        </w:tc>
        <w:tc>
          <w:tcPr>
            <w:tcW w:w="1356" w:type="dxa"/>
            <w:vAlign w:val="center"/>
          </w:tcPr>
          <w:p w14:paraId="491FA3B1" w14:textId="43CE9119" w:rsidR="00FD7B7D" w:rsidRPr="008B7A40" w:rsidRDefault="00FD7B7D" w:rsidP="00FD7B7D">
            <w:pPr>
              <w:tabs>
                <w:tab w:val="left" w:pos="1741"/>
                <w:tab w:val="center" w:pos="6795"/>
              </w:tabs>
              <w:jc w:val="right"/>
              <w:rPr>
                <w:lang w:eastAsia="en-IN" w:bidi="hi-IN"/>
              </w:rPr>
            </w:pPr>
            <w:r w:rsidRPr="008B7A40">
              <w:rPr>
                <w:sz w:val="24"/>
                <w:lang w:eastAsia="en-IN" w:bidi="hi-IN"/>
              </w:rPr>
              <w:t>558.23</w:t>
            </w:r>
          </w:p>
        </w:tc>
        <w:tc>
          <w:tcPr>
            <w:tcW w:w="1497" w:type="dxa"/>
            <w:vAlign w:val="center"/>
          </w:tcPr>
          <w:p w14:paraId="5DD7ABD2" w14:textId="66A14FA9" w:rsidR="00FD7B7D" w:rsidRPr="008B7A40" w:rsidRDefault="00FD7B7D" w:rsidP="00FD7B7D">
            <w:pPr>
              <w:tabs>
                <w:tab w:val="left" w:pos="1741"/>
                <w:tab w:val="center" w:pos="6795"/>
              </w:tabs>
              <w:jc w:val="right"/>
              <w:rPr>
                <w:lang w:eastAsia="en-IN" w:bidi="hi-IN"/>
              </w:rPr>
            </w:pPr>
            <w:r w:rsidRPr="008B7A40">
              <w:rPr>
                <w:sz w:val="24"/>
                <w:lang w:eastAsia="en-IN" w:bidi="hi-IN"/>
              </w:rPr>
              <w:t>558.23</w:t>
            </w:r>
          </w:p>
        </w:tc>
      </w:tr>
    </w:tbl>
    <w:p w14:paraId="5579EF98" w14:textId="77777777" w:rsidR="00FD7B7D" w:rsidRPr="008B7A40" w:rsidRDefault="00FD7B7D"/>
    <w:p w14:paraId="3438B392" w14:textId="77777777" w:rsidR="00FD7B7D" w:rsidRPr="008B7A40" w:rsidRDefault="00FD7B7D"/>
    <w:p w14:paraId="3AC25194" w14:textId="77777777" w:rsidR="00FD7B7D" w:rsidRPr="008B7A40" w:rsidRDefault="00FD7B7D" w:rsidP="00FD7B7D">
      <w:pPr>
        <w:tabs>
          <w:tab w:val="left" w:pos="1741"/>
          <w:tab w:val="center" w:pos="6795"/>
        </w:tabs>
        <w:jc w:val="center"/>
        <w:rPr>
          <w:b/>
        </w:rPr>
      </w:pPr>
      <w:r w:rsidRPr="008B7A40">
        <w:rPr>
          <w:b/>
        </w:rPr>
        <w:lastRenderedPageBreak/>
        <w:t>15. DETAILED STATEMENT OF REVENUE EXPENDITURE BY MINOR HEADS- contd.</w:t>
      </w:r>
    </w:p>
    <w:p w14:paraId="4BC07953" w14:textId="77777777" w:rsidR="00FD7B7D" w:rsidRPr="008B7A40" w:rsidRDefault="00FD7B7D" w:rsidP="00FD7B7D">
      <w:pPr>
        <w:jc w:val="center"/>
        <w:rPr>
          <w:b/>
          <w:bCs/>
        </w:rPr>
      </w:pPr>
      <w:r w:rsidRPr="008B7A40">
        <w:rPr>
          <w:b/>
          <w:bCs/>
        </w:rPr>
        <w:t>Annexure to Statement 15</w:t>
      </w:r>
    </w:p>
    <w:p w14:paraId="31FB47D6" w14:textId="77777777" w:rsidR="00FD7B7D" w:rsidRPr="008B7A40" w:rsidRDefault="00FD7B7D" w:rsidP="00FD7B7D">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22C36DAE" w14:textId="77777777" w:rsidTr="00FD625C">
        <w:tc>
          <w:tcPr>
            <w:tcW w:w="570" w:type="dxa"/>
            <w:vMerge w:val="restart"/>
            <w:vAlign w:val="center"/>
          </w:tcPr>
          <w:p w14:paraId="0FFF98B0"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5B915767"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71D2DE7C"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41AE339B"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52FEA530"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0E140126"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307CD90F" w14:textId="77777777" w:rsidR="00FD7B7D" w:rsidRPr="008B7A40" w:rsidRDefault="00FD7B7D"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409FEE83"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528DFE2A"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2C5C84A6"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7459A3A7" w14:textId="77777777" w:rsidR="00FD7B7D" w:rsidRPr="008B7A40" w:rsidRDefault="00FD7B7D"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2DE82538"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3DE8B062"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33770D93" w14:textId="77777777" w:rsidTr="00FD625C">
        <w:tc>
          <w:tcPr>
            <w:tcW w:w="570" w:type="dxa"/>
            <w:vMerge/>
          </w:tcPr>
          <w:p w14:paraId="3E536A07" w14:textId="77777777" w:rsidR="00FD7B7D" w:rsidRPr="008B7A40" w:rsidRDefault="00FD7B7D" w:rsidP="00FD625C">
            <w:pPr>
              <w:tabs>
                <w:tab w:val="left" w:pos="1741"/>
                <w:tab w:val="center" w:pos="6795"/>
              </w:tabs>
              <w:rPr>
                <w:b/>
              </w:rPr>
            </w:pPr>
          </w:p>
        </w:tc>
        <w:tc>
          <w:tcPr>
            <w:tcW w:w="2057" w:type="dxa"/>
            <w:vMerge/>
          </w:tcPr>
          <w:p w14:paraId="211762C4" w14:textId="77777777" w:rsidR="00FD7B7D" w:rsidRPr="008B7A40" w:rsidRDefault="00FD7B7D" w:rsidP="00FD625C">
            <w:pPr>
              <w:tabs>
                <w:tab w:val="left" w:pos="1741"/>
                <w:tab w:val="center" w:pos="6795"/>
              </w:tabs>
              <w:rPr>
                <w:b/>
              </w:rPr>
            </w:pPr>
          </w:p>
        </w:tc>
        <w:tc>
          <w:tcPr>
            <w:tcW w:w="1741" w:type="dxa"/>
            <w:vMerge/>
          </w:tcPr>
          <w:p w14:paraId="1934B2FA" w14:textId="77777777" w:rsidR="00FD7B7D" w:rsidRPr="008B7A40" w:rsidRDefault="00FD7B7D" w:rsidP="00FD625C">
            <w:pPr>
              <w:tabs>
                <w:tab w:val="left" w:pos="1741"/>
                <w:tab w:val="center" w:pos="6795"/>
              </w:tabs>
              <w:rPr>
                <w:b/>
              </w:rPr>
            </w:pPr>
          </w:p>
        </w:tc>
        <w:tc>
          <w:tcPr>
            <w:tcW w:w="1194" w:type="dxa"/>
            <w:vAlign w:val="center"/>
          </w:tcPr>
          <w:p w14:paraId="15C2D606" w14:textId="77777777" w:rsidR="00FD7B7D" w:rsidRPr="008B7A40" w:rsidRDefault="00FD7B7D" w:rsidP="00FD625C">
            <w:pPr>
              <w:tabs>
                <w:tab w:val="left" w:pos="1741"/>
                <w:tab w:val="center" w:pos="6795"/>
              </w:tabs>
              <w:jc w:val="center"/>
              <w:rPr>
                <w:b/>
              </w:rPr>
            </w:pPr>
            <w:r w:rsidRPr="008B7A40">
              <w:rPr>
                <w:b/>
                <w:bCs/>
                <w:sz w:val="24"/>
                <w:lang w:eastAsia="en-IN" w:bidi="hi-IN"/>
              </w:rPr>
              <w:t>(1)</w:t>
            </w:r>
          </w:p>
        </w:tc>
        <w:tc>
          <w:tcPr>
            <w:tcW w:w="1229" w:type="dxa"/>
            <w:vAlign w:val="center"/>
          </w:tcPr>
          <w:p w14:paraId="6E99564E" w14:textId="77777777" w:rsidR="00FD7B7D" w:rsidRPr="008B7A40" w:rsidRDefault="00FD7B7D" w:rsidP="00FD625C">
            <w:pPr>
              <w:tabs>
                <w:tab w:val="left" w:pos="1741"/>
                <w:tab w:val="center" w:pos="6795"/>
              </w:tabs>
              <w:jc w:val="center"/>
              <w:rPr>
                <w:b/>
              </w:rPr>
            </w:pPr>
            <w:r w:rsidRPr="008B7A40">
              <w:rPr>
                <w:b/>
                <w:bCs/>
                <w:sz w:val="24"/>
                <w:lang w:eastAsia="en-IN" w:bidi="hi-IN"/>
              </w:rPr>
              <w:t>(2)</w:t>
            </w:r>
          </w:p>
        </w:tc>
        <w:tc>
          <w:tcPr>
            <w:tcW w:w="1189" w:type="dxa"/>
            <w:vAlign w:val="center"/>
          </w:tcPr>
          <w:p w14:paraId="0B90DC09" w14:textId="77777777" w:rsidR="00FD7B7D" w:rsidRPr="008B7A40" w:rsidRDefault="00FD7B7D"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4F55F5BF" w14:textId="77777777" w:rsidR="00FD7B7D" w:rsidRPr="008B7A40" w:rsidRDefault="00FD7B7D" w:rsidP="00FD625C">
            <w:pPr>
              <w:tabs>
                <w:tab w:val="left" w:pos="1741"/>
                <w:tab w:val="center" w:pos="6795"/>
              </w:tabs>
              <w:jc w:val="center"/>
              <w:rPr>
                <w:b/>
              </w:rPr>
            </w:pPr>
            <w:r w:rsidRPr="008B7A40">
              <w:rPr>
                <w:b/>
                <w:bCs/>
                <w:sz w:val="24"/>
                <w:lang w:eastAsia="en-IN" w:bidi="hi-IN"/>
              </w:rPr>
              <w:t>(4)</w:t>
            </w:r>
          </w:p>
        </w:tc>
        <w:tc>
          <w:tcPr>
            <w:tcW w:w="1222" w:type="dxa"/>
            <w:vAlign w:val="center"/>
          </w:tcPr>
          <w:p w14:paraId="2FC18E3C" w14:textId="77777777" w:rsidR="00FD7B7D" w:rsidRPr="008B7A40" w:rsidRDefault="00FD7B7D" w:rsidP="00FD625C">
            <w:pPr>
              <w:tabs>
                <w:tab w:val="left" w:pos="1741"/>
                <w:tab w:val="center" w:pos="6795"/>
              </w:tabs>
              <w:jc w:val="center"/>
              <w:rPr>
                <w:b/>
              </w:rPr>
            </w:pPr>
            <w:r w:rsidRPr="008B7A40">
              <w:rPr>
                <w:b/>
                <w:bCs/>
                <w:sz w:val="24"/>
                <w:lang w:eastAsia="en-IN" w:bidi="hi-IN"/>
              </w:rPr>
              <w:t>(5)</w:t>
            </w:r>
          </w:p>
        </w:tc>
        <w:tc>
          <w:tcPr>
            <w:tcW w:w="1142" w:type="dxa"/>
            <w:vAlign w:val="center"/>
          </w:tcPr>
          <w:p w14:paraId="2F7A5237" w14:textId="77777777" w:rsidR="00FD7B7D" w:rsidRPr="008B7A40" w:rsidRDefault="00FD7B7D"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02B0C739"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c>
          <w:tcPr>
            <w:tcW w:w="1497" w:type="dxa"/>
            <w:vAlign w:val="center"/>
          </w:tcPr>
          <w:p w14:paraId="52D794DF"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r>
      <w:tr w:rsidR="008B7A40" w:rsidRPr="008B7A40" w14:paraId="5D49DD06" w14:textId="77777777" w:rsidTr="00C356E6">
        <w:tc>
          <w:tcPr>
            <w:tcW w:w="570" w:type="dxa"/>
            <w:vMerge w:val="restart"/>
            <w:vAlign w:val="center"/>
          </w:tcPr>
          <w:p w14:paraId="76D723CF" w14:textId="7B7563AA" w:rsidR="00FD7B7D" w:rsidRPr="008B7A40" w:rsidRDefault="00FD7B7D" w:rsidP="00FD7B7D">
            <w:pPr>
              <w:tabs>
                <w:tab w:val="left" w:pos="1741"/>
                <w:tab w:val="center" w:pos="6795"/>
              </w:tabs>
              <w:jc w:val="center"/>
              <w:rPr>
                <w:lang w:eastAsia="en-IN" w:bidi="hi-IN"/>
              </w:rPr>
            </w:pPr>
            <w:r w:rsidRPr="008B7A40">
              <w:rPr>
                <w:sz w:val="24"/>
                <w:lang w:eastAsia="en-IN" w:bidi="hi-IN"/>
              </w:rPr>
              <w:t>24</w:t>
            </w:r>
          </w:p>
        </w:tc>
        <w:tc>
          <w:tcPr>
            <w:tcW w:w="2057" w:type="dxa"/>
            <w:vMerge w:val="restart"/>
            <w:vAlign w:val="center"/>
          </w:tcPr>
          <w:p w14:paraId="3685A34D" w14:textId="617D7621" w:rsidR="00FD7B7D" w:rsidRPr="008B7A40" w:rsidRDefault="00FD7B7D" w:rsidP="00FD7B7D">
            <w:pPr>
              <w:tabs>
                <w:tab w:val="left" w:pos="1741"/>
                <w:tab w:val="center" w:pos="6795"/>
              </w:tabs>
              <w:ind w:right="-110"/>
            </w:pPr>
            <w:r w:rsidRPr="008B7A40">
              <w:rPr>
                <w:sz w:val="24"/>
              </w:rPr>
              <w:t>Mission VATSALYA (Child Protection Services and Child Welfare Services)</w:t>
            </w:r>
          </w:p>
        </w:tc>
        <w:tc>
          <w:tcPr>
            <w:tcW w:w="1741" w:type="dxa"/>
            <w:vAlign w:val="center"/>
          </w:tcPr>
          <w:p w14:paraId="3FD6986A" w14:textId="7AF605CC" w:rsidR="00FD7B7D" w:rsidRPr="008B7A40" w:rsidRDefault="00FD7B7D" w:rsidP="00FD7B7D">
            <w:pPr>
              <w:tabs>
                <w:tab w:val="left" w:pos="1741"/>
                <w:tab w:val="center" w:pos="6795"/>
              </w:tabs>
              <w:spacing w:line="240" w:lineRule="exact"/>
            </w:pPr>
            <w:r w:rsidRPr="008B7A40">
              <w:rPr>
                <w:sz w:val="24"/>
              </w:rPr>
              <w:t>Child Helpline 1098 (CSS) (100:0)</w:t>
            </w:r>
          </w:p>
        </w:tc>
        <w:tc>
          <w:tcPr>
            <w:tcW w:w="1194" w:type="dxa"/>
            <w:vAlign w:val="center"/>
          </w:tcPr>
          <w:p w14:paraId="26A1F360" w14:textId="4B4952D4" w:rsidR="00FD7B7D" w:rsidRPr="008B7A40" w:rsidRDefault="00FD7B7D" w:rsidP="00FD7B7D">
            <w:pPr>
              <w:tabs>
                <w:tab w:val="left" w:pos="1741"/>
                <w:tab w:val="center" w:pos="6795"/>
              </w:tabs>
              <w:jc w:val="right"/>
              <w:rPr>
                <w:lang w:eastAsia="en-IN" w:bidi="hi-IN"/>
              </w:rPr>
            </w:pPr>
            <w:r w:rsidRPr="008B7A40">
              <w:rPr>
                <w:sz w:val="24"/>
                <w:lang w:eastAsia="en-IN" w:bidi="hi-IN"/>
              </w:rPr>
              <w:t>469.05</w:t>
            </w:r>
          </w:p>
        </w:tc>
        <w:tc>
          <w:tcPr>
            <w:tcW w:w="1229" w:type="dxa"/>
            <w:vAlign w:val="center"/>
          </w:tcPr>
          <w:p w14:paraId="2E026DB0" w14:textId="56FB6243" w:rsidR="00FD7B7D" w:rsidRPr="008B7A40" w:rsidRDefault="00FD7B7D" w:rsidP="00FD7B7D">
            <w:pPr>
              <w:tabs>
                <w:tab w:val="left" w:pos="1741"/>
                <w:tab w:val="center" w:pos="6795"/>
              </w:tabs>
              <w:jc w:val="right"/>
              <w:rPr>
                <w:lang w:eastAsia="en-IN" w:bidi="hi-IN"/>
              </w:rPr>
            </w:pPr>
            <w:r w:rsidRPr="008B7A40">
              <w:rPr>
                <w:sz w:val="24"/>
                <w:lang w:eastAsia="en-IN" w:bidi="hi-IN"/>
              </w:rPr>
              <w:t>569.27</w:t>
            </w:r>
          </w:p>
        </w:tc>
        <w:tc>
          <w:tcPr>
            <w:tcW w:w="1189" w:type="dxa"/>
            <w:vAlign w:val="center"/>
          </w:tcPr>
          <w:p w14:paraId="2E36BB2D" w14:textId="04F5769D"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100.22</w:t>
            </w:r>
          </w:p>
        </w:tc>
        <w:tc>
          <w:tcPr>
            <w:tcW w:w="1214" w:type="dxa"/>
            <w:vAlign w:val="center"/>
          </w:tcPr>
          <w:p w14:paraId="04B776B5" w14:textId="57D42972"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0D51AA90" w14:textId="0146CE0A"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1109219E" w14:textId="145AFE06" w:rsidR="00FD7B7D" w:rsidRPr="008B7A40" w:rsidRDefault="00FD7B7D" w:rsidP="00554FA1">
            <w:pPr>
              <w:tabs>
                <w:tab w:val="left" w:pos="1741"/>
                <w:tab w:val="center" w:pos="6795"/>
              </w:tabs>
              <w:ind w:left="-178"/>
              <w:jc w:val="right"/>
              <w:rPr>
                <w:lang w:eastAsia="en-IN" w:bidi="hi-IN"/>
              </w:rPr>
            </w:pPr>
            <w:r w:rsidRPr="008B7A40">
              <w:rPr>
                <w:sz w:val="24"/>
                <w:lang w:eastAsia="en-IN" w:bidi="hi-IN"/>
              </w:rPr>
              <w:t>0.00</w:t>
            </w:r>
          </w:p>
        </w:tc>
        <w:tc>
          <w:tcPr>
            <w:tcW w:w="1356" w:type="dxa"/>
            <w:vAlign w:val="center"/>
          </w:tcPr>
          <w:p w14:paraId="265B72EE" w14:textId="01CFDBFD" w:rsidR="00FD7B7D" w:rsidRPr="008B7A40" w:rsidRDefault="00FD7B7D" w:rsidP="00FD7B7D">
            <w:pPr>
              <w:tabs>
                <w:tab w:val="left" w:pos="1741"/>
                <w:tab w:val="center" w:pos="6795"/>
              </w:tabs>
              <w:jc w:val="right"/>
              <w:rPr>
                <w:lang w:eastAsia="en-IN" w:bidi="hi-IN"/>
              </w:rPr>
            </w:pPr>
            <w:r w:rsidRPr="008B7A40">
              <w:rPr>
                <w:sz w:val="24"/>
                <w:lang w:eastAsia="en-IN" w:bidi="hi-IN"/>
              </w:rPr>
              <w:t>569.27</w:t>
            </w:r>
          </w:p>
        </w:tc>
        <w:tc>
          <w:tcPr>
            <w:tcW w:w="1497" w:type="dxa"/>
            <w:vAlign w:val="center"/>
          </w:tcPr>
          <w:p w14:paraId="1D54E7B5" w14:textId="1E37338B" w:rsidR="00FD7B7D" w:rsidRPr="008B7A40" w:rsidRDefault="00FD7B7D" w:rsidP="00FD7B7D">
            <w:pPr>
              <w:tabs>
                <w:tab w:val="left" w:pos="1741"/>
                <w:tab w:val="center" w:pos="6795"/>
              </w:tabs>
              <w:jc w:val="right"/>
              <w:rPr>
                <w:lang w:eastAsia="en-IN" w:bidi="hi-IN"/>
              </w:rPr>
            </w:pPr>
            <w:r w:rsidRPr="008B7A40">
              <w:rPr>
                <w:sz w:val="24"/>
                <w:lang w:eastAsia="en-IN" w:bidi="hi-IN"/>
              </w:rPr>
              <w:t>569.27</w:t>
            </w:r>
          </w:p>
        </w:tc>
      </w:tr>
      <w:tr w:rsidR="008B7A40" w:rsidRPr="008B7A40" w14:paraId="53C0C4B0" w14:textId="77777777" w:rsidTr="00C356E6">
        <w:tc>
          <w:tcPr>
            <w:tcW w:w="570" w:type="dxa"/>
            <w:vMerge/>
            <w:vAlign w:val="center"/>
          </w:tcPr>
          <w:p w14:paraId="544079C6"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488C93CB" w14:textId="77777777" w:rsidR="00FD7B7D" w:rsidRPr="008B7A40" w:rsidRDefault="00FD7B7D" w:rsidP="00FD7B7D">
            <w:pPr>
              <w:tabs>
                <w:tab w:val="left" w:pos="1741"/>
                <w:tab w:val="center" w:pos="6795"/>
              </w:tabs>
              <w:ind w:right="-110"/>
            </w:pPr>
          </w:p>
        </w:tc>
        <w:tc>
          <w:tcPr>
            <w:tcW w:w="1741" w:type="dxa"/>
            <w:vAlign w:val="center"/>
          </w:tcPr>
          <w:p w14:paraId="540EBE0B" w14:textId="46C1274A" w:rsidR="00FD7B7D" w:rsidRPr="008B7A40" w:rsidRDefault="00FD7B7D" w:rsidP="00FD7B7D">
            <w:pPr>
              <w:tabs>
                <w:tab w:val="left" w:pos="1741"/>
                <w:tab w:val="center" w:pos="6795"/>
              </w:tabs>
              <w:spacing w:line="240" w:lineRule="exact"/>
            </w:pPr>
            <w:r w:rsidRPr="008B7A40">
              <w:rPr>
                <w:sz w:val="24"/>
              </w:rPr>
              <w:t>Swachhata Action Plan (SAP) (CSS) (60:40)</w:t>
            </w:r>
          </w:p>
        </w:tc>
        <w:tc>
          <w:tcPr>
            <w:tcW w:w="1194" w:type="dxa"/>
            <w:vAlign w:val="center"/>
          </w:tcPr>
          <w:p w14:paraId="549D8A08" w14:textId="7B0D152A"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3AC52D2C" w14:textId="3FF1D528" w:rsidR="00FD7B7D" w:rsidRPr="008B7A40" w:rsidRDefault="00FD7B7D" w:rsidP="00FD7B7D">
            <w:pPr>
              <w:tabs>
                <w:tab w:val="left" w:pos="1741"/>
                <w:tab w:val="center" w:pos="6795"/>
              </w:tabs>
              <w:jc w:val="right"/>
              <w:rPr>
                <w:lang w:eastAsia="en-IN" w:bidi="hi-IN"/>
              </w:rPr>
            </w:pPr>
            <w:r w:rsidRPr="008B7A40">
              <w:rPr>
                <w:sz w:val="24"/>
                <w:lang w:eastAsia="en-IN" w:bidi="hi-IN"/>
              </w:rPr>
              <w:t>13.24</w:t>
            </w:r>
          </w:p>
        </w:tc>
        <w:tc>
          <w:tcPr>
            <w:tcW w:w="1189" w:type="dxa"/>
            <w:vAlign w:val="center"/>
          </w:tcPr>
          <w:p w14:paraId="3962C9C6" w14:textId="3B8B44C3"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13.24</w:t>
            </w:r>
          </w:p>
        </w:tc>
        <w:tc>
          <w:tcPr>
            <w:tcW w:w="1214" w:type="dxa"/>
            <w:vAlign w:val="center"/>
          </w:tcPr>
          <w:p w14:paraId="1DE39423" w14:textId="68D9AF86" w:rsidR="00FD7B7D" w:rsidRPr="008B7A40" w:rsidRDefault="00FD7B7D" w:rsidP="00FD7B7D">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3EB6C913" w14:textId="022F9AD9" w:rsidR="00FD7B7D" w:rsidRPr="008B7A40" w:rsidRDefault="00FD7B7D" w:rsidP="00FD7B7D">
            <w:pPr>
              <w:tabs>
                <w:tab w:val="left" w:pos="1741"/>
                <w:tab w:val="center" w:pos="6795"/>
              </w:tabs>
              <w:jc w:val="right"/>
              <w:rPr>
                <w:lang w:eastAsia="en-IN" w:bidi="hi-IN"/>
              </w:rPr>
            </w:pPr>
            <w:r w:rsidRPr="008B7A40">
              <w:rPr>
                <w:sz w:val="24"/>
                <w:lang w:eastAsia="en-IN" w:bidi="hi-IN"/>
              </w:rPr>
              <w:t>6.62</w:t>
            </w:r>
          </w:p>
        </w:tc>
        <w:tc>
          <w:tcPr>
            <w:tcW w:w="1142" w:type="dxa"/>
            <w:vAlign w:val="center"/>
          </w:tcPr>
          <w:p w14:paraId="054CA6E3" w14:textId="77543146" w:rsidR="00FD7B7D" w:rsidRPr="008B7A40" w:rsidRDefault="00FD7B7D" w:rsidP="00554FA1">
            <w:pPr>
              <w:tabs>
                <w:tab w:val="left" w:pos="1741"/>
                <w:tab w:val="center" w:pos="6795"/>
              </w:tabs>
              <w:ind w:left="-178" w:right="20"/>
              <w:jc w:val="right"/>
              <w:rPr>
                <w:lang w:eastAsia="en-IN" w:bidi="hi-IN"/>
              </w:rPr>
            </w:pPr>
            <w:r w:rsidRPr="008B7A40">
              <w:rPr>
                <w:sz w:val="24"/>
                <w:lang w:eastAsia="en-IN" w:bidi="hi-IN"/>
              </w:rPr>
              <w:t>(+) 6.62</w:t>
            </w:r>
          </w:p>
        </w:tc>
        <w:tc>
          <w:tcPr>
            <w:tcW w:w="1356" w:type="dxa"/>
            <w:vAlign w:val="center"/>
          </w:tcPr>
          <w:p w14:paraId="68AB02CB" w14:textId="73F33E58" w:rsidR="00FD7B7D" w:rsidRPr="008B7A40" w:rsidRDefault="00FD7B7D" w:rsidP="00FD7B7D">
            <w:pPr>
              <w:tabs>
                <w:tab w:val="left" w:pos="1741"/>
                <w:tab w:val="center" w:pos="6795"/>
              </w:tabs>
              <w:jc w:val="right"/>
              <w:rPr>
                <w:lang w:eastAsia="en-IN" w:bidi="hi-IN"/>
              </w:rPr>
            </w:pPr>
            <w:r w:rsidRPr="008B7A40">
              <w:rPr>
                <w:sz w:val="24"/>
                <w:lang w:eastAsia="en-IN" w:bidi="hi-IN"/>
              </w:rPr>
              <w:t>19.86</w:t>
            </w:r>
          </w:p>
        </w:tc>
        <w:tc>
          <w:tcPr>
            <w:tcW w:w="1497" w:type="dxa"/>
            <w:vAlign w:val="center"/>
          </w:tcPr>
          <w:p w14:paraId="039705A9" w14:textId="55ABA6BC" w:rsidR="00FD7B7D" w:rsidRPr="008B7A40" w:rsidRDefault="00FD7B7D" w:rsidP="00FD7B7D">
            <w:pPr>
              <w:tabs>
                <w:tab w:val="left" w:pos="1741"/>
                <w:tab w:val="center" w:pos="6795"/>
              </w:tabs>
              <w:jc w:val="right"/>
              <w:rPr>
                <w:lang w:eastAsia="en-IN" w:bidi="hi-IN"/>
              </w:rPr>
            </w:pPr>
            <w:r w:rsidRPr="008B7A40">
              <w:rPr>
                <w:sz w:val="24"/>
                <w:lang w:eastAsia="en-IN" w:bidi="hi-IN"/>
              </w:rPr>
              <w:t>19.86</w:t>
            </w:r>
          </w:p>
        </w:tc>
      </w:tr>
      <w:tr w:rsidR="008B7A40" w:rsidRPr="008B7A40" w14:paraId="4A9F352A" w14:textId="77777777" w:rsidTr="00C356E6">
        <w:tc>
          <w:tcPr>
            <w:tcW w:w="570" w:type="dxa"/>
            <w:vMerge/>
            <w:vAlign w:val="center"/>
          </w:tcPr>
          <w:p w14:paraId="3E04BB58"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5693EFE4" w14:textId="77777777" w:rsidR="00FD7B7D" w:rsidRPr="008B7A40" w:rsidRDefault="00FD7B7D" w:rsidP="00FD7B7D">
            <w:pPr>
              <w:tabs>
                <w:tab w:val="left" w:pos="1741"/>
                <w:tab w:val="center" w:pos="6795"/>
              </w:tabs>
              <w:ind w:right="-110"/>
            </w:pPr>
          </w:p>
        </w:tc>
        <w:tc>
          <w:tcPr>
            <w:tcW w:w="1741" w:type="dxa"/>
            <w:vAlign w:val="center"/>
          </w:tcPr>
          <w:p w14:paraId="0466DE44" w14:textId="05AC2A07" w:rsidR="00FD7B7D" w:rsidRPr="008B7A40" w:rsidRDefault="00FD7B7D" w:rsidP="00FD7B7D">
            <w:pPr>
              <w:tabs>
                <w:tab w:val="left" w:pos="1741"/>
                <w:tab w:val="center" w:pos="6795"/>
              </w:tabs>
              <w:spacing w:line="240" w:lineRule="exact"/>
            </w:pPr>
            <w:r w:rsidRPr="008B7A40">
              <w:rPr>
                <w:sz w:val="24"/>
              </w:rPr>
              <w:t>Integrated Child Protection Scheme - Mission Vatsalya (CSS) (60:40)</w:t>
            </w:r>
          </w:p>
        </w:tc>
        <w:tc>
          <w:tcPr>
            <w:tcW w:w="1194" w:type="dxa"/>
            <w:vAlign w:val="center"/>
          </w:tcPr>
          <w:p w14:paraId="79698169" w14:textId="38D4FF06" w:rsidR="00FD7B7D" w:rsidRPr="008B7A40" w:rsidRDefault="00FD7B7D" w:rsidP="00FD7B7D">
            <w:pPr>
              <w:tabs>
                <w:tab w:val="left" w:pos="1741"/>
                <w:tab w:val="center" w:pos="6795"/>
              </w:tabs>
              <w:jc w:val="right"/>
              <w:rPr>
                <w:lang w:eastAsia="en-IN" w:bidi="hi-IN"/>
              </w:rPr>
            </w:pPr>
            <w:r w:rsidRPr="008B7A40">
              <w:rPr>
                <w:sz w:val="24"/>
                <w:lang w:eastAsia="en-IN" w:bidi="hi-IN"/>
              </w:rPr>
              <w:t>3,996.89</w:t>
            </w:r>
          </w:p>
        </w:tc>
        <w:tc>
          <w:tcPr>
            <w:tcW w:w="1229" w:type="dxa"/>
            <w:vAlign w:val="center"/>
          </w:tcPr>
          <w:p w14:paraId="5F968783" w14:textId="5E4850A9" w:rsidR="00FD7B7D" w:rsidRPr="008B7A40" w:rsidRDefault="00FD7B7D" w:rsidP="00FD7B7D">
            <w:pPr>
              <w:tabs>
                <w:tab w:val="left" w:pos="1741"/>
                <w:tab w:val="center" w:pos="6795"/>
              </w:tabs>
              <w:jc w:val="right"/>
              <w:rPr>
                <w:lang w:eastAsia="en-IN" w:bidi="hi-IN"/>
              </w:rPr>
            </w:pPr>
            <w:r w:rsidRPr="008B7A40">
              <w:rPr>
                <w:sz w:val="24"/>
                <w:lang w:eastAsia="en-IN" w:bidi="hi-IN"/>
              </w:rPr>
              <w:t>3,368.58</w:t>
            </w:r>
          </w:p>
        </w:tc>
        <w:tc>
          <w:tcPr>
            <w:tcW w:w="1189" w:type="dxa"/>
            <w:vAlign w:val="center"/>
          </w:tcPr>
          <w:p w14:paraId="2CD99BDC" w14:textId="174B482D"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628.31</w:t>
            </w:r>
          </w:p>
        </w:tc>
        <w:tc>
          <w:tcPr>
            <w:tcW w:w="1214" w:type="dxa"/>
            <w:vAlign w:val="center"/>
          </w:tcPr>
          <w:p w14:paraId="333D16A6" w14:textId="3E1CA596" w:rsidR="00FD7B7D" w:rsidRPr="008B7A40" w:rsidRDefault="00FD7B7D" w:rsidP="00FD7B7D">
            <w:pPr>
              <w:tabs>
                <w:tab w:val="left" w:pos="1741"/>
                <w:tab w:val="center" w:pos="6795"/>
              </w:tabs>
              <w:jc w:val="right"/>
              <w:rPr>
                <w:lang w:eastAsia="en-IN" w:bidi="hi-IN"/>
              </w:rPr>
            </w:pPr>
            <w:r w:rsidRPr="008B7A40">
              <w:rPr>
                <w:sz w:val="24"/>
                <w:lang w:eastAsia="en-IN" w:bidi="hi-IN"/>
              </w:rPr>
              <w:t>2,664.59</w:t>
            </w:r>
          </w:p>
        </w:tc>
        <w:tc>
          <w:tcPr>
            <w:tcW w:w="1222" w:type="dxa"/>
            <w:vAlign w:val="center"/>
          </w:tcPr>
          <w:p w14:paraId="499A9BF8" w14:textId="6C095105" w:rsidR="00FD7B7D" w:rsidRPr="008B7A40" w:rsidRDefault="00FD7B7D" w:rsidP="00FD7B7D">
            <w:pPr>
              <w:tabs>
                <w:tab w:val="left" w:pos="1741"/>
                <w:tab w:val="center" w:pos="6795"/>
              </w:tabs>
              <w:jc w:val="right"/>
              <w:rPr>
                <w:lang w:eastAsia="en-IN" w:bidi="hi-IN"/>
              </w:rPr>
            </w:pPr>
            <w:r w:rsidRPr="008B7A40">
              <w:rPr>
                <w:sz w:val="24"/>
                <w:lang w:eastAsia="en-IN" w:bidi="hi-IN"/>
              </w:rPr>
              <w:t>2,693.82</w:t>
            </w:r>
          </w:p>
        </w:tc>
        <w:tc>
          <w:tcPr>
            <w:tcW w:w="1142" w:type="dxa"/>
            <w:vAlign w:val="center"/>
          </w:tcPr>
          <w:p w14:paraId="4B5E65BD" w14:textId="3C760B60"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29.23</w:t>
            </w:r>
          </w:p>
        </w:tc>
        <w:tc>
          <w:tcPr>
            <w:tcW w:w="1356" w:type="dxa"/>
            <w:vAlign w:val="center"/>
          </w:tcPr>
          <w:p w14:paraId="7F71EC08" w14:textId="179F44B5" w:rsidR="00FD7B7D" w:rsidRPr="008B7A40" w:rsidRDefault="00FD7B7D" w:rsidP="00FD7B7D">
            <w:pPr>
              <w:tabs>
                <w:tab w:val="left" w:pos="1741"/>
                <w:tab w:val="center" w:pos="6795"/>
              </w:tabs>
              <w:jc w:val="right"/>
              <w:rPr>
                <w:lang w:eastAsia="en-IN" w:bidi="hi-IN"/>
              </w:rPr>
            </w:pPr>
            <w:r w:rsidRPr="008B7A40">
              <w:rPr>
                <w:sz w:val="24"/>
                <w:lang w:eastAsia="en-IN" w:bidi="hi-IN"/>
              </w:rPr>
              <w:t>6,062.40</w:t>
            </w:r>
          </w:p>
        </w:tc>
        <w:tc>
          <w:tcPr>
            <w:tcW w:w="1497" w:type="dxa"/>
            <w:vAlign w:val="center"/>
          </w:tcPr>
          <w:p w14:paraId="5078F015" w14:textId="541B9DA2" w:rsidR="00FD7B7D" w:rsidRPr="008B7A40" w:rsidRDefault="00FD7B7D" w:rsidP="00FD7B7D">
            <w:pPr>
              <w:tabs>
                <w:tab w:val="left" w:pos="1741"/>
                <w:tab w:val="center" w:pos="6795"/>
              </w:tabs>
              <w:jc w:val="right"/>
              <w:rPr>
                <w:lang w:eastAsia="en-IN" w:bidi="hi-IN"/>
              </w:rPr>
            </w:pPr>
            <w:r w:rsidRPr="008B7A40">
              <w:rPr>
                <w:sz w:val="24"/>
                <w:lang w:eastAsia="en-IN" w:bidi="hi-IN"/>
              </w:rPr>
              <w:t>6,062.40</w:t>
            </w:r>
          </w:p>
        </w:tc>
      </w:tr>
      <w:tr w:rsidR="008B7A40" w:rsidRPr="008B7A40" w14:paraId="133A9370" w14:textId="77777777" w:rsidTr="00C356E6">
        <w:tc>
          <w:tcPr>
            <w:tcW w:w="570" w:type="dxa"/>
            <w:vAlign w:val="center"/>
          </w:tcPr>
          <w:p w14:paraId="39B5EF34" w14:textId="0BFD2DA6" w:rsidR="00FD7B7D" w:rsidRPr="008B7A40" w:rsidRDefault="00FD7B7D" w:rsidP="00FD7B7D">
            <w:pPr>
              <w:tabs>
                <w:tab w:val="left" w:pos="1741"/>
                <w:tab w:val="center" w:pos="6795"/>
              </w:tabs>
              <w:jc w:val="center"/>
              <w:rPr>
                <w:lang w:eastAsia="en-IN" w:bidi="hi-IN"/>
              </w:rPr>
            </w:pPr>
            <w:r w:rsidRPr="008B7A40">
              <w:rPr>
                <w:sz w:val="24"/>
                <w:lang w:eastAsia="en-IN" w:bidi="hi-IN"/>
              </w:rPr>
              <w:t>25</w:t>
            </w:r>
          </w:p>
        </w:tc>
        <w:tc>
          <w:tcPr>
            <w:tcW w:w="2057" w:type="dxa"/>
            <w:vAlign w:val="center"/>
          </w:tcPr>
          <w:p w14:paraId="13A66959" w14:textId="0ACCE7B0" w:rsidR="00FD7B7D" w:rsidRPr="008B7A40" w:rsidRDefault="00FD7B7D" w:rsidP="00FD7B7D">
            <w:pPr>
              <w:tabs>
                <w:tab w:val="left" w:pos="1741"/>
                <w:tab w:val="center" w:pos="6795"/>
              </w:tabs>
              <w:spacing w:line="240" w:lineRule="exact"/>
              <w:ind w:right="-115"/>
            </w:pPr>
            <w:r w:rsidRPr="008B7A40">
              <w:rPr>
                <w:sz w:val="24"/>
              </w:rPr>
              <w:t>Pradhan Mantri Poshan Shakti Nirman (PM – POSHAN)</w:t>
            </w:r>
          </w:p>
        </w:tc>
        <w:tc>
          <w:tcPr>
            <w:tcW w:w="1741" w:type="dxa"/>
            <w:vAlign w:val="center"/>
          </w:tcPr>
          <w:p w14:paraId="72242B6F" w14:textId="71E10F1F" w:rsidR="00FD7B7D" w:rsidRPr="008B7A40" w:rsidRDefault="00FD7B7D" w:rsidP="00FD7B7D">
            <w:pPr>
              <w:tabs>
                <w:tab w:val="left" w:pos="1741"/>
                <w:tab w:val="center" w:pos="6795"/>
              </w:tabs>
              <w:spacing w:line="240" w:lineRule="exact"/>
            </w:pPr>
            <w:r w:rsidRPr="008B7A40">
              <w:rPr>
                <w:sz w:val="24"/>
              </w:rPr>
              <w:t>Pradhan Mantri Poshan Shakti Nirman Yojana (CSS) (60:40)</w:t>
            </w:r>
          </w:p>
        </w:tc>
        <w:tc>
          <w:tcPr>
            <w:tcW w:w="1194" w:type="dxa"/>
            <w:vAlign w:val="center"/>
          </w:tcPr>
          <w:p w14:paraId="70A332B0" w14:textId="620DFD57" w:rsidR="00FD7B7D" w:rsidRPr="008B7A40" w:rsidRDefault="00FD7B7D" w:rsidP="00FD7B7D">
            <w:pPr>
              <w:tabs>
                <w:tab w:val="left" w:pos="1741"/>
                <w:tab w:val="center" w:pos="6795"/>
              </w:tabs>
              <w:jc w:val="right"/>
              <w:rPr>
                <w:lang w:eastAsia="en-IN" w:bidi="hi-IN"/>
              </w:rPr>
            </w:pPr>
            <w:r w:rsidRPr="008B7A40">
              <w:rPr>
                <w:sz w:val="24"/>
                <w:lang w:eastAsia="en-IN" w:bidi="hi-IN"/>
              </w:rPr>
              <w:t>24,313.65</w:t>
            </w:r>
          </w:p>
        </w:tc>
        <w:tc>
          <w:tcPr>
            <w:tcW w:w="1229" w:type="dxa"/>
            <w:vAlign w:val="center"/>
          </w:tcPr>
          <w:p w14:paraId="3FDC8366" w14:textId="4DBCCDCB" w:rsidR="00FD7B7D" w:rsidRPr="008B7A40" w:rsidRDefault="00FD7B7D" w:rsidP="00FD7B7D">
            <w:pPr>
              <w:tabs>
                <w:tab w:val="left" w:pos="1741"/>
                <w:tab w:val="center" w:pos="6795"/>
              </w:tabs>
              <w:jc w:val="right"/>
              <w:rPr>
                <w:lang w:eastAsia="en-IN" w:bidi="hi-IN"/>
              </w:rPr>
            </w:pPr>
            <w:r w:rsidRPr="008B7A40">
              <w:rPr>
                <w:sz w:val="24"/>
                <w:lang w:eastAsia="en-IN" w:bidi="hi-IN"/>
              </w:rPr>
              <w:t>35,999.10</w:t>
            </w:r>
          </w:p>
        </w:tc>
        <w:tc>
          <w:tcPr>
            <w:tcW w:w="1189" w:type="dxa"/>
            <w:vAlign w:val="center"/>
          </w:tcPr>
          <w:p w14:paraId="09A9A478" w14:textId="582225AA" w:rsidR="00FD7B7D" w:rsidRPr="008B7A40" w:rsidRDefault="00FD7B7D" w:rsidP="00FD7B7D">
            <w:pPr>
              <w:tabs>
                <w:tab w:val="left" w:pos="1741"/>
                <w:tab w:val="center" w:pos="6795"/>
              </w:tabs>
              <w:ind w:right="-54" w:hanging="330"/>
              <w:jc w:val="right"/>
              <w:rPr>
                <w:szCs w:val="22"/>
                <w:lang w:eastAsia="en-IN" w:bidi="hi-IN"/>
              </w:rPr>
            </w:pPr>
            <w:r w:rsidRPr="008B7A40">
              <w:rPr>
                <w:szCs w:val="22"/>
                <w:lang w:eastAsia="en-IN" w:bidi="hi-IN"/>
              </w:rPr>
              <w:t>(+)11,685.45</w:t>
            </w:r>
          </w:p>
        </w:tc>
        <w:tc>
          <w:tcPr>
            <w:tcW w:w="1214" w:type="dxa"/>
            <w:vAlign w:val="center"/>
          </w:tcPr>
          <w:p w14:paraId="4C173CDA" w14:textId="4602AE6A" w:rsidR="00FD7B7D" w:rsidRPr="008B7A40" w:rsidRDefault="00FD7B7D" w:rsidP="00FD7B7D">
            <w:pPr>
              <w:tabs>
                <w:tab w:val="left" w:pos="1741"/>
                <w:tab w:val="center" w:pos="6795"/>
              </w:tabs>
              <w:jc w:val="right"/>
              <w:rPr>
                <w:lang w:eastAsia="en-IN" w:bidi="hi-IN"/>
              </w:rPr>
            </w:pPr>
            <w:r w:rsidRPr="008B7A40">
              <w:rPr>
                <w:sz w:val="24"/>
                <w:lang w:eastAsia="en-IN" w:bidi="hi-IN"/>
              </w:rPr>
              <w:t>16,209.10</w:t>
            </w:r>
          </w:p>
        </w:tc>
        <w:tc>
          <w:tcPr>
            <w:tcW w:w="1222" w:type="dxa"/>
            <w:vAlign w:val="center"/>
          </w:tcPr>
          <w:p w14:paraId="328645F2" w14:textId="6FE9ED79" w:rsidR="00FD7B7D" w:rsidRPr="008B7A40" w:rsidRDefault="00FD7B7D" w:rsidP="00FD7B7D">
            <w:pPr>
              <w:tabs>
                <w:tab w:val="left" w:pos="1741"/>
                <w:tab w:val="center" w:pos="6795"/>
              </w:tabs>
              <w:jc w:val="right"/>
              <w:rPr>
                <w:lang w:eastAsia="en-IN" w:bidi="hi-IN"/>
              </w:rPr>
            </w:pPr>
            <w:r w:rsidRPr="008B7A40">
              <w:rPr>
                <w:sz w:val="24"/>
                <w:lang w:eastAsia="en-IN" w:bidi="hi-IN"/>
              </w:rPr>
              <w:t>23,550.00</w:t>
            </w:r>
          </w:p>
        </w:tc>
        <w:tc>
          <w:tcPr>
            <w:tcW w:w="1142" w:type="dxa"/>
            <w:vAlign w:val="center"/>
          </w:tcPr>
          <w:p w14:paraId="64362B14" w14:textId="7C483A68" w:rsidR="00FD7B7D" w:rsidRPr="008B7A40" w:rsidRDefault="00FD7B7D" w:rsidP="00FD7B7D">
            <w:pPr>
              <w:tabs>
                <w:tab w:val="left" w:pos="1741"/>
                <w:tab w:val="center" w:pos="6795"/>
              </w:tabs>
              <w:ind w:left="-178" w:right="-160"/>
              <w:jc w:val="center"/>
              <w:rPr>
                <w:szCs w:val="22"/>
                <w:lang w:eastAsia="en-IN" w:bidi="hi-IN"/>
              </w:rPr>
            </w:pPr>
            <w:r w:rsidRPr="008B7A40">
              <w:rPr>
                <w:szCs w:val="22"/>
                <w:lang w:eastAsia="en-IN" w:bidi="hi-IN"/>
              </w:rPr>
              <w:t>(+) 7,340.90</w:t>
            </w:r>
          </w:p>
        </w:tc>
        <w:tc>
          <w:tcPr>
            <w:tcW w:w="1356" w:type="dxa"/>
            <w:vAlign w:val="center"/>
          </w:tcPr>
          <w:p w14:paraId="0D1F9A20" w14:textId="79F5A6EE" w:rsidR="00FD7B7D" w:rsidRPr="008B7A40" w:rsidRDefault="00FD7B7D" w:rsidP="00FD7B7D">
            <w:pPr>
              <w:tabs>
                <w:tab w:val="left" w:pos="1741"/>
                <w:tab w:val="center" w:pos="6795"/>
              </w:tabs>
              <w:jc w:val="right"/>
              <w:rPr>
                <w:lang w:eastAsia="en-IN" w:bidi="hi-IN"/>
              </w:rPr>
            </w:pPr>
            <w:r w:rsidRPr="008B7A40">
              <w:rPr>
                <w:sz w:val="24"/>
                <w:lang w:eastAsia="en-IN" w:bidi="hi-IN"/>
              </w:rPr>
              <w:t>59,549.10</w:t>
            </w:r>
          </w:p>
        </w:tc>
        <w:tc>
          <w:tcPr>
            <w:tcW w:w="1497" w:type="dxa"/>
            <w:vAlign w:val="center"/>
          </w:tcPr>
          <w:p w14:paraId="10687AC5" w14:textId="6012021A" w:rsidR="00FD7B7D" w:rsidRPr="008B7A40" w:rsidRDefault="00FD7B7D" w:rsidP="00FD7B7D">
            <w:pPr>
              <w:tabs>
                <w:tab w:val="left" w:pos="1741"/>
                <w:tab w:val="center" w:pos="6795"/>
              </w:tabs>
              <w:jc w:val="right"/>
              <w:rPr>
                <w:lang w:eastAsia="en-IN" w:bidi="hi-IN"/>
              </w:rPr>
            </w:pPr>
            <w:r w:rsidRPr="008B7A40">
              <w:rPr>
                <w:sz w:val="24"/>
                <w:lang w:eastAsia="en-IN" w:bidi="hi-IN"/>
              </w:rPr>
              <w:t>59,549.10</w:t>
            </w:r>
          </w:p>
        </w:tc>
      </w:tr>
      <w:tr w:rsidR="008B7A40" w:rsidRPr="008B7A40" w14:paraId="43B871C5" w14:textId="77777777" w:rsidTr="00C356E6">
        <w:tc>
          <w:tcPr>
            <w:tcW w:w="570" w:type="dxa"/>
            <w:vAlign w:val="center"/>
          </w:tcPr>
          <w:p w14:paraId="46939DC0" w14:textId="15F17CE4" w:rsidR="00FD7B7D" w:rsidRPr="008B7A40" w:rsidRDefault="00FD7B7D" w:rsidP="00FD7B7D">
            <w:pPr>
              <w:tabs>
                <w:tab w:val="left" w:pos="1741"/>
                <w:tab w:val="center" w:pos="6795"/>
              </w:tabs>
              <w:jc w:val="center"/>
              <w:rPr>
                <w:lang w:eastAsia="en-IN" w:bidi="hi-IN"/>
              </w:rPr>
            </w:pPr>
            <w:r w:rsidRPr="008B7A40">
              <w:rPr>
                <w:sz w:val="24"/>
                <w:lang w:eastAsia="en-IN" w:bidi="hi-IN"/>
              </w:rPr>
              <w:t>26</w:t>
            </w:r>
          </w:p>
        </w:tc>
        <w:tc>
          <w:tcPr>
            <w:tcW w:w="2057" w:type="dxa"/>
            <w:vAlign w:val="center"/>
          </w:tcPr>
          <w:p w14:paraId="2817B4CE" w14:textId="6C510700" w:rsidR="00FD7B7D" w:rsidRPr="008B7A40" w:rsidRDefault="00FD7B7D" w:rsidP="00FD7B7D">
            <w:pPr>
              <w:tabs>
                <w:tab w:val="left" w:pos="1741"/>
                <w:tab w:val="center" w:pos="6795"/>
              </w:tabs>
              <w:spacing w:line="240" w:lineRule="exact"/>
              <w:ind w:right="-115"/>
            </w:pPr>
            <w:r w:rsidRPr="008B7A40">
              <w:rPr>
                <w:sz w:val="24"/>
              </w:rPr>
              <w:t>SAKSHAM Anganwadi and POSHAN 2.0 (Umbrella ICDS – Anganwadi Services, Poshan Abhiyan, Scheme for Adolescent Girls)</w:t>
            </w:r>
          </w:p>
        </w:tc>
        <w:tc>
          <w:tcPr>
            <w:tcW w:w="1741" w:type="dxa"/>
            <w:vAlign w:val="center"/>
          </w:tcPr>
          <w:p w14:paraId="30800573" w14:textId="7B867279" w:rsidR="00FD7B7D" w:rsidRPr="008B7A40" w:rsidRDefault="00FD7B7D" w:rsidP="00FD7B7D">
            <w:pPr>
              <w:tabs>
                <w:tab w:val="left" w:pos="1741"/>
                <w:tab w:val="center" w:pos="6795"/>
              </w:tabs>
              <w:spacing w:line="240" w:lineRule="exact"/>
            </w:pPr>
            <w:r w:rsidRPr="008B7A40">
              <w:rPr>
                <w:sz w:val="24"/>
              </w:rPr>
              <w:t>ICDS - Anganwadi Services (General) (CSS) (60:40)</w:t>
            </w:r>
          </w:p>
        </w:tc>
        <w:tc>
          <w:tcPr>
            <w:tcW w:w="1194" w:type="dxa"/>
            <w:vAlign w:val="center"/>
          </w:tcPr>
          <w:p w14:paraId="3A5DD29C" w14:textId="6FE28650" w:rsidR="00FD7B7D" w:rsidRPr="008B7A40" w:rsidRDefault="00FD7B7D" w:rsidP="00FD7B7D">
            <w:pPr>
              <w:tabs>
                <w:tab w:val="left" w:pos="1741"/>
                <w:tab w:val="center" w:pos="6795"/>
              </w:tabs>
              <w:jc w:val="right"/>
              <w:rPr>
                <w:lang w:eastAsia="en-IN" w:bidi="hi-IN"/>
              </w:rPr>
            </w:pPr>
            <w:r w:rsidRPr="008B7A40">
              <w:rPr>
                <w:sz w:val="24"/>
                <w:lang w:eastAsia="en-IN" w:bidi="hi-IN"/>
              </w:rPr>
              <w:t>21,635.83</w:t>
            </w:r>
          </w:p>
        </w:tc>
        <w:tc>
          <w:tcPr>
            <w:tcW w:w="1229" w:type="dxa"/>
            <w:vAlign w:val="center"/>
          </w:tcPr>
          <w:p w14:paraId="3C658F9A" w14:textId="60479CBA" w:rsidR="00FD7B7D" w:rsidRPr="008B7A40" w:rsidRDefault="00FD7B7D" w:rsidP="00FD7B7D">
            <w:pPr>
              <w:tabs>
                <w:tab w:val="left" w:pos="1741"/>
                <w:tab w:val="center" w:pos="6795"/>
              </w:tabs>
              <w:jc w:val="right"/>
              <w:rPr>
                <w:lang w:eastAsia="en-IN" w:bidi="hi-IN"/>
              </w:rPr>
            </w:pPr>
            <w:r w:rsidRPr="008B7A40">
              <w:rPr>
                <w:sz w:val="24"/>
                <w:lang w:eastAsia="en-IN" w:bidi="hi-IN"/>
              </w:rPr>
              <w:t>27,472.17</w:t>
            </w:r>
          </w:p>
        </w:tc>
        <w:tc>
          <w:tcPr>
            <w:tcW w:w="1189" w:type="dxa"/>
            <w:vAlign w:val="center"/>
          </w:tcPr>
          <w:p w14:paraId="1F42D420" w14:textId="36547A8A" w:rsidR="00FD7B7D" w:rsidRPr="008B7A40" w:rsidRDefault="00FD7B7D" w:rsidP="00FD7B7D">
            <w:pPr>
              <w:tabs>
                <w:tab w:val="left" w:pos="1741"/>
                <w:tab w:val="center" w:pos="6795"/>
              </w:tabs>
              <w:ind w:right="-54" w:hanging="330"/>
              <w:jc w:val="right"/>
              <w:rPr>
                <w:szCs w:val="22"/>
                <w:lang w:eastAsia="en-IN" w:bidi="hi-IN"/>
              </w:rPr>
            </w:pPr>
            <w:r w:rsidRPr="008B7A40">
              <w:rPr>
                <w:szCs w:val="22"/>
                <w:lang w:eastAsia="en-IN" w:bidi="hi-IN"/>
              </w:rPr>
              <w:t>(+) 5,836.34</w:t>
            </w:r>
          </w:p>
        </w:tc>
        <w:tc>
          <w:tcPr>
            <w:tcW w:w="1214" w:type="dxa"/>
            <w:vAlign w:val="center"/>
          </w:tcPr>
          <w:p w14:paraId="61D0868C" w14:textId="61EDDA58" w:rsidR="00FD7B7D" w:rsidRPr="008B7A40" w:rsidRDefault="00FD7B7D" w:rsidP="00FD7B7D">
            <w:pPr>
              <w:tabs>
                <w:tab w:val="left" w:pos="1741"/>
                <w:tab w:val="center" w:pos="6795"/>
              </w:tabs>
              <w:jc w:val="right"/>
              <w:rPr>
                <w:lang w:eastAsia="en-IN" w:bidi="hi-IN"/>
              </w:rPr>
            </w:pPr>
            <w:r w:rsidRPr="008B7A40">
              <w:rPr>
                <w:sz w:val="24"/>
                <w:lang w:eastAsia="en-IN" w:bidi="hi-IN"/>
              </w:rPr>
              <w:t>14,423.89</w:t>
            </w:r>
          </w:p>
        </w:tc>
        <w:tc>
          <w:tcPr>
            <w:tcW w:w="1222" w:type="dxa"/>
            <w:vAlign w:val="center"/>
          </w:tcPr>
          <w:p w14:paraId="17C6882C" w14:textId="7CDE567B" w:rsidR="00FD7B7D" w:rsidRPr="008B7A40" w:rsidRDefault="00FD7B7D" w:rsidP="00FD7B7D">
            <w:pPr>
              <w:tabs>
                <w:tab w:val="left" w:pos="1741"/>
                <w:tab w:val="center" w:pos="6795"/>
              </w:tabs>
              <w:jc w:val="right"/>
              <w:rPr>
                <w:lang w:eastAsia="en-IN" w:bidi="hi-IN"/>
              </w:rPr>
            </w:pPr>
            <w:r w:rsidRPr="008B7A40">
              <w:rPr>
                <w:sz w:val="24"/>
                <w:lang w:eastAsia="en-IN" w:bidi="hi-IN"/>
              </w:rPr>
              <w:t>34,129.82</w:t>
            </w:r>
          </w:p>
        </w:tc>
        <w:tc>
          <w:tcPr>
            <w:tcW w:w="1142" w:type="dxa"/>
            <w:vAlign w:val="center"/>
          </w:tcPr>
          <w:p w14:paraId="3662B542" w14:textId="310BE019" w:rsidR="00FD7B7D" w:rsidRPr="008B7A40" w:rsidRDefault="00FD7B7D" w:rsidP="00FD7B7D">
            <w:pPr>
              <w:tabs>
                <w:tab w:val="left" w:pos="1741"/>
                <w:tab w:val="center" w:pos="6795"/>
              </w:tabs>
              <w:ind w:left="-178" w:right="-160"/>
              <w:jc w:val="center"/>
              <w:rPr>
                <w:szCs w:val="22"/>
                <w:lang w:eastAsia="en-IN" w:bidi="hi-IN"/>
              </w:rPr>
            </w:pPr>
            <w:r w:rsidRPr="008B7A40">
              <w:rPr>
                <w:szCs w:val="22"/>
                <w:lang w:eastAsia="en-IN" w:bidi="hi-IN"/>
              </w:rPr>
              <w:t>(+)19,705.93</w:t>
            </w:r>
          </w:p>
        </w:tc>
        <w:tc>
          <w:tcPr>
            <w:tcW w:w="1356" w:type="dxa"/>
            <w:vAlign w:val="center"/>
          </w:tcPr>
          <w:p w14:paraId="03D08470" w14:textId="76D596A0" w:rsidR="00FD7B7D" w:rsidRPr="008B7A40" w:rsidRDefault="00FD7B7D" w:rsidP="00FD7B7D">
            <w:pPr>
              <w:tabs>
                <w:tab w:val="left" w:pos="1741"/>
                <w:tab w:val="center" w:pos="6795"/>
              </w:tabs>
              <w:jc w:val="right"/>
              <w:rPr>
                <w:lang w:eastAsia="en-IN" w:bidi="hi-IN"/>
              </w:rPr>
            </w:pPr>
            <w:r w:rsidRPr="008B7A40">
              <w:rPr>
                <w:sz w:val="24"/>
                <w:lang w:eastAsia="en-IN" w:bidi="hi-IN"/>
              </w:rPr>
              <w:t>61,601.99</w:t>
            </w:r>
          </w:p>
        </w:tc>
        <w:tc>
          <w:tcPr>
            <w:tcW w:w="1497" w:type="dxa"/>
            <w:vAlign w:val="center"/>
          </w:tcPr>
          <w:p w14:paraId="71757FE5" w14:textId="7B0066A4" w:rsidR="00FD7B7D" w:rsidRPr="008B7A40" w:rsidRDefault="00FD7B7D" w:rsidP="00FD7B7D">
            <w:pPr>
              <w:tabs>
                <w:tab w:val="left" w:pos="1741"/>
                <w:tab w:val="center" w:pos="6795"/>
              </w:tabs>
              <w:jc w:val="right"/>
              <w:rPr>
                <w:lang w:eastAsia="en-IN" w:bidi="hi-IN"/>
              </w:rPr>
            </w:pPr>
            <w:r w:rsidRPr="008B7A40">
              <w:rPr>
                <w:sz w:val="24"/>
                <w:lang w:eastAsia="en-IN" w:bidi="hi-IN"/>
              </w:rPr>
              <w:t>61,601.99</w:t>
            </w:r>
          </w:p>
        </w:tc>
      </w:tr>
    </w:tbl>
    <w:p w14:paraId="5C711D1E" w14:textId="77777777" w:rsidR="00FD7B7D" w:rsidRPr="008B7A40" w:rsidRDefault="00FD7B7D"/>
    <w:p w14:paraId="3E545A9C" w14:textId="77777777" w:rsidR="00FD7B7D" w:rsidRPr="008B7A40" w:rsidRDefault="00FD7B7D"/>
    <w:p w14:paraId="31285694" w14:textId="77777777" w:rsidR="00FD7B7D" w:rsidRPr="008B7A40" w:rsidRDefault="00FD7B7D"/>
    <w:p w14:paraId="052A572B" w14:textId="77777777" w:rsidR="00FD7B7D" w:rsidRPr="008B7A40" w:rsidRDefault="00FD7B7D" w:rsidP="00FD7B7D">
      <w:pPr>
        <w:tabs>
          <w:tab w:val="left" w:pos="1741"/>
          <w:tab w:val="center" w:pos="6795"/>
        </w:tabs>
        <w:jc w:val="center"/>
        <w:rPr>
          <w:b/>
        </w:rPr>
      </w:pPr>
    </w:p>
    <w:p w14:paraId="765EACD7" w14:textId="74E4B616" w:rsidR="00FD7B7D" w:rsidRPr="008B7A40" w:rsidRDefault="00FD7B7D" w:rsidP="00FD7B7D">
      <w:pPr>
        <w:tabs>
          <w:tab w:val="left" w:pos="1741"/>
          <w:tab w:val="center" w:pos="6795"/>
        </w:tabs>
        <w:jc w:val="center"/>
        <w:rPr>
          <w:b/>
        </w:rPr>
      </w:pPr>
      <w:r w:rsidRPr="008B7A40">
        <w:rPr>
          <w:b/>
        </w:rPr>
        <w:lastRenderedPageBreak/>
        <w:t>15. DETAILED STATEMENT OF REVENUE EXPENDITURE BY MINOR HEADS- contd.</w:t>
      </w:r>
    </w:p>
    <w:p w14:paraId="2919B1FD" w14:textId="77777777" w:rsidR="00FD7B7D" w:rsidRPr="008B7A40" w:rsidRDefault="00FD7B7D" w:rsidP="00FD7B7D">
      <w:pPr>
        <w:jc w:val="center"/>
        <w:rPr>
          <w:b/>
          <w:bCs/>
        </w:rPr>
      </w:pPr>
      <w:r w:rsidRPr="008B7A40">
        <w:rPr>
          <w:b/>
          <w:bCs/>
        </w:rPr>
        <w:t>Annexure to Statement 15</w:t>
      </w:r>
    </w:p>
    <w:p w14:paraId="59CDF061" w14:textId="77777777" w:rsidR="00FD7B7D" w:rsidRPr="008B7A40" w:rsidRDefault="00FD7B7D" w:rsidP="00FD7B7D">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2057"/>
        <w:gridCol w:w="1741"/>
        <w:gridCol w:w="1194"/>
        <w:gridCol w:w="1229"/>
        <w:gridCol w:w="1189"/>
        <w:gridCol w:w="1214"/>
        <w:gridCol w:w="1222"/>
        <w:gridCol w:w="1142"/>
        <w:gridCol w:w="1356"/>
        <w:gridCol w:w="1497"/>
      </w:tblGrid>
      <w:tr w:rsidR="008B7A40" w:rsidRPr="008B7A40" w14:paraId="1BF27FD3" w14:textId="77777777" w:rsidTr="00FD625C">
        <w:tc>
          <w:tcPr>
            <w:tcW w:w="570" w:type="dxa"/>
            <w:vMerge w:val="restart"/>
            <w:vAlign w:val="center"/>
          </w:tcPr>
          <w:p w14:paraId="4C8B9F4A"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236AC2DC"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51C237C1"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22E1CC0B"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4B5D8F2C"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5F4A6845"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448EFE60" w14:textId="77777777" w:rsidR="00FD7B7D" w:rsidRPr="008B7A40" w:rsidRDefault="00FD7B7D"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3CC18483"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6705750C" w14:textId="77777777" w:rsidR="00FD7B7D" w:rsidRPr="008B7A40" w:rsidRDefault="00FD7B7D"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576836EF" w14:textId="77777777" w:rsidR="00FD7B7D" w:rsidRPr="008B7A40" w:rsidRDefault="00FD7B7D"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5410460A" w14:textId="77777777" w:rsidR="00FD7B7D" w:rsidRPr="008B7A40" w:rsidRDefault="00FD7B7D"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0F5BD7F6"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5178A22D" w14:textId="77777777" w:rsidR="00FD7B7D" w:rsidRPr="008B7A40" w:rsidRDefault="00FD7B7D"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3E3791E4" w14:textId="77777777" w:rsidTr="00FD625C">
        <w:tc>
          <w:tcPr>
            <w:tcW w:w="570" w:type="dxa"/>
            <w:vMerge/>
          </w:tcPr>
          <w:p w14:paraId="411E9593" w14:textId="77777777" w:rsidR="00FD7B7D" w:rsidRPr="008B7A40" w:rsidRDefault="00FD7B7D" w:rsidP="00FD625C">
            <w:pPr>
              <w:tabs>
                <w:tab w:val="left" w:pos="1741"/>
                <w:tab w:val="center" w:pos="6795"/>
              </w:tabs>
              <w:rPr>
                <w:b/>
              </w:rPr>
            </w:pPr>
          </w:p>
        </w:tc>
        <w:tc>
          <w:tcPr>
            <w:tcW w:w="2057" w:type="dxa"/>
            <w:vMerge/>
          </w:tcPr>
          <w:p w14:paraId="4D5CECA9" w14:textId="77777777" w:rsidR="00FD7B7D" w:rsidRPr="008B7A40" w:rsidRDefault="00FD7B7D" w:rsidP="00FD625C">
            <w:pPr>
              <w:tabs>
                <w:tab w:val="left" w:pos="1741"/>
                <w:tab w:val="center" w:pos="6795"/>
              </w:tabs>
              <w:rPr>
                <w:b/>
              </w:rPr>
            </w:pPr>
          </w:p>
        </w:tc>
        <w:tc>
          <w:tcPr>
            <w:tcW w:w="1741" w:type="dxa"/>
            <w:vMerge/>
          </w:tcPr>
          <w:p w14:paraId="00EFFB72" w14:textId="77777777" w:rsidR="00FD7B7D" w:rsidRPr="008B7A40" w:rsidRDefault="00FD7B7D" w:rsidP="00FD625C">
            <w:pPr>
              <w:tabs>
                <w:tab w:val="left" w:pos="1741"/>
                <w:tab w:val="center" w:pos="6795"/>
              </w:tabs>
              <w:rPr>
                <w:b/>
              </w:rPr>
            </w:pPr>
          </w:p>
        </w:tc>
        <w:tc>
          <w:tcPr>
            <w:tcW w:w="1194" w:type="dxa"/>
            <w:vAlign w:val="center"/>
          </w:tcPr>
          <w:p w14:paraId="118DF50C" w14:textId="77777777" w:rsidR="00FD7B7D" w:rsidRPr="008B7A40" w:rsidRDefault="00FD7B7D" w:rsidP="00FD625C">
            <w:pPr>
              <w:tabs>
                <w:tab w:val="left" w:pos="1741"/>
                <w:tab w:val="center" w:pos="6795"/>
              </w:tabs>
              <w:jc w:val="center"/>
              <w:rPr>
                <w:b/>
              </w:rPr>
            </w:pPr>
            <w:r w:rsidRPr="008B7A40">
              <w:rPr>
                <w:b/>
                <w:bCs/>
                <w:sz w:val="24"/>
                <w:lang w:eastAsia="en-IN" w:bidi="hi-IN"/>
              </w:rPr>
              <w:t>(1)</w:t>
            </w:r>
          </w:p>
        </w:tc>
        <w:tc>
          <w:tcPr>
            <w:tcW w:w="1229" w:type="dxa"/>
            <w:vAlign w:val="center"/>
          </w:tcPr>
          <w:p w14:paraId="0DFE7C6B" w14:textId="77777777" w:rsidR="00FD7B7D" w:rsidRPr="008B7A40" w:rsidRDefault="00FD7B7D" w:rsidP="00FD625C">
            <w:pPr>
              <w:tabs>
                <w:tab w:val="left" w:pos="1741"/>
                <w:tab w:val="center" w:pos="6795"/>
              </w:tabs>
              <w:jc w:val="center"/>
              <w:rPr>
                <w:b/>
              </w:rPr>
            </w:pPr>
            <w:r w:rsidRPr="008B7A40">
              <w:rPr>
                <w:b/>
                <w:bCs/>
                <w:sz w:val="24"/>
                <w:lang w:eastAsia="en-IN" w:bidi="hi-IN"/>
              </w:rPr>
              <w:t>(2)</w:t>
            </w:r>
          </w:p>
        </w:tc>
        <w:tc>
          <w:tcPr>
            <w:tcW w:w="1189" w:type="dxa"/>
            <w:vAlign w:val="center"/>
          </w:tcPr>
          <w:p w14:paraId="76F7D68B" w14:textId="77777777" w:rsidR="00FD7B7D" w:rsidRPr="008B7A40" w:rsidRDefault="00FD7B7D" w:rsidP="00FD625C">
            <w:pPr>
              <w:tabs>
                <w:tab w:val="left" w:pos="1741"/>
                <w:tab w:val="center" w:pos="6795"/>
              </w:tabs>
              <w:ind w:right="-40"/>
              <w:jc w:val="center"/>
              <w:rPr>
                <w:b/>
              </w:rPr>
            </w:pPr>
            <w:r w:rsidRPr="008B7A40">
              <w:rPr>
                <w:b/>
                <w:bCs/>
                <w:sz w:val="24"/>
                <w:lang w:eastAsia="en-IN" w:bidi="hi-IN"/>
              </w:rPr>
              <w:t>(3 = 2 - 1)</w:t>
            </w:r>
          </w:p>
        </w:tc>
        <w:tc>
          <w:tcPr>
            <w:tcW w:w="1214" w:type="dxa"/>
            <w:vAlign w:val="center"/>
          </w:tcPr>
          <w:p w14:paraId="1CEE8780" w14:textId="77777777" w:rsidR="00FD7B7D" w:rsidRPr="008B7A40" w:rsidRDefault="00FD7B7D" w:rsidP="00FD625C">
            <w:pPr>
              <w:tabs>
                <w:tab w:val="left" w:pos="1741"/>
                <w:tab w:val="center" w:pos="6795"/>
              </w:tabs>
              <w:jc w:val="center"/>
              <w:rPr>
                <w:b/>
              </w:rPr>
            </w:pPr>
            <w:r w:rsidRPr="008B7A40">
              <w:rPr>
                <w:b/>
                <w:bCs/>
                <w:sz w:val="24"/>
                <w:lang w:eastAsia="en-IN" w:bidi="hi-IN"/>
              </w:rPr>
              <w:t>(4)</w:t>
            </w:r>
          </w:p>
        </w:tc>
        <w:tc>
          <w:tcPr>
            <w:tcW w:w="1222" w:type="dxa"/>
            <w:vAlign w:val="center"/>
          </w:tcPr>
          <w:p w14:paraId="05D0F213" w14:textId="77777777" w:rsidR="00FD7B7D" w:rsidRPr="008B7A40" w:rsidRDefault="00FD7B7D" w:rsidP="00FD625C">
            <w:pPr>
              <w:tabs>
                <w:tab w:val="left" w:pos="1741"/>
                <w:tab w:val="center" w:pos="6795"/>
              </w:tabs>
              <w:jc w:val="center"/>
              <w:rPr>
                <w:b/>
              </w:rPr>
            </w:pPr>
            <w:r w:rsidRPr="008B7A40">
              <w:rPr>
                <w:b/>
                <w:bCs/>
                <w:sz w:val="24"/>
                <w:lang w:eastAsia="en-IN" w:bidi="hi-IN"/>
              </w:rPr>
              <w:t>(5)</w:t>
            </w:r>
          </w:p>
        </w:tc>
        <w:tc>
          <w:tcPr>
            <w:tcW w:w="1142" w:type="dxa"/>
            <w:vAlign w:val="center"/>
          </w:tcPr>
          <w:p w14:paraId="3BE37BB3" w14:textId="77777777" w:rsidR="00FD7B7D" w:rsidRPr="008B7A40" w:rsidRDefault="00FD7B7D" w:rsidP="00FD625C">
            <w:pPr>
              <w:tabs>
                <w:tab w:val="left" w:pos="1741"/>
                <w:tab w:val="center" w:pos="6795"/>
              </w:tabs>
              <w:ind w:right="-89"/>
              <w:jc w:val="center"/>
              <w:rPr>
                <w:b/>
              </w:rPr>
            </w:pPr>
            <w:r w:rsidRPr="008B7A40">
              <w:rPr>
                <w:b/>
                <w:bCs/>
                <w:sz w:val="24"/>
                <w:lang w:eastAsia="en-IN" w:bidi="hi-IN"/>
              </w:rPr>
              <w:t>(6 = 5 - 4)</w:t>
            </w:r>
          </w:p>
        </w:tc>
        <w:tc>
          <w:tcPr>
            <w:tcW w:w="1356" w:type="dxa"/>
            <w:vAlign w:val="center"/>
          </w:tcPr>
          <w:p w14:paraId="210D4FBB"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c>
          <w:tcPr>
            <w:tcW w:w="1497" w:type="dxa"/>
            <w:vAlign w:val="center"/>
          </w:tcPr>
          <w:p w14:paraId="16B87A46" w14:textId="77777777" w:rsidR="00FD7B7D" w:rsidRPr="008B7A40" w:rsidRDefault="00FD7B7D" w:rsidP="00FD625C">
            <w:pPr>
              <w:tabs>
                <w:tab w:val="left" w:pos="1741"/>
                <w:tab w:val="center" w:pos="6795"/>
              </w:tabs>
              <w:jc w:val="center"/>
              <w:rPr>
                <w:b/>
              </w:rPr>
            </w:pPr>
            <w:r w:rsidRPr="008B7A40">
              <w:rPr>
                <w:b/>
                <w:bCs/>
                <w:sz w:val="24"/>
                <w:lang w:eastAsia="en-IN" w:bidi="hi-IN"/>
              </w:rPr>
              <w:t>(2+5)</w:t>
            </w:r>
          </w:p>
        </w:tc>
      </w:tr>
      <w:tr w:rsidR="008B7A40" w:rsidRPr="008B7A40" w14:paraId="66D0343E" w14:textId="77777777" w:rsidTr="00C356E6">
        <w:tc>
          <w:tcPr>
            <w:tcW w:w="570" w:type="dxa"/>
            <w:vMerge w:val="restart"/>
            <w:vAlign w:val="center"/>
          </w:tcPr>
          <w:p w14:paraId="352BAAF7" w14:textId="3E0430C6" w:rsidR="00FD7B7D" w:rsidRPr="008B7A40" w:rsidRDefault="00FD7B7D" w:rsidP="00FD7B7D">
            <w:pPr>
              <w:tabs>
                <w:tab w:val="left" w:pos="1741"/>
                <w:tab w:val="center" w:pos="6795"/>
              </w:tabs>
              <w:jc w:val="center"/>
              <w:rPr>
                <w:lang w:eastAsia="en-IN" w:bidi="hi-IN"/>
              </w:rPr>
            </w:pPr>
            <w:r w:rsidRPr="008B7A40">
              <w:rPr>
                <w:sz w:val="24"/>
                <w:lang w:eastAsia="en-IN" w:bidi="hi-IN"/>
              </w:rPr>
              <w:t>26</w:t>
            </w:r>
          </w:p>
        </w:tc>
        <w:tc>
          <w:tcPr>
            <w:tcW w:w="2057" w:type="dxa"/>
            <w:vMerge w:val="restart"/>
            <w:vAlign w:val="center"/>
          </w:tcPr>
          <w:p w14:paraId="674AA423" w14:textId="41CFED14" w:rsidR="00FD7B7D" w:rsidRPr="008B7A40" w:rsidRDefault="00FD7B7D" w:rsidP="00FD7B7D">
            <w:pPr>
              <w:tabs>
                <w:tab w:val="left" w:pos="1741"/>
                <w:tab w:val="center" w:pos="6795"/>
              </w:tabs>
              <w:ind w:right="-110"/>
            </w:pPr>
            <w:r w:rsidRPr="008B7A40">
              <w:rPr>
                <w:sz w:val="24"/>
              </w:rPr>
              <w:t>SAKSHAM Anganwadi and POSHAN 2.0 (Umbrella ICDS – Anganwadi Services, Poshan Abhiyan, Scheme for Adolescent Girls)</w:t>
            </w:r>
          </w:p>
        </w:tc>
        <w:tc>
          <w:tcPr>
            <w:tcW w:w="1741" w:type="dxa"/>
            <w:vAlign w:val="center"/>
          </w:tcPr>
          <w:p w14:paraId="3587CDD3" w14:textId="2A257C9E" w:rsidR="00FD7B7D" w:rsidRPr="008B7A40" w:rsidRDefault="00FD7B7D" w:rsidP="00FD7B7D">
            <w:pPr>
              <w:tabs>
                <w:tab w:val="left" w:pos="1741"/>
                <w:tab w:val="center" w:pos="6795"/>
              </w:tabs>
              <w:spacing w:line="240" w:lineRule="exact"/>
            </w:pPr>
            <w:r w:rsidRPr="008B7A40">
              <w:rPr>
                <w:sz w:val="24"/>
              </w:rPr>
              <w:t>Core ICDS – Construction and Repair of Anganwadi (CSS) (60:40)</w:t>
            </w:r>
          </w:p>
        </w:tc>
        <w:tc>
          <w:tcPr>
            <w:tcW w:w="1194" w:type="dxa"/>
            <w:vAlign w:val="center"/>
          </w:tcPr>
          <w:p w14:paraId="35EFDBD7" w14:textId="7B2A8419" w:rsidR="00FD7B7D" w:rsidRPr="008B7A40" w:rsidRDefault="00FD7B7D" w:rsidP="00FD7B7D">
            <w:pPr>
              <w:tabs>
                <w:tab w:val="left" w:pos="1741"/>
                <w:tab w:val="center" w:pos="6795"/>
              </w:tabs>
              <w:jc w:val="right"/>
              <w:rPr>
                <w:lang w:eastAsia="en-IN" w:bidi="hi-IN"/>
              </w:rPr>
            </w:pPr>
            <w:r w:rsidRPr="008B7A40">
              <w:rPr>
                <w:sz w:val="24"/>
                <w:lang w:eastAsia="en-IN" w:bidi="hi-IN"/>
              </w:rPr>
              <w:t>1,974.78</w:t>
            </w:r>
          </w:p>
        </w:tc>
        <w:tc>
          <w:tcPr>
            <w:tcW w:w="1229" w:type="dxa"/>
            <w:vAlign w:val="center"/>
          </w:tcPr>
          <w:p w14:paraId="4DD185D2" w14:textId="291AB6F5" w:rsidR="00FD7B7D" w:rsidRPr="008B7A40" w:rsidRDefault="00FD7B7D" w:rsidP="00FD7B7D">
            <w:pPr>
              <w:tabs>
                <w:tab w:val="left" w:pos="1741"/>
                <w:tab w:val="center" w:pos="6795"/>
              </w:tabs>
              <w:jc w:val="right"/>
              <w:rPr>
                <w:lang w:eastAsia="en-IN" w:bidi="hi-IN"/>
              </w:rPr>
            </w:pPr>
            <w:r w:rsidRPr="008B7A40">
              <w:rPr>
                <w:sz w:val="24"/>
                <w:lang w:eastAsia="en-IN" w:bidi="hi-IN"/>
              </w:rPr>
              <w:t>5,204.88</w:t>
            </w:r>
          </w:p>
        </w:tc>
        <w:tc>
          <w:tcPr>
            <w:tcW w:w="1189" w:type="dxa"/>
            <w:vAlign w:val="center"/>
          </w:tcPr>
          <w:p w14:paraId="7A07A466" w14:textId="00E9A2DC" w:rsidR="00FD7B7D" w:rsidRPr="008B7A40" w:rsidRDefault="00FD7B7D" w:rsidP="00FD7B7D">
            <w:pPr>
              <w:tabs>
                <w:tab w:val="left" w:pos="1741"/>
                <w:tab w:val="center" w:pos="6795"/>
              </w:tabs>
              <w:ind w:right="-54" w:hanging="330"/>
              <w:jc w:val="right"/>
              <w:rPr>
                <w:szCs w:val="22"/>
                <w:lang w:eastAsia="en-IN" w:bidi="hi-IN"/>
              </w:rPr>
            </w:pPr>
            <w:r w:rsidRPr="008B7A40">
              <w:rPr>
                <w:szCs w:val="22"/>
                <w:lang w:eastAsia="en-IN" w:bidi="hi-IN"/>
              </w:rPr>
              <w:t>(+) 3,230.10</w:t>
            </w:r>
          </w:p>
        </w:tc>
        <w:tc>
          <w:tcPr>
            <w:tcW w:w="1214" w:type="dxa"/>
            <w:vAlign w:val="center"/>
          </w:tcPr>
          <w:p w14:paraId="123AD877" w14:textId="1E197AD6" w:rsidR="00FD7B7D" w:rsidRPr="008B7A40" w:rsidRDefault="00FD7B7D" w:rsidP="00FD7B7D">
            <w:pPr>
              <w:tabs>
                <w:tab w:val="left" w:pos="1741"/>
                <w:tab w:val="center" w:pos="6795"/>
              </w:tabs>
              <w:jc w:val="right"/>
              <w:rPr>
                <w:lang w:eastAsia="en-IN" w:bidi="hi-IN"/>
              </w:rPr>
            </w:pPr>
            <w:r w:rsidRPr="008B7A40">
              <w:rPr>
                <w:sz w:val="24"/>
                <w:lang w:eastAsia="en-IN" w:bidi="hi-IN"/>
              </w:rPr>
              <w:t>1,316.52</w:t>
            </w:r>
          </w:p>
        </w:tc>
        <w:tc>
          <w:tcPr>
            <w:tcW w:w="1222" w:type="dxa"/>
            <w:vAlign w:val="center"/>
          </w:tcPr>
          <w:p w14:paraId="768F06FF" w14:textId="528A1DF6" w:rsidR="00FD7B7D" w:rsidRPr="008B7A40" w:rsidRDefault="00FD7B7D" w:rsidP="00FD7B7D">
            <w:pPr>
              <w:tabs>
                <w:tab w:val="left" w:pos="1741"/>
                <w:tab w:val="center" w:pos="6795"/>
              </w:tabs>
              <w:jc w:val="right"/>
              <w:rPr>
                <w:lang w:eastAsia="en-IN" w:bidi="hi-IN"/>
              </w:rPr>
            </w:pPr>
            <w:r w:rsidRPr="008B7A40">
              <w:rPr>
                <w:sz w:val="24"/>
                <w:lang w:eastAsia="en-IN" w:bidi="hi-IN"/>
              </w:rPr>
              <w:t>3,722.92</w:t>
            </w:r>
          </w:p>
        </w:tc>
        <w:tc>
          <w:tcPr>
            <w:tcW w:w="1142" w:type="dxa"/>
            <w:vAlign w:val="center"/>
          </w:tcPr>
          <w:p w14:paraId="680C668F" w14:textId="17AC50E1" w:rsidR="00FD7B7D" w:rsidRPr="008B7A40" w:rsidRDefault="00FD7B7D" w:rsidP="00FD7B7D">
            <w:pPr>
              <w:tabs>
                <w:tab w:val="left" w:pos="1741"/>
                <w:tab w:val="center" w:pos="6795"/>
              </w:tabs>
              <w:ind w:left="-178" w:right="-160"/>
              <w:jc w:val="center"/>
              <w:rPr>
                <w:szCs w:val="22"/>
                <w:lang w:eastAsia="en-IN" w:bidi="hi-IN"/>
              </w:rPr>
            </w:pPr>
            <w:r w:rsidRPr="008B7A40">
              <w:rPr>
                <w:szCs w:val="22"/>
                <w:lang w:eastAsia="en-IN" w:bidi="hi-IN"/>
              </w:rPr>
              <w:t>(+) 2,406.40</w:t>
            </w:r>
          </w:p>
        </w:tc>
        <w:tc>
          <w:tcPr>
            <w:tcW w:w="1356" w:type="dxa"/>
            <w:vAlign w:val="center"/>
          </w:tcPr>
          <w:p w14:paraId="3EC77AF4" w14:textId="48A7961D" w:rsidR="00FD7B7D" w:rsidRPr="008B7A40" w:rsidRDefault="00FD7B7D" w:rsidP="00FD7B7D">
            <w:pPr>
              <w:tabs>
                <w:tab w:val="left" w:pos="1741"/>
                <w:tab w:val="center" w:pos="6795"/>
              </w:tabs>
              <w:jc w:val="right"/>
              <w:rPr>
                <w:lang w:eastAsia="en-IN" w:bidi="hi-IN"/>
              </w:rPr>
            </w:pPr>
            <w:r w:rsidRPr="008B7A40">
              <w:rPr>
                <w:sz w:val="24"/>
                <w:lang w:eastAsia="en-IN" w:bidi="hi-IN"/>
              </w:rPr>
              <w:t>8,927.80</w:t>
            </w:r>
          </w:p>
        </w:tc>
        <w:tc>
          <w:tcPr>
            <w:tcW w:w="1497" w:type="dxa"/>
            <w:vAlign w:val="center"/>
          </w:tcPr>
          <w:p w14:paraId="05C4B7EA" w14:textId="6036B039" w:rsidR="00FD7B7D" w:rsidRPr="008B7A40" w:rsidRDefault="00FD7B7D" w:rsidP="00FD7B7D">
            <w:pPr>
              <w:tabs>
                <w:tab w:val="left" w:pos="1741"/>
                <w:tab w:val="center" w:pos="6795"/>
              </w:tabs>
              <w:jc w:val="right"/>
              <w:rPr>
                <w:lang w:eastAsia="en-IN" w:bidi="hi-IN"/>
              </w:rPr>
            </w:pPr>
            <w:r w:rsidRPr="008B7A40">
              <w:rPr>
                <w:sz w:val="24"/>
                <w:lang w:eastAsia="en-IN" w:bidi="hi-IN"/>
              </w:rPr>
              <w:t>8,927.80</w:t>
            </w:r>
          </w:p>
        </w:tc>
      </w:tr>
      <w:tr w:rsidR="008B7A40" w:rsidRPr="008B7A40" w14:paraId="7BC58FCF" w14:textId="77777777" w:rsidTr="00C356E6">
        <w:tc>
          <w:tcPr>
            <w:tcW w:w="570" w:type="dxa"/>
            <w:vMerge/>
            <w:vAlign w:val="center"/>
          </w:tcPr>
          <w:p w14:paraId="066BDD70"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731AB859" w14:textId="77777777" w:rsidR="00FD7B7D" w:rsidRPr="008B7A40" w:rsidRDefault="00FD7B7D" w:rsidP="00FD7B7D">
            <w:pPr>
              <w:tabs>
                <w:tab w:val="left" w:pos="1741"/>
                <w:tab w:val="center" w:pos="6795"/>
              </w:tabs>
              <w:ind w:right="-110"/>
            </w:pPr>
          </w:p>
        </w:tc>
        <w:tc>
          <w:tcPr>
            <w:tcW w:w="1741" w:type="dxa"/>
            <w:vAlign w:val="center"/>
          </w:tcPr>
          <w:p w14:paraId="631F240B" w14:textId="652B03F0" w:rsidR="00FD7B7D" w:rsidRPr="008B7A40" w:rsidRDefault="00FD7B7D" w:rsidP="00FD7B7D">
            <w:pPr>
              <w:tabs>
                <w:tab w:val="left" w:pos="1741"/>
                <w:tab w:val="center" w:pos="6795"/>
              </w:tabs>
              <w:spacing w:line="240" w:lineRule="exact"/>
            </w:pPr>
            <w:r w:rsidRPr="008B7A40">
              <w:rPr>
                <w:i/>
                <w:iCs/>
                <w:sz w:val="24"/>
              </w:rPr>
              <w:t>Poshan Abhiyan</w:t>
            </w:r>
            <w:r w:rsidRPr="008B7A40">
              <w:rPr>
                <w:sz w:val="24"/>
              </w:rPr>
              <w:t xml:space="preserve"> (CSS) (60:40)</w:t>
            </w:r>
          </w:p>
        </w:tc>
        <w:tc>
          <w:tcPr>
            <w:tcW w:w="1194" w:type="dxa"/>
            <w:vAlign w:val="center"/>
          </w:tcPr>
          <w:p w14:paraId="3CB6A19F" w14:textId="3E430540" w:rsidR="00FD7B7D" w:rsidRPr="008B7A40" w:rsidRDefault="00FD7B7D" w:rsidP="00FD7B7D">
            <w:pPr>
              <w:tabs>
                <w:tab w:val="left" w:pos="1741"/>
                <w:tab w:val="center" w:pos="6795"/>
              </w:tabs>
              <w:jc w:val="right"/>
              <w:rPr>
                <w:lang w:eastAsia="en-IN" w:bidi="hi-IN"/>
              </w:rPr>
            </w:pPr>
            <w:r w:rsidRPr="008B7A40">
              <w:rPr>
                <w:sz w:val="24"/>
                <w:lang w:eastAsia="en-IN" w:bidi="hi-IN"/>
              </w:rPr>
              <w:t>4,844.39</w:t>
            </w:r>
          </w:p>
        </w:tc>
        <w:tc>
          <w:tcPr>
            <w:tcW w:w="1229" w:type="dxa"/>
            <w:vAlign w:val="center"/>
          </w:tcPr>
          <w:p w14:paraId="4563329E" w14:textId="2C2D33C7" w:rsidR="00FD7B7D" w:rsidRPr="008B7A40" w:rsidRDefault="00FD7B7D" w:rsidP="00FD7B7D">
            <w:pPr>
              <w:tabs>
                <w:tab w:val="left" w:pos="1741"/>
                <w:tab w:val="center" w:pos="6795"/>
              </w:tabs>
              <w:jc w:val="right"/>
              <w:rPr>
                <w:lang w:eastAsia="en-IN" w:bidi="hi-IN"/>
              </w:rPr>
            </w:pPr>
            <w:r w:rsidRPr="008B7A40">
              <w:rPr>
                <w:sz w:val="24"/>
                <w:lang w:eastAsia="en-IN" w:bidi="hi-IN"/>
              </w:rPr>
              <w:t>4,229.40</w:t>
            </w:r>
          </w:p>
        </w:tc>
        <w:tc>
          <w:tcPr>
            <w:tcW w:w="1189" w:type="dxa"/>
            <w:vAlign w:val="center"/>
          </w:tcPr>
          <w:p w14:paraId="0999B9C8" w14:textId="5D2836BA"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614.99</w:t>
            </w:r>
          </w:p>
        </w:tc>
        <w:tc>
          <w:tcPr>
            <w:tcW w:w="1214" w:type="dxa"/>
            <w:vAlign w:val="center"/>
          </w:tcPr>
          <w:p w14:paraId="6978F416" w14:textId="6AC86AD0" w:rsidR="00FD7B7D" w:rsidRPr="008B7A40" w:rsidRDefault="00FD7B7D" w:rsidP="00FD7B7D">
            <w:pPr>
              <w:tabs>
                <w:tab w:val="left" w:pos="1741"/>
                <w:tab w:val="center" w:pos="6795"/>
              </w:tabs>
              <w:jc w:val="right"/>
              <w:rPr>
                <w:lang w:eastAsia="en-IN" w:bidi="hi-IN"/>
              </w:rPr>
            </w:pPr>
            <w:r w:rsidRPr="008B7A40">
              <w:rPr>
                <w:sz w:val="24"/>
                <w:lang w:eastAsia="en-IN" w:bidi="hi-IN"/>
              </w:rPr>
              <w:t>3,229.59</w:t>
            </w:r>
          </w:p>
        </w:tc>
        <w:tc>
          <w:tcPr>
            <w:tcW w:w="1222" w:type="dxa"/>
            <w:vAlign w:val="center"/>
          </w:tcPr>
          <w:p w14:paraId="6038E64D" w14:textId="25B6A753" w:rsidR="00FD7B7D" w:rsidRPr="008B7A40" w:rsidRDefault="00FD7B7D" w:rsidP="00FD7B7D">
            <w:pPr>
              <w:tabs>
                <w:tab w:val="left" w:pos="1741"/>
                <w:tab w:val="center" w:pos="6795"/>
              </w:tabs>
              <w:jc w:val="right"/>
              <w:rPr>
                <w:lang w:eastAsia="en-IN" w:bidi="hi-IN"/>
              </w:rPr>
            </w:pPr>
            <w:r w:rsidRPr="008B7A40">
              <w:rPr>
                <w:sz w:val="24"/>
                <w:lang w:eastAsia="en-IN" w:bidi="hi-IN"/>
              </w:rPr>
              <w:t>2,797.60</w:t>
            </w:r>
          </w:p>
        </w:tc>
        <w:tc>
          <w:tcPr>
            <w:tcW w:w="1142" w:type="dxa"/>
            <w:vAlign w:val="center"/>
          </w:tcPr>
          <w:p w14:paraId="01E810E9" w14:textId="6B3DD512" w:rsidR="00FD7B7D" w:rsidRPr="008B7A40" w:rsidRDefault="00FD7B7D" w:rsidP="00FD7B7D">
            <w:pPr>
              <w:tabs>
                <w:tab w:val="left" w:pos="1741"/>
                <w:tab w:val="center" w:pos="6795"/>
              </w:tabs>
              <w:ind w:left="-178" w:right="-160"/>
              <w:jc w:val="center"/>
              <w:rPr>
                <w:lang w:eastAsia="en-IN" w:bidi="hi-IN"/>
              </w:rPr>
            </w:pPr>
            <w:r w:rsidRPr="008B7A40">
              <w:rPr>
                <w:sz w:val="24"/>
                <w:lang w:eastAsia="en-IN" w:bidi="hi-IN"/>
              </w:rPr>
              <w:t>(-) 431.99</w:t>
            </w:r>
          </w:p>
        </w:tc>
        <w:tc>
          <w:tcPr>
            <w:tcW w:w="1356" w:type="dxa"/>
            <w:vAlign w:val="center"/>
          </w:tcPr>
          <w:p w14:paraId="3EDD7491" w14:textId="3E23FD0A" w:rsidR="00FD7B7D" w:rsidRPr="008B7A40" w:rsidRDefault="00FD7B7D" w:rsidP="00FD7B7D">
            <w:pPr>
              <w:tabs>
                <w:tab w:val="left" w:pos="1741"/>
                <w:tab w:val="center" w:pos="6795"/>
              </w:tabs>
              <w:jc w:val="right"/>
              <w:rPr>
                <w:lang w:eastAsia="en-IN" w:bidi="hi-IN"/>
              </w:rPr>
            </w:pPr>
            <w:r w:rsidRPr="008B7A40">
              <w:rPr>
                <w:sz w:val="24"/>
                <w:lang w:eastAsia="en-IN" w:bidi="hi-IN"/>
              </w:rPr>
              <w:t>7,027.00</w:t>
            </w:r>
          </w:p>
        </w:tc>
        <w:tc>
          <w:tcPr>
            <w:tcW w:w="1497" w:type="dxa"/>
            <w:vAlign w:val="center"/>
          </w:tcPr>
          <w:p w14:paraId="50CDA1D0" w14:textId="05AF38E3" w:rsidR="00FD7B7D" w:rsidRPr="008B7A40" w:rsidRDefault="00FD7B7D" w:rsidP="00FD7B7D">
            <w:pPr>
              <w:tabs>
                <w:tab w:val="left" w:pos="1741"/>
                <w:tab w:val="center" w:pos="6795"/>
              </w:tabs>
              <w:jc w:val="right"/>
              <w:rPr>
                <w:lang w:eastAsia="en-IN" w:bidi="hi-IN"/>
              </w:rPr>
            </w:pPr>
            <w:r w:rsidRPr="008B7A40">
              <w:rPr>
                <w:sz w:val="24"/>
                <w:lang w:eastAsia="en-IN" w:bidi="hi-IN"/>
              </w:rPr>
              <w:t>7,027.00</w:t>
            </w:r>
          </w:p>
        </w:tc>
      </w:tr>
      <w:tr w:rsidR="008B7A40" w:rsidRPr="008B7A40" w14:paraId="7F2C6990" w14:textId="77777777" w:rsidTr="00C356E6">
        <w:tc>
          <w:tcPr>
            <w:tcW w:w="570" w:type="dxa"/>
            <w:vMerge/>
            <w:vAlign w:val="center"/>
          </w:tcPr>
          <w:p w14:paraId="4369CB62" w14:textId="77777777" w:rsidR="00FD7B7D" w:rsidRPr="008B7A40" w:rsidRDefault="00FD7B7D" w:rsidP="00FD7B7D">
            <w:pPr>
              <w:tabs>
                <w:tab w:val="left" w:pos="1741"/>
                <w:tab w:val="center" w:pos="6795"/>
              </w:tabs>
              <w:jc w:val="center"/>
              <w:rPr>
                <w:lang w:eastAsia="en-IN" w:bidi="hi-IN"/>
              </w:rPr>
            </w:pPr>
          </w:p>
        </w:tc>
        <w:tc>
          <w:tcPr>
            <w:tcW w:w="2057" w:type="dxa"/>
            <w:vMerge/>
            <w:vAlign w:val="center"/>
          </w:tcPr>
          <w:p w14:paraId="4CAC48BD" w14:textId="77777777" w:rsidR="00FD7B7D" w:rsidRPr="008B7A40" w:rsidRDefault="00FD7B7D" w:rsidP="00FD7B7D">
            <w:pPr>
              <w:tabs>
                <w:tab w:val="left" w:pos="1741"/>
                <w:tab w:val="center" w:pos="6795"/>
              </w:tabs>
              <w:ind w:right="-110"/>
            </w:pPr>
          </w:p>
        </w:tc>
        <w:tc>
          <w:tcPr>
            <w:tcW w:w="1741" w:type="dxa"/>
            <w:vAlign w:val="center"/>
          </w:tcPr>
          <w:p w14:paraId="086F6836" w14:textId="65DAC1C1" w:rsidR="00FD7B7D" w:rsidRPr="008B7A40" w:rsidRDefault="00FD7B7D" w:rsidP="00FD7B7D">
            <w:pPr>
              <w:tabs>
                <w:tab w:val="left" w:pos="1741"/>
                <w:tab w:val="center" w:pos="6795"/>
              </w:tabs>
              <w:spacing w:line="240" w:lineRule="exact"/>
              <w:rPr>
                <w:i/>
                <w:iCs/>
              </w:rPr>
            </w:pPr>
            <w:r w:rsidRPr="008B7A40">
              <w:rPr>
                <w:sz w:val="24"/>
              </w:rPr>
              <w:t>Supplementary Nutrition Programme – ICDS (CSS) (50:50)</w:t>
            </w:r>
          </w:p>
        </w:tc>
        <w:tc>
          <w:tcPr>
            <w:tcW w:w="1194" w:type="dxa"/>
            <w:vAlign w:val="center"/>
          </w:tcPr>
          <w:p w14:paraId="34FD8229" w14:textId="1448007A" w:rsidR="00FD7B7D" w:rsidRPr="008B7A40" w:rsidRDefault="00FD7B7D" w:rsidP="00FD7B7D">
            <w:pPr>
              <w:tabs>
                <w:tab w:val="left" w:pos="1741"/>
                <w:tab w:val="center" w:pos="6795"/>
              </w:tabs>
              <w:jc w:val="right"/>
              <w:rPr>
                <w:lang w:eastAsia="en-IN" w:bidi="hi-IN"/>
              </w:rPr>
            </w:pPr>
            <w:r w:rsidRPr="008B7A40">
              <w:rPr>
                <w:sz w:val="24"/>
                <w:lang w:eastAsia="en-IN" w:bidi="hi-IN"/>
              </w:rPr>
              <w:t>28,542.77</w:t>
            </w:r>
          </w:p>
        </w:tc>
        <w:tc>
          <w:tcPr>
            <w:tcW w:w="1229" w:type="dxa"/>
            <w:vAlign w:val="center"/>
          </w:tcPr>
          <w:p w14:paraId="7C772E9D" w14:textId="2947095C" w:rsidR="00FD7B7D" w:rsidRPr="008B7A40" w:rsidRDefault="00FD7B7D" w:rsidP="00FD7B7D">
            <w:pPr>
              <w:tabs>
                <w:tab w:val="left" w:pos="1741"/>
                <w:tab w:val="center" w:pos="6795"/>
              </w:tabs>
              <w:jc w:val="right"/>
              <w:rPr>
                <w:lang w:eastAsia="en-IN" w:bidi="hi-IN"/>
              </w:rPr>
            </w:pPr>
            <w:r w:rsidRPr="008B7A40">
              <w:rPr>
                <w:sz w:val="24"/>
                <w:lang w:eastAsia="en-IN" w:bidi="hi-IN"/>
              </w:rPr>
              <w:t>28,601.69</w:t>
            </w:r>
          </w:p>
        </w:tc>
        <w:tc>
          <w:tcPr>
            <w:tcW w:w="1189" w:type="dxa"/>
            <w:vAlign w:val="center"/>
          </w:tcPr>
          <w:p w14:paraId="0344476F" w14:textId="253EDB60" w:rsidR="00FD7B7D" w:rsidRPr="008B7A40" w:rsidRDefault="00FD7B7D" w:rsidP="00FD7B7D">
            <w:pPr>
              <w:tabs>
                <w:tab w:val="left" w:pos="1741"/>
                <w:tab w:val="center" w:pos="6795"/>
              </w:tabs>
              <w:ind w:right="-54" w:hanging="330"/>
              <w:jc w:val="right"/>
              <w:rPr>
                <w:lang w:eastAsia="en-IN" w:bidi="hi-IN"/>
              </w:rPr>
            </w:pPr>
            <w:r w:rsidRPr="008B7A40">
              <w:rPr>
                <w:sz w:val="24"/>
                <w:lang w:eastAsia="en-IN" w:bidi="hi-IN"/>
              </w:rPr>
              <w:t>(+) 58.92</w:t>
            </w:r>
          </w:p>
        </w:tc>
        <w:tc>
          <w:tcPr>
            <w:tcW w:w="1214" w:type="dxa"/>
            <w:vAlign w:val="center"/>
          </w:tcPr>
          <w:p w14:paraId="6D750D51" w14:textId="7772BA41" w:rsidR="00FD7B7D" w:rsidRPr="008B7A40" w:rsidRDefault="00FD7B7D" w:rsidP="00FD7B7D">
            <w:pPr>
              <w:tabs>
                <w:tab w:val="left" w:pos="1741"/>
                <w:tab w:val="center" w:pos="6795"/>
              </w:tabs>
              <w:jc w:val="right"/>
              <w:rPr>
                <w:lang w:eastAsia="en-IN" w:bidi="hi-IN"/>
              </w:rPr>
            </w:pPr>
            <w:r w:rsidRPr="008B7A40">
              <w:rPr>
                <w:sz w:val="24"/>
                <w:lang w:eastAsia="en-IN" w:bidi="hi-IN"/>
              </w:rPr>
              <w:t>28,542.78</w:t>
            </w:r>
          </w:p>
        </w:tc>
        <w:tc>
          <w:tcPr>
            <w:tcW w:w="1222" w:type="dxa"/>
            <w:vAlign w:val="center"/>
          </w:tcPr>
          <w:p w14:paraId="3E8CCBC6" w14:textId="07603B4A" w:rsidR="00FD7B7D" w:rsidRPr="008B7A40" w:rsidRDefault="00FD7B7D" w:rsidP="00FD7B7D">
            <w:pPr>
              <w:tabs>
                <w:tab w:val="left" w:pos="1741"/>
                <w:tab w:val="center" w:pos="6795"/>
              </w:tabs>
              <w:jc w:val="right"/>
              <w:rPr>
                <w:lang w:eastAsia="en-IN" w:bidi="hi-IN"/>
              </w:rPr>
            </w:pPr>
            <w:r w:rsidRPr="008B7A40">
              <w:rPr>
                <w:sz w:val="24"/>
                <w:lang w:eastAsia="en-IN" w:bidi="hi-IN"/>
              </w:rPr>
              <w:t>28,542.78</w:t>
            </w:r>
          </w:p>
        </w:tc>
        <w:tc>
          <w:tcPr>
            <w:tcW w:w="1142" w:type="dxa"/>
            <w:vAlign w:val="center"/>
          </w:tcPr>
          <w:p w14:paraId="3A723256" w14:textId="11CF3A1C" w:rsidR="00FD7B7D" w:rsidRPr="008B7A40" w:rsidRDefault="00FD7B7D" w:rsidP="00554FA1">
            <w:pPr>
              <w:tabs>
                <w:tab w:val="left" w:pos="1741"/>
                <w:tab w:val="center" w:pos="6795"/>
              </w:tabs>
              <w:ind w:left="-178" w:right="-70"/>
              <w:jc w:val="right"/>
              <w:rPr>
                <w:lang w:eastAsia="en-IN" w:bidi="hi-IN"/>
              </w:rPr>
            </w:pPr>
            <w:r w:rsidRPr="008B7A40">
              <w:rPr>
                <w:sz w:val="24"/>
                <w:lang w:eastAsia="en-IN" w:bidi="hi-IN"/>
              </w:rPr>
              <w:t>0.00</w:t>
            </w:r>
          </w:p>
        </w:tc>
        <w:tc>
          <w:tcPr>
            <w:tcW w:w="1356" w:type="dxa"/>
            <w:vAlign w:val="center"/>
          </w:tcPr>
          <w:p w14:paraId="4A01EB0D" w14:textId="55F50ECD" w:rsidR="00FD7B7D" w:rsidRPr="008B7A40" w:rsidRDefault="00FD7B7D" w:rsidP="00FD7B7D">
            <w:pPr>
              <w:tabs>
                <w:tab w:val="left" w:pos="1741"/>
                <w:tab w:val="center" w:pos="6795"/>
              </w:tabs>
              <w:jc w:val="right"/>
              <w:rPr>
                <w:lang w:eastAsia="en-IN" w:bidi="hi-IN"/>
              </w:rPr>
            </w:pPr>
            <w:r w:rsidRPr="008B7A40">
              <w:rPr>
                <w:sz w:val="24"/>
                <w:lang w:eastAsia="en-IN" w:bidi="hi-IN"/>
              </w:rPr>
              <w:t>57,144.47</w:t>
            </w:r>
          </w:p>
        </w:tc>
        <w:tc>
          <w:tcPr>
            <w:tcW w:w="1497" w:type="dxa"/>
            <w:vAlign w:val="center"/>
          </w:tcPr>
          <w:p w14:paraId="46A33B72" w14:textId="3545A504" w:rsidR="00FD7B7D" w:rsidRPr="008B7A40" w:rsidRDefault="00FD7B7D" w:rsidP="00FD7B7D">
            <w:pPr>
              <w:tabs>
                <w:tab w:val="left" w:pos="1741"/>
                <w:tab w:val="center" w:pos="6795"/>
              </w:tabs>
              <w:jc w:val="right"/>
              <w:rPr>
                <w:lang w:eastAsia="en-IN" w:bidi="hi-IN"/>
              </w:rPr>
            </w:pPr>
            <w:r w:rsidRPr="008B7A40">
              <w:rPr>
                <w:sz w:val="24"/>
                <w:lang w:eastAsia="en-IN" w:bidi="hi-IN"/>
              </w:rPr>
              <w:t>57,144.47</w:t>
            </w:r>
          </w:p>
        </w:tc>
      </w:tr>
      <w:tr w:rsidR="008B7A40" w:rsidRPr="008B7A40" w14:paraId="680D3959" w14:textId="77777777" w:rsidTr="00C356E6">
        <w:tc>
          <w:tcPr>
            <w:tcW w:w="570" w:type="dxa"/>
            <w:vMerge w:val="restart"/>
            <w:vAlign w:val="center"/>
          </w:tcPr>
          <w:p w14:paraId="5058D340" w14:textId="6B6CF484" w:rsidR="003612B7" w:rsidRPr="008B7A40" w:rsidRDefault="003612B7" w:rsidP="003612B7">
            <w:pPr>
              <w:tabs>
                <w:tab w:val="left" w:pos="1741"/>
                <w:tab w:val="center" w:pos="6795"/>
              </w:tabs>
              <w:jc w:val="center"/>
              <w:rPr>
                <w:lang w:eastAsia="en-IN" w:bidi="hi-IN"/>
              </w:rPr>
            </w:pPr>
            <w:r w:rsidRPr="008B7A40">
              <w:rPr>
                <w:sz w:val="24"/>
                <w:lang w:eastAsia="en-IN" w:bidi="hi-IN"/>
              </w:rPr>
              <w:t>27</w:t>
            </w:r>
          </w:p>
        </w:tc>
        <w:tc>
          <w:tcPr>
            <w:tcW w:w="2057" w:type="dxa"/>
            <w:vMerge w:val="restart"/>
            <w:vAlign w:val="center"/>
          </w:tcPr>
          <w:p w14:paraId="7AAD0F52" w14:textId="4DED5A79" w:rsidR="003612B7" w:rsidRPr="008B7A40" w:rsidRDefault="003612B7" w:rsidP="003612B7">
            <w:pPr>
              <w:tabs>
                <w:tab w:val="left" w:pos="1741"/>
                <w:tab w:val="center" w:pos="6795"/>
              </w:tabs>
              <w:ind w:right="-110"/>
            </w:pPr>
            <w:r w:rsidRPr="008B7A40">
              <w:rPr>
                <w:sz w:val="24"/>
              </w:rPr>
              <w:t>Strengthening of Infrastructure for Institutional Training</w:t>
            </w:r>
          </w:p>
        </w:tc>
        <w:tc>
          <w:tcPr>
            <w:tcW w:w="1741" w:type="dxa"/>
            <w:vAlign w:val="center"/>
          </w:tcPr>
          <w:p w14:paraId="5C31AB28" w14:textId="25B4AACD" w:rsidR="003612B7" w:rsidRPr="008B7A40" w:rsidRDefault="003612B7" w:rsidP="003612B7">
            <w:pPr>
              <w:tabs>
                <w:tab w:val="left" w:pos="1741"/>
                <w:tab w:val="center" w:pos="6795"/>
              </w:tabs>
              <w:spacing w:line="240" w:lineRule="exact"/>
            </w:pPr>
            <w:r w:rsidRPr="008B7A40">
              <w:rPr>
                <w:sz w:val="24"/>
              </w:rPr>
              <w:t>Scheme of Setting Up of New Polytechnics (General) (CSS) (100:0)</w:t>
            </w:r>
          </w:p>
        </w:tc>
        <w:tc>
          <w:tcPr>
            <w:tcW w:w="1194" w:type="dxa"/>
            <w:vAlign w:val="center"/>
          </w:tcPr>
          <w:p w14:paraId="78800CCC" w14:textId="1F0941F5" w:rsidR="003612B7" w:rsidRPr="008B7A40" w:rsidRDefault="003612B7" w:rsidP="003612B7">
            <w:pPr>
              <w:tabs>
                <w:tab w:val="left" w:pos="1741"/>
                <w:tab w:val="center" w:pos="6795"/>
              </w:tabs>
              <w:jc w:val="right"/>
              <w:rPr>
                <w:lang w:eastAsia="en-IN" w:bidi="hi-IN"/>
              </w:rPr>
            </w:pPr>
            <w:r w:rsidRPr="008B7A40">
              <w:rPr>
                <w:sz w:val="24"/>
                <w:lang w:eastAsia="en-IN" w:bidi="hi-IN"/>
              </w:rPr>
              <w:t>1,032.00</w:t>
            </w:r>
          </w:p>
        </w:tc>
        <w:tc>
          <w:tcPr>
            <w:tcW w:w="1229" w:type="dxa"/>
            <w:vAlign w:val="center"/>
          </w:tcPr>
          <w:p w14:paraId="6377E432" w14:textId="4134126B" w:rsidR="003612B7" w:rsidRPr="008B7A40" w:rsidRDefault="003612B7" w:rsidP="003612B7">
            <w:pPr>
              <w:tabs>
                <w:tab w:val="left" w:pos="1741"/>
                <w:tab w:val="center" w:pos="6795"/>
              </w:tabs>
              <w:jc w:val="right"/>
              <w:rPr>
                <w:lang w:eastAsia="en-IN" w:bidi="hi-IN"/>
              </w:rPr>
            </w:pPr>
            <w:r w:rsidRPr="008B7A40">
              <w:rPr>
                <w:sz w:val="24"/>
                <w:lang w:eastAsia="en-IN" w:bidi="hi-IN"/>
              </w:rPr>
              <w:t>1,376.50</w:t>
            </w:r>
          </w:p>
        </w:tc>
        <w:tc>
          <w:tcPr>
            <w:tcW w:w="1189" w:type="dxa"/>
            <w:vAlign w:val="center"/>
          </w:tcPr>
          <w:p w14:paraId="097A3632" w14:textId="05B3787A" w:rsidR="003612B7" w:rsidRPr="008B7A40" w:rsidRDefault="003612B7" w:rsidP="003612B7">
            <w:pPr>
              <w:tabs>
                <w:tab w:val="left" w:pos="1741"/>
                <w:tab w:val="center" w:pos="6795"/>
              </w:tabs>
              <w:ind w:right="-54" w:hanging="330"/>
              <w:jc w:val="right"/>
              <w:rPr>
                <w:lang w:eastAsia="en-IN" w:bidi="hi-IN"/>
              </w:rPr>
            </w:pPr>
            <w:r w:rsidRPr="008B7A40">
              <w:rPr>
                <w:sz w:val="24"/>
                <w:lang w:eastAsia="en-IN" w:bidi="hi-IN"/>
              </w:rPr>
              <w:t>(+) 344.50</w:t>
            </w:r>
          </w:p>
        </w:tc>
        <w:tc>
          <w:tcPr>
            <w:tcW w:w="1214" w:type="dxa"/>
            <w:vAlign w:val="center"/>
          </w:tcPr>
          <w:p w14:paraId="307DE273" w14:textId="51219F7C"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686517C9" w14:textId="11F0369C"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094E7B33" w14:textId="476BBAFD" w:rsidR="003612B7" w:rsidRPr="008B7A40" w:rsidRDefault="003612B7" w:rsidP="00554FA1">
            <w:pPr>
              <w:tabs>
                <w:tab w:val="left" w:pos="1741"/>
                <w:tab w:val="center" w:pos="6795"/>
              </w:tabs>
              <w:ind w:left="-178"/>
              <w:jc w:val="right"/>
              <w:rPr>
                <w:lang w:eastAsia="en-IN" w:bidi="hi-IN"/>
              </w:rPr>
            </w:pPr>
            <w:r w:rsidRPr="008B7A40">
              <w:rPr>
                <w:sz w:val="24"/>
                <w:lang w:eastAsia="en-IN" w:bidi="hi-IN"/>
              </w:rPr>
              <w:t>0.00</w:t>
            </w:r>
          </w:p>
        </w:tc>
        <w:tc>
          <w:tcPr>
            <w:tcW w:w="1356" w:type="dxa"/>
            <w:vAlign w:val="center"/>
          </w:tcPr>
          <w:p w14:paraId="22D90CB3" w14:textId="0AF15E38" w:rsidR="003612B7" w:rsidRPr="008B7A40" w:rsidRDefault="003612B7" w:rsidP="003612B7">
            <w:pPr>
              <w:tabs>
                <w:tab w:val="left" w:pos="1741"/>
                <w:tab w:val="center" w:pos="6795"/>
              </w:tabs>
              <w:jc w:val="right"/>
              <w:rPr>
                <w:lang w:eastAsia="en-IN" w:bidi="hi-IN"/>
              </w:rPr>
            </w:pPr>
            <w:r w:rsidRPr="008B7A40">
              <w:rPr>
                <w:sz w:val="24"/>
                <w:lang w:eastAsia="en-IN" w:bidi="hi-IN"/>
              </w:rPr>
              <w:t>1,376.50</w:t>
            </w:r>
          </w:p>
        </w:tc>
        <w:tc>
          <w:tcPr>
            <w:tcW w:w="1497" w:type="dxa"/>
            <w:vAlign w:val="center"/>
          </w:tcPr>
          <w:p w14:paraId="7BC8F934" w14:textId="68B849CE" w:rsidR="003612B7" w:rsidRPr="008B7A40" w:rsidRDefault="003612B7" w:rsidP="003612B7">
            <w:pPr>
              <w:tabs>
                <w:tab w:val="left" w:pos="1741"/>
                <w:tab w:val="center" w:pos="6795"/>
              </w:tabs>
              <w:jc w:val="right"/>
              <w:rPr>
                <w:lang w:eastAsia="en-IN" w:bidi="hi-IN"/>
              </w:rPr>
            </w:pPr>
            <w:r w:rsidRPr="008B7A40">
              <w:rPr>
                <w:sz w:val="24"/>
                <w:lang w:eastAsia="en-IN" w:bidi="hi-IN"/>
              </w:rPr>
              <w:t>1,376.50</w:t>
            </w:r>
          </w:p>
        </w:tc>
      </w:tr>
      <w:tr w:rsidR="008B7A40" w:rsidRPr="008B7A40" w14:paraId="7009E27A" w14:textId="77777777" w:rsidTr="00C356E6">
        <w:tc>
          <w:tcPr>
            <w:tcW w:w="570" w:type="dxa"/>
            <w:vMerge/>
            <w:vAlign w:val="center"/>
          </w:tcPr>
          <w:p w14:paraId="2BCE0870" w14:textId="77777777" w:rsidR="003612B7" w:rsidRPr="008B7A40" w:rsidRDefault="003612B7" w:rsidP="003612B7">
            <w:pPr>
              <w:tabs>
                <w:tab w:val="left" w:pos="1741"/>
                <w:tab w:val="center" w:pos="6795"/>
              </w:tabs>
              <w:jc w:val="center"/>
              <w:rPr>
                <w:lang w:eastAsia="en-IN" w:bidi="hi-IN"/>
              </w:rPr>
            </w:pPr>
          </w:p>
        </w:tc>
        <w:tc>
          <w:tcPr>
            <w:tcW w:w="2057" w:type="dxa"/>
            <w:vMerge/>
            <w:vAlign w:val="center"/>
          </w:tcPr>
          <w:p w14:paraId="1A266943" w14:textId="6D7401EF" w:rsidR="003612B7" w:rsidRPr="008B7A40" w:rsidRDefault="003612B7" w:rsidP="003612B7">
            <w:pPr>
              <w:tabs>
                <w:tab w:val="left" w:pos="1741"/>
                <w:tab w:val="center" w:pos="6795"/>
              </w:tabs>
              <w:ind w:right="-110"/>
            </w:pPr>
          </w:p>
        </w:tc>
        <w:tc>
          <w:tcPr>
            <w:tcW w:w="1741" w:type="dxa"/>
            <w:vAlign w:val="center"/>
          </w:tcPr>
          <w:p w14:paraId="4EA0E823" w14:textId="351786B3" w:rsidR="003612B7" w:rsidRPr="008B7A40" w:rsidRDefault="003612B7" w:rsidP="003612B7">
            <w:pPr>
              <w:tabs>
                <w:tab w:val="left" w:pos="1741"/>
                <w:tab w:val="center" w:pos="6795"/>
              </w:tabs>
              <w:spacing w:line="240" w:lineRule="exact"/>
            </w:pPr>
            <w:r w:rsidRPr="008B7A40">
              <w:rPr>
                <w:sz w:val="24"/>
              </w:rPr>
              <w:t>Upgradation of Existing Government ITIs into Model it is (CSS) (70:30)</w:t>
            </w:r>
          </w:p>
        </w:tc>
        <w:tc>
          <w:tcPr>
            <w:tcW w:w="1194" w:type="dxa"/>
            <w:vAlign w:val="center"/>
          </w:tcPr>
          <w:p w14:paraId="0DF6546B" w14:textId="62974ECD"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229" w:type="dxa"/>
            <w:vAlign w:val="center"/>
          </w:tcPr>
          <w:p w14:paraId="3E114E36" w14:textId="61B6FD24" w:rsidR="003612B7" w:rsidRPr="008B7A40" w:rsidRDefault="003612B7" w:rsidP="003612B7">
            <w:pPr>
              <w:tabs>
                <w:tab w:val="left" w:pos="1741"/>
                <w:tab w:val="center" w:pos="6795"/>
              </w:tabs>
              <w:jc w:val="right"/>
              <w:rPr>
                <w:lang w:eastAsia="en-IN" w:bidi="hi-IN"/>
              </w:rPr>
            </w:pPr>
            <w:r w:rsidRPr="008B7A40">
              <w:rPr>
                <w:sz w:val="24"/>
                <w:lang w:eastAsia="en-IN" w:bidi="hi-IN"/>
              </w:rPr>
              <w:t>60.00</w:t>
            </w:r>
          </w:p>
        </w:tc>
        <w:tc>
          <w:tcPr>
            <w:tcW w:w="1189" w:type="dxa"/>
            <w:vAlign w:val="center"/>
          </w:tcPr>
          <w:p w14:paraId="38F23014" w14:textId="441A32C8" w:rsidR="003612B7" w:rsidRPr="008B7A40" w:rsidRDefault="003612B7" w:rsidP="003612B7">
            <w:pPr>
              <w:tabs>
                <w:tab w:val="left" w:pos="1741"/>
                <w:tab w:val="center" w:pos="6795"/>
              </w:tabs>
              <w:ind w:right="-54" w:hanging="330"/>
              <w:jc w:val="right"/>
              <w:rPr>
                <w:lang w:eastAsia="en-IN" w:bidi="hi-IN"/>
              </w:rPr>
            </w:pPr>
            <w:r w:rsidRPr="008B7A40">
              <w:rPr>
                <w:sz w:val="24"/>
                <w:lang w:eastAsia="en-IN" w:bidi="hi-IN"/>
              </w:rPr>
              <w:t>(+) 60.00</w:t>
            </w:r>
          </w:p>
        </w:tc>
        <w:tc>
          <w:tcPr>
            <w:tcW w:w="1214" w:type="dxa"/>
            <w:vAlign w:val="center"/>
          </w:tcPr>
          <w:p w14:paraId="3E2B4D87" w14:textId="3C1B014B"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1E49FADA" w14:textId="730D5D87"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172949A0" w14:textId="62CA0897" w:rsidR="003612B7" w:rsidRPr="008B7A40" w:rsidRDefault="003612B7" w:rsidP="00554FA1">
            <w:pPr>
              <w:tabs>
                <w:tab w:val="left" w:pos="1741"/>
                <w:tab w:val="center" w:pos="6795"/>
              </w:tabs>
              <w:ind w:left="-178"/>
              <w:jc w:val="right"/>
              <w:rPr>
                <w:lang w:eastAsia="en-IN" w:bidi="hi-IN"/>
              </w:rPr>
            </w:pPr>
            <w:r w:rsidRPr="008B7A40">
              <w:rPr>
                <w:sz w:val="24"/>
                <w:lang w:eastAsia="en-IN" w:bidi="hi-IN"/>
              </w:rPr>
              <w:t>0.00</w:t>
            </w:r>
          </w:p>
        </w:tc>
        <w:tc>
          <w:tcPr>
            <w:tcW w:w="1356" w:type="dxa"/>
            <w:vAlign w:val="center"/>
          </w:tcPr>
          <w:p w14:paraId="25FA3D18" w14:textId="7BB86F21" w:rsidR="003612B7" w:rsidRPr="008B7A40" w:rsidRDefault="003612B7" w:rsidP="003612B7">
            <w:pPr>
              <w:tabs>
                <w:tab w:val="left" w:pos="1741"/>
                <w:tab w:val="center" w:pos="6795"/>
              </w:tabs>
              <w:jc w:val="right"/>
              <w:rPr>
                <w:lang w:eastAsia="en-IN" w:bidi="hi-IN"/>
              </w:rPr>
            </w:pPr>
            <w:r w:rsidRPr="008B7A40">
              <w:rPr>
                <w:sz w:val="24"/>
                <w:lang w:eastAsia="en-IN" w:bidi="hi-IN"/>
              </w:rPr>
              <w:t>60.00</w:t>
            </w:r>
          </w:p>
        </w:tc>
        <w:tc>
          <w:tcPr>
            <w:tcW w:w="1497" w:type="dxa"/>
            <w:vAlign w:val="center"/>
          </w:tcPr>
          <w:p w14:paraId="0C067D84" w14:textId="6D8C42DE" w:rsidR="003612B7" w:rsidRPr="008B7A40" w:rsidRDefault="003612B7" w:rsidP="003612B7">
            <w:pPr>
              <w:tabs>
                <w:tab w:val="left" w:pos="1741"/>
                <w:tab w:val="center" w:pos="6795"/>
              </w:tabs>
              <w:jc w:val="right"/>
              <w:rPr>
                <w:lang w:eastAsia="en-IN" w:bidi="hi-IN"/>
              </w:rPr>
            </w:pPr>
            <w:r w:rsidRPr="008B7A40">
              <w:rPr>
                <w:sz w:val="24"/>
                <w:lang w:eastAsia="en-IN" w:bidi="hi-IN"/>
              </w:rPr>
              <w:t>60.00</w:t>
            </w:r>
          </w:p>
        </w:tc>
      </w:tr>
    </w:tbl>
    <w:p w14:paraId="0652D136" w14:textId="77777777" w:rsidR="003612B7" w:rsidRPr="008B7A40" w:rsidRDefault="003612B7"/>
    <w:p w14:paraId="12F9380C" w14:textId="77777777" w:rsidR="003612B7" w:rsidRPr="008B7A40" w:rsidRDefault="003612B7"/>
    <w:p w14:paraId="4494A44A" w14:textId="77777777" w:rsidR="003612B7" w:rsidRPr="008B7A40" w:rsidRDefault="003612B7"/>
    <w:p w14:paraId="73ECEBBC" w14:textId="77777777" w:rsidR="003612B7" w:rsidRPr="008B7A40" w:rsidRDefault="003612B7"/>
    <w:p w14:paraId="59A4B94C" w14:textId="77777777" w:rsidR="003612B7" w:rsidRPr="008B7A40" w:rsidRDefault="003612B7"/>
    <w:p w14:paraId="6807A8D6" w14:textId="77777777" w:rsidR="003612B7" w:rsidRPr="008B7A40" w:rsidRDefault="003612B7"/>
    <w:p w14:paraId="73FD5394" w14:textId="0EFAF6D6" w:rsidR="003612B7" w:rsidRPr="008B7A40" w:rsidRDefault="003612B7" w:rsidP="003612B7">
      <w:pPr>
        <w:tabs>
          <w:tab w:val="left" w:pos="1741"/>
          <w:tab w:val="center" w:pos="6795"/>
        </w:tabs>
        <w:jc w:val="center"/>
        <w:rPr>
          <w:b/>
        </w:rPr>
      </w:pPr>
      <w:r w:rsidRPr="008B7A40">
        <w:rPr>
          <w:b/>
        </w:rPr>
        <w:lastRenderedPageBreak/>
        <w:t>15. DETAILED STATEMENT OF REVENUE EXPENDITURE BY MINOR HEADS- concld.</w:t>
      </w:r>
    </w:p>
    <w:p w14:paraId="587C47A1" w14:textId="77777777" w:rsidR="003612B7" w:rsidRPr="008B7A40" w:rsidRDefault="003612B7" w:rsidP="003612B7">
      <w:pPr>
        <w:jc w:val="center"/>
        <w:rPr>
          <w:b/>
          <w:bCs/>
        </w:rPr>
      </w:pPr>
      <w:r w:rsidRPr="008B7A40">
        <w:rPr>
          <w:b/>
          <w:bCs/>
        </w:rPr>
        <w:t>Annexure to Statement 15</w:t>
      </w:r>
    </w:p>
    <w:p w14:paraId="32D4D6DD" w14:textId="77777777" w:rsidR="003612B7" w:rsidRPr="008B7A40" w:rsidRDefault="003612B7" w:rsidP="003612B7">
      <w:pPr>
        <w:ind w:right="-270"/>
        <w:jc w:val="right"/>
        <w:rPr>
          <w:b/>
        </w:rPr>
      </w:pPr>
      <w:r w:rsidRPr="008B7A40">
        <w:rPr>
          <w:b/>
        </w:rPr>
        <w:t>(</w:t>
      </w:r>
      <w:r w:rsidRPr="008B7A40">
        <w:rPr>
          <w:rFonts w:ascii="Rupee Foradian" w:hAnsi="Rupee Foradian"/>
          <w:b/>
        </w:rPr>
        <w:t xml:space="preserve">` </w:t>
      </w:r>
      <w:r w:rsidRPr="008B7A40">
        <w:rPr>
          <w:b/>
        </w:rPr>
        <w:t>in lakh)</w:t>
      </w:r>
    </w:p>
    <w:tbl>
      <w:tblPr>
        <w:tblStyle w:val="TableGrid"/>
        <w:tblW w:w="14411" w:type="dxa"/>
        <w:tblInd w:w="-432" w:type="dxa"/>
        <w:tblLook w:val="04A0" w:firstRow="1" w:lastRow="0" w:firstColumn="1" w:lastColumn="0" w:noHBand="0" w:noVBand="1"/>
      </w:tblPr>
      <w:tblGrid>
        <w:gridCol w:w="570"/>
        <w:gridCol w:w="1990"/>
        <w:gridCol w:w="1726"/>
        <w:gridCol w:w="1261"/>
        <w:gridCol w:w="1261"/>
        <w:gridCol w:w="1138"/>
        <w:gridCol w:w="1261"/>
        <w:gridCol w:w="1261"/>
        <w:gridCol w:w="1101"/>
        <w:gridCol w:w="1345"/>
        <w:gridCol w:w="1497"/>
      </w:tblGrid>
      <w:tr w:rsidR="008B7A40" w:rsidRPr="008B7A40" w14:paraId="01E73A32" w14:textId="77777777" w:rsidTr="00FD625C">
        <w:tc>
          <w:tcPr>
            <w:tcW w:w="570" w:type="dxa"/>
            <w:vMerge w:val="restart"/>
            <w:vAlign w:val="center"/>
          </w:tcPr>
          <w:p w14:paraId="2A439AED" w14:textId="77777777" w:rsidR="003612B7" w:rsidRPr="008B7A40" w:rsidRDefault="003612B7" w:rsidP="00FD625C">
            <w:pPr>
              <w:tabs>
                <w:tab w:val="left" w:pos="1741"/>
                <w:tab w:val="center" w:pos="6795"/>
              </w:tabs>
              <w:spacing w:line="240" w:lineRule="exact"/>
              <w:rPr>
                <w:b/>
              </w:rPr>
            </w:pPr>
            <w:r w:rsidRPr="008B7A40">
              <w:rPr>
                <w:b/>
                <w:bCs/>
                <w:sz w:val="24"/>
                <w:lang w:eastAsia="en-IN" w:bidi="hi-IN"/>
              </w:rPr>
              <w:t>Sl. No.</w:t>
            </w:r>
          </w:p>
        </w:tc>
        <w:tc>
          <w:tcPr>
            <w:tcW w:w="2057" w:type="dxa"/>
            <w:vMerge w:val="restart"/>
            <w:vAlign w:val="center"/>
          </w:tcPr>
          <w:p w14:paraId="7E9B4A3D" w14:textId="77777777" w:rsidR="003612B7" w:rsidRPr="008B7A40" w:rsidRDefault="003612B7" w:rsidP="00FD625C">
            <w:pPr>
              <w:tabs>
                <w:tab w:val="left" w:pos="1741"/>
                <w:tab w:val="center" w:pos="6795"/>
              </w:tabs>
              <w:spacing w:line="240" w:lineRule="exact"/>
              <w:rPr>
                <w:b/>
              </w:rPr>
            </w:pPr>
            <w:r w:rsidRPr="008B7A40">
              <w:rPr>
                <w:b/>
                <w:bCs/>
                <w:sz w:val="24"/>
                <w:lang w:eastAsia="en-IN" w:bidi="hi-IN"/>
              </w:rPr>
              <w:t>GOI Schemes</w:t>
            </w:r>
          </w:p>
        </w:tc>
        <w:tc>
          <w:tcPr>
            <w:tcW w:w="1741" w:type="dxa"/>
            <w:vMerge w:val="restart"/>
            <w:vAlign w:val="center"/>
          </w:tcPr>
          <w:p w14:paraId="267C05B1" w14:textId="77777777" w:rsidR="003612B7" w:rsidRPr="008B7A40" w:rsidRDefault="003612B7" w:rsidP="00FD625C">
            <w:pPr>
              <w:tabs>
                <w:tab w:val="left" w:pos="1741"/>
                <w:tab w:val="center" w:pos="6795"/>
              </w:tabs>
              <w:spacing w:line="240" w:lineRule="exact"/>
              <w:rPr>
                <w:b/>
              </w:rPr>
            </w:pPr>
            <w:r w:rsidRPr="008B7A40">
              <w:rPr>
                <w:b/>
                <w:bCs/>
                <w:sz w:val="24"/>
                <w:lang w:eastAsia="en-IN" w:bidi="hi-IN"/>
              </w:rPr>
              <w:t>State Scheme under Expenditure Head of Accounts</w:t>
            </w:r>
          </w:p>
        </w:tc>
        <w:tc>
          <w:tcPr>
            <w:tcW w:w="1194" w:type="dxa"/>
            <w:vAlign w:val="center"/>
          </w:tcPr>
          <w:p w14:paraId="7EF310C4" w14:textId="77777777" w:rsidR="003612B7" w:rsidRPr="008B7A40" w:rsidRDefault="003612B7" w:rsidP="00FD625C">
            <w:pPr>
              <w:tabs>
                <w:tab w:val="left" w:pos="1741"/>
                <w:tab w:val="center" w:pos="6795"/>
              </w:tabs>
              <w:spacing w:line="240" w:lineRule="exact"/>
              <w:rPr>
                <w:b/>
              </w:rPr>
            </w:pPr>
            <w:r w:rsidRPr="008B7A40">
              <w:rPr>
                <w:b/>
                <w:bCs/>
                <w:sz w:val="24"/>
                <w:lang w:eastAsia="en-IN" w:bidi="hi-IN"/>
              </w:rPr>
              <w:t>GOI Release</w:t>
            </w:r>
          </w:p>
        </w:tc>
        <w:tc>
          <w:tcPr>
            <w:tcW w:w="1229" w:type="dxa"/>
            <w:vAlign w:val="center"/>
          </w:tcPr>
          <w:p w14:paraId="4DD73B9E" w14:textId="77777777" w:rsidR="003612B7" w:rsidRPr="008B7A40" w:rsidRDefault="003612B7" w:rsidP="00FD625C">
            <w:pPr>
              <w:tabs>
                <w:tab w:val="left" w:pos="1741"/>
                <w:tab w:val="center" w:pos="6795"/>
              </w:tabs>
              <w:spacing w:line="240" w:lineRule="exact"/>
              <w:rPr>
                <w:b/>
              </w:rPr>
            </w:pPr>
            <w:r w:rsidRPr="008B7A40">
              <w:rPr>
                <w:b/>
                <w:bCs/>
                <w:sz w:val="24"/>
                <w:lang w:eastAsia="en-IN" w:bidi="hi-IN"/>
              </w:rPr>
              <w:t>Central Share actually Released by the State Govt.</w:t>
            </w:r>
          </w:p>
        </w:tc>
        <w:tc>
          <w:tcPr>
            <w:tcW w:w="1189" w:type="dxa"/>
            <w:vAlign w:val="center"/>
          </w:tcPr>
          <w:p w14:paraId="55170586" w14:textId="77777777" w:rsidR="003612B7" w:rsidRPr="008B7A40" w:rsidRDefault="003612B7" w:rsidP="00FD625C">
            <w:pPr>
              <w:spacing w:line="240" w:lineRule="exact"/>
              <w:ind w:left="-70" w:right="-42"/>
              <w:jc w:val="center"/>
              <w:rPr>
                <w:b/>
                <w:bCs/>
                <w:i/>
                <w:iCs/>
                <w:sz w:val="24"/>
                <w:lang w:eastAsia="en-IN" w:bidi="hi-IN"/>
              </w:rPr>
            </w:pPr>
            <w:r w:rsidRPr="008B7A40">
              <w:rPr>
                <w:b/>
                <w:bCs/>
                <w:i/>
                <w:iCs/>
                <w:sz w:val="24"/>
                <w:lang w:eastAsia="en-IN" w:bidi="hi-IN"/>
              </w:rPr>
              <w:t xml:space="preserve">Deficit (-)/ </w:t>
            </w:r>
          </w:p>
          <w:p w14:paraId="6F3BB972" w14:textId="77777777" w:rsidR="003612B7" w:rsidRPr="008B7A40" w:rsidRDefault="003612B7" w:rsidP="00FD625C">
            <w:pPr>
              <w:tabs>
                <w:tab w:val="left" w:pos="1741"/>
                <w:tab w:val="center" w:pos="6795"/>
              </w:tabs>
              <w:spacing w:line="240" w:lineRule="exact"/>
              <w:ind w:left="-92" w:right="-111" w:firstLine="92"/>
              <w:rPr>
                <w:b/>
              </w:rPr>
            </w:pPr>
            <w:r w:rsidRPr="008B7A40">
              <w:rPr>
                <w:b/>
                <w:bCs/>
                <w:i/>
                <w:iCs/>
                <w:sz w:val="24"/>
                <w:lang w:eastAsia="en-IN" w:bidi="hi-IN"/>
              </w:rPr>
              <w:t>Excess (+)</w:t>
            </w:r>
          </w:p>
        </w:tc>
        <w:tc>
          <w:tcPr>
            <w:tcW w:w="1214" w:type="dxa"/>
            <w:vAlign w:val="center"/>
          </w:tcPr>
          <w:p w14:paraId="61464D76" w14:textId="77777777" w:rsidR="003612B7" w:rsidRPr="008B7A40" w:rsidRDefault="003612B7" w:rsidP="00FD625C">
            <w:pPr>
              <w:tabs>
                <w:tab w:val="left" w:pos="1741"/>
                <w:tab w:val="center" w:pos="6795"/>
              </w:tabs>
              <w:spacing w:line="240" w:lineRule="exact"/>
              <w:rPr>
                <w:b/>
              </w:rPr>
            </w:pPr>
            <w:r w:rsidRPr="008B7A40">
              <w:rPr>
                <w:b/>
                <w:bCs/>
                <w:sz w:val="24"/>
                <w:lang w:eastAsia="en-IN" w:bidi="hi-IN"/>
              </w:rPr>
              <w:t>State Share as per Funding Pattern</w:t>
            </w:r>
          </w:p>
        </w:tc>
        <w:tc>
          <w:tcPr>
            <w:tcW w:w="1222" w:type="dxa"/>
            <w:vAlign w:val="center"/>
          </w:tcPr>
          <w:p w14:paraId="61169C3B" w14:textId="77777777" w:rsidR="003612B7" w:rsidRPr="008B7A40" w:rsidRDefault="003612B7" w:rsidP="00FD625C">
            <w:pPr>
              <w:tabs>
                <w:tab w:val="left" w:pos="1741"/>
                <w:tab w:val="center" w:pos="6795"/>
              </w:tabs>
              <w:spacing w:line="240" w:lineRule="exact"/>
              <w:rPr>
                <w:b/>
              </w:rPr>
            </w:pPr>
            <w:r w:rsidRPr="008B7A40">
              <w:rPr>
                <w:b/>
                <w:bCs/>
                <w:sz w:val="24"/>
                <w:lang w:eastAsia="en-IN" w:bidi="hi-IN"/>
              </w:rPr>
              <w:t>State Share Released</w:t>
            </w:r>
          </w:p>
        </w:tc>
        <w:tc>
          <w:tcPr>
            <w:tcW w:w="1142" w:type="dxa"/>
            <w:vAlign w:val="center"/>
          </w:tcPr>
          <w:p w14:paraId="3B7460A5" w14:textId="77777777" w:rsidR="003612B7" w:rsidRPr="008B7A40" w:rsidRDefault="003612B7" w:rsidP="00F36815">
            <w:pPr>
              <w:spacing w:line="240" w:lineRule="exact"/>
              <w:ind w:left="-70" w:right="-148"/>
              <w:rPr>
                <w:b/>
                <w:bCs/>
                <w:i/>
                <w:iCs/>
                <w:sz w:val="24"/>
                <w:lang w:eastAsia="en-IN" w:bidi="hi-IN"/>
              </w:rPr>
            </w:pPr>
            <w:r w:rsidRPr="008B7A40">
              <w:rPr>
                <w:b/>
                <w:bCs/>
                <w:i/>
                <w:iCs/>
                <w:sz w:val="24"/>
                <w:lang w:eastAsia="en-IN" w:bidi="hi-IN"/>
              </w:rPr>
              <w:t xml:space="preserve">Deficit (-)/ </w:t>
            </w:r>
          </w:p>
          <w:p w14:paraId="7AAC7247" w14:textId="77777777" w:rsidR="003612B7" w:rsidRPr="008B7A40" w:rsidRDefault="003612B7" w:rsidP="00FD625C">
            <w:pPr>
              <w:tabs>
                <w:tab w:val="left" w:pos="1741"/>
                <w:tab w:val="center" w:pos="6795"/>
              </w:tabs>
              <w:spacing w:line="240" w:lineRule="exact"/>
              <w:ind w:right="-94"/>
              <w:rPr>
                <w:b/>
              </w:rPr>
            </w:pPr>
            <w:r w:rsidRPr="008B7A40">
              <w:rPr>
                <w:b/>
                <w:bCs/>
                <w:i/>
                <w:iCs/>
                <w:sz w:val="24"/>
                <w:lang w:eastAsia="en-IN" w:bidi="hi-IN"/>
              </w:rPr>
              <w:t>Excess (+)</w:t>
            </w:r>
          </w:p>
        </w:tc>
        <w:tc>
          <w:tcPr>
            <w:tcW w:w="1356" w:type="dxa"/>
            <w:vAlign w:val="center"/>
          </w:tcPr>
          <w:p w14:paraId="44A913EA" w14:textId="77777777" w:rsidR="003612B7" w:rsidRPr="008B7A40" w:rsidRDefault="003612B7" w:rsidP="00FD625C">
            <w:pPr>
              <w:tabs>
                <w:tab w:val="left" w:pos="1741"/>
                <w:tab w:val="center" w:pos="6795"/>
              </w:tabs>
              <w:spacing w:line="240" w:lineRule="exact"/>
              <w:jc w:val="center"/>
              <w:rPr>
                <w:b/>
              </w:rPr>
            </w:pPr>
            <w:r w:rsidRPr="008B7A40">
              <w:rPr>
                <w:b/>
                <w:bCs/>
                <w:sz w:val="24"/>
                <w:lang w:eastAsia="en-IN" w:bidi="hi-IN"/>
              </w:rPr>
              <w:t>Total Release</w:t>
            </w:r>
          </w:p>
        </w:tc>
        <w:tc>
          <w:tcPr>
            <w:tcW w:w="1497" w:type="dxa"/>
            <w:vAlign w:val="center"/>
          </w:tcPr>
          <w:p w14:paraId="256DD73E" w14:textId="77777777" w:rsidR="003612B7" w:rsidRPr="008B7A40" w:rsidRDefault="003612B7" w:rsidP="00FD625C">
            <w:pPr>
              <w:tabs>
                <w:tab w:val="left" w:pos="1741"/>
                <w:tab w:val="center" w:pos="6795"/>
              </w:tabs>
              <w:spacing w:line="240" w:lineRule="exact"/>
              <w:jc w:val="center"/>
              <w:rPr>
                <w:b/>
              </w:rPr>
            </w:pPr>
            <w:r w:rsidRPr="008B7A40">
              <w:rPr>
                <w:b/>
                <w:bCs/>
                <w:sz w:val="24"/>
                <w:lang w:eastAsia="en-IN" w:bidi="hi-IN"/>
              </w:rPr>
              <w:t>Total Expenditure</w:t>
            </w:r>
          </w:p>
        </w:tc>
      </w:tr>
      <w:tr w:rsidR="008B7A40" w:rsidRPr="008B7A40" w14:paraId="399B52D9" w14:textId="77777777" w:rsidTr="00FD625C">
        <w:tc>
          <w:tcPr>
            <w:tcW w:w="570" w:type="dxa"/>
            <w:vMerge/>
          </w:tcPr>
          <w:p w14:paraId="1EB04D62" w14:textId="77777777" w:rsidR="003612B7" w:rsidRPr="008B7A40" w:rsidRDefault="003612B7" w:rsidP="00FD625C">
            <w:pPr>
              <w:tabs>
                <w:tab w:val="left" w:pos="1741"/>
                <w:tab w:val="center" w:pos="6795"/>
              </w:tabs>
              <w:rPr>
                <w:b/>
              </w:rPr>
            </w:pPr>
          </w:p>
        </w:tc>
        <w:tc>
          <w:tcPr>
            <w:tcW w:w="2057" w:type="dxa"/>
            <w:vMerge/>
          </w:tcPr>
          <w:p w14:paraId="6C956B70" w14:textId="77777777" w:rsidR="003612B7" w:rsidRPr="008B7A40" w:rsidRDefault="003612B7" w:rsidP="00FD625C">
            <w:pPr>
              <w:tabs>
                <w:tab w:val="left" w:pos="1741"/>
                <w:tab w:val="center" w:pos="6795"/>
              </w:tabs>
              <w:rPr>
                <w:b/>
              </w:rPr>
            </w:pPr>
          </w:p>
        </w:tc>
        <w:tc>
          <w:tcPr>
            <w:tcW w:w="1741" w:type="dxa"/>
            <w:vMerge/>
          </w:tcPr>
          <w:p w14:paraId="3B47996E" w14:textId="77777777" w:rsidR="003612B7" w:rsidRPr="008B7A40" w:rsidRDefault="003612B7" w:rsidP="00FD625C">
            <w:pPr>
              <w:tabs>
                <w:tab w:val="left" w:pos="1741"/>
                <w:tab w:val="center" w:pos="6795"/>
              </w:tabs>
              <w:rPr>
                <w:b/>
              </w:rPr>
            </w:pPr>
          </w:p>
        </w:tc>
        <w:tc>
          <w:tcPr>
            <w:tcW w:w="1194" w:type="dxa"/>
            <w:vAlign w:val="center"/>
          </w:tcPr>
          <w:p w14:paraId="44D5E09C" w14:textId="77777777" w:rsidR="003612B7" w:rsidRPr="008B7A40" w:rsidRDefault="003612B7" w:rsidP="00FD625C">
            <w:pPr>
              <w:tabs>
                <w:tab w:val="left" w:pos="1741"/>
                <w:tab w:val="center" w:pos="6795"/>
              </w:tabs>
              <w:jc w:val="center"/>
              <w:rPr>
                <w:b/>
              </w:rPr>
            </w:pPr>
            <w:r w:rsidRPr="008B7A40">
              <w:rPr>
                <w:b/>
                <w:bCs/>
                <w:sz w:val="24"/>
                <w:lang w:eastAsia="en-IN" w:bidi="hi-IN"/>
              </w:rPr>
              <w:t>(1)</w:t>
            </w:r>
          </w:p>
        </w:tc>
        <w:tc>
          <w:tcPr>
            <w:tcW w:w="1229" w:type="dxa"/>
            <w:vAlign w:val="center"/>
          </w:tcPr>
          <w:p w14:paraId="5C169DBB" w14:textId="77777777" w:rsidR="003612B7" w:rsidRPr="008B7A40" w:rsidRDefault="003612B7" w:rsidP="00FD625C">
            <w:pPr>
              <w:tabs>
                <w:tab w:val="left" w:pos="1741"/>
                <w:tab w:val="center" w:pos="6795"/>
              </w:tabs>
              <w:jc w:val="center"/>
              <w:rPr>
                <w:b/>
              </w:rPr>
            </w:pPr>
            <w:r w:rsidRPr="008B7A40">
              <w:rPr>
                <w:b/>
                <w:bCs/>
                <w:sz w:val="24"/>
                <w:lang w:eastAsia="en-IN" w:bidi="hi-IN"/>
              </w:rPr>
              <w:t>(2)</w:t>
            </w:r>
          </w:p>
        </w:tc>
        <w:tc>
          <w:tcPr>
            <w:tcW w:w="1189" w:type="dxa"/>
            <w:vAlign w:val="center"/>
          </w:tcPr>
          <w:p w14:paraId="6AADFFB3" w14:textId="77777777" w:rsidR="003612B7" w:rsidRPr="008B7A40" w:rsidRDefault="003612B7" w:rsidP="001432E1">
            <w:pPr>
              <w:tabs>
                <w:tab w:val="left" w:pos="1741"/>
                <w:tab w:val="center" w:pos="6795"/>
              </w:tabs>
              <w:ind w:right="-170"/>
              <w:rPr>
                <w:b/>
              </w:rPr>
            </w:pPr>
            <w:r w:rsidRPr="008B7A40">
              <w:rPr>
                <w:b/>
                <w:bCs/>
                <w:sz w:val="24"/>
                <w:lang w:eastAsia="en-IN" w:bidi="hi-IN"/>
              </w:rPr>
              <w:t>(3 = 2 - 1)</w:t>
            </w:r>
          </w:p>
        </w:tc>
        <w:tc>
          <w:tcPr>
            <w:tcW w:w="1214" w:type="dxa"/>
            <w:vAlign w:val="center"/>
          </w:tcPr>
          <w:p w14:paraId="30375E07" w14:textId="77777777" w:rsidR="003612B7" w:rsidRPr="008B7A40" w:rsidRDefault="003612B7" w:rsidP="00FD625C">
            <w:pPr>
              <w:tabs>
                <w:tab w:val="left" w:pos="1741"/>
                <w:tab w:val="center" w:pos="6795"/>
              </w:tabs>
              <w:jc w:val="center"/>
              <w:rPr>
                <w:b/>
              </w:rPr>
            </w:pPr>
            <w:r w:rsidRPr="008B7A40">
              <w:rPr>
                <w:b/>
                <w:bCs/>
                <w:sz w:val="24"/>
                <w:lang w:eastAsia="en-IN" w:bidi="hi-IN"/>
              </w:rPr>
              <w:t>(4)</w:t>
            </w:r>
          </w:p>
        </w:tc>
        <w:tc>
          <w:tcPr>
            <w:tcW w:w="1222" w:type="dxa"/>
            <w:vAlign w:val="center"/>
          </w:tcPr>
          <w:p w14:paraId="571F10E0" w14:textId="77777777" w:rsidR="003612B7" w:rsidRPr="008B7A40" w:rsidRDefault="003612B7" w:rsidP="00FD625C">
            <w:pPr>
              <w:tabs>
                <w:tab w:val="left" w:pos="1741"/>
                <w:tab w:val="center" w:pos="6795"/>
              </w:tabs>
              <w:jc w:val="center"/>
              <w:rPr>
                <w:b/>
              </w:rPr>
            </w:pPr>
            <w:r w:rsidRPr="008B7A40">
              <w:rPr>
                <w:b/>
                <w:bCs/>
                <w:sz w:val="24"/>
                <w:lang w:eastAsia="en-IN" w:bidi="hi-IN"/>
              </w:rPr>
              <w:t>(5)</w:t>
            </w:r>
          </w:p>
        </w:tc>
        <w:tc>
          <w:tcPr>
            <w:tcW w:w="1142" w:type="dxa"/>
            <w:vAlign w:val="center"/>
          </w:tcPr>
          <w:p w14:paraId="5DD75583" w14:textId="77777777" w:rsidR="003612B7" w:rsidRPr="008B7A40" w:rsidRDefault="003612B7" w:rsidP="00554FA1">
            <w:pPr>
              <w:tabs>
                <w:tab w:val="left" w:pos="1741"/>
                <w:tab w:val="center" w:pos="6795"/>
              </w:tabs>
              <w:ind w:right="-150"/>
              <w:rPr>
                <w:b/>
              </w:rPr>
            </w:pPr>
            <w:r w:rsidRPr="008B7A40">
              <w:rPr>
                <w:b/>
                <w:bCs/>
                <w:sz w:val="24"/>
                <w:lang w:eastAsia="en-IN" w:bidi="hi-IN"/>
              </w:rPr>
              <w:t>(6 = 5 - 4)</w:t>
            </w:r>
          </w:p>
        </w:tc>
        <w:tc>
          <w:tcPr>
            <w:tcW w:w="1356" w:type="dxa"/>
            <w:vAlign w:val="center"/>
          </w:tcPr>
          <w:p w14:paraId="28F87143" w14:textId="77777777" w:rsidR="003612B7" w:rsidRPr="008B7A40" w:rsidRDefault="003612B7" w:rsidP="00FD625C">
            <w:pPr>
              <w:tabs>
                <w:tab w:val="left" w:pos="1741"/>
                <w:tab w:val="center" w:pos="6795"/>
              </w:tabs>
              <w:jc w:val="center"/>
              <w:rPr>
                <w:b/>
              </w:rPr>
            </w:pPr>
            <w:r w:rsidRPr="008B7A40">
              <w:rPr>
                <w:b/>
                <w:bCs/>
                <w:sz w:val="24"/>
                <w:lang w:eastAsia="en-IN" w:bidi="hi-IN"/>
              </w:rPr>
              <w:t>(2+5)</w:t>
            </w:r>
          </w:p>
        </w:tc>
        <w:tc>
          <w:tcPr>
            <w:tcW w:w="1497" w:type="dxa"/>
            <w:vAlign w:val="center"/>
          </w:tcPr>
          <w:p w14:paraId="5E1DD5AE" w14:textId="77777777" w:rsidR="003612B7" w:rsidRPr="008B7A40" w:rsidRDefault="003612B7" w:rsidP="00FD625C">
            <w:pPr>
              <w:tabs>
                <w:tab w:val="left" w:pos="1741"/>
                <w:tab w:val="center" w:pos="6795"/>
              </w:tabs>
              <w:jc w:val="center"/>
              <w:rPr>
                <w:b/>
              </w:rPr>
            </w:pPr>
            <w:r w:rsidRPr="008B7A40">
              <w:rPr>
                <w:b/>
                <w:bCs/>
                <w:sz w:val="24"/>
                <w:lang w:eastAsia="en-IN" w:bidi="hi-IN"/>
              </w:rPr>
              <w:t>(2+5)</w:t>
            </w:r>
          </w:p>
        </w:tc>
      </w:tr>
      <w:tr w:rsidR="008B7A40" w:rsidRPr="008B7A40" w14:paraId="4A2E4E05" w14:textId="77777777" w:rsidTr="00C356E6">
        <w:tc>
          <w:tcPr>
            <w:tcW w:w="570" w:type="dxa"/>
            <w:vAlign w:val="center"/>
          </w:tcPr>
          <w:p w14:paraId="45302188" w14:textId="6B1D37AC" w:rsidR="003612B7" w:rsidRPr="008B7A40" w:rsidRDefault="003612B7" w:rsidP="003612B7">
            <w:pPr>
              <w:tabs>
                <w:tab w:val="left" w:pos="1741"/>
                <w:tab w:val="center" w:pos="6795"/>
              </w:tabs>
              <w:jc w:val="center"/>
              <w:rPr>
                <w:lang w:eastAsia="en-IN" w:bidi="hi-IN"/>
              </w:rPr>
            </w:pPr>
            <w:r w:rsidRPr="008B7A40">
              <w:rPr>
                <w:sz w:val="24"/>
                <w:lang w:eastAsia="en-IN" w:bidi="hi-IN"/>
              </w:rPr>
              <w:t>28</w:t>
            </w:r>
          </w:p>
        </w:tc>
        <w:tc>
          <w:tcPr>
            <w:tcW w:w="2057" w:type="dxa"/>
            <w:vAlign w:val="center"/>
          </w:tcPr>
          <w:p w14:paraId="628348A7" w14:textId="5AEDA583" w:rsidR="003612B7" w:rsidRPr="008B7A40" w:rsidRDefault="003612B7" w:rsidP="003612B7">
            <w:pPr>
              <w:tabs>
                <w:tab w:val="left" w:pos="1741"/>
                <w:tab w:val="center" w:pos="6795"/>
              </w:tabs>
              <w:ind w:right="-110"/>
            </w:pPr>
            <w:r w:rsidRPr="008B7A40">
              <w:rPr>
                <w:sz w:val="24"/>
              </w:rPr>
              <w:t>Skill Strengthening for Industrial Value Enhancements (STRIVE)</w:t>
            </w:r>
          </w:p>
        </w:tc>
        <w:tc>
          <w:tcPr>
            <w:tcW w:w="1741" w:type="dxa"/>
            <w:vAlign w:val="center"/>
          </w:tcPr>
          <w:p w14:paraId="61871E3C" w14:textId="69F37F4F" w:rsidR="003612B7" w:rsidRPr="008B7A40" w:rsidRDefault="003612B7" w:rsidP="003612B7">
            <w:pPr>
              <w:tabs>
                <w:tab w:val="left" w:pos="1741"/>
                <w:tab w:val="center" w:pos="6795"/>
              </w:tabs>
              <w:spacing w:line="240" w:lineRule="exact"/>
            </w:pPr>
            <w:r w:rsidRPr="008B7A40">
              <w:rPr>
                <w:sz w:val="24"/>
              </w:rPr>
              <w:t>Skill Strengthening for Industrial Value Enhancements (CS) (100:0)</w:t>
            </w:r>
          </w:p>
        </w:tc>
        <w:tc>
          <w:tcPr>
            <w:tcW w:w="1194" w:type="dxa"/>
            <w:vAlign w:val="center"/>
          </w:tcPr>
          <w:p w14:paraId="179FCF66" w14:textId="3D67E90B" w:rsidR="003612B7" w:rsidRPr="008B7A40" w:rsidRDefault="003612B7" w:rsidP="003612B7">
            <w:pPr>
              <w:tabs>
                <w:tab w:val="left" w:pos="1741"/>
                <w:tab w:val="center" w:pos="6795"/>
              </w:tabs>
              <w:jc w:val="right"/>
              <w:rPr>
                <w:lang w:eastAsia="en-IN" w:bidi="hi-IN"/>
              </w:rPr>
            </w:pPr>
            <w:r w:rsidRPr="008B7A40">
              <w:rPr>
                <w:sz w:val="24"/>
                <w:lang w:eastAsia="en-IN" w:bidi="hi-IN"/>
              </w:rPr>
              <w:t>600.00</w:t>
            </w:r>
          </w:p>
        </w:tc>
        <w:tc>
          <w:tcPr>
            <w:tcW w:w="1229" w:type="dxa"/>
            <w:vAlign w:val="center"/>
          </w:tcPr>
          <w:p w14:paraId="68E4293C" w14:textId="566421B0" w:rsidR="003612B7" w:rsidRPr="008B7A40" w:rsidRDefault="003612B7" w:rsidP="003612B7">
            <w:pPr>
              <w:tabs>
                <w:tab w:val="left" w:pos="1741"/>
                <w:tab w:val="center" w:pos="6795"/>
              </w:tabs>
              <w:jc w:val="right"/>
              <w:rPr>
                <w:lang w:eastAsia="en-IN" w:bidi="hi-IN"/>
              </w:rPr>
            </w:pPr>
            <w:r w:rsidRPr="008B7A40">
              <w:rPr>
                <w:sz w:val="24"/>
                <w:lang w:eastAsia="en-IN" w:bidi="hi-IN"/>
              </w:rPr>
              <w:t>500.00</w:t>
            </w:r>
          </w:p>
        </w:tc>
        <w:tc>
          <w:tcPr>
            <w:tcW w:w="1189" w:type="dxa"/>
            <w:vAlign w:val="center"/>
          </w:tcPr>
          <w:p w14:paraId="140ED0F2" w14:textId="5A6D3CD8" w:rsidR="003612B7" w:rsidRPr="008B7A40" w:rsidRDefault="003612B7" w:rsidP="003612B7">
            <w:pPr>
              <w:tabs>
                <w:tab w:val="left" w:pos="1741"/>
                <w:tab w:val="center" w:pos="6795"/>
              </w:tabs>
              <w:ind w:right="-54" w:hanging="330"/>
              <w:jc w:val="right"/>
              <w:rPr>
                <w:lang w:eastAsia="en-IN" w:bidi="hi-IN"/>
              </w:rPr>
            </w:pPr>
            <w:r w:rsidRPr="008B7A40">
              <w:rPr>
                <w:sz w:val="24"/>
                <w:lang w:eastAsia="en-IN" w:bidi="hi-IN"/>
              </w:rPr>
              <w:t>(-) 100.00</w:t>
            </w:r>
          </w:p>
        </w:tc>
        <w:tc>
          <w:tcPr>
            <w:tcW w:w="1214" w:type="dxa"/>
            <w:vAlign w:val="center"/>
          </w:tcPr>
          <w:p w14:paraId="177287D8" w14:textId="2BC4177E"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1FD2183A" w14:textId="1CC5FB44"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59F829BB" w14:textId="724525E8" w:rsidR="003612B7" w:rsidRPr="008B7A40" w:rsidRDefault="003612B7" w:rsidP="00554FA1">
            <w:pPr>
              <w:tabs>
                <w:tab w:val="left" w:pos="1741"/>
                <w:tab w:val="center" w:pos="6795"/>
              </w:tabs>
              <w:ind w:left="-178" w:right="-60"/>
              <w:jc w:val="right"/>
              <w:rPr>
                <w:lang w:eastAsia="en-IN" w:bidi="hi-IN"/>
              </w:rPr>
            </w:pPr>
            <w:r w:rsidRPr="008B7A40">
              <w:rPr>
                <w:sz w:val="24"/>
                <w:lang w:eastAsia="en-IN" w:bidi="hi-IN"/>
              </w:rPr>
              <w:t>0.00</w:t>
            </w:r>
          </w:p>
        </w:tc>
        <w:tc>
          <w:tcPr>
            <w:tcW w:w="1356" w:type="dxa"/>
            <w:vAlign w:val="center"/>
          </w:tcPr>
          <w:p w14:paraId="2065E1C6" w14:textId="61CC3D0D" w:rsidR="003612B7" w:rsidRPr="008B7A40" w:rsidRDefault="003612B7" w:rsidP="003612B7">
            <w:pPr>
              <w:tabs>
                <w:tab w:val="left" w:pos="1741"/>
                <w:tab w:val="center" w:pos="6795"/>
              </w:tabs>
              <w:jc w:val="right"/>
              <w:rPr>
                <w:lang w:eastAsia="en-IN" w:bidi="hi-IN"/>
              </w:rPr>
            </w:pPr>
            <w:r w:rsidRPr="008B7A40">
              <w:rPr>
                <w:sz w:val="24"/>
                <w:lang w:eastAsia="en-IN" w:bidi="hi-IN"/>
              </w:rPr>
              <w:t>500.00</w:t>
            </w:r>
          </w:p>
        </w:tc>
        <w:tc>
          <w:tcPr>
            <w:tcW w:w="1497" w:type="dxa"/>
            <w:vAlign w:val="center"/>
          </w:tcPr>
          <w:p w14:paraId="7F931F8D" w14:textId="734EFAA7" w:rsidR="003612B7" w:rsidRPr="008B7A40" w:rsidRDefault="003612B7" w:rsidP="003612B7">
            <w:pPr>
              <w:tabs>
                <w:tab w:val="left" w:pos="1741"/>
                <w:tab w:val="center" w:pos="6795"/>
              </w:tabs>
              <w:jc w:val="right"/>
              <w:rPr>
                <w:lang w:eastAsia="en-IN" w:bidi="hi-IN"/>
              </w:rPr>
            </w:pPr>
            <w:r w:rsidRPr="008B7A40">
              <w:rPr>
                <w:sz w:val="24"/>
                <w:lang w:eastAsia="en-IN" w:bidi="hi-IN"/>
              </w:rPr>
              <w:t>500.00</w:t>
            </w:r>
          </w:p>
        </w:tc>
      </w:tr>
      <w:tr w:rsidR="008B7A40" w:rsidRPr="008B7A40" w14:paraId="2457AA85" w14:textId="77777777" w:rsidTr="00C356E6">
        <w:tc>
          <w:tcPr>
            <w:tcW w:w="570" w:type="dxa"/>
            <w:vAlign w:val="center"/>
          </w:tcPr>
          <w:p w14:paraId="64237BF1" w14:textId="1C7C90F7" w:rsidR="003612B7" w:rsidRPr="008B7A40" w:rsidRDefault="003612B7" w:rsidP="003612B7">
            <w:pPr>
              <w:tabs>
                <w:tab w:val="left" w:pos="1741"/>
                <w:tab w:val="center" w:pos="6795"/>
              </w:tabs>
              <w:jc w:val="center"/>
              <w:rPr>
                <w:lang w:eastAsia="en-IN" w:bidi="hi-IN"/>
              </w:rPr>
            </w:pPr>
            <w:r w:rsidRPr="008B7A40">
              <w:rPr>
                <w:sz w:val="24"/>
                <w:lang w:eastAsia="en-IN" w:bidi="hi-IN"/>
              </w:rPr>
              <w:t>29</w:t>
            </w:r>
          </w:p>
        </w:tc>
        <w:tc>
          <w:tcPr>
            <w:tcW w:w="2057" w:type="dxa"/>
            <w:vAlign w:val="center"/>
          </w:tcPr>
          <w:p w14:paraId="4056ACAF" w14:textId="0EA37477" w:rsidR="003612B7" w:rsidRPr="008B7A40" w:rsidRDefault="00B12ED0" w:rsidP="003612B7">
            <w:pPr>
              <w:tabs>
                <w:tab w:val="left" w:pos="1741"/>
                <w:tab w:val="center" w:pos="6795"/>
              </w:tabs>
              <w:ind w:right="-110"/>
            </w:pPr>
            <w:r w:rsidRPr="008B7A40">
              <w:t>Others</w:t>
            </w:r>
          </w:p>
        </w:tc>
        <w:tc>
          <w:tcPr>
            <w:tcW w:w="1741" w:type="dxa"/>
            <w:vAlign w:val="center"/>
          </w:tcPr>
          <w:p w14:paraId="582B9123" w14:textId="71D22540" w:rsidR="003612B7" w:rsidRPr="008B7A40" w:rsidRDefault="003612B7" w:rsidP="003612B7">
            <w:pPr>
              <w:tabs>
                <w:tab w:val="left" w:pos="1741"/>
                <w:tab w:val="center" w:pos="6795"/>
              </w:tabs>
              <w:spacing w:line="240" w:lineRule="exact"/>
            </w:pPr>
            <w:r w:rsidRPr="008B7A40">
              <w:rPr>
                <w:sz w:val="24"/>
              </w:rPr>
              <w:t>Rehabilitation Scheme of Bonded Labours (CS) (100:0)</w:t>
            </w:r>
          </w:p>
        </w:tc>
        <w:tc>
          <w:tcPr>
            <w:tcW w:w="1194" w:type="dxa"/>
            <w:vAlign w:val="center"/>
          </w:tcPr>
          <w:p w14:paraId="1A6BC435" w14:textId="25EBFA11" w:rsidR="003612B7" w:rsidRPr="008B7A40" w:rsidRDefault="003612B7" w:rsidP="003612B7">
            <w:pPr>
              <w:tabs>
                <w:tab w:val="left" w:pos="1741"/>
                <w:tab w:val="center" w:pos="6795"/>
              </w:tabs>
              <w:jc w:val="right"/>
              <w:rPr>
                <w:lang w:eastAsia="en-IN" w:bidi="hi-IN"/>
              </w:rPr>
            </w:pPr>
            <w:r w:rsidRPr="008B7A40">
              <w:rPr>
                <w:sz w:val="24"/>
                <w:lang w:eastAsia="en-IN" w:bidi="hi-IN"/>
              </w:rPr>
              <w:t>15.20</w:t>
            </w:r>
          </w:p>
        </w:tc>
        <w:tc>
          <w:tcPr>
            <w:tcW w:w="1229" w:type="dxa"/>
            <w:vAlign w:val="center"/>
          </w:tcPr>
          <w:p w14:paraId="3352EC96" w14:textId="68E534B7" w:rsidR="003612B7" w:rsidRPr="008B7A40" w:rsidRDefault="003612B7" w:rsidP="003612B7">
            <w:pPr>
              <w:tabs>
                <w:tab w:val="left" w:pos="1741"/>
                <w:tab w:val="center" w:pos="6795"/>
              </w:tabs>
              <w:jc w:val="right"/>
              <w:rPr>
                <w:lang w:eastAsia="en-IN" w:bidi="hi-IN"/>
              </w:rPr>
            </w:pPr>
            <w:r w:rsidRPr="008B7A40">
              <w:rPr>
                <w:sz w:val="24"/>
                <w:lang w:eastAsia="en-IN" w:bidi="hi-IN"/>
              </w:rPr>
              <w:t>55.82</w:t>
            </w:r>
          </w:p>
        </w:tc>
        <w:tc>
          <w:tcPr>
            <w:tcW w:w="1189" w:type="dxa"/>
            <w:vAlign w:val="center"/>
          </w:tcPr>
          <w:p w14:paraId="0F4B0D56" w14:textId="3C2448D1" w:rsidR="003612B7" w:rsidRPr="008B7A40" w:rsidRDefault="003612B7" w:rsidP="003612B7">
            <w:pPr>
              <w:tabs>
                <w:tab w:val="left" w:pos="1741"/>
                <w:tab w:val="center" w:pos="6795"/>
              </w:tabs>
              <w:ind w:right="-54" w:hanging="330"/>
              <w:jc w:val="right"/>
              <w:rPr>
                <w:lang w:eastAsia="en-IN" w:bidi="hi-IN"/>
              </w:rPr>
            </w:pPr>
            <w:r w:rsidRPr="008B7A40">
              <w:rPr>
                <w:sz w:val="24"/>
                <w:lang w:eastAsia="en-IN" w:bidi="hi-IN"/>
              </w:rPr>
              <w:t>(+) 40.62</w:t>
            </w:r>
          </w:p>
        </w:tc>
        <w:tc>
          <w:tcPr>
            <w:tcW w:w="1214" w:type="dxa"/>
            <w:vAlign w:val="center"/>
          </w:tcPr>
          <w:p w14:paraId="4D4B63B9" w14:textId="570A48D3"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222" w:type="dxa"/>
            <w:vAlign w:val="center"/>
          </w:tcPr>
          <w:p w14:paraId="603D94FC" w14:textId="4098AAC2" w:rsidR="003612B7" w:rsidRPr="008B7A40" w:rsidRDefault="003612B7" w:rsidP="003612B7">
            <w:pPr>
              <w:tabs>
                <w:tab w:val="left" w:pos="1741"/>
                <w:tab w:val="center" w:pos="6795"/>
              </w:tabs>
              <w:jc w:val="right"/>
              <w:rPr>
                <w:lang w:eastAsia="en-IN" w:bidi="hi-IN"/>
              </w:rPr>
            </w:pPr>
            <w:r w:rsidRPr="008B7A40">
              <w:rPr>
                <w:sz w:val="24"/>
                <w:lang w:eastAsia="en-IN" w:bidi="hi-IN"/>
              </w:rPr>
              <w:t>0.00</w:t>
            </w:r>
          </w:p>
        </w:tc>
        <w:tc>
          <w:tcPr>
            <w:tcW w:w="1142" w:type="dxa"/>
            <w:vAlign w:val="center"/>
          </w:tcPr>
          <w:p w14:paraId="35896D27" w14:textId="3BDBA1BA" w:rsidR="003612B7" w:rsidRPr="008B7A40" w:rsidRDefault="003612B7" w:rsidP="00554FA1">
            <w:pPr>
              <w:tabs>
                <w:tab w:val="left" w:pos="1741"/>
                <w:tab w:val="center" w:pos="6795"/>
              </w:tabs>
              <w:ind w:left="-178" w:right="-60"/>
              <w:jc w:val="right"/>
              <w:rPr>
                <w:lang w:eastAsia="en-IN" w:bidi="hi-IN"/>
              </w:rPr>
            </w:pPr>
            <w:r w:rsidRPr="008B7A40">
              <w:rPr>
                <w:sz w:val="24"/>
                <w:lang w:eastAsia="en-IN" w:bidi="hi-IN"/>
              </w:rPr>
              <w:t>0.00</w:t>
            </w:r>
          </w:p>
        </w:tc>
        <w:tc>
          <w:tcPr>
            <w:tcW w:w="1356" w:type="dxa"/>
            <w:vAlign w:val="center"/>
          </w:tcPr>
          <w:p w14:paraId="742D3054" w14:textId="73D840D2" w:rsidR="003612B7" w:rsidRPr="008B7A40" w:rsidRDefault="003612B7" w:rsidP="003612B7">
            <w:pPr>
              <w:tabs>
                <w:tab w:val="left" w:pos="1741"/>
                <w:tab w:val="center" w:pos="6795"/>
              </w:tabs>
              <w:jc w:val="right"/>
              <w:rPr>
                <w:lang w:eastAsia="en-IN" w:bidi="hi-IN"/>
              </w:rPr>
            </w:pPr>
            <w:r w:rsidRPr="008B7A40">
              <w:rPr>
                <w:sz w:val="24"/>
                <w:lang w:eastAsia="en-IN" w:bidi="hi-IN"/>
              </w:rPr>
              <w:t>55.82</w:t>
            </w:r>
          </w:p>
        </w:tc>
        <w:tc>
          <w:tcPr>
            <w:tcW w:w="1497" w:type="dxa"/>
            <w:vAlign w:val="center"/>
          </w:tcPr>
          <w:p w14:paraId="04A40B71" w14:textId="4A3BB9D7" w:rsidR="003612B7" w:rsidRPr="008B7A40" w:rsidRDefault="003612B7" w:rsidP="003612B7">
            <w:pPr>
              <w:tabs>
                <w:tab w:val="left" w:pos="1741"/>
                <w:tab w:val="center" w:pos="6795"/>
              </w:tabs>
              <w:jc w:val="right"/>
              <w:rPr>
                <w:lang w:eastAsia="en-IN" w:bidi="hi-IN"/>
              </w:rPr>
            </w:pPr>
            <w:r w:rsidRPr="008B7A40">
              <w:rPr>
                <w:sz w:val="24"/>
                <w:lang w:eastAsia="en-IN" w:bidi="hi-IN"/>
              </w:rPr>
              <w:t>55.82</w:t>
            </w:r>
          </w:p>
        </w:tc>
      </w:tr>
      <w:tr w:rsidR="008B7A40" w:rsidRPr="008B7A40" w14:paraId="6B71321C" w14:textId="77777777" w:rsidTr="00B02064">
        <w:tc>
          <w:tcPr>
            <w:tcW w:w="4368" w:type="dxa"/>
            <w:gridSpan w:val="3"/>
            <w:vAlign w:val="center"/>
          </w:tcPr>
          <w:p w14:paraId="67D2563C" w14:textId="58F4C58D" w:rsidR="001464B4" w:rsidRPr="008B7A40" w:rsidRDefault="001464B4" w:rsidP="001464B4">
            <w:pPr>
              <w:tabs>
                <w:tab w:val="left" w:pos="1741"/>
                <w:tab w:val="center" w:pos="6795"/>
              </w:tabs>
              <w:spacing w:line="240" w:lineRule="exact"/>
              <w:jc w:val="center"/>
              <w:rPr>
                <w:b/>
                <w:bCs/>
              </w:rPr>
            </w:pPr>
            <w:r w:rsidRPr="008B7A40">
              <w:rPr>
                <w:b/>
                <w:bCs/>
              </w:rPr>
              <w:t>Total</w:t>
            </w:r>
          </w:p>
        </w:tc>
        <w:tc>
          <w:tcPr>
            <w:tcW w:w="1194" w:type="dxa"/>
            <w:vAlign w:val="center"/>
          </w:tcPr>
          <w:p w14:paraId="0B431B8F" w14:textId="6B093C09" w:rsidR="001464B4" w:rsidRPr="008B7A40" w:rsidRDefault="001464B4" w:rsidP="003612B7">
            <w:pPr>
              <w:tabs>
                <w:tab w:val="left" w:pos="1741"/>
                <w:tab w:val="center" w:pos="6795"/>
              </w:tabs>
              <w:jc w:val="right"/>
              <w:rPr>
                <w:b/>
                <w:bCs/>
                <w:lang w:eastAsia="en-IN" w:bidi="hi-IN"/>
              </w:rPr>
            </w:pPr>
            <w:r w:rsidRPr="008B7A40">
              <w:rPr>
                <w:b/>
                <w:bCs/>
                <w:lang w:eastAsia="en-IN" w:bidi="hi-IN"/>
              </w:rPr>
              <w:t>4,81,207.59</w:t>
            </w:r>
          </w:p>
        </w:tc>
        <w:tc>
          <w:tcPr>
            <w:tcW w:w="1229" w:type="dxa"/>
            <w:vAlign w:val="center"/>
          </w:tcPr>
          <w:p w14:paraId="2884F5AC" w14:textId="3FFC94BF" w:rsidR="001464B4" w:rsidRPr="008B7A40" w:rsidRDefault="00B53167" w:rsidP="003612B7">
            <w:pPr>
              <w:tabs>
                <w:tab w:val="left" w:pos="1741"/>
                <w:tab w:val="center" w:pos="6795"/>
              </w:tabs>
              <w:jc w:val="right"/>
              <w:rPr>
                <w:b/>
                <w:bCs/>
                <w:lang w:eastAsia="en-IN" w:bidi="hi-IN"/>
              </w:rPr>
            </w:pPr>
            <w:r w:rsidRPr="008B7A40">
              <w:rPr>
                <w:b/>
                <w:bCs/>
                <w:lang w:eastAsia="en-IN" w:bidi="hi-IN"/>
              </w:rPr>
              <w:t>5,56,993.13</w:t>
            </w:r>
          </w:p>
        </w:tc>
        <w:tc>
          <w:tcPr>
            <w:tcW w:w="1189" w:type="dxa"/>
            <w:vAlign w:val="center"/>
          </w:tcPr>
          <w:p w14:paraId="0FD18E38" w14:textId="1054FC33" w:rsidR="001464B4" w:rsidRPr="008B7A40" w:rsidRDefault="00B53167" w:rsidP="003612B7">
            <w:pPr>
              <w:tabs>
                <w:tab w:val="left" w:pos="1741"/>
                <w:tab w:val="center" w:pos="6795"/>
              </w:tabs>
              <w:ind w:right="-54" w:hanging="330"/>
              <w:jc w:val="right"/>
              <w:rPr>
                <w:b/>
                <w:bCs/>
                <w:lang w:eastAsia="en-IN" w:bidi="hi-IN"/>
              </w:rPr>
            </w:pPr>
            <w:r w:rsidRPr="008B7A40">
              <w:rPr>
                <w:b/>
                <w:bCs/>
                <w:lang w:eastAsia="en-IN" w:bidi="hi-IN"/>
              </w:rPr>
              <w:t>77,294.26</w:t>
            </w:r>
          </w:p>
        </w:tc>
        <w:tc>
          <w:tcPr>
            <w:tcW w:w="1214" w:type="dxa"/>
            <w:vAlign w:val="center"/>
          </w:tcPr>
          <w:p w14:paraId="7549BFCD" w14:textId="0C4DA363" w:rsidR="001464B4" w:rsidRPr="008B7A40" w:rsidRDefault="001464B4" w:rsidP="003612B7">
            <w:pPr>
              <w:tabs>
                <w:tab w:val="left" w:pos="1741"/>
                <w:tab w:val="center" w:pos="6795"/>
              </w:tabs>
              <w:jc w:val="right"/>
              <w:rPr>
                <w:b/>
                <w:bCs/>
                <w:lang w:eastAsia="en-IN" w:bidi="hi-IN"/>
              </w:rPr>
            </w:pPr>
            <w:r w:rsidRPr="008B7A40">
              <w:rPr>
                <w:b/>
                <w:bCs/>
                <w:lang w:eastAsia="en-IN" w:bidi="hi-IN"/>
              </w:rPr>
              <w:t>2,51,314.91</w:t>
            </w:r>
          </w:p>
        </w:tc>
        <w:tc>
          <w:tcPr>
            <w:tcW w:w="1222" w:type="dxa"/>
            <w:vAlign w:val="center"/>
          </w:tcPr>
          <w:p w14:paraId="295003ED" w14:textId="1602D5C3" w:rsidR="001464B4" w:rsidRPr="008B7A40" w:rsidRDefault="00B53167" w:rsidP="003612B7">
            <w:pPr>
              <w:tabs>
                <w:tab w:val="left" w:pos="1741"/>
                <w:tab w:val="center" w:pos="6795"/>
              </w:tabs>
              <w:jc w:val="right"/>
              <w:rPr>
                <w:b/>
                <w:bCs/>
                <w:lang w:eastAsia="en-IN" w:bidi="hi-IN"/>
              </w:rPr>
            </w:pPr>
            <w:r w:rsidRPr="008B7A40">
              <w:rPr>
                <w:b/>
                <w:bCs/>
                <w:lang w:eastAsia="en-IN" w:bidi="hi-IN"/>
              </w:rPr>
              <w:t>3,41,806.32</w:t>
            </w:r>
          </w:p>
        </w:tc>
        <w:tc>
          <w:tcPr>
            <w:tcW w:w="1142" w:type="dxa"/>
            <w:vAlign w:val="center"/>
          </w:tcPr>
          <w:p w14:paraId="7DB356AA" w14:textId="37414620" w:rsidR="001464B4" w:rsidRPr="008B7A40" w:rsidRDefault="00B53167" w:rsidP="003612B7">
            <w:pPr>
              <w:tabs>
                <w:tab w:val="left" w:pos="1741"/>
                <w:tab w:val="center" w:pos="6795"/>
              </w:tabs>
              <w:ind w:left="-178" w:right="-160"/>
              <w:jc w:val="center"/>
              <w:rPr>
                <w:b/>
                <w:bCs/>
                <w:lang w:eastAsia="en-IN" w:bidi="hi-IN"/>
              </w:rPr>
            </w:pPr>
            <w:r w:rsidRPr="008B7A40">
              <w:rPr>
                <w:b/>
                <w:bCs/>
                <w:lang w:eastAsia="en-IN" w:bidi="hi-IN"/>
              </w:rPr>
              <w:t>90,491.41</w:t>
            </w:r>
          </w:p>
        </w:tc>
        <w:tc>
          <w:tcPr>
            <w:tcW w:w="1356" w:type="dxa"/>
            <w:vAlign w:val="center"/>
          </w:tcPr>
          <w:p w14:paraId="6410A11B" w14:textId="78104BEE" w:rsidR="001464B4" w:rsidRPr="008B7A40" w:rsidRDefault="00B53167" w:rsidP="003612B7">
            <w:pPr>
              <w:tabs>
                <w:tab w:val="left" w:pos="1741"/>
                <w:tab w:val="center" w:pos="6795"/>
              </w:tabs>
              <w:jc w:val="right"/>
              <w:rPr>
                <w:b/>
                <w:bCs/>
                <w:lang w:eastAsia="en-IN" w:bidi="hi-IN"/>
              </w:rPr>
            </w:pPr>
            <w:r w:rsidRPr="008B7A40">
              <w:rPr>
                <w:b/>
                <w:bCs/>
                <w:lang w:eastAsia="en-IN" w:bidi="hi-IN"/>
              </w:rPr>
              <w:t>8,98,799.45</w:t>
            </w:r>
          </w:p>
        </w:tc>
        <w:tc>
          <w:tcPr>
            <w:tcW w:w="1497" w:type="dxa"/>
            <w:vAlign w:val="center"/>
          </w:tcPr>
          <w:p w14:paraId="6D0171A1" w14:textId="351EB7F8" w:rsidR="001464B4" w:rsidRPr="008B7A40" w:rsidRDefault="00B53167" w:rsidP="003612B7">
            <w:pPr>
              <w:tabs>
                <w:tab w:val="left" w:pos="1741"/>
                <w:tab w:val="center" w:pos="6795"/>
              </w:tabs>
              <w:jc w:val="right"/>
              <w:rPr>
                <w:b/>
                <w:bCs/>
                <w:lang w:eastAsia="en-IN" w:bidi="hi-IN"/>
              </w:rPr>
            </w:pPr>
            <w:r w:rsidRPr="008B7A40">
              <w:rPr>
                <w:b/>
                <w:bCs/>
                <w:lang w:eastAsia="en-IN" w:bidi="hi-IN"/>
              </w:rPr>
              <w:t>8,98,799.45</w:t>
            </w:r>
          </w:p>
        </w:tc>
      </w:tr>
    </w:tbl>
    <w:p w14:paraId="3175EAAA" w14:textId="77777777" w:rsidR="005A3DD7" w:rsidRPr="008B7A40" w:rsidRDefault="005A3DD7"/>
    <w:p w14:paraId="21CF9F39" w14:textId="77777777" w:rsidR="005A3DD7" w:rsidRPr="008B7A40" w:rsidRDefault="005A3DD7"/>
    <w:p w14:paraId="0F23F137" w14:textId="77777777" w:rsidR="005A3DD7" w:rsidRPr="008B7A40" w:rsidRDefault="005A3DD7"/>
    <w:p w14:paraId="2D090CC0" w14:textId="77777777" w:rsidR="000520DD" w:rsidRPr="008B7A40" w:rsidRDefault="000520DD" w:rsidP="006E3CD0">
      <w:pPr>
        <w:tabs>
          <w:tab w:val="left" w:pos="1741"/>
          <w:tab w:val="center" w:pos="6795"/>
        </w:tabs>
        <w:rPr>
          <w:b/>
        </w:rPr>
      </w:pPr>
    </w:p>
    <w:sectPr w:rsidR="000520DD" w:rsidRPr="008B7A40" w:rsidSect="0094429D">
      <w:headerReference w:type="default" r:id="rId8"/>
      <w:pgSz w:w="16838" w:h="11906" w:orient="landscape" w:code="9"/>
      <w:pgMar w:top="567" w:right="1628" w:bottom="0" w:left="1620" w:header="709" w:footer="709" w:gutter="0"/>
      <w:pgNumType w:start="1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EA160" w14:textId="77777777" w:rsidR="00AB4A5D" w:rsidRDefault="00AB4A5D" w:rsidP="003A48B9">
      <w:r>
        <w:separator/>
      </w:r>
    </w:p>
  </w:endnote>
  <w:endnote w:type="continuationSeparator" w:id="0">
    <w:p w14:paraId="21A516D9" w14:textId="77777777" w:rsidR="00AB4A5D" w:rsidRDefault="00AB4A5D" w:rsidP="003A4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1"/>
    <w:family w:val="auto"/>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DevLys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B7930" w14:textId="77777777" w:rsidR="00AB4A5D" w:rsidRDefault="00AB4A5D" w:rsidP="003A48B9">
      <w:r>
        <w:separator/>
      </w:r>
    </w:p>
  </w:footnote>
  <w:footnote w:type="continuationSeparator" w:id="0">
    <w:p w14:paraId="61BBD39D" w14:textId="77777777" w:rsidR="00AB4A5D" w:rsidRDefault="00AB4A5D" w:rsidP="003A48B9">
      <w:r>
        <w:continuationSeparator/>
      </w:r>
    </w:p>
  </w:footnote>
  <w:footnote w:id="1">
    <w:p w14:paraId="7A093566" w14:textId="32CD3F05" w:rsidR="00E34D47" w:rsidRDefault="00E34D47">
      <w:pPr>
        <w:pStyle w:val="FootnoteText"/>
      </w:pPr>
      <w:r>
        <w:rPr>
          <w:rStyle w:val="FootnoteReference"/>
        </w:rPr>
        <w:footnoteRef/>
      </w:r>
      <w:r>
        <w:t xml:space="preserve"> </w:t>
      </w:r>
      <w:r w:rsidRPr="00E34D47">
        <w:rPr>
          <w:sz w:val="16"/>
          <w:szCs w:val="16"/>
        </w:rPr>
        <w:t xml:space="preserve">Includes </w:t>
      </w:r>
      <w:r w:rsidRPr="00E34D47">
        <w:rPr>
          <w:rFonts w:ascii="Rupee Foradian" w:hAnsi="Rupee Foradian"/>
          <w:sz w:val="16"/>
          <w:szCs w:val="16"/>
        </w:rPr>
        <w:t xml:space="preserve">` </w:t>
      </w:r>
      <w:r w:rsidRPr="00E34D47">
        <w:rPr>
          <w:sz w:val="16"/>
          <w:szCs w:val="16"/>
        </w:rPr>
        <w:t xml:space="preserve">27.80 lakh </w:t>
      </w:r>
      <w:r>
        <w:rPr>
          <w:sz w:val="16"/>
          <w:szCs w:val="16"/>
        </w:rPr>
        <w:t xml:space="preserve">of expenditure </w:t>
      </w:r>
      <w:r w:rsidRPr="00E34D47">
        <w:rPr>
          <w:sz w:val="16"/>
          <w:szCs w:val="16"/>
        </w:rPr>
        <w:t>recouped to Contingency Fund</w:t>
      </w:r>
      <w:r>
        <w:rPr>
          <w:sz w:val="16"/>
          <w:szCs w:val="16"/>
        </w:rPr>
        <w:t>.</w:t>
      </w:r>
    </w:p>
    <w:p w14:paraId="7AFCDEC7" w14:textId="77777777" w:rsidR="00E34D47" w:rsidRDefault="00E34D47">
      <w:pPr>
        <w:pStyle w:val="FootnoteText"/>
      </w:pPr>
    </w:p>
    <w:p w14:paraId="36BAB85A" w14:textId="77777777" w:rsidR="00E34D47" w:rsidRDefault="00E34D47">
      <w:pPr>
        <w:pStyle w:val="FootnoteText"/>
      </w:pPr>
    </w:p>
  </w:footnote>
  <w:footnote w:id="2">
    <w:p w14:paraId="5A8FBCEF" w14:textId="7CD4649F" w:rsidR="00CD2411" w:rsidRPr="00E34D47" w:rsidRDefault="00CD2411" w:rsidP="00E34D47">
      <w:pPr>
        <w:pStyle w:val="FootnoteText"/>
        <w:ind w:hanging="360"/>
        <w:rPr>
          <w:i/>
          <w:iCs/>
          <w:sz w:val="16"/>
          <w:szCs w:val="16"/>
        </w:rPr>
      </w:pPr>
      <w:r w:rsidRPr="003E7D55">
        <w:rPr>
          <w:rStyle w:val="FootnoteReference"/>
          <w:sz w:val="16"/>
          <w:szCs w:val="16"/>
        </w:rPr>
        <w:footnoteRef/>
      </w:r>
      <w:r w:rsidRPr="003E7D55">
        <w:rPr>
          <w:sz w:val="16"/>
          <w:szCs w:val="16"/>
        </w:rPr>
        <w:t xml:space="preserve"> Includes </w:t>
      </w:r>
      <w:r w:rsidRPr="003E7D55">
        <w:rPr>
          <w:rFonts w:ascii="Rupee Foradian" w:hAnsi="Rupee Foradian"/>
          <w:sz w:val="16"/>
          <w:szCs w:val="16"/>
        </w:rPr>
        <w:t xml:space="preserve">` </w:t>
      </w:r>
      <w:r w:rsidR="00360EC1">
        <w:rPr>
          <w:sz w:val="16"/>
          <w:szCs w:val="16"/>
        </w:rPr>
        <w:t>7,000.00</w:t>
      </w:r>
      <w:r>
        <w:rPr>
          <w:rFonts w:ascii="Rupee Foradian" w:hAnsi="Rupee Foradian"/>
          <w:sz w:val="16"/>
          <w:szCs w:val="16"/>
        </w:rPr>
        <w:t xml:space="preserve"> </w:t>
      </w:r>
      <w:r w:rsidRPr="003E7D55">
        <w:rPr>
          <w:sz w:val="16"/>
          <w:szCs w:val="16"/>
        </w:rPr>
        <w:t xml:space="preserve">lakh transferred to </w:t>
      </w:r>
      <w:r w:rsidRPr="003E7D55">
        <w:rPr>
          <w:i/>
          <w:iCs/>
          <w:sz w:val="16"/>
          <w:szCs w:val="16"/>
        </w:rPr>
        <w:t>Panchayat</w:t>
      </w:r>
      <w:r w:rsidRPr="003E7D55">
        <w:rPr>
          <w:sz w:val="16"/>
          <w:szCs w:val="16"/>
        </w:rPr>
        <w:t xml:space="preserve"> Land Reven</w:t>
      </w:r>
      <w:r>
        <w:rPr>
          <w:sz w:val="16"/>
          <w:szCs w:val="16"/>
        </w:rPr>
        <w:t xml:space="preserve">ue Cess and Stamp Duty Fund and </w:t>
      </w:r>
      <w:r w:rsidRPr="003E7D55">
        <w:rPr>
          <w:rFonts w:ascii="Rupee Foradian" w:hAnsi="Rupee Foradian"/>
          <w:sz w:val="16"/>
          <w:szCs w:val="16"/>
        </w:rPr>
        <w:t>`</w:t>
      </w:r>
      <w:r>
        <w:rPr>
          <w:sz w:val="16"/>
          <w:szCs w:val="16"/>
        </w:rPr>
        <w:t xml:space="preserve"> </w:t>
      </w:r>
      <w:r w:rsidR="00360EC1">
        <w:rPr>
          <w:sz w:val="16"/>
          <w:szCs w:val="16"/>
        </w:rPr>
        <w:t>3,000.00</w:t>
      </w:r>
      <w:r>
        <w:rPr>
          <w:sz w:val="16"/>
          <w:szCs w:val="16"/>
        </w:rPr>
        <w:t xml:space="preserve"> </w:t>
      </w:r>
      <w:r w:rsidRPr="003E7D55">
        <w:rPr>
          <w:sz w:val="16"/>
          <w:szCs w:val="16"/>
        </w:rPr>
        <w:t xml:space="preserve">lakh transferred to </w:t>
      </w:r>
      <w:r>
        <w:rPr>
          <w:sz w:val="16"/>
          <w:szCs w:val="16"/>
        </w:rPr>
        <w:t>Village Development Fund.</w:t>
      </w:r>
    </w:p>
  </w:footnote>
  <w:footnote w:id="3">
    <w:p w14:paraId="2E72A795" w14:textId="16C4C26F" w:rsidR="00E34D47" w:rsidRDefault="00E34D47" w:rsidP="00E34D47">
      <w:pPr>
        <w:pStyle w:val="FootnoteText"/>
        <w:ind w:hanging="360"/>
        <w:rPr>
          <w:sz w:val="16"/>
          <w:szCs w:val="16"/>
        </w:rPr>
      </w:pPr>
      <w:r w:rsidRPr="00E34D47">
        <w:rPr>
          <w:rStyle w:val="FootnoteReference"/>
          <w:sz w:val="16"/>
          <w:szCs w:val="16"/>
        </w:rPr>
        <w:footnoteRef/>
      </w:r>
      <w:r w:rsidRPr="00E34D47">
        <w:rPr>
          <w:sz w:val="16"/>
          <w:szCs w:val="16"/>
        </w:rPr>
        <w:t xml:space="preserve"> Includes </w:t>
      </w:r>
      <w:r w:rsidRPr="00E34D47">
        <w:rPr>
          <w:rFonts w:ascii="Rupee Foradian" w:hAnsi="Rupee Foradian"/>
          <w:sz w:val="16"/>
          <w:szCs w:val="16"/>
        </w:rPr>
        <w:t xml:space="preserve">` </w:t>
      </w:r>
      <w:r>
        <w:rPr>
          <w:sz w:val="16"/>
          <w:szCs w:val="16"/>
        </w:rPr>
        <w:t>69.30</w:t>
      </w:r>
      <w:r w:rsidRPr="00E34D47">
        <w:rPr>
          <w:sz w:val="16"/>
          <w:szCs w:val="16"/>
        </w:rPr>
        <w:t xml:space="preserve"> lakh </w:t>
      </w:r>
      <w:r>
        <w:rPr>
          <w:sz w:val="16"/>
          <w:szCs w:val="16"/>
        </w:rPr>
        <w:t xml:space="preserve">of expenditure </w:t>
      </w:r>
      <w:r w:rsidRPr="00E34D47">
        <w:rPr>
          <w:sz w:val="16"/>
          <w:szCs w:val="16"/>
        </w:rPr>
        <w:t>recouped to Contingency Fund</w:t>
      </w:r>
      <w:r>
        <w:rPr>
          <w:sz w:val="16"/>
          <w:szCs w:val="16"/>
        </w:rPr>
        <w:t>.</w:t>
      </w:r>
    </w:p>
    <w:p w14:paraId="34B13468" w14:textId="77777777" w:rsidR="00E34D47" w:rsidRDefault="00E34D47" w:rsidP="00E34D47">
      <w:pPr>
        <w:pStyle w:val="FootnoteText"/>
        <w:ind w:hanging="360"/>
        <w:rPr>
          <w:sz w:val="16"/>
          <w:szCs w:val="16"/>
        </w:rPr>
      </w:pPr>
    </w:p>
    <w:p w14:paraId="5DC5FE86" w14:textId="77777777" w:rsidR="000B2F9A" w:rsidRPr="00E34D47" w:rsidRDefault="000B2F9A" w:rsidP="00E34D47">
      <w:pPr>
        <w:pStyle w:val="FootnoteText"/>
        <w:ind w:hanging="360"/>
        <w:rPr>
          <w:sz w:val="16"/>
          <w:szCs w:val="16"/>
        </w:rPr>
      </w:pPr>
    </w:p>
  </w:footnote>
  <w:footnote w:id="4">
    <w:p w14:paraId="0C92CE00" w14:textId="5B7BE960" w:rsidR="00F97BA4" w:rsidRPr="00E336CC" w:rsidRDefault="00F97BA4" w:rsidP="000766C5">
      <w:pPr>
        <w:pStyle w:val="FootnoteText"/>
        <w:ind w:right="-270" w:hanging="90"/>
        <w:jc w:val="both"/>
        <w:rPr>
          <w:sz w:val="16"/>
          <w:szCs w:val="16"/>
        </w:rPr>
      </w:pPr>
      <w:r w:rsidRPr="007F4F4D">
        <w:rPr>
          <w:rStyle w:val="FootnoteReference"/>
          <w:sz w:val="16"/>
          <w:szCs w:val="16"/>
        </w:rPr>
        <w:footnoteRef/>
      </w:r>
      <w:r w:rsidRPr="007F4F4D">
        <w:rPr>
          <w:sz w:val="16"/>
          <w:szCs w:val="16"/>
        </w:rPr>
        <w:t xml:space="preserve"> This is net figure. An amount of</w:t>
      </w:r>
      <w:r>
        <w:rPr>
          <w:sz w:val="16"/>
          <w:szCs w:val="16"/>
        </w:rPr>
        <w:t xml:space="preserve"> </w:t>
      </w:r>
      <w:r w:rsidRPr="007F4F4D">
        <w:rPr>
          <w:rFonts w:ascii="Rupee Foradian" w:hAnsi="Rupee Foradian"/>
          <w:sz w:val="16"/>
          <w:szCs w:val="16"/>
        </w:rPr>
        <w:t>`</w:t>
      </w:r>
      <w:r>
        <w:rPr>
          <w:sz w:val="16"/>
          <w:szCs w:val="16"/>
        </w:rPr>
        <w:t xml:space="preserve"> </w:t>
      </w:r>
      <w:r w:rsidR="00587841">
        <w:rPr>
          <w:sz w:val="16"/>
          <w:szCs w:val="16"/>
        </w:rPr>
        <w:t xml:space="preserve">55,455.40 </w:t>
      </w:r>
      <w:r w:rsidRPr="007F4F4D">
        <w:rPr>
          <w:sz w:val="16"/>
          <w:szCs w:val="16"/>
        </w:rPr>
        <w:t xml:space="preserve">lakh was paid as interest </w:t>
      </w:r>
      <w:r>
        <w:rPr>
          <w:sz w:val="16"/>
          <w:szCs w:val="16"/>
        </w:rPr>
        <w:t>on</w:t>
      </w:r>
      <w:r w:rsidRPr="007F4F4D">
        <w:rPr>
          <w:sz w:val="16"/>
          <w:szCs w:val="16"/>
        </w:rPr>
        <w:t xml:space="preserve"> General Provid</w:t>
      </w:r>
      <w:r>
        <w:rPr>
          <w:sz w:val="16"/>
          <w:szCs w:val="16"/>
        </w:rPr>
        <w:t xml:space="preserve">ent Fund Subscribers, </w:t>
      </w:r>
      <w:r w:rsidRPr="007F4F4D">
        <w:rPr>
          <w:rFonts w:ascii="Rupee Foradian" w:hAnsi="Rupee Foradian"/>
          <w:sz w:val="16"/>
          <w:szCs w:val="16"/>
        </w:rPr>
        <w:t>`</w:t>
      </w:r>
      <w:r>
        <w:rPr>
          <w:sz w:val="16"/>
          <w:szCs w:val="16"/>
        </w:rPr>
        <w:t xml:space="preserve"> </w:t>
      </w:r>
      <w:r w:rsidR="00587841">
        <w:rPr>
          <w:sz w:val="16"/>
          <w:szCs w:val="16"/>
        </w:rPr>
        <w:t>15,329.19</w:t>
      </w:r>
      <w:r>
        <w:rPr>
          <w:sz w:val="16"/>
          <w:szCs w:val="16"/>
        </w:rPr>
        <w:t xml:space="preserve"> lakh (NPS to OPS) was paid as interest on</w:t>
      </w:r>
      <w:r w:rsidRPr="007F4F4D">
        <w:rPr>
          <w:sz w:val="16"/>
          <w:szCs w:val="16"/>
        </w:rPr>
        <w:t xml:space="preserve"> </w:t>
      </w:r>
      <w:r>
        <w:rPr>
          <w:sz w:val="16"/>
          <w:szCs w:val="16"/>
        </w:rPr>
        <w:t xml:space="preserve">Chhattisgarh </w:t>
      </w:r>
      <w:r w:rsidRPr="007F4F4D">
        <w:rPr>
          <w:sz w:val="16"/>
          <w:szCs w:val="16"/>
        </w:rPr>
        <w:t>General Provid</w:t>
      </w:r>
      <w:r>
        <w:rPr>
          <w:sz w:val="16"/>
          <w:szCs w:val="16"/>
        </w:rPr>
        <w:t xml:space="preserve">ent Fund Subscribers </w:t>
      </w:r>
      <w:r w:rsidRPr="007F4F4D">
        <w:rPr>
          <w:sz w:val="16"/>
          <w:szCs w:val="16"/>
        </w:rPr>
        <w:t xml:space="preserve">and </w:t>
      </w:r>
      <w:r w:rsidRPr="007F4F4D">
        <w:rPr>
          <w:rFonts w:ascii="Rupee Foradian" w:hAnsi="Rupee Foradian"/>
          <w:sz w:val="16"/>
          <w:szCs w:val="16"/>
        </w:rPr>
        <w:t xml:space="preserve">` </w:t>
      </w:r>
      <w:r w:rsidR="00587841">
        <w:rPr>
          <w:sz w:val="16"/>
          <w:szCs w:val="16"/>
        </w:rPr>
        <w:t>41.</w:t>
      </w:r>
      <w:r w:rsidR="00EF6889">
        <w:rPr>
          <w:sz w:val="16"/>
          <w:szCs w:val="16"/>
        </w:rPr>
        <w:t>7</w:t>
      </w:r>
      <w:r w:rsidR="00587841">
        <w:rPr>
          <w:sz w:val="16"/>
          <w:szCs w:val="16"/>
        </w:rPr>
        <w:t>0</w:t>
      </w:r>
      <w:r w:rsidRPr="007F4F4D">
        <w:rPr>
          <w:sz w:val="16"/>
          <w:szCs w:val="16"/>
        </w:rPr>
        <w:t xml:space="preserve"> lakh (net) was received from the office of Principal Accountant General (A&amp;E), Madhya Pradesh.</w:t>
      </w:r>
    </w:p>
  </w:footnote>
  <w:footnote w:id="5">
    <w:p w14:paraId="0F598CA3" w14:textId="77777777" w:rsidR="000766C5" w:rsidRDefault="000766C5" w:rsidP="000766C5">
      <w:pPr>
        <w:pStyle w:val="FootnoteText"/>
        <w:ind w:hanging="90"/>
        <w:rPr>
          <w:sz w:val="16"/>
          <w:szCs w:val="16"/>
        </w:rPr>
      </w:pPr>
      <w:r w:rsidRPr="00F54C0D">
        <w:rPr>
          <w:rStyle w:val="FootnoteReference"/>
          <w:sz w:val="16"/>
          <w:szCs w:val="16"/>
        </w:rPr>
        <w:footnoteRef/>
      </w:r>
      <w:r w:rsidRPr="00F54C0D">
        <w:rPr>
          <w:sz w:val="16"/>
          <w:szCs w:val="16"/>
        </w:rPr>
        <w:t xml:space="preserve"> Depicts interest on employee contribution after transferring of employee contribution relating to the period 2022-23 and 2023-24 from Chhattisgarh General Provident Fund to National Pension Scheme.</w:t>
      </w:r>
    </w:p>
    <w:p w14:paraId="3D887DEF" w14:textId="77777777" w:rsidR="000766C5" w:rsidRDefault="000766C5" w:rsidP="000766C5">
      <w:pPr>
        <w:pStyle w:val="FootnoteText"/>
        <w:ind w:hanging="90"/>
        <w:rPr>
          <w:sz w:val="16"/>
          <w:szCs w:val="16"/>
        </w:rPr>
      </w:pPr>
    </w:p>
    <w:p w14:paraId="0AA04829" w14:textId="77777777" w:rsidR="000766C5" w:rsidRDefault="000766C5" w:rsidP="000766C5">
      <w:pPr>
        <w:pStyle w:val="FootnoteText"/>
        <w:ind w:hanging="90"/>
        <w:rPr>
          <w:sz w:val="16"/>
          <w:szCs w:val="16"/>
        </w:rPr>
      </w:pPr>
    </w:p>
    <w:p w14:paraId="2237CBDC" w14:textId="77777777" w:rsidR="000766C5" w:rsidRPr="00F54C0D" w:rsidRDefault="000766C5" w:rsidP="000766C5">
      <w:pPr>
        <w:pStyle w:val="FootnoteText"/>
        <w:ind w:hanging="90"/>
        <w:rPr>
          <w:sz w:val="16"/>
          <w:szCs w:val="16"/>
        </w:rPr>
      </w:pPr>
    </w:p>
  </w:footnote>
  <w:footnote w:id="6">
    <w:p w14:paraId="7406A1F9" w14:textId="76A78CEE" w:rsidR="00D551E5" w:rsidRPr="002C2F41" w:rsidRDefault="00DC13C4" w:rsidP="002C2F41">
      <w:pPr>
        <w:pStyle w:val="FootnoteText"/>
        <w:ind w:left="-270" w:hanging="450"/>
        <w:jc w:val="both"/>
        <w:rPr>
          <w:sz w:val="16"/>
          <w:szCs w:val="16"/>
        </w:rPr>
      </w:pPr>
      <w:r>
        <w:rPr>
          <w:sz w:val="16"/>
          <w:szCs w:val="16"/>
        </w:rPr>
        <w:t xml:space="preserve">           </w:t>
      </w:r>
      <w:r w:rsidR="00D551E5" w:rsidRPr="0030251F">
        <w:rPr>
          <w:rStyle w:val="FootnoteReference"/>
          <w:sz w:val="16"/>
          <w:szCs w:val="16"/>
        </w:rPr>
        <w:footnoteRef/>
      </w:r>
      <w:r w:rsidR="00D551E5" w:rsidRPr="0030251F">
        <w:rPr>
          <w:sz w:val="16"/>
          <w:szCs w:val="16"/>
        </w:rPr>
        <w:t xml:space="preserve"> I</w:t>
      </w:r>
      <w:r w:rsidR="00D551E5" w:rsidRPr="00FB0F28">
        <w:rPr>
          <w:sz w:val="16"/>
          <w:szCs w:val="16"/>
        </w:rPr>
        <w:t xml:space="preserve">ncludes </w:t>
      </w:r>
      <w:r w:rsidR="00D551E5">
        <w:rPr>
          <w:rFonts w:ascii="Rupee Foradian" w:hAnsi="Rupee Foradian"/>
          <w:sz w:val="16"/>
          <w:szCs w:val="16"/>
        </w:rPr>
        <w:t xml:space="preserve">` </w:t>
      </w:r>
      <w:r w:rsidR="00C270E7">
        <w:rPr>
          <w:sz w:val="16"/>
          <w:szCs w:val="16"/>
        </w:rPr>
        <w:t>6,266.50</w:t>
      </w:r>
      <w:r w:rsidR="00D551E5">
        <w:rPr>
          <w:sz w:val="16"/>
          <w:szCs w:val="16"/>
        </w:rPr>
        <w:t xml:space="preserve"> </w:t>
      </w:r>
      <w:r w:rsidR="00D551E5" w:rsidRPr="00FB0F28">
        <w:rPr>
          <w:sz w:val="16"/>
          <w:szCs w:val="16"/>
        </w:rPr>
        <w:t xml:space="preserve">lakh transferred to Major Head 8011-107- </w:t>
      </w:r>
      <w:r w:rsidR="00D551E5">
        <w:rPr>
          <w:sz w:val="16"/>
          <w:szCs w:val="16"/>
        </w:rPr>
        <w:t>'</w:t>
      </w:r>
      <w:r w:rsidR="00D551E5" w:rsidRPr="00FB0F28">
        <w:rPr>
          <w:sz w:val="16"/>
          <w:szCs w:val="16"/>
        </w:rPr>
        <w:t>Group Insurance Scheme</w:t>
      </w:r>
      <w:r w:rsidR="00D551E5">
        <w:rPr>
          <w:sz w:val="16"/>
          <w:szCs w:val="16"/>
        </w:rPr>
        <w:t>'</w:t>
      </w:r>
      <w:r w:rsidR="004912BA">
        <w:rPr>
          <w:sz w:val="16"/>
          <w:szCs w:val="16"/>
        </w:rPr>
        <w:t>.</w:t>
      </w:r>
    </w:p>
  </w:footnote>
  <w:footnote w:id="7">
    <w:p w14:paraId="3FEB5927" w14:textId="4452FA78" w:rsidR="002C2F41" w:rsidRPr="002C2F41" w:rsidRDefault="002C2F41" w:rsidP="002C2F41">
      <w:pPr>
        <w:pStyle w:val="FootnoteText"/>
        <w:ind w:hanging="274"/>
        <w:rPr>
          <w:sz w:val="16"/>
          <w:szCs w:val="16"/>
        </w:rPr>
      </w:pPr>
      <w:r w:rsidRPr="002C2F41">
        <w:rPr>
          <w:rStyle w:val="FootnoteReference"/>
          <w:sz w:val="16"/>
          <w:szCs w:val="16"/>
        </w:rPr>
        <w:footnoteRef/>
      </w:r>
      <w:r w:rsidRPr="002C2F41">
        <w:rPr>
          <w:sz w:val="16"/>
          <w:szCs w:val="16"/>
        </w:rPr>
        <w:t xml:space="preserve"> Includes </w:t>
      </w:r>
      <w:r w:rsidRPr="002C2F41">
        <w:rPr>
          <w:rFonts w:ascii="Rupee Foradian" w:hAnsi="Rupee Foradian"/>
          <w:sz w:val="16"/>
          <w:szCs w:val="16"/>
        </w:rPr>
        <w:t xml:space="preserve">` </w:t>
      </w:r>
      <w:r w:rsidRPr="002C2F41">
        <w:rPr>
          <w:sz w:val="16"/>
          <w:szCs w:val="16"/>
        </w:rPr>
        <w:t>7.55 lakh of expenditure recouped to Contingency Fund.</w:t>
      </w:r>
    </w:p>
    <w:p w14:paraId="75BB6999" w14:textId="77777777" w:rsidR="002C2F41" w:rsidRDefault="002C2F41" w:rsidP="002C2F41">
      <w:pPr>
        <w:pStyle w:val="FootnoteText"/>
        <w:ind w:hanging="270"/>
        <w:rPr>
          <w:sz w:val="16"/>
          <w:szCs w:val="16"/>
        </w:rPr>
      </w:pPr>
    </w:p>
    <w:p w14:paraId="6EE58837" w14:textId="77777777" w:rsidR="002C2F41" w:rsidRDefault="002C2F41" w:rsidP="002C2F41">
      <w:pPr>
        <w:pStyle w:val="FootnoteText"/>
        <w:ind w:hanging="270"/>
      </w:pPr>
    </w:p>
  </w:footnote>
  <w:footnote w:id="8">
    <w:p w14:paraId="7F4F2B0B" w14:textId="0DFA65CC" w:rsidR="00F97BA4" w:rsidRDefault="00F97BA4" w:rsidP="00F97BA4">
      <w:pPr>
        <w:pStyle w:val="FootnoteText"/>
        <w:ind w:hanging="360"/>
        <w:rPr>
          <w:sz w:val="16"/>
          <w:szCs w:val="16"/>
        </w:rPr>
      </w:pPr>
      <w:r w:rsidRPr="00CB732F">
        <w:rPr>
          <w:rStyle w:val="FootnoteReference"/>
          <w:sz w:val="16"/>
          <w:szCs w:val="16"/>
        </w:rPr>
        <w:footnoteRef/>
      </w:r>
      <w:r w:rsidRPr="00CB732F">
        <w:rPr>
          <w:sz w:val="16"/>
          <w:szCs w:val="16"/>
          <w:vertAlign w:val="superscript"/>
        </w:rPr>
        <w:t xml:space="preserve"> </w:t>
      </w:r>
      <w:r>
        <w:rPr>
          <w:sz w:val="16"/>
          <w:szCs w:val="16"/>
        </w:rPr>
        <w:t xml:space="preserve">Minus figure is due recovery of Miscellaneous Public Works Advances. During the year, expenditure was </w:t>
      </w:r>
      <w:r w:rsidRPr="00F420BF">
        <w:rPr>
          <w:rFonts w:ascii="Rupee Foradian" w:hAnsi="Rupee Foradian"/>
          <w:sz w:val="16"/>
          <w:szCs w:val="16"/>
        </w:rPr>
        <w:t>`</w:t>
      </w:r>
      <w:r>
        <w:rPr>
          <w:rFonts w:ascii="Rupee Foradian" w:hAnsi="Rupee Foradian"/>
          <w:sz w:val="16"/>
          <w:szCs w:val="16"/>
        </w:rPr>
        <w:t xml:space="preserve"> </w:t>
      </w:r>
      <w:r w:rsidR="002303AE">
        <w:rPr>
          <w:sz w:val="16"/>
          <w:szCs w:val="16"/>
        </w:rPr>
        <w:t>5.73</w:t>
      </w:r>
      <w:r>
        <w:rPr>
          <w:sz w:val="16"/>
          <w:szCs w:val="16"/>
        </w:rPr>
        <w:t xml:space="preserve"> lakh and recoveries was </w:t>
      </w:r>
      <w:r w:rsidRPr="00F420BF">
        <w:rPr>
          <w:rFonts w:ascii="Rupee Foradian" w:hAnsi="Rupee Foradian"/>
          <w:sz w:val="16"/>
          <w:szCs w:val="16"/>
        </w:rPr>
        <w:t>`</w:t>
      </w:r>
      <w:r>
        <w:rPr>
          <w:rFonts w:ascii="Rupee Foradian" w:hAnsi="Rupee Foradian"/>
          <w:sz w:val="16"/>
          <w:szCs w:val="16"/>
        </w:rPr>
        <w:t xml:space="preserve"> </w:t>
      </w:r>
      <w:r w:rsidR="002303AE">
        <w:rPr>
          <w:sz w:val="16"/>
          <w:szCs w:val="16"/>
        </w:rPr>
        <w:t>193.78</w:t>
      </w:r>
      <w:r>
        <w:rPr>
          <w:sz w:val="16"/>
          <w:szCs w:val="16"/>
        </w:rPr>
        <w:t xml:space="preserve"> lakh. </w:t>
      </w:r>
    </w:p>
    <w:p w14:paraId="19F83A82" w14:textId="77777777" w:rsidR="008D508E" w:rsidRDefault="008D508E" w:rsidP="00F97BA4">
      <w:pPr>
        <w:pStyle w:val="FootnoteText"/>
        <w:ind w:hanging="360"/>
        <w:rPr>
          <w:sz w:val="16"/>
          <w:szCs w:val="16"/>
        </w:rPr>
      </w:pPr>
    </w:p>
    <w:p w14:paraId="287E1569" w14:textId="77777777" w:rsidR="008D508E" w:rsidRDefault="008D508E" w:rsidP="00F97BA4">
      <w:pPr>
        <w:pStyle w:val="FootnoteText"/>
        <w:ind w:hanging="360"/>
        <w:rPr>
          <w:sz w:val="16"/>
          <w:szCs w:val="16"/>
        </w:rPr>
      </w:pPr>
    </w:p>
    <w:p w14:paraId="1B33358A" w14:textId="77777777" w:rsidR="00F97BA4" w:rsidRDefault="00F97BA4" w:rsidP="00F97BA4">
      <w:pPr>
        <w:pStyle w:val="FootnoteText"/>
        <w:rPr>
          <w:sz w:val="16"/>
          <w:szCs w:val="16"/>
        </w:rPr>
      </w:pPr>
    </w:p>
    <w:p w14:paraId="1699C262" w14:textId="77777777" w:rsidR="00F97BA4" w:rsidRPr="00F420BF" w:rsidRDefault="00F97BA4" w:rsidP="00F97BA4">
      <w:pPr>
        <w:pStyle w:val="FootnoteText"/>
        <w:rPr>
          <w:sz w:val="16"/>
          <w:szCs w:val="16"/>
        </w:rPr>
      </w:pPr>
      <w:r>
        <w:rPr>
          <w:sz w:val="16"/>
          <w:szCs w:val="16"/>
        </w:rPr>
        <w:t xml:space="preserve"> </w:t>
      </w:r>
    </w:p>
  </w:footnote>
  <w:footnote w:id="9">
    <w:p w14:paraId="76E1F414" w14:textId="77777777" w:rsidR="009261C2" w:rsidRPr="00D31EC0" w:rsidRDefault="009261C2" w:rsidP="007B591F">
      <w:pPr>
        <w:ind w:left="90" w:right="-180" w:hanging="90"/>
        <w:jc w:val="both"/>
      </w:pPr>
      <w:r w:rsidRPr="00D31EC0">
        <w:rPr>
          <w:rStyle w:val="FootnoteReference"/>
          <w:sz w:val="16"/>
          <w:szCs w:val="16"/>
        </w:rPr>
        <w:footnoteRef/>
      </w:r>
      <w:r>
        <w:rPr>
          <w:sz w:val="16"/>
          <w:szCs w:val="16"/>
        </w:rPr>
        <w:t xml:space="preserve"> </w:t>
      </w:r>
      <w:r w:rsidRPr="00D31EC0">
        <w:rPr>
          <w:sz w:val="16"/>
          <w:szCs w:val="16"/>
        </w:rPr>
        <w:t xml:space="preserve">After the commencement of work of Regulation of Pension fund by </w:t>
      </w:r>
      <w:r>
        <w:rPr>
          <w:sz w:val="16"/>
          <w:szCs w:val="16"/>
        </w:rPr>
        <w:t>Pension Fund Regulatory Development Authority</w:t>
      </w:r>
      <w:r w:rsidRPr="00D31EC0">
        <w:rPr>
          <w:sz w:val="16"/>
          <w:szCs w:val="16"/>
        </w:rPr>
        <w:t>, the State Governments contribution is debited to Major Head 2</w:t>
      </w:r>
      <w:r>
        <w:rPr>
          <w:sz w:val="16"/>
          <w:szCs w:val="16"/>
        </w:rPr>
        <w:t xml:space="preserve">071 and directly transferred to </w:t>
      </w:r>
      <w:r w:rsidRPr="00D31EC0">
        <w:rPr>
          <w:sz w:val="16"/>
          <w:szCs w:val="16"/>
        </w:rPr>
        <w:t>the Trust</w:t>
      </w:r>
      <w:r>
        <w:rPr>
          <w:sz w:val="16"/>
          <w:szCs w:val="16"/>
        </w:rPr>
        <w:t>ee</w:t>
      </w:r>
      <w:r w:rsidRPr="00D31EC0">
        <w:rPr>
          <w:sz w:val="16"/>
          <w:szCs w:val="16"/>
        </w:rPr>
        <w:t xml:space="preserve"> Bank without routing </w:t>
      </w:r>
      <w:r>
        <w:rPr>
          <w:sz w:val="16"/>
          <w:szCs w:val="16"/>
        </w:rPr>
        <w:t>it through Major Head 8342-117.</w:t>
      </w:r>
    </w:p>
  </w:footnote>
  <w:footnote w:id="10">
    <w:p w14:paraId="59FE1B50" w14:textId="516A60EB" w:rsidR="009261C2" w:rsidRPr="00207944" w:rsidRDefault="009261C2" w:rsidP="007B591F">
      <w:pPr>
        <w:pStyle w:val="FootnoteText"/>
        <w:ind w:left="90" w:right="-180" w:hanging="90"/>
        <w:jc w:val="both"/>
        <w:rPr>
          <w:b/>
          <w:bCs/>
        </w:rPr>
      </w:pPr>
      <w:r w:rsidRPr="0030251F">
        <w:rPr>
          <w:rStyle w:val="FootnoteReference"/>
          <w:sz w:val="16"/>
          <w:szCs w:val="16"/>
        </w:rPr>
        <w:footnoteRef/>
      </w:r>
      <w:r>
        <w:rPr>
          <w:sz w:val="16"/>
          <w:szCs w:val="16"/>
        </w:rPr>
        <w:t xml:space="preserve"> As informed by the State Government, </w:t>
      </w:r>
      <w:r w:rsidR="007A6DF2">
        <w:rPr>
          <w:sz w:val="16"/>
          <w:szCs w:val="16"/>
        </w:rPr>
        <w:t>104604</w:t>
      </w:r>
      <w:r>
        <w:rPr>
          <w:sz w:val="16"/>
          <w:szCs w:val="16"/>
        </w:rPr>
        <w:t xml:space="preserve"> Superannuation Pensioners, </w:t>
      </w:r>
      <w:r w:rsidR="007A6DF2">
        <w:rPr>
          <w:sz w:val="16"/>
          <w:szCs w:val="16"/>
        </w:rPr>
        <w:t>34446</w:t>
      </w:r>
      <w:r w:rsidR="00651F58">
        <w:rPr>
          <w:sz w:val="16"/>
          <w:szCs w:val="16"/>
        </w:rPr>
        <w:t xml:space="preserve"> </w:t>
      </w:r>
      <w:r>
        <w:rPr>
          <w:sz w:val="16"/>
          <w:szCs w:val="16"/>
        </w:rPr>
        <w:t>Family Pensioners,</w:t>
      </w:r>
      <w:r w:rsidR="00651F58">
        <w:rPr>
          <w:sz w:val="16"/>
          <w:szCs w:val="16"/>
        </w:rPr>
        <w:t xml:space="preserve"> 1</w:t>
      </w:r>
      <w:r w:rsidR="007A6DF2">
        <w:rPr>
          <w:sz w:val="16"/>
          <w:szCs w:val="16"/>
        </w:rPr>
        <w:t>55</w:t>
      </w:r>
      <w:r w:rsidR="00651F58">
        <w:rPr>
          <w:sz w:val="16"/>
          <w:szCs w:val="16"/>
        </w:rPr>
        <w:t xml:space="preserve"> </w:t>
      </w:r>
      <w:r>
        <w:rPr>
          <w:sz w:val="16"/>
          <w:szCs w:val="16"/>
        </w:rPr>
        <w:t xml:space="preserve">High Court Judges and </w:t>
      </w:r>
      <w:r w:rsidR="007A6DF2">
        <w:rPr>
          <w:sz w:val="16"/>
          <w:szCs w:val="16"/>
        </w:rPr>
        <w:t>267</w:t>
      </w:r>
      <w:r>
        <w:rPr>
          <w:sz w:val="16"/>
          <w:szCs w:val="16"/>
        </w:rPr>
        <w:t xml:space="preserve"> Ex- Legislators were drawing Pension as on 31 March 202</w:t>
      </w:r>
      <w:r w:rsidR="00EF6889">
        <w:rPr>
          <w:sz w:val="16"/>
          <w:szCs w:val="16"/>
        </w:rPr>
        <w:t>4</w:t>
      </w:r>
      <w:r>
        <w:rPr>
          <w:sz w:val="16"/>
          <w:szCs w:val="16"/>
        </w:rPr>
        <w:t xml:space="preserve"> through various Banks/Treasuries/Departmental Authorities. </w:t>
      </w:r>
    </w:p>
    <w:p w14:paraId="046AB544" w14:textId="77777777" w:rsidR="009261C2" w:rsidRDefault="009261C2" w:rsidP="007B591F">
      <w:pPr>
        <w:pStyle w:val="FootnoteText"/>
      </w:pPr>
    </w:p>
    <w:p w14:paraId="6886D786" w14:textId="77777777" w:rsidR="008D508E" w:rsidRDefault="008D508E" w:rsidP="007B591F">
      <w:pPr>
        <w:pStyle w:val="FootnoteText"/>
      </w:pPr>
    </w:p>
    <w:p w14:paraId="0CB8A615" w14:textId="77777777" w:rsidR="009261C2" w:rsidRDefault="009261C2" w:rsidP="007B591F">
      <w:pPr>
        <w:pStyle w:val="FootnoteText"/>
      </w:pPr>
    </w:p>
    <w:p w14:paraId="22C825D5" w14:textId="77777777" w:rsidR="009261C2" w:rsidRPr="000262E9" w:rsidRDefault="009261C2" w:rsidP="007B591F">
      <w:pPr>
        <w:pStyle w:val="FootnoteText"/>
        <w:rPr>
          <w:rFonts w:ascii="DevLys 010" w:hAnsi="DevLys 010"/>
        </w:rPr>
      </w:pPr>
    </w:p>
  </w:footnote>
  <w:footnote w:id="11">
    <w:p w14:paraId="0345B9AA" w14:textId="638AEEDC" w:rsidR="005A4EBA" w:rsidRPr="00775040" w:rsidRDefault="005A4EBA" w:rsidP="005A4EBA">
      <w:pPr>
        <w:pStyle w:val="FootnoteText"/>
        <w:ind w:left="-90" w:right="-270" w:hanging="270"/>
        <w:rPr>
          <w:rFonts w:ascii="Rupee Foradian" w:hAnsi="Rupee Foradian"/>
          <w:sz w:val="16"/>
          <w:szCs w:val="16"/>
        </w:rPr>
      </w:pPr>
      <w:r w:rsidRPr="005A4EBA">
        <w:rPr>
          <w:rStyle w:val="FootnoteReference"/>
          <w:sz w:val="16"/>
          <w:szCs w:val="16"/>
        </w:rPr>
        <w:footnoteRef/>
      </w:r>
      <w:r w:rsidRPr="005A4EBA">
        <w:rPr>
          <w:sz w:val="16"/>
          <w:szCs w:val="16"/>
        </w:rPr>
        <w:t xml:space="preserve"> </w:t>
      </w:r>
      <w:r>
        <w:rPr>
          <w:sz w:val="16"/>
          <w:szCs w:val="16"/>
        </w:rPr>
        <w:t xml:space="preserve">As per List of Major and Minor Heads of Account, a distinct Minor Head 113- Samagra Shiksha has been provided. However, the State Government has made  budget provisions for the Scheme ‘Samagra Shiksha-7979- under Minor Head 111- </w:t>
      </w:r>
      <w:r w:rsidR="00772D49">
        <w:rPr>
          <w:sz w:val="16"/>
          <w:szCs w:val="16"/>
        </w:rPr>
        <w:t>‘</w:t>
      </w:r>
      <w:r>
        <w:rPr>
          <w:sz w:val="16"/>
          <w:szCs w:val="16"/>
        </w:rPr>
        <w:t>Sarva Shiksha Abhiyan</w:t>
      </w:r>
      <w:r w:rsidR="00772D49">
        <w:rPr>
          <w:sz w:val="16"/>
          <w:szCs w:val="16"/>
        </w:rPr>
        <w:t>’</w:t>
      </w:r>
      <w:r>
        <w:rPr>
          <w:sz w:val="16"/>
          <w:szCs w:val="16"/>
        </w:rPr>
        <w:t xml:space="preserve"> and booked an expenditure of </w:t>
      </w:r>
      <w:r w:rsidR="00775040">
        <w:rPr>
          <w:rFonts w:ascii="Rupee Foradian" w:hAnsi="Rupee Foradian"/>
          <w:sz w:val="16"/>
          <w:szCs w:val="16"/>
        </w:rPr>
        <w:t xml:space="preserve">` </w:t>
      </w:r>
      <w:r w:rsidR="00775040" w:rsidRPr="00775040">
        <w:rPr>
          <w:sz w:val="16"/>
          <w:szCs w:val="16"/>
        </w:rPr>
        <w:t>99</w:t>
      </w:r>
      <w:r w:rsidR="00775040">
        <w:rPr>
          <w:sz w:val="16"/>
          <w:szCs w:val="16"/>
        </w:rPr>
        <w:t>,</w:t>
      </w:r>
      <w:r w:rsidR="00775040" w:rsidRPr="00775040">
        <w:rPr>
          <w:sz w:val="16"/>
          <w:szCs w:val="16"/>
        </w:rPr>
        <w:t>085.47 lakh</w:t>
      </w:r>
      <w:r w:rsidR="00775040">
        <w:rPr>
          <w:sz w:val="16"/>
          <w:szCs w:val="16"/>
        </w:rPr>
        <w:t xml:space="preserve"> during 2023-24.</w:t>
      </w:r>
    </w:p>
    <w:p w14:paraId="208897FD" w14:textId="77777777" w:rsidR="005A4EBA" w:rsidRDefault="005A4EBA">
      <w:pPr>
        <w:pStyle w:val="FootnoteText"/>
        <w:rPr>
          <w:sz w:val="16"/>
          <w:szCs w:val="16"/>
        </w:rPr>
      </w:pPr>
    </w:p>
    <w:p w14:paraId="0F9F7070" w14:textId="77777777" w:rsidR="005A4EBA" w:rsidRPr="005A4EBA" w:rsidRDefault="005A4EBA">
      <w:pPr>
        <w:pStyle w:val="FootnoteText"/>
        <w:rPr>
          <w:sz w:val="16"/>
          <w:szCs w:val="16"/>
        </w:rPr>
      </w:pPr>
    </w:p>
  </w:footnote>
  <w:footnote w:id="12">
    <w:p w14:paraId="3003DB5E" w14:textId="65157958" w:rsidR="00775040" w:rsidRPr="00775040" w:rsidRDefault="00775040" w:rsidP="00775040">
      <w:pPr>
        <w:pStyle w:val="FootnoteText"/>
        <w:ind w:left="-90" w:right="-270" w:hanging="270"/>
        <w:rPr>
          <w:rFonts w:ascii="Rupee Foradian" w:hAnsi="Rupee Foradian"/>
          <w:sz w:val="16"/>
          <w:szCs w:val="16"/>
        </w:rPr>
      </w:pPr>
      <w:r w:rsidRPr="00775040">
        <w:rPr>
          <w:rStyle w:val="FootnoteReference"/>
          <w:sz w:val="16"/>
          <w:szCs w:val="16"/>
        </w:rPr>
        <w:footnoteRef/>
      </w:r>
      <w:r w:rsidRPr="00775040">
        <w:rPr>
          <w:sz w:val="16"/>
          <w:szCs w:val="16"/>
        </w:rPr>
        <w:t xml:space="preserve"> </w:t>
      </w:r>
      <w:r>
        <w:rPr>
          <w:sz w:val="16"/>
          <w:szCs w:val="16"/>
        </w:rPr>
        <w:t xml:space="preserve">As per List of Major and Minor Heads of Account, a distinct Minor Head 113- Samagra Shiksha has been provided. However, the State Government has </w:t>
      </w:r>
      <w:r w:rsidR="00AA7063">
        <w:rPr>
          <w:sz w:val="16"/>
          <w:szCs w:val="16"/>
        </w:rPr>
        <w:t>made budget</w:t>
      </w:r>
      <w:r>
        <w:rPr>
          <w:sz w:val="16"/>
          <w:szCs w:val="16"/>
        </w:rPr>
        <w:t xml:space="preserve"> provisions for the Scheme ‘Samagra Shiksha-7979- under Minor Head </w:t>
      </w:r>
      <w:r w:rsidR="00AA7063">
        <w:rPr>
          <w:sz w:val="16"/>
          <w:szCs w:val="16"/>
        </w:rPr>
        <w:t>109</w:t>
      </w:r>
      <w:r>
        <w:rPr>
          <w:sz w:val="16"/>
          <w:szCs w:val="16"/>
        </w:rPr>
        <w:t xml:space="preserve">- </w:t>
      </w:r>
      <w:r w:rsidR="00AA7063">
        <w:rPr>
          <w:sz w:val="16"/>
          <w:szCs w:val="16"/>
        </w:rPr>
        <w:t>‘</w:t>
      </w:r>
      <w:r w:rsidR="00AA7063" w:rsidRPr="00AA7063">
        <w:rPr>
          <w:sz w:val="16"/>
          <w:szCs w:val="16"/>
        </w:rPr>
        <w:t>Government Secondary Schools</w:t>
      </w:r>
      <w:r w:rsidR="00AA7063">
        <w:rPr>
          <w:sz w:val="16"/>
          <w:szCs w:val="16"/>
        </w:rPr>
        <w:t xml:space="preserve">’ </w:t>
      </w:r>
      <w:r>
        <w:rPr>
          <w:sz w:val="16"/>
          <w:szCs w:val="16"/>
        </w:rPr>
        <w:t xml:space="preserve">and booked an expenditure of </w:t>
      </w:r>
      <w:r>
        <w:rPr>
          <w:rFonts w:ascii="Rupee Foradian" w:hAnsi="Rupee Foradian"/>
          <w:sz w:val="16"/>
          <w:szCs w:val="16"/>
        </w:rPr>
        <w:t xml:space="preserve">` </w:t>
      </w:r>
      <w:r>
        <w:rPr>
          <w:sz w:val="16"/>
          <w:szCs w:val="16"/>
        </w:rPr>
        <w:t>30,300.27</w:t>
      </w:r>
      <w:r w:rsidRPr="00775040">
        <w:rPr>
          <w:sz w:val="16"/>
          <w:szCs w:val="16"/>
        </w:rPr>
        <w:t xml:space="preserve"> lakh</w:t>
      </w:r>
      <w:r>
        <w:rPr>
          <w:sz w:val="16"/>
          <w:szCs w:val="16"/>
        </w:rPr>
        <w:t xml:space="preserve"> during 2023-24.</w:t>
      </w:r>
    </w:p>
    <w:p w14:paraId="1F036956" w14:textId="77777777" w:rsidR="00775040" w:rsidRDefault="00775040" w:rsidP="00775040">
      <w:pPr>
        <w:pStyle w:val="FootnoteText"/>
        <w:rPr>
          <w:sz w:val="16"/>
          <w:szCs w:val="16"/>
        </w:rPr>
      </w:pPr>
    </w:p>
    <w:p w14:paraId="4E9EE313" w14:textId="60ECC6F5" w:rsidR="00775040" w:rsidRPr="00775040" w:rsidRDefault="00775040">
      <w:pPr>
        <w:pStyle w:val="FootnoteText"/>
        <w:rPr>
          <w:sz w:val="16"/>
          <w:szCs w:val="16"/>
        </w:rPr>
      </w:pPr>
    </w:p>
  </w:footnote>
  <w:footnote w:id="13">
    <w:p w14:paraId="314EB1BD" w14:textId="101146FA" w:rsidR="009F792C" w:rsidRDefault="009F792C">
      <w:pPr>
        <w:pStyle w:val="FootnoteText"/>
        <w:rPr>
          <w:sz w:val="16"/>
          <w:szCs w:val="16"/>
        </w:rPr>
      </w:pPr>
      <w:r w:rsidRPr="009F792C">
        <w:rPr>
          <w:rStyle w:val="FootnoteReference"/>
          <w:sz w:val="16"/>
          <w:szCs w:val="16"/>
        </w:rPr>
        <w:footnoteRef/>
      </w:r>
      <w:r w:rsidRPr="009F792C">
        <w:rPr>
          <w:sz w:val="16"/>
          <w:szCs w:val="16"/>
        </w:rPr>
        <w:t xml:space="preserve"> </w:t>
      </w:r>
      <w:r w:rsidRPr="00E34D47">
        <w:rPr>
          <w:sz w:val="16"/>
          <w:szCs w:val="16"/>
        </w:rPr>
        <w:t xml:space="preserve">Includes </w:t>
      </w:r>
      <w:r w:rsidRPr="00E34D47">
        <w:rPr>
          <w:rFonts w:ascii="Rupee Foradian" w:hAnsi="Rupee Foradian"/>
          <w:sz w:val="16"/>
          <w:szCs w:val="16"/>
        </w:rPr>
        <w:t xml:space="preserve">` </w:t>
      </w:r>
      <w:r>
        <w:rPr>
          <w:sz w:val="16"/>
          <w:szCs w:val="16"/>
        </w:rPr>
        <w:t>12.18</w:t>
      </w:r>
      <w:r w:rsidRPr="00E34D47">
        <w:rPr>
          <w:sz w:val="16"/>
          <w:szCs w:val="16"/>
        </w:rPr>
        <w:t xml:space="preserve"> lakh </w:t>
      </w:r>
      <w:r>
        <w:rPr>
          <w:sz w:val="16"/>
          <w:szCs w:val="16"/>
        </w:rPr>
        <w:t xml:space="preserve">of expenditure </w:t>
      </w:r>
      <w:r w:rsidRPr="00E34D47">
        <w:rPr>
          <w:sz w:val="16"/>
          <w:szCs w:val="16"/>
        </w:rPr>
        <w:t>recouped to Contingency Fund</w:t>
      </w:r>
      <w:r>
        <w:rPr>
          <w:sz w:val="16"/>
          <w:szCs w:val="16"/>
        </w:rPr>
        <w:t>.</w:t>
      </w:r>
    </w:p>
    <w:p w14:paraId="6E96E7BE" w14:textId="77777777" w:rsidR="001A7F8A" w:rsidRDefault="001A7F8A">
      <w:pPr>
        <w:pStyle w:val="FootnoteText"/>
        <w:rPr>
          <w:sz w:val="16"/>
          <w:szCs w:val="16"/>
        </w:rPr>
      </w:pPr>
    </w:p>
    <w:p w14:paraId="07C58209" w14:textId="77777777" w:rsidR="009F792C" w:rsidRPr="009F792C" w:rsidRDefault="009F792C">
      <w:pPr>
        <w:pStyle w:val="FootnoteText"/>
        <w:rPr>
          <w:sz w:val="16"/>
          <w:szCs w:val="16"/>
        </w:rPr>
      </w:pPr>
    </w:p>
  </w:footnote>
  <w:footnote w:id="14">
    <w:p w14:paraId="0488B8F2" w14:textId="739542A2" w:rsidR="00F97BA4" w:rsidRPr="00833A76" w:rsidRDefault="00F97BA4" w:rsidP="00E7762A">
      <w:pPr>
        <w:pStyle w:val="FootnoteText"/>
        <w:ind w:firstLine="180"/>
        <w:jc w:val="both"/>
        <w:rPr>
          <w:sz w:val="16"/>
          <w:szCs w:val="16"/>
        </w:rPr>
      </w:pPr>
      <w:r w:rsidRPr="00833A76">
        <w:rPr>
          <w:rStyle w:val="FootnoteReference"/>
          <w:sz w:val="16"/>
          <w:szCs w:val="16"/>
        </w:rPr>
        <w:footnoteRef/>
      </w:r>
      <w:r w:rsidRPr="00833A76">
        <w:rPr>
          <w:sz w:val="16"/>
          <w:szCs w:val="16"/>
        </w:rPr>
        <w:t xml:space="preserve"> The State Government informed that the number of Pensioners as on 31</w:t>
      </w:r>
      <w:r>
        <w:rPr>
          <w:sz w:val="16"/>
          <w:szCs w:val="16"/>
        </w:rPr>
        <w:t xml:space="preserve"> March 202</w:t>
      </w:r>
      <w:r w:rsidR="00AD6769">
        <w:rPr>
          <w:sz w:val="16"/>
          <w:szCs w:val="16"/>
        </w:rPr>
        <w:t>4</w:t>
      </w:r>
      <w:r>
        <w:rPr>
          <w:sz w:val="16"/>
          <w:szCs w:val="16"/>
        </w:rPr>
        <w:t xml:space="preserve"> was as follows:</w:t>
      </w:r>
    </w:p>
    <w:p w14:paraId="0C2BD53D" w14:textId="4E1DC91E" w:rsidR="00F97BA4" w:rsidRPr="00833A76" w:rsidRDefault="00F97BA4" w:rsidP="00E7762A">
      <w:pPr>
        <w:pStyle w:val="FootnoteText"/>
        <w:numPr>
          <w:ilvl w:val="0"/>
          <w:numId w:val="1"/>
        </w:numPr>
        <w:tabs>
          <w:tab w:val="clear" w:pos="1080"/>
          <w:tab w:val="num" w:pos="180"/>
        </w:tabs>
        <w:ind w:left="180" w:firstLine="90"/>
        <w:jc w:val="both"/>
        <w:rPr>
          <w:sz w:val="16"/>
          <w:szCs w:val="16"/>
        </w:rPr>
      </w:pPr>
      <w:r w:rsidRPr="00833A76">
        <w:rPr>
          <w:sz w:val="16"/>
          <w:szCs w:val="16"/>
        </w:rPr>
        <w:t>Socia</w:t>
      </w:r>
      <w:r>
        <w:rPr>
          <w:sz w:val="16"/>
          <w:szCs w:val="16"/>
        </w:rPr>
        <w:t xml:space="preserve">l Security Pension Scheme – </w:t>
      </w:r>
      <w:r w:rsidR="00884F1A">
        <w:rPr>
          <w:sz w:val="16"/>
          <w:szCs w:val="16"/>
        </w:rPr>
        <w:t>443435</w:t>
      </w:r>
    </w:p>
    <w:p w14:paraId="08A036EB" w14:textId="4C81331C" w:rsidR="00F97BA4" w:rsidRPr="00833A76" w:rsidRDefault="00F97BA4" w:rsidP="00E7762A">
      <w:pPr>
        <w:pStyle w:val="FootnoteText"/>
        <w:numPr>
          <w:ilvl w:val="0"/>
          <w:numId w:val="1"/>
        </w:numPr>
        <w:tabs>
          <w:tab w:val="clear" w:pos="1080"/>
          <w:tab w:val="num" w:pos="180"/>
        </w:tabs>
        <w:ind w:left="180" w:firstLine="90"/>
        <w:jc w:val="both"/>
        <w:rPr>
          <w:sz w:val="16"/>
          <w:szCs w:val="16"/>
        </w:rPr>
      </w:pPr>
      <w:r w:rsidRPr="008B639F">
        <w:rPr>
          <w:i/>
          <w:iCs/>
          <w:sz w:val="16"/>
          <w:szCs w:val="16"/>
        </w:rPr>
        <w:t>Sukhad Sahara Yojana</w:t>
      </w:r>
      <w:r>
        <w:rPr>
          <w:sz w:val="16"/>
          <w:szCs w:val="16"/>
        </w:rPr>
        <w:t xml:space="preserve"> – </w:t>
      </w:r>
      <w:r w:rsidR="00884F1A">
        <w:rPr>
          <w:sz w:val="16"/>
          <w:szCs w:val="16"/>
        </w:rPr>
        <w:t>223098</w:t>
      </w:r>
      <w:r>
        <w:rPr>
          <w:sz w:val="16"/>
          <w:szCs w:val="16"/>
        </w:rPr>
        <w:tab/>
      </w:r>
      <w:r>
        <w:rPr>
          <w:sz w:val="16"/>
          <w:szCs w:val="16"/>
        </w:rPr>
        <w:tab/>
      </w:r>
      <w:r>
        <w:rPr>
          <w:sz w:val="16"/>
          <w:szCs w:val="16"/>
        </w:rPr>
        <w:tab/>
      </w:r>
      <w:r w:rsidRPr="00833A76">
        <w:rPr>
          <w:sz w:val="16"/>
          <w:szCs w:val="16"/>
        </w:rPr>
        <w:tab/>
      </w:r>
      <w:r w:rsidRPr="00833A76">
        <w:rPr>
          <w:sz w:val="16"/>
          <w:szCs w:val="16"/>
        </w:rPr>
        <w:tab/>
      </w:r>
      <w:r w:rsidRPr="00833A76">
        <w:rPr>
          <w:sz w:val="16"/>
          <w:szCs w:val="16"/>
        </w:rPr>
        <w:tab/>
      </w:r>
    </w:p>
    <w:p w14:paraId="056779DD" w14:textId="614FA605" w:rsidR="00F97BA4" w:rsidRPr="00833A76" w:rsidRDefault="00F97BA4" w:rsidP="00E7762A">
      <w:pPr>
        <w:pStyle w:val="FootnoteText"/>
        <w:numPr>
          <w:ilvl w:val="0"/>
          <w:numId w:val="1"/>
        </w:numPr>
        <w:tabs>
          <w:tab w:val="clear" w:pos="1080"/>
          <w:tab w:val="num" w:pos="180"/>
        </w:tabs>
        <w:ind w:left="180" w:firstLine="90"/>
        <w:jc w:val="both"/>
        <w:rPr>
          <w:sz w:val="16"/>
          <w:szCs w:val="16"/>
        </w:rPr>
      </w:pPr>
      <w:r>
        <w:rPr>
          <w:sz w:val="16"/>
          <w:szCs w:val="16"/>
        </w:rPr>
        <w:t xml:space="preserve">Indira Gandhi National Old Age Pension – </w:t>
      </w:r>
      <w:r w:rsidR="00884F1A">
        <w:rPr>
          <w:sz w:val="16"/>
          <w:szCs w:val="16"/>
        </w:rPr>
        <w:t>660966</w:t>
      </w:r>
      <w:r>
        <w:rPr>
          <w:sz w:val="16"/>
          <w:szCs w:val="16"/>
        </w:rPr>
        <w:tab/>
      </w:r>
    </w:p>
    <w:p w14:paraId="6DBAD85E" w14:textId="1309043B" w:rsidR="00F97BA4" w:rsidRPr="00833A76" w:rsidRDefault="00F97BA4" w:rsidP="00E7762A">
      <w:pPr>
        <w:pStyle w:val="FootnoteText"/>
        <w:numPr>
          <w:ilvl w:val="0"/>
          <w:numId w:val="1"/>
        </w:numPr>
        <w:tabs>
          <w:tab w:val="clear" w:pos="1080"/>
          <w:tab w:val="num" w:pos="180"/>
        </w:tabs>
        <w:ind w:left="180" w:firstLine="90"/>
        <w:jc w:val="both"/>
        <w:rPr>
          <w:sz w:val="16"/>
          <w:szCs w:val="16"/>
        </w:rPr>
      </w:pPr>
      <w:r w:rsidRPr="00833A76">
        <w:rPr>
          <w:sz w:val="16"/>
          <w:szCs w:val="16"/>
        </w:rPr>
        <w:t xml:space="preserve">Indira Gandhi National Widow Pension </w:t>
      </w:r>
      <w:r>
        <w:rPr>
          <w:sz w:val="16"/>
          <w:szCs w:val="16"/>
        </w:rPr>
        <w:t xml:space="preserve">– </w:t>
      </w:r>
      <w:r w:rsidR="00884F1A">
        <w:rPr>
          <w:sz w:val="16"/>
          <w:szCs w:val="16"/>
        </w:rPr>
        <w:t>218638</w:t>
      </w:r>
      <w:r w:rsidRPr="00833A76">
        <w:rPr>
          <w:sz w:val="16"/>
          <w:szCs w:val="16"/>
        </w:rPr>
        <w:tab/>
      </w:r>
      <w:r w:rsidRPr="00833A76">
        <w:rPr>
          <w:sz w:val="16"/>
          <w:szCs w:val="16"/>
        </w:rPr>
        <w:tab/>
      </w:r>
      <w:r>
        <w:rPr>
          <w:sz w:val="16"/>
          <w:szCs w:val="16"/>
        </w:rPr>
        <w:tab/>
      </w:r>
    </w:p>
    <w:p w14:paraId="340B7A1F" w14:textId="3E6D4338" w:rsidR="00F97BA4" w:rsidRPr="00833A76" w:rsidRDefault="00F97BA4" w:rsidP="00E7762A">
      <w:pPr>
        <w:pStyle w:val="FootnoteText"/>
        <w:numPr>
          <w:ilvl w:val="0"/>
          <w:numId w:val="1"/>
        </w:numPr>
        <w:tabs>
          <w:tab w:val="clear" w:pos="1080"/>
          <w:tab w:val="num" w:pos="180"/>
        </w:tabs>
        <w:ind w:left="180" w:firstLine="90"/>
        <w:jc w:val="both"/>
        <w:rPr>
          <w:sz w:val="16"/>
          <w:szCs w:val="16"/>
        </w:rPr>
      </w:pPr>
      <w:r>
        <w:rPr>
          <w:sz w:val="16"/>
          <w:szCs w:val="16"/>
        </w:rPr>
        <w:t xml:space="preserve">Indira Gandhi National Disability Pension Scheme – </w:t>
      </w:r>
      <w:r w:rsidR="00884F1A">
        <w:rPr>
          <w:sz w:val="16"/>
          <w:szCs w:val="16"/>
        </w:rPr>
        <w:t>33750</w:t>
      </w:r>
      <w:r>
        <w:rPr>
          <w:sz w:val="16"/>
          <w:szCs w:val="16"/>
        </w:rPr>
        <w:tab/>
      </w:r>
    </w:p>
    <w:p w14:paraId="3758C75C" w14:textId="66ED085D" w:rsidR="00F97BA4" w:rsidRDefault="00F97BA4" w:rsidP="00E7762A">
      <w:pPr>
        <w:pStyle w:val="FootnoteText"/>
        <w:numPr>
          <w:ilvl w:val="0"/>
          <w:numId w:val="1"/>
        </w:numPr>
        <w:tabs>
          <w:tab w:val="clear" w:pos="1080"/>
          <w:tab w:val="num" w:pos="180"/>
        </w:tabs>
        <w:ind w:left="180" w:firstLine="90"/>
        <w:jc w:val="both"/>
        <w:rPr>
          <w:sz w:val="16"/>
          <w:szCs w:val="16"/>
        </w:rPr>
      </w:pPr>
      <w:r w:rsidRPr="00833A76">
        <w:rPr>
          <w:sz w:val="16"/>
          <w:szCs w:val="16"/>
        </w:rPr>
        <w:t>Nation</w:t>
      </w:r>
      <w:r>
        <w:rPr>
          <w:sz w:val="16"/>
          <w:szCs w:val="16"/>
        </w:rPr>
        <w:t xml:space="preserve">al Family Assistance – </w:t>
      </w:r>
      <w:r w:rsidR="00884F1A">
        <w:rPr>
          <w:sz w:val="16"/>
          <w:szCs w:val="16"/>
        </w:rPr>
        <w:t>7998</w:t>
      </w:r>
    </w:p>
    <w:p w14:paraId="4B67D156" w14:textId="77777777" w:rsidR="007A6DF2" w:rsidRDefault="00F97BA4" w:rsidP="00E7762A">
      <w:pPr>
        <w:pStyle w:val="FootnoteText"/>
        <w:numPr>
          <w:ilvl w:val="0"/>
          <w:numId w:val="1"/>
        </w:numPr>
        <w:tabs>
          <w:tab w:val="clear" w:pos="1080"/>
          <w:tab w:val="num" w:pos="180"/>
        </w:tabs>
        <w:ind w:left="180" w:firstLine="90"/>
        <w:jc w:val="both"/>
        <w:rPr>
          <w:sz w:val="16"/>
          <w:szCs w:val="16"/>
        </w:rPr>
      </w:pPr>
      <w:r w:rsidRPr="001D1B9D">
        <w:rPr>
          <w:i/>
          <w:iCs/>
          <w:sz w:val="16"/>
          <w:szCs w:val="16"/>
        </w:rPr>
        <w:t>Mukhya</w:t>
      </w:r>
      <w:r>
        <w:rPr>
          <w:i/>
          <w:iCs/>
          <w:sz w:val="16"/>
          <w:szCs w:val="16"/>
        </w:rPr>
        <w:t xml:space="preserve"> </w:t>
      </w:r>
      <w:r w:rsidRPr="001D1B9D">
        <w:rPr>
          <w:i/>
          <w:iCs/>
          <w:sz w:val="16"/>
          <w:szCs w:val="16"/>
        </w:rPr>
        <w:t>Mantri Pension Yojna</w:t>
      </w:r>
      <w:r>
        <w:rPr>
          <w:sz w:val="16"/>
          <w:szCs w:val="16"/>
        </w:rPr>
        <w:t xml:space="preserve"> – </w:t>
      </w:r>
      <w:r w:rsidR="00884F1A">
        <w:rPr>
          <w:sz w:val="16"/>
          <w:szCs w:val="16"/>
        </w:rPr>
        <w:t>710373</w:t>
      </w:r>
    </w:p>
    <w:p w14:paraId="63E4F4ED" w14:textId="7C6500B3" w:rsidR="00F97BA4" w:rsidRDefault="007A6DF2" w:rsidP="00E7762A">
      <w:pPr>
        <w:pStyle w:val="FootnoteText"/>
        <w:numPr>
          <w:ilvl w:val="0"/>
          <w:numId w:val="1"/>
        </w:numPr>
        <w:tabs>
          <w:tab w:val="clear" w:pos="1080"/>
          <w:tab w:val="num" w:pos="180"/>
        </w:tabs>
        <w:ind w:left="180" w:firstLine="90"/>
        <w:jc w:val="both"/>
        <w:rPr>
          <w:sz w:val="16"/>
          <w:szCs w:val="16"/>
        </w:rPr>
      </w:pPr>
      <w:r>
        <w:rPr>
          <w:i/>
          <w:iCs/>
          <w:sz w:val="16"/>
          <w:szCs w:val="16"/>
        </w:rPr>
        <w:t xml:space="preserve">Swatantrata Sainik Samman Pension (State) </w:t>
      </w:r>
      <w:r w:rsidRPr="000414C3">
        <w:rPr>
          <w:sz w:val="16"/>
          <w:szCs w:val="16"/>
        </w:rPr>
        <w:t>-</w:t>
      </w:r>
      <w:r>
        <w:rPr>
          <w:sz w:val="16"/>
          <w:szCs w:val="16"/>
        </w:rPr>
        <w:t xml:space="preserve"> 90</w:t>
      </w:r>
      <w:r>
        <w:rPr>
          <w:sz w:val="16"/>
          <w:szCs w:val="16"/>
        </w:rPr>
        <w:tab/>
      </w:r>
      <w:r w:rsidR="00F97BA4">
        <w:rPr>
          <w:sz w:val="16"/>
          <w:szCs w:val="16"/>
        </w:rPr>
        <w:tab/>
      </w:r>
    </w:p>
    <w:p w14:paraId="61952680" w14:textId="77777777" w:rsidR="00F97BA4" w:rsidRDefault="00F97BA4" w:rsidP="00E7762A">
      <w:pPr>
        <w:pStyle w:val="FootnoteText"/>
        <w:jc w:val="both"/>
        <w:rPr>
          <w:sz w:val="16"/>
          <w:szCs w:val="16"/>
        </w:rPr>
      </w:pPr>
    </w:p>
    <w:p w14:paraId="31F2E6C0" w14:textId="77777777" w:rsidR="00F97BA4" w:rsidRDefault="00F97BA4" w:rsidP="00E7762A">
      <w:pPr>
        <w:pStyle w:val="FootnoteText"/>
        <w:jc w:val="both"/>
        <w:rPr>
          <w:sz w:val="16"/>
          <w:szCs w:val="16"/>
        </w:rPr>
      </w:pPr>
    </w:p>
    <w:p w14:paraId="4E8B1CF4" w14:textId="77777777" w:rsidR="00F97BA4" w:rsidRDefault="00F97BA4" w:rsidP="00E7762A">
      <w:pPr>
        <w:pStyle w:val="FootnoteText"/>
        <w:jc w:val="both"/>
        <w:rPr>
          <w:sz w:val="16"/>
          <w:szCs w:val="16"/>
        </w:rPr>
      </w:pPr>
    </w:p>
    <w:p w14:paraId="49E2A83D" w14:textId="77777777" w:rsidR="00F97BA4" w:rsidRDefault="00F97BA4" w:rsidP="00E7762A">
      <w:pPr>
        <w:pStyle w:val="FootnoteText"/>
        <w:jc w:val="both"/>
        <w:rPr>
          <w:sz w:val="16"/>
          <w:szCs w:val="16"/>
        </w:rPr>
      </w:pPr>
    </w:p>
    <w:p w14:paraId="175CFFB5" w14:textId="77777777" w:rsidR="00F97BA4" w:rsidRPr="007C02CE" w:rsidRDefault="00F97BA4" w:rsidP="00E7762A">
      <w:pPr>
        <w:pStyle w:val="FootnoteText"/>
        <w:ind w:left="270"/>
        <w:jc w:val="both"/>
        <w:rPr>
          <w:sz w:val="16"/>
          <w:szCs w:val="16"/>
        </w:rPr>
      </w:pPr>
    </w:p>
  </w:footnote>
  <w:footnote w:id="15">
    <w:p w14:paraId="4B679486" w14:textId="3E069DB9" w:rsidR="00E974CD" w:rsidRDefault="00E974CD" w:rsidP="00E516A5">
      <w:pPr>
        <w:pStyle w:val="FootnoteText"/>
        <w:ind w:left="-180" w:right="-360" w:hanging="180"/>
        <w:jc w:val="both"/>
        <w:rPr>
          <w:sz w:val="16"/>
          <w:szCs w:val="16"/>
        </w:rPr>
      </w:pPr>
      <w:r w:rsidRPr="007805D0">
        <w:rPr>
          <w:rStyle w:val="FootnoteReference"/>
          <w:sz w:val="16"/>
          <w:szCs w:val="16"/>
        </w:rPr>
        <w:footnoteRef/>
      </w:r>
      <w:r w:rsidRPr="007805D0">
        <w:rPr>
          <w:sz w:val="16"/>
          <w:szCs w:val="16"/>
        </w:rPr>
        <w:t xml:space="preserve"> Includes </w:t>
      </w:r>
      <w:r w:rsidRPr="007805D0">
        <w:rPr>
          <w:rFonts w:ascii="Rupee Foradian" w:hAnsi="Rupee Foradian"/>
          <w:sz w:val="16"/>
          <w:szCs w:val="16"/>
        </w:rPr>
        <w:t xml:space="preserve">` </w:t>
      </w:r>
      <w:r w:rsidR="00884F1A" w:rsidRPr="007805D0">
        <w:rPr>
          <w:sz w:val="16"/>
          <w:szCs w:val="16"/>
        </w:rPr>
        <w:t>18,160.00</w:t>
      </w:r>
      <w:r w:rsidRPr="007805D0">
        <w:rPr>
          <w:sz w:val="16"/>
          <w:szCs w:val="16"/>
        </w:rPr>
        <w:t xml:space="preserve"> lakh of Central Share</w:t>
      </w:r>
      <w:r w:rsidR="00E516A5">
        <w:rPr>
          <w:sz w:val="16"/>
          <w:szCs w:val="16"/>
        </w:rPr>
        <w:t xml:space="preserve"> and </w:t>
      </w:r>
      <w:r w:rsidRPr="007805D0">
        <w:rPr>
          <w:rFonts w:ascii="Rupee Foradian" w:hAnsi="Rupee Foradian"/>
          <w:sz w:val="16"/>
          <w:szCs w:val="16"/>
        </w:rPr>
        <w:t xml:space="preserve">` </w:t>
      </w:r>
      <w:r w:rsidR="00884F1A" w:rsidRPr="007805D0">
        <w:rPr>
          <w:sz w:val="16"/>
          <w:szCs w:val="16"/>
        </w:rPr>
        <w:t>6,040.00</w:t>
      </w:r>
      <w:r w:rsidRPr="007805D0">
        <w:rPr>
          <w:sz w:val="16"/>
          <w:szCs w:val="16"/>
        </w:rPr>
        <w:t xml:space="preserve"> lakh of State </w:t>
      </w:r>
      <w:r w:rsidR="007805D0" w:rsidRPr="007805D0">
        <w:rPr>
          <w:sz w:val="16"/>
          <w:szCs w:val="16"/>
        </w:rPr>
        <w:t>S</w:t>
      </w:r>
      <w:r w:rsidRPr="007805D0">
        <w:rPr>
          <w:sz w:val="16"/>
          <w:szCs w:val="16"/>
        </w:rPr>
        <w:t>hare</w:t>
      </w:r>
      <w:r w:rsidR="007805D0" w:rsidRPr="007805D0">
        <w:rPr>
          <w:sz w:val="16"/>
          <w:szCs w:val="16"/>
        </w:rPr>
        <w:t xml:space="preserve"> for the year 2022-23</w:t>
      </w:r>
      <w:r w:rsidRPr="007805D0">
        <w:rPr>
          <w:sz w:val="16"/>
          <w:szCs w:val="16"/>
        </w:rPr>
        <w:t xml:space="preserve"> and </w:t>
      </w:r>
      <w:r w:rsidR="007805D0" w:rsidRPr="007805D0">
        <w:rPr>
          <w:rFonts w:ascii="Rupee Foradian" w:hAnsi="Rupee Foradian"/>
          <w:sz w:val="16"/>
          <w:szCs w:val="16"/>
        </w:rPr>
        <w:t xml:space="preserve">` </w:t>
      </w:r>
      <w:r w:rsidR="007805D0" w:rsidRPr="007805D0">
        <w:rPr>
          <w:sz w:val="16"/>
          <w:szCs w:val="16"/>
        </w:rPr>
        <w:t>18,160.00 lakh of Central Share</w:t>
      </w:r>
      <w:r w:rsidR="00E516A5">
        <w:rPr>
          <w:sz w:val="16"/>
          <w:szCs w:val="16"/>
        </w:rPr>
        <w:t xml:space="preserve"> and </w:t>
      </w:r>
      <w:r w:rsidR="007805D0" w:rsidRPr="007805D0">
        <w:rPr>
          <w:rFonts w:ascii="Rupee Foradian" w:hAnsi="Rupee Foradian"/>
          <w:sz w:val="16"/>
          <w:szCs w:val="16"/>
        </w:rPr>
        <w:t xml:space="preserve">` </w:t>
      </w:r>
      <w:r w:rsidR="007805D0" w:rsidRPr="007805D0">
        <w:rPr>
          <w:sz w:val="16"/>
          <w:szCs w:val="16"/>
        </w:rPr>
        <w:t xml:space="preserve">6,040.00 lakh of State Share for the year 2023-24 </w:t>
      </w:r>
      <w:r w:rsidRPr="007805D0">
        <w:rPr>
          <w:sz w:val="16"/>
          <w:szCs w:val="16"/>
        </w:rPr>
        <w:t xml:space="preserve">of State Disaster Response Fund. </w:t>
      </w:r>
    </w:p>
    <w:p w14:paraId="0B0BDE49" w14:textId="77777777" w:rsidR="004E2921" w:rsidRDefault="004E2921" w:rsidP="009130EB">
      <w:pPr>
        <w:pStyle w:val="FootnoteText"/>
        <w:ind w:right="-360" w:hanging="360"/>
        <w:jc w:val="both"/>
        <w:rPr>
          <w:sz w:val="16"/>
          <w:szCs w:val="16"/>
        </w:rPr>
      </w:pPr>
    </w:p>
    <w:p w14:paraId="07605FBC" w14:textId="77777777" w:rsidR="004E2921" w:rsidRDefault="004E2921" w:rsidP="009130EB">
      <w:pPr>
        <w:pStyle w:val="FootnoteText"/>
        <w:ind w:right="-360" w:hanging="360"/>
        <w:jc w:val="both"/>
        <w:rPr>
          <w:sz w:val="16"/>
          <w:szCs w:val="16"/>
        </w:rPr>
      </w:pPr>
    </w:p>
    <w:p w14:paraId="5A3ECADF" w14:textId="77777777" w:rsidR="004E2921" w:rsidRPr="007805D0" w:rsidRDefault="004E2921" w:rsidP="009130EB">
      <w:pPr>
        <w:pStyle w:val="FootnoteText"/>
        <w:ind w:right="-360" w:hanging="360"/>
        <w:jc w:val="both"/>
        <w:rPr>
          <w:sz w:val="16"/>
          <w:szCs w:val="16"/>
        </w:rPr>
      </w:pPr>
    </w:p>
  </w:footnote>
  <w:footnote w:id="16">
    <w:p w14:paraId="3C703E3B" w14:textId="39552FAA" w:rsidR="00B46CA5" w:rsidRPr="00C22F24" w:rsidRDefault="00B46CA5">
      <w:pPr>
        <w:pStyle w:val="FootnoteText"/>
        <w:rPr>
          <w:sz w:val="16"/>
          <w:szCs w:val="16"/>
        </w:rPr>
      </w:pPr>
      <w:r w:rsidRPr="00B46CA5">
        <w:rPr>
          <w:rStyle w:val="FootnoteReference"/>
          <w:sz w:val="16"/>
          <w:szCs w:val="16"/>
        </w:rPr>
        <w:footnoteRef/>
      </w:r>
      <w:r w:rsidRPr="00B46CA5">
        <w:rPr>
          <w:sz w:val="16"/>
          <w:szCs w:val="16"/>
        </w:rPr>
        <w:t xml:space="preserve"> Includes expenditure</w:t>
      </w:r>
      <w:r>
        <w:rPr>
          <w:sz w:val="16"/>
          <w:szCs w:val="16"/>
        </w:rPr>
        <w:t xml:space="preserve"> of </w:t>
      </w:r>
      <w:r w:rsidRPr="00B46CA5">
        <w:rPr>
          <w:rFonts w:ascii="Rupee Foradian" w:hAnsi="Rupee Foradian"/>
          <w:sz w:val="16"/>
          <w:szCs w:val="16"/>
        </w:rPr>
        <w:t>`</w:t>
      </w:r>
      <w:r>
        <w:rPr>
          <w:rFonts w:ascii="Rupee Foradian" w:hAnsi="Rupee Foradian"/>
          <w:sz w:val="16"/>
          <w:szCs w:val="16"/>
        </w:rPr>
        <w:t xml:space="preserve"> </w:t>
      </w:r>
      <w:r>
        <w:rPr>
          <w:sz w:val="16"/>
          <w:szCs w:val="16"/>
        </w:rPr>
        <w:t>310.44 lakh</w:t>
      </w:r>
      <w:r w:rsidRPr="00CC52CC">
        <w:rPr>
          <w:sz w:val="16"/>
          <w:szCs w:val="16"/>
        </w:rPr>
        <w:t xml:space="preserve"> relating to Minor Head 800- Other Expenditure</w:t>
      </w:r>
      <w:r>
        <w:rPr>
          <w:sz w:val="16"/>
          <w:szCs w:val="16"/>
        </w:rPr>
        <w:t>.</w:t>
      </w:r>
    </w:p>
  </w:footnote>
  <w:footnote w:id="17">
    <w:p w14:paraId="1F3940D0" w14:textId="4C884EE8" w:rsidR="00C22F24" w:rsidRDefault="00C22F24">
      <w:pPr>
        <w:pStyle w:val="FootnoteText"/>
        <w:rPr>
          <w:sz w:val="16"/>
          <w:szCs w:val="16"/>
        </w:rPr>
      </w:pPr>
      <w:r w:rsidRPr="00C22F24">
        <w:rPr>
          <w:rStyle w:val="FootnoteReference"/>
          <w:sz w:val="16"/>
          <w:szCs w:val="16"/>
        </w:rPr>
        <w:footnoteRef/>
      </w:r>
      <w:r w:rsidRPr="00C22F24">
        <w:rPr>
          <w:sz w:val="16"/>
          <w:szCs w:val="16"/>
        </w:rPr>
        <w:t xml:space="preserve"> </w:t>
      </w:r>
      <w:r>
        <w:rPr>
          <w:sz w:val="16"/>
          <w:szCs w:val="16"/>
        </w:rPr>
        <w:t xml:space="preserve">Figure indicate expenditure </w:t>
      </w:r>
      <w:r w:rsidRPr="00E34D47">
        <w:rPr>
          <w:sz w:val="16"/>
          <w:szCs w:val="16"/>
        </w:rPr>
        <w:t>recouped to Contingency Fund</w:t>
      </w:r>
      <w:r>
        <w:rPr>
          <w:sz w:val="16"/>
          <w:szCs w:val="16"/>
        </w:rPr>
        <w:t>.</w:t>
      </w:r>
    </w:p>
    <w:p w14:paraId="770B5F54" w14:textId="77777777" w:rsidR="00C22F24" w:rsidRDefault="00C22F24">
      <w:pPr>
        <w:pStyle w:val="FootnoteText"/>
        <w:rPr>
          <w:sz w:val="16"/>
          <w:szCs w:val="16"/>
        </w:rPr>
      </w:pPr>
    </w:p>
    <w:p w14:paraId="700E901E" w14:textId="77777777" w:rsidR="008B7A40" w:rsidRDefault="008B7A40">
      <w:pPr>
        <w:pStyle w:val="FootnoteText"/>
        <w:rPr>
          <w:sz w:val="16"/>
          <w:szCs w:val="16"/>
        </w:rPr>
      </w:pPr>
    </w:p>
    <w:p w14:paraId="7BB79162" w14:textId="77777777" w:rsidR="00C22F24" w:rsidRPr="00C22F24" w:rsidRDefault="00C22F24">
      <w:pPr>
        <w:pStyle w:val="FootnoteText"/>
        <w:rPr>
          <w:sz w:val="16"/>
          <w:szCs w:val="16"/>
        </w:rPr>
      </w:pPr>
    </w:p>
  </w:footnote>
  <w:footnote w:id="18">
    <w:p w14:paraId="0968E3A3" w14:textId="4937AF12" w:rsidR="0059125B" w:rsidRDefault="0059125B">
      <w:pPr>
        <w:pStyle w:val="FootnoteText"/>
        <w:rPr>
          <w:sz w:val="16"/>
          <w:szCs w:val="16"/>
        </w:rPr>
      </w:pPr>
      <w:r w:rsidRPr="008E0F59">
        <w:rPr>
          <w:rStyle w:val="FootnoteReference"/>
          <w:sz w:val="16"/>
          <w:szCs w:val="16"/>
        </w:rPr>
        <w:footnoteRef/>
      </w:r>
      <w:r w:rsidRPr="008E0F59">
        <w:rPr>
          <w:sz w:val="16"/>
          <w:szCs w:val="16"/>
        </w:rPr>
        <w:t xml:space="preserve"> </w:t>
      </w:r>
      <w:r w:rsidRPr="00E34D47">
        <w:rPr>
          <w:sz w:val="16"/>
          <w:szCs w:val="16"/>
        </w:rPr>
        <w:t xml:space="preserve">Includes </w:t>
      </w:r>
      <w:r w:rsidRPr="00E34D47">
        <w:rPr>
          <w:rFonts w:ascii="Rupee Foradian" w:hAnsi="Rupee Foradian"/>
          <w:sz w:val="16"/>
          <w:szCs w:val="16"/>
        </w:rPr>
        <w:t xml:space="preserve">` </w:t>
      </w:r>
      <w:r>
        <w:rPr>
          <w:sz w:val="16"/>
          <w:szCs w:val="16"/>
        </w:rPr>
        <w:t>1,000.00</w:t>
      </w:r>
      <w:r w:rsidRPr="00E34D47">
        <w:rPr>
          <w:sz w:val="16"/>
          <w:szCs w:val="16"/>
        </w:rPr>
        <w:t xml:space="preserve"> lakh </w:t>
      </w:r>
      <w:r>
        <w:rPr>
          <w:sz w:val="16"/>
          <w:szCs w:val="16"/>
        </w:rPr>
        <w:t xml:space="preserve">of expenditure </w:t>
      </w:r>
      <w:r w:rsidRPr="00E34D47">
        <w:rPr>
          <w:sz w:val="16"/>
          <w:szCs w:val="16"/>
        </w:rPr>
        <w:t>recouped to Contingency Fund</w:t>
      </w:r>
      <w:r>
        <w:rPr>
          <w:sz w:val="16"/>
          <w:szCs w:val="16"/>
        </w:rPr>
        <w:t>.</w:t>
      </w:r>
    </w:p>
    <w:p w14:paraId="4621E8D8" w14:textId="77777777" w:rsidR="0059125B" w:rsidRDefault="0059125B">
      <w:pPr>
        <w:pStyle w:val="FootnoteText"/>
        <w:rPr>
          <w:sz w:val="16"/>
          <w:szCs w:val="16"/>
        </w:rPr>
      </w:pPr>
    </w:p>
    <w:p w14:paraId="6B2C3E9C" w14:textId="77777777" w:rsidR="0059125B" w:rsidRPr="008E0F59" w:rsidRDefault="0059125B">
      <w:pPr>
        <w:pStyle w:val="FootnoteText"/>
        <w:rPr>
          <w:sz w:val="16"/>
          <w:szCs w:val="16"/>
        </w:rPr>
      </w:pPr>
    </w:p>
  </w:footnote>
  <w:footnote w:id="19">
    <w:p w14:paraId="33E989B4" w14:textId="77777777" w:rsidR="00BD4701" w:rsidRDefault="00BD4701">
      <w:pPr>
        <w:pStyle w:val="FootnoteText"/>
        <w:rPr>
          <w:sz w:val="16"/>
          <w:szCs w:val="16"/>
        </w:rPr>
      </w:pPr>
      <w:r w:rsidRPr="00FA1467">
        <w:rPr>
          <w:rStyle w:val="FootnoteReference"/>
          <w:sz w:val="16"/>
          <w:szCs w:val="16"/>
        </w:rPr>
        <w:footnoteRef/>
      </w:r>
      <w:r>
        <w:rPr>
          <w:sz w:val="16"/>
          <w:szCs w:val="16"/>
        </w:rPr>
        <w:t xml:space="preserve"> </w:t>
      </w:r>
      <w:r w:rsidRPr="0060144E">
        <w:rPr>
          <w:sz w:val="16"/>
          <w:szCs w:val="16"/>
        </w:rPr>
        <w:t>No expenditure has been booked under sub-sector c- Special Area Programmes</w:t>
      </w:r>
      <w:r>
        <w:rPr>
          <w:sz w:val="16"/>
          <w:szCs w:val="16"/>
        </w:rPr>
        <w:t>.</w:t>
      </w:r>
    </w:p>
    <w:p w14:paraId="21548EDE" w14:textId="77777777" w:rsidR="00BD4701" w:rsidRDefault="00BD4701">
      <w:pPr>
        <w:pStyle w:val="FootnoteText"/>
        <w:rPr>
          <w:sz w:val="16"/>
          <w:szCs w:val="16"/>
        </w:rPr>
      </w:pPr>
    </w:p>
    <w:p w14:paraId="2493AC45" w14:textId="77777777" w:rsidR="00BD4701" w:rsidRDefault="00BD4701">
      <w:pPr>
        <w:pStyle w:val="FootnoteText"/>
        <w:rPr>
          <w:sz w:val="16"/>
          <w:szCs w:val="16"/>
        </w:rPr>
      </w:pPr>
    </w:p>
    <w:p w14:paraId="43F99145" w14:textId="77777777" w:rsidR="00BD4701" w:rsidRPr="0060144E" w:rsidRDefault="00BD4701">
      <w:pPr>
        <w:pStyle w:val="FootnoteText"/>
        <w:rPr>
          <w:sz w:val="16"/>
          <w:szCs w:val="16"/>
        </w:rPr>
      </w:pPr>
    </w:p>
  </w:footnote>
  <w:footnote w:id="20">
    <w:p w14:paraId="40CB2F34" w14:textId="77777777" w:rsidR="00B85A1C" w:rsidRDefault="00B85A1C" w:rsidP="00B85A1C">
      <w:pPr>
        <w:pStyle w:val="FootnoteText"/>
        <w:rPr>
          <w:sz w:val="16"/>
          <w:szCs w:val="16"/>
        </w:rPr>
      </w:pPr>
      <w:r w:rsidRPr="00DD3BCB">
        <w:rPr>
          <w:rStyle w:val="FootnoteReference"/>
          <w:sz w:val="16"/>
          <w:szCs w:val="16"/>
        </w:rPr>
        <w:footnoteRef/>
      </w:r>
      <w:r w:rsidRPr="00DD3BCB">
        <w:rPr>
          <w:sz w:val="16"/>
          <w:szCs w:val="16"/>
        </w:rPr>
        <w:t xml:space="preserve"> Minus Figure is due to recovery of Miscellaneous Public Work Advance.</w:t>
      </w:r>
    </w:p>
    <w:p w14:paraId="4DDEA4EC" w14:textId="77777777" w:rsidR="00B85A1C" w:rsidRPr="00DD3BCB" w:rsidRDefault="00B85A1C" w:rsidP="00B85A1C">
      <w:pPr>
        <w:pStyle w:val="FootnoteText"/>
        <w:rPr>
          <w:sz w:val="16"/>
          <w:szCs w:val="16"/>
        </w:rPr>
      </w:pPr>
    </w:p>
    <w:p w14:paraId="7169D310" w14:textId="77777777" w:rsidR="00B85A1C" w:rsidRPr="00DD3BCB" w:rsidRDefault="00B85A1C" w:rsidP="00B85A1C">
      <w:pPr>
        <w:pStyle w:val="FootnoteText"/>
        <w:rPr>
          <w:sz w:val="16"/>
          <w:szCs w:val="16"/>
        </w:rPr>
      </w:pPr>
    </w:p>
  </w:footnote>
  <w:footnote w:id="21">
    <w:p w14:paraId="4660B9C9" w14:textId="3A66572E" w:rsidR="00080DA7" w:rsidRDefault="00080DA7">
      <w:pPr>
        <w:pStyle w:val="FootnoteText"/>
        <w:rPr>
          <w:sz w:val="16"/>
          <w:szCs w:val="16"/>
        </w:rPr>
      </w:pPr>
      <w:r w:rsidRPr="00080DA7">
        <w:rPr>
          <w:rStyle w:val="FootnoteReference"/>
          <w:sz w:val="16"/>
          <w:szCs w:val="16"/>
        </w:rPr>
        <w:footnoteRef/>
      </w:r>
      <w:r w:rsidRPr="00080DA7">
        <w:rPr>
          <w:sz w:val="16"/>
          <w:szCs w:val="16"/>
        </w:rPr>
        <w:t xml:space="preserve"> </w:t>
      </w:r>
      <w:r w:rsidRPr="00E34D47">
        <w:rPr>
          <w:sz w:val="16"/>
          <w:szCs w:val="16"/>
        </w:rPr>
        <w:t xml:space="preserve">Includes </w:t>
      </w:r>
      <w:r w:rsidRPr="00E34D47">
        <w:rPr>
          <w:rFonts w:ascii="Rupee Foradian" w:hAnsi="Rupee Foradian"/>
          <w:sz w:val="16"/>
          <w:szCs w:val="16"/>
        </w:rPr>
        <w:t xml:space="preserve">` </w:t>
      </w:r>
      <w:r>
        <w:rPr>
          <w:sz w:val="16"/>
          <w:szCs w:val="16"/>
        </w:rPr>
        <w:t>1,000.00</w:t>
      </w:r>
      <w:r w:rsidRPr="00E34D47">
        <w:rPr>
          <w:sz w:val="16"/>
          <w:szCs w:val="16"/>
        </w:rPr>
        <w:t xml:space="preserve"> lakh </w:t>
      </w:r>
      <w:r>
        <w:rPr>
          <w:sz w:val="16"/>
          <w:szCs w:val="16"/>
        </w:rPr>
        <w:t xml:space="preserve">of expenditure </w:t>
      </w:r>
      <w:r w:rsidRPr="00E34D47">
        <w:rPr>
          <w:sz w:val="16"/>
          <w:szCs w:val="16"/>
        </w:rPr>
        <w:t>recouped to Contingency Fund</w:t>
      </w:r>
      <w:r w:rsidR="001A7F8A">
        <w:rPr>
          <w:sz w:val="16"/>
          <w:szCs w:val="16"/>
        </w:rPr>
        <w:t>.</w:t>
      </w:r>
    </w:p>
    <w:p w14:paraId="31DABF1A" w14:textId="77777777" w:rsidR="001A7F8A" w:rsidRDefault="001A7F8A">
      <w:pPr>
        <w:pStyle w:val="FootnoteText"/>
        <w:rPr>
          <w:sz w:val="16"/>
          <w:szCs w:val="16"/>
        </w:rPr>
      </w:pPr>
    </w:p>
    <w:p w14:paraId="53440360" w14:textId="77777777" w:rsidR="00080DA7" w:rsidRPr="00080DA7" w:rsidRDefault="00080DA7">
      <w:pPr>
        <w:pStyle w:val="FootnoteText"/>
        <w:rPr>
          <w:sz w:val="16"/>
          <w:szCs w:val="16"/>
        </w:rPr>
      </w:pPr>
    </w:p>
  </w:footnote>
  <w:footnote w:id="22">
    <w:p w14:paraId="79BBFBE3" w14:textId="70F32AEC" w:rsidR="004E48EB" w:rsidRPr="008B7A40" w:rsidRDefault="004E48EB" w:rsidP="007C60A4">
      <w:pPr>
        <w:pStyle w:val="FootnoteText"/>
        <w:ind w:hanging="180"/>
        <w:rPr>
          <w:sz w:val="16"/>
          <w:szCs w:val="16"/>
        </w:rPr>
      </w:pPr>
      <w:r w:rsidRPr="007C60A4">
        <w:rPr>
          <w:rStyle w:val="FootnoteReference"/>
          <w:sz w:val="16"/>
          <w:szCs w:val="16"/>
        </w:rPr>
        <w:footnoteRef/>
      </w:r>
      <w:r w:rsidRPr="007C60A4">
        <w:rPr>
          <w:sz w:val="16"/>
          <w:szCs w:val="16"/>
        </w:rPr>
        <w:t xml:space="preserve"> </w:t>
      </w:r>
      <w:r w:rsidRPr="008B7A40">
        <w:rPr>
          <w:sz w:val="16"/>
          <w:szCs w:val="16"/>
        </w:rPr>
        <w:t>Includes expenditure of State share of Centrally Sponsored Schemes (</w:t>
      </w:r>
      <w:r w:rsidRPr="008B7A40">
        <w:rPr>
          <w:rFonts w:ascii="Rupee Foradian" w:hAnsi="Rupee Foradian"/>
          <w:sz w:val="16"/>
          <w:szCs w:val="16"/>
        </w:rPr>
        <w:t>`</w:t>
      </w:r>
      <w:r w:rsidRPr="008B7A40">
        <w:rPr>
          <w:sz w:val="16"/>
          <w:szCs w:val="16"/>
        </w:rPr>
        <w:t xml:space="preserve"> </w:t>
      </w:r>
      <w:r w:rsidR="00437F87" w:rsidRPr="008B7A40">
        <w:rPr>
          <w:sz w:val="16"/>
          <w:szCs w:val="16"/>
        </w:rPr>
        <w:t>5,</w:t>
      </w:r>
      <w:r w:rsidR="00D63881" w:rsidRPr="008B7A40">
        <w:rPr>
          <w:sz w:val="16"/>
          <w:szCs w:val="16"/>
        </w:rPr>
        <w:t>47,509.53</w:t>
      </w:r>
      <w:r w:rsidRPr="008B7A40">
        <w:rPr>
          <w:sz w:val="16"/>
          <w:szCs w:val="16"/>
        </w:rPr>
        <w:t xml:space="preserve"> lakh)</w:t>
      </w:r>
      <w:r w:rsidR="00837771" w:rsidRPr="008B7A40">
        <w:rPr>
          <w:sz w:val="16"/>
          <w:szCs w:val="16"/>
        </w:rPr>
        <w:t xml:space="preserve">, </w:t>
      </w:r>
      <w:r w:rsidRPr="008B7A40">
        <w:rPr>
          <w:sz w:val="16"/>
          <w:szCs w:val="16"/>
        </w:rPr>
        <w:t>Special Central Assistance (</w:t>
      </w:r>
      <w:r w:rsidRPr="008B7A40">
        <w:rPr>
          <w:rFonts w:ascii="Rupee Foradian" w:hAnsi="Rupee Foradian"/>
          <w:sz w:val="16"/>
          <w:szCs w:val="16"/>
        </w:rPr>
        <w:t>`</w:t>
      </w:r>
      <w:r w:rsidRPr="008B7A40">
        <w:rPr>
          <w:sz w:val="16"/>
          <w:szCs w:val="16"/>
        </w:rPr>
        <w:t xml:space="preserve"> </w:t>
      </w:r>
      <w:r w:rsidR="00437F87" w:rsidRPr="008B7A40">
        <w:rPr>
          <w:sz w:val="16"/>
          <w:szCs w:val="16"/>
        </w:rPr>
        <w:t>5,181.00</w:t>
      </w:r>
      <w:r w:rsidRPr="008B7A40">
        <w:rPr>
          <w:sz w:val="16"/>
          <w:szCs w:val="16"/>
        </w:rPr>
        <w:t xml:space="preserve"> lakh)</w:t>
      </w:r>
      <w:r w:rsidR="00837771" w:rsidRPr="008B7A40">
        <w:rPr>
          <w:sz w:val="16"/>
          <w:szCs w:val="16"/>
        </w:rPr>
        <w:t xml:space="preserve"> and </w:t>
      </w:r>
      <w:r w:rsidR="004657FF" w:rsidRPr="008B7A40">
        <w:rPr>
          <w:sz w:val="16"/>
          <w:szCs w:val="16"/>
        </w:rPr>
        <w:t>(</w:t>
      </w:r>
      <w:r w:rsidR="004657FF" w:rsidRPr="008B7A40">
        <w:rPr>
          <w:rFonts w:ascii="Rupee Foradian" w:hAnsi="Rupee Foradian"/>
          <w:sz w:val="16"/>
          <w:szCs w:val="16"/>
        </w:rPr>
        <w:t>`</w:t>
      </w:r>
      <w:r w:rsidR="009D4BAE">
        <w:rPr>
          <w:rFonts w:ascii="Rupee Foradian" w:hAnsi="Rupee Foradian"/>
          <w:sz w:val="16"/>
          <w:szCs w:val="16"/>
        </w:rPr>
        <w:t xml:space="preserve"> </w:t>
      </w:r>
      <w:r w:rsidR="00F12AD7" w:rsidRPr="008B7A40">
        <w:rPr>
          <w:sz w:val="16"/>
          <w:szCs w:val="16"/>
        </w:rPr>
        <w:t>3,300.89 lakh</w:t>
      </w:r>
      <w:r w:rsidR="004657FF">
        <w:rPr>
          <w:sz w:val="16"/>
          <w:szCs w:val="16"/>
        </w:rPr>
        <w:t>)</w:t>
      </w:r>
      <w:r w:rsidR="00F12AD7" w:rsidRPr="008B7A40">
        <w:rPr>
          <w:sz w:val="16"/>
          <w:szCs w:val="16"/>
        </w:rPr>
        <w:t xml:space="preserve"> from </w:t>
      </w:r>
      <w:r w:rsidR="00837771" w:rsidRPr="008B7A40">
        <w:rPr>
          <w:sz w:val="16"/>
          <w:szCs w:val="16"/>
        </w:rPr>
        <w:t>Additional Central Assistance</w:t>
      </w:r>
      <w:r w:rsidR="00F12AD7" w:rsidRPr="008B7A40">
        <w:rPr>
          <w:sz w:val="16"/>
          <w:szCs w:val="16"/>
        </w:rPr>
        <w:t>.</w:t>
      </w:r>
    </w:p>
  </w:footnote>
  <w:footnote w:id="23">
    <w:p w14:paraId="00C5F126" w14:textId="7097AAB3" w:rsidR="004E48EB" w:rsidRPr="008B7A40" w:rsidRDefault="004E48EB" w:rsidP="009B1A75">
      <w:pPr>
        <w:pStyle w:val="FootnoteText"/>
        <w:ind w:left="-180"/>
        <w:rPr>
          <w:sz w:val="16"/>
          <w:szCs w:val="16"/>
        </w:rPr>
      </w:pPr>
      <w:r w:rsidRPr="008B7A40">
        <w:rPr>
          <w:rStyle w:val="FootnoteReference"/>
          <w:sz w:val="16"/>
          <w:szCs w:val="16"/>
        </w:rPr>
        <w:footnoteRef/>
      </w:r>
      <w:r w:rsidRPr="008B7A40">
        <w:rPr>
          <w:sz w:val="16"/>
          <w:szCs w:val="16"/>
        </w:rPr>
        <w:t xml:space="preserve"> Includes </w:t>
      </w:r>
      <w:r w:rsidR="00D27DBC" w:rsidRPr="008B7A40">
        <w:rPr>
          <w:sz w:val="16"/>
          <w:szCs w:val="16"/>
        </w:rPr>
        <w:t xml:space="preserve">expenditure </w:t>
      </w:r>
      <w:r w:rsidR="00837771" w:rsidRPr="008B7A40">
        <w:rPr>
          <w:sz w:val="16"/>
          <w:szCs w:val="16"/>
        </w:rPr>
        <w:t xml:space="preserve">of </w:t>
      </w:r>
      <w:r w:rsidR="00837771" w:rsidRPr="008B7A40">
        <w:rPr>
          <w:rFonts w:ascii="Rupee Foradian" w:hAnsi="Rupee Foradian"/>
          <w:sz w:val="16"/>
          <w:szCs w:val="16"/>
        </w:rPr>
        <w:t>`</w:t>
      </w:r>
      <w:r w:rsidRPr="008B7A40">
        <w:rPr>
          <w:sz w:val="16"/>
          <w:szCs w:val="16"/>
        </w:rPr>
        <w:t xml:space="preserve"> </w:t>
      </w:r>
      <w:r w:rsidR="00437F87" w:rsidRPr="008B7A40">
        <w:rPr>
          <w:sz w:val="16"/>
          <w:szCs w:val="16"/>
        </w:rPr>
        <w:t>8,</w:t>
      </w:r>
      <w:r w:rsidR="00D63881" w:rsidRPr="008B7A40">
        <w:rPr>
          <w:sz w:val="16"/>
          <w:szCs w:val="16"/>
        </w:rPr>
        <w:t>06,739.87</w:t>
      </w:r>
      <w:r w:rsidRPr="008B7A40">
        <w:rPr>
          <w:sz w:val="16"/>
          <w:szCs w:val="16"/>
        </w:rPr>
        <w:t xml:space="preserve"> lakh </w:t>
      </w:r>
      <w:r w:rsidR="00CE0196" w:rsidRPr="008B7A40">
        <w:rPr>
          <w:sz w:val="16"/>
          <w:szCs w:val="16"/>
        </w:rPr>
        <w:t>of</w:t>
      </w:r>
      <w:r w:rsidR="00D27DBC" w:rsidRPr="008B7A40">
        <w:rPr>
          <w:sz w:val="16"/>
          <w:szCs w:val="16"/>
        </w:rPr>
        <w:t xml:space="preserve"> </w:t>
      </w:r>
      <w:r w:rsidRPr="008B7A40">
        <w:rPr>
          <w:sz w:val="16"/>
          <w:szCs w:val="16"/>
        </w:rPr>
        <w:t>Central share of Centrally Sponsored Schemes</w:t>
      </w:r>
      <w:r w:rsidR="00CE0196" w:rsidRPr="008B7A40">
        <w:rPr>
          <w:sz w:val="16"/>
          <w:szCs w:val="16"/>
        </w:rPr>
        <w:t xml:space="preserve">, </w:t>
      </w:r>
      <w:r w:rsidR="00CE0196" w:rsidRPr="008B7A40">
        <w:rPr>
          <w:rFonts w:ascii="Rupee Foradian" w:hAnsi="Rupee Foradian"/>
          <w:sz w:val="16"/>
          <w:szCs w:val="16"/>
        </w:rPr>
        <w:t xml:space="preserve">` </w:t>
      </w:r>
      <w:r w:rsidR="00CE0196" w:rsidRPr="008B7A40">
        <w:rPr>
          <w:sz w:val="16"/>
          <w:szCs w:val="16"/>
        </w:rPr>
        <w:t xml:space="preserve">3,543.44 lakh of Central Sector Scheme </w:t>
      </w:r>
      <w:r w:rsidR="00D27DBC" w:rsidRPr="008B7A40">
        <w:rPr>
          <w:sz w:val="16"/>
          <w:szCs w:val="16"/>
        </w:rPr>
        <w:t xml:space="preserve">and </w:t>
      </w:r>
      <w:r w:rsidR="00D27DBC" w:rsidRPr="008B7A40">
        <w:rPr>
          <w:rFonts w:ascii="Rupee Foradian" w:hAnsi="Rupee Foradian"/>
          <w:sz w:val="16"/>
          <w:szCs w:val="16"/>
        </w:rPr>
        <w:t>`</w:t>
      </w:r>
      <w:r w:rsidR="00D27DBC" w:rsidRPr="008B7A40">
        <w:rPr>
          <w:sz w:val="16"/>
          <w:szCs w:val="16"/>
        </w:rPr>
        <w:t xml:space="preserve"> 8,096.77 </w:t>
      </w:r>
      <w:r w:rsidR="00F12AD7" w:rsidRPr="008B7A40">
        <w:rPr>
          <w:sz w:val="16"/>
          <w:szCs w:val="16"/>
        </w:rPr>
        <w:t>lakh from</w:t>
      </w:r>
      <w:r w:rsidR="00D27DBC" w:rsidRPr="008B7A40">
        <w:rPr>
          <w:sz w:val="16"/>
          <w:szCs w:val="16"/>
        </w:rPr>
        <w:t xml:space="preserve"> Special Central Assistance</w:t>
      </w:r>
      <w:r w:rsidR="00CE0196" w:rsidRPr="008B7A40">
        <w:rPr>
          <w:sz w:val="16"/>
          <w:szCs w:val="16"/>
        </w:rPr>
        <w:t>.</w:t>
      </w:r>
    </w:p>
  </w:footnote>
  <w:footnote w:id="24">
    <w:p w14:paraId="6BEF1991" w14:textId="37444334" w:rsidR="009B1A75" w:rsidRPr="008B7A40" w:rsidRDefault="009B1A75" w:rsidP="009B1A75">
      <w:pPr>
        <w:pStyle w:val="FootnoteText"/>
        <w:ind w:hanging="180"/>
        <w:rPr>
          <w:sz w:val="16"/>
          <w:szCs w:val="16"/>
        </w:rPr>
      </w:pPr>
      <w:r w:rsidRPr="008B7A40">
        <w:rPr>
          <w:rStyle w:val="FootnoteReference"/>
          <w:sz w:val="16"/>
          <w:szCs w:val="16"/>
        </w:rPr>
        <w:footnoteRef/>
      </w:r>
      <w:r w:rsidRPr="008B7A40">
        <w:rPr>
          <w:sz w:val="16"/>
          <w:szCs w:val="16"/>
        </w:rPr>
        <w:t xml:space="preserve"> </w:t>
      </w:r>
      <w:r w:rsidRPr="008B7A40">
        <w:rPr>
          <w:sz w:val="16"/>
          <w:szCs w:val="16"/>
        </w:rPr>
        <w:tab/>
        <w:t xml:space="preserve">Includes expenditure </w:t>
      </w:r>
      <w:r w:rsidR="00261D42" w:rsidRPr="008B7A40">
        <w:rPr>
          <w:sz w:val="16"/>
          <w:szCs w:val="16"/>
        </w:rPr>
        <w:t>of Pay</w:t>
      </w:r>
      <w:r w:rsidRPr="008B7A40">
        <w:rPr>
          <w:sz w:val="16"/>
          <w:szCs w:val="16"/>
        </w:rPr>
        <w:t xml:space="preserve"> </w:t>
      </w:r>
      <w:r w:rsidR="00CE0196" w:rsidRPr="008B7A40">
        <w:rPr>
          <w:sz w:val="16"/>
          <w:szCs w:val="16"/>
        </w:rPr>
        <w:t>and allowances</w:t>
      </w:r>
      <w:r w:rsidRPr="008B7A40">
        <w:rPr>
          <w:sz w:val="16"/>
          <w:szCs w:val="16"/>
        </w:rPr>
        <w:t xml:space="preserve"> – </w:t>
      </w:r>
      <w:r w:rsidR="006F0F9A" w:rsidRPr="008B7A40">
        <w:rPr>
          <w:rFonts w:ascii="Rupee Foradian" w:hAnsi="Rupee Foradian"/>
          <w:sz w:val="16"/>
          <w:szCs w:val="16"/>
        </w:rPr>
        <w:t>`</w:t>
      </w:r>
      <w:r w:rsidRPr="008B7A40">
        <w:rPr>
          <w:sz w:val="16"/>
          <w:szCs w:val="16"/>
        </w:rPr>
        <w:t xml:space="preserve"> </w:t>
      </w:r>
      <w:r w:rsidR="00261D42" w:rsidRPr="008B7A40">
        <w:rPr>
          <w:sz w:val="16"/>
          <w:szCs w:val="16"/>
        </w:rPr>
        <w:t xml:space="preserve">27,26,075.76 lakh </w:t>
      </w:r>
      <w:r w:rsidRPr="008B7A40">
        <w:rPr>
          <w:sz w:val="16"/>
          <w:szCs w:val="16"/>
        </w:rPr>
        <w:t xml:space="preserve">and Work Charged / Contingency establishment - </w:t>
      </w:r>
      <w:r w:rsidR="006F0F9A" w:rsidRPr="008B7A40">
        <w:rPr>
          <w:rFonts w:ascii="Rupee Foradian" w:hAnsi="Rupee Foradian"/>
          <w:sz w:val="16"/>
          <w:szCs w:val="16"/>
        </w:rPr>
        <w:t xml:space="preserve">` </w:t>
      </w:r>
      <w:r w:rsidR="00261D42" w:rsidRPr="008B7A40">
        <w:rPr>
          <w:sz w:val="16"/>
          <w:szCs w:val="16"/>
        </w:rPr>
        <w:t>40,848.77</w:t>
      </w:r>
      <w:r w:rsidR="006F0F9A" w:rsidRPr="008B7A40">
        <w:rPr>
          <w:rFonts w:ascii="Rupee Foradian" w:hAnsi="Rupee Foradian"/>
          <w:sz w:val="16"/>
          <w:szCs w:val="16"/>
        </w:rPr>
        <w:t xml:space="preserve"> </w:t>
      </w:r>
      <w:r w:rsidR="00261D42" w:rsidRPr="008B7A40">
        <w:rPr>
          <w:sz w:val="16"/>
          <w:szCs w:val="16"/>
        </w:rPr>
        <w:t>lakh.</w:t>
      </w:r>
    </w:p>
    <w:p w14:paraId="7D079D5E" w14:textId="77777777" w:rsidR="009B1A75" w:rsidRPr="008B7A40" w:rsidRDefault="009B1A75" w:rsidP="009B1A75">
      <w:pPr>
        <w:pStyle w:val="FootnoteText"/>
        <w:ind w:hanging="180"/>
        <w:rPr>
          <w:sz w:val="16"/>
          <w:szCs w:val="16"/>
        </w:rPr>
      </w:pPr>
    </w:p>
    <w:p w14:paraId="674F0F03" w14:textId="77777777" w:rsidR="009B1A75" w:rsidRDefault="009B1A75" w:rsidP="009B1A75">
      <w:pPr>
        <w:pStyle w:val="FootnoteText"/>
        <w:ind w:hanging="180"/>
        <w:rPr>
          <w:sz w:val="16"/>
          <w:szCs w:val="16"/>
        </w:rPr>
      </w:pPr>
    </w:p>
    <w:p w14:paraId="636C6B56" w14:textId="77777777" w:rsidR="00357AF7" w:rsidRDefault="00357AF7" w:rsidP="009B1A75">
      <w:pPr>
        <w:pStyle w:val="FootnoteText"/>
        <w:ind w:hanging="180"/>
        <w:rPr>
          <w:sz w:val="16"/>
          <w:szCs w:val="16"/>
        </w:rPr>
      </w:pPr>
    </w:p>
    <w:p w14:paraId="38488443" w14:textId="77777777" w:rsidR="00357AF7" w:rsidRDefault="00357AF7" w:rsidP="009B1A75">
      <w:pPr>
        <w:pStyle w:val="FootnoteText"/>
        <w:ind w:hanging="180"/>
        <w:rPr>
          <w:sz w:val="16"/>
          <w:szCs w:val="16"/>
        </w:rPr>
      </w:pPr>
    </w:p>
    <w:p w14:paraId="0FD0E0AD" w14:textId="77777777" w:rsidR="00357AF7" w:rsidRPr="009B1A75" w:rsidRDefault="00357AF7" w:rsidP="009B1A75">
      <w:pPr>
        <w:pStyle w:val="FootnoteText"/>
        <w:ind w:hanging="180"/>
        <w:rPr>
          <w:sz w:val="16"/>
          <w:szCs w:val="16"/>
        </w:rPr>
      </w:pPr>
    </w:p>
  </w:footnote>
  <w:footnote w:id="25">
    <w:p w14:paraId="0BFF4F90" w14:textId="77777777" w:rsidR="00385083" w:rsidRPr="005A3DD7" w:rsidRDefault="00385083">
      <w:pPr>
        <w:pStyle w:val="FootnoteText"/>
        <w:rPr>
          <w:sz w:val="16"/>
          <w:szCs w:val="16"/>
        </w:rPr>
      </w:pPr>
      <w:r w:rsidRPr="005A3DD7">
        <w:rPr>
          <w:rStyle w:val="FootnoteReference"/>
          <w:sz w:val="16"/>
          <w:szCs w:val="16"/>
        </w:rPr>
        <w:footnoteRef/>
      </w:r>
      <w:r w:rsidRPr="005A3DD7">
        <w:rPr>
          <w:sz w:val="16"/>
          <w:szCs w:val="16"/>
        </w:rPr>
        <w:t xml:space="preserve"> Government of India Releases as per PFMS portal as well as received through Clearance memo.</w:t>
      </w:r>
    </w:p>
  </w:footnote>
  <w:footnote w:id="26">
    <w:p w14:paraId="68E232AE" w14:textId="77777777" w:rsidR="00385083" w:rsidRPr="005A3DD7" w:rsidRDefault="00385083">
      <w:pPr>
        <w:pStyle w:val="FootnoteText"/>
        <w:rPr>
          <w:sz w:val="16"/>
          <w:szCs w:val="16"/>
        </w:rPr>
      </w:pPr>
      <w:r w:rsidRPr="005A3DD7">
        <w:rPr>
          <w:rStyle w:val="FootnoteReference"/>
          <w:sz w:val="16"/>
          <w:szCs w:val="16"/>
        </w:rPr>
        <w:footnoteRef/>
      </w:r>
      <w:r w:rsidRPr="005A3DD7">
        <w:rPr>
          <w:sz w:val="16"/>
          <w:szCs w:val="16"/>
        </w:rPr>
        <w:t xml:space="preserve"> Figures taken from VLC as the expenditure for Central and State Share are separately depicted.</w:t>
      </w:r>
    </w:p>
  </w:footnote>
  <w:footnote w:id="27">
    <w:p w14:paraId="62CA80B1" w14:textId="77777777" w:rsidR="00385083" w:rsidRPr="005A3DD7" w:rsidRDefault="00385083">
      <w:pPr>
        <w:pStyle w:val="FootnoteText"/>
        <w:rPr>
          <w:sz w:val="16"/>
          <w:szCs w:val="16"/>
        </w:rPr>
      </w:pPr>
      <w:r w:rsidRPr="005A3DD7">
        <w:rPr>
          <w:rStyle w:val="FootnoteReference"/>
          <w:sz w:val="16"/>
          <w:szCs w:val="16"/>
        </w:rPr>
        <w:footnoteRef/>
      </w:r>
      <w:r w:rsidRPr="005A3DD7">
        <w:rPr>
          <w:sz w:val="16"/>
          <w:szCs w:val="16"/>
        </w:rPr>
        <w:t xml:space="preserve"> Funding pattern as per the guidelines issued by the Govt of India.</w:t>
      </w:r>
    </w:p>
  </w:footnote>
  <w:footnote w:id="28">
    <w:p w14:paraId="64BF387C" w14:textId="38586B2E" w:rsidR="00385083" w:rsidRDefault="00385083">
      <w:pPr>
        <w:pStyle w:val="FootnoteText"/>
        <w:rPr>
          <w:sz w:val="16"/>
          <w:szCs w:val="16"/>
        </w:rPr>
      </w:pPr>
      <w:r w:rsidRPr="005A3DD7">
        <w:rPr>
          <w:rStyle w:val="FootnoteReference"/>
          <w:sz w:val="16"/>
          <w:szCs w:val="16"/>
        </w:rPr>
        <w:footnoteRef/>
      </w:r>
      <w:r w:rsidRPr="005A3DD7">
        <w:rPr>
          <w:sz w:val="16"/>
          <w:szCs w:val="16"/>
        </w:rPr>
        <w:t xml:space="preserve"> Figures taken from VLC as the expenditure for Central and State Share are separately depicted</w:t>
      </w:r>
      <w:r w:rsidR="005A3DD7">
        <w:rPr>
          <w:sz w:val="16"/>
          <w:szCs w:val="16"/>
        </w:rPr>
        <w:t>.</w:t>
      </w:r>
    </w:p>
    <w:p w14:paraId="55B9149B" w14:textId="77777777" w:rsidR="005A3DD7" w:rsidRPr="005A3DD7" w:rsidRDefault="005A3DD7">
      <w:pPr>
        <w:pStyle w:val="FootnoteText"/>
        <w:rPr>
          <w:sz w:val="16"/>
          <w:szCs w:val="16"/>
        </w:rPr>
      </w:pPr>
    </w:p>
    <w:p w14:paraId="6CB691EC" w14:textId="77777777" w:rsidR="00385083" w:rsidRDefault="00385083">
      <w:pPr>
        <w:pStyle w:val="FootnoteText"/>
        <w:rPr>
          <w:sz w:val="16"/>
          <w:szCs w:val="16"/>
        </w:rPr>
      </w:pPr>
    </w:p>
    <w:p w14:paraId="79C7EF75" w14:textId="77777777" w:rsidR="00385083" w:rsidRDefault="00385083">
      <w:pPr>
        <w:pStyle w:val="FootnoteText"/>
        <w:rPr>
          <w:sz w:val="16"/>
          <w:szCs w:val="16"/>
        </w:rPr>
      </w:pPr>
    </w:p>
    <w:p w14:paraId="0459490F" w14:textId="77777777" w:rsidR="00385083" w:rsidRPr="00080BC4" w:rsidRDefault="0038508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995316"/>
      <w:docPartObj>
        <w:docPartGallery w:val="Page Numbers (Top of Page)"/>
        <w:docPartUnique/>
      </w:docPartObj>
    </w:sdtPr>
    <w:sdtContent>
      <w:p w14:paraId="33232EDD" w14:textId="77777777" w:rsidR="00BF1764" w:rsidRDefault="00BF1764" w:rsidP="0053515A">
        <w:pPr>
          <w:pStyle w:val="Header"/>
          <w:jc w:val="center"/>
        </w:pPr>
        <w:r>
          <w:fldChar w:fldCharType="begin"/>
        </w:r>
        <w:r>
          <w:instrText xml:space="preserve"> PAGE   \* MERGEFORMAT </w:instrText>
        </w:r>
        <w:r>
          <w:fldChar w:fldCharType="separate"/>
        </w:r>
        <w:r w:rsidR="006C1A1C">
          <w:rPr>
            <w:noProof/>
          </w:rPr>
          <w:t>161</w:t>
        </w:r>
        <w:r>
          <w:rPr>
            <w:noProof/>
          </w:rPr>
          <w:fldChar w:fldCharType="end"/>
        </w:r>
      </w:p>
    </w:sdtContent>
  </w:sdt>
  <w:p w14:paraId="67C9A847" w14:textId="77777777" w:rsidR="00BF1764" w:rsidRDefault="00BF17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314A5F"/>
    <w:multiLevelType w:val="hybridMultilevel"/>
    <w:tmpl w:val="A80C84F2"/>
    <w:lvl w:ilvl="0" w:tplc="1F54276C">
      <w:start w:val="1"/>
      <w:numFmt w:val="decimal"/>
      <w:lvlText w:val="%1."/>
      <w:lvlJc w:val="left"/>
      <w:pPr>
        <w:tabs>
          <w:tab w:val="num" w:pos="-360"/>
        </w:tabs>
        <w:ind w:left="-360" w:hanging="360"/>
      </w:pPr>
      <w:rPr>
        <w:rFonts w:hint="default"/>
      </w:rPr>
    </w:lvl>
    <w:lvl w:ilvl="1" w:tplc="40090019" w:tentative="1">
      <w:start w:val="1"/>
      <w:numFmt w:val="lowerLetter"/>
      <w:lvlText w:val="%2."/>
      <w:lvlJc w:val="left"/>
      <w:pPr>
        <w:tabs>
          <w:tab w:val="num" w:pos="360"/>
        </w:tabs>
        <w:ind w:left="360" w:hanging="360"/>
      </w:pPr>
    </w:lvl>
    <w:lvl w:ilvl="2" w:tplc="4009001B" w:tentative="1">
      <w:start w:val="1"/>
      <w:numFmt w:val="lowerRoman"/>
      <w:lvlText w:val="%3."/>
      <w:lvlJc w:val="right"/>
      <w:pPr>
        <w:tabs>
          <w:tab w:val="num" w:pos="1080"/>
        </w:tabs>
        <w:ind w:left="1080" w:hanging="180"/>
      </w:pPr>
    </w:lvl>
    <w:lvl w:ilvl="3" w:tplc="4009000F" w:tentative="1">
      <w:start w:val="1"/>
      <w:numFmt w:val="decimal"/>
      <w:lvlText w:val="%4."/>
      <w:lvlJc w:val="left"/>
      <w:pPr>
        <w:tabs>
          <w:tab w:val="num" w:pos="1800"/>
        </w:tabs>
        <w:ind w:left="1800" w:hanging="360"/>
      </w:pPr>
    </w:lvl>
    <w:lvl w:ilvl="4" w:tplc="40090019" w:tentative="1">
      <w:start w:val="1"/>
      <w:numFmt w:val="lowerLetter"/>
      <w:lvlText w:val="%5."/>
      <w:lvlJc w:val="left"/>
      <w:pPr>
        <w:tabs>
          <w:tab w:val="num" w:pos="2520"/>
        </w:tabs>
        <w:ind w:left="2520" w:hanging="360"/>
      </w:pPr>
    </w:lvl>
    <w:lvl w:ilvl="5" w:tplc="4009001B" w:tentative="1">
      <w:start w:val="1"/>
      <w:numFmt w:val="lowerRoman"/>
      <w:lvlText w:val="%6."/>
      <w:lvlJc w:val="right"/>
      <w:pPr>
        <w:tabs>
          <w:tab w:val="num" w:pos="3240"/>
        </w:tabs>
        <w:ind w:left="3240" w:hanging="180"/>
      </w:pPr>
    </w:lvl>
    <w:lvl w:ilvl="6" w:tplc="4009000F" w:tentative="1">
      <w:start w:val="1"/>
      <w:numFmt w:val="decimal"/>
      <w:lvlText w:val="%7."/>
      <w:lvlJc w:val="left"/>
      <w:pPr>
        <w:tabs>
          <w:tab w:val="num" w:pos="3960"/>
        </w:tabs>
        <w:ind w:left="3960" w:hanging="360"/>
      </w:pPr>
    </w:lvl>
    <w:lvl w:ilvl="7" w:tplc="40090019" w:tentative="1">
      <w:start w:val="1"/>
      <w:numFmt w:val="lowerLetter"/>
      <w:lvlText w:val="%8."/>
      <w:lvlJc w:val="left"/>
      <w:pPr>
        <w:tabs>
          <w:tab w:val="num" w:pos="4680"/>
        </w:tabs>
        <w:ind w:left="4680" w:hanging="360"/>
      </w:pPr>
    </w:lvl>
    <w:lvl w:ilvl="8" w:tplc="4009001B" w:tentative="1">
      <w:start w:val="1"/>
      <w:numFmt w:val="lowerRoman"/>
      <w:lvlText w:val="%9."/>
      <w:lvlJc w:val="right"/>
      <w:pPr>
        <w:tabs>
          <w:tab w:val="num" w:pos="5400"/>
        </w:tabs>
        <w:ind w:left="5400" w:hanging="180"/>
      </w:pPr>
    </w:lvl>
  </w:abstractNum>
  <w:abstractNum w:abstractNumId="1" w15:restartNumberingAfterBreak="0">
    <w:nsid w:val="245B61A5"/>
    <w:multiLevelType w:val="hybridMultilevel"/>
    <w:tmpl w:val="A80C84F2"/>
    <w:lvl w:ilvl="0" w:tplc="1F54276C">
      <w:start w:val="1"/>
      <w:numFmt w:val="decimal"/>
      <w:lvlText w:val="%1."/>
      <w:lvlJc w:val="left"/>
      <w:pPr>
        <w:tabs>
          <w:tab w:val="num" w:pos="-360"/>
        </w:tabs>
        <w:ind w:left="-360" w:hanging="360"/>
      </w:pPr>
      <w:rPr>
        <w:rFonts w:hint="default"/>
      </w:rPr>
    </w:lvl>
    <w:lvl w:ilvl="1" w:tplc="40090019" w:tentative="1">
      <w:start w:val="1"/>
      <w:numFmt w:val="lowerLetter"/>
      <w:lvlText w:val="%2."/>
      <w:lvlJc w:val="left"/>
      <w:pPr>
        <w:tabs>
          <w:tab w:val="num" w:pos="360"/>
        </w:tabs>
        <w:ind w:left="360" w:hanging="360"/>
      </w:pPr>
    </w:lvl>
    <w:lvl w:ilvl="2" w:tplc="4009001B" w:tentative="1">
      <w:start w:val="1"/>
      <w:numFmt w:val="lowerRoman"/>
      <w:lvlText w:val="%3."/>
      <w:lvlJc w:val="right"/>
      <w:pPr>
        <w:tabs>
          <w:tab w:val="num" w:pos="1080"/>
        </w:tabs>
        <w:ind w:left="1080" w:hanging="180"/>
      </w:pPr>
    </w:lvl>
    <w:lvl w:ilvl="3" w:tplc="4009000F" w:tentative="1">
      <w:start w:val="1"/>
      <w:numFmt w:val="decimal"/>
      <w:lvlText w:val="%4."/>
      <w:lvlJc w:val="left"/>
      <w:pPr>
        <w:tabs>
          <w:tab w:val="num" w:pos="1800"/>
        </w:tabs>
        <w:ind w:left="1800" w:hanging="360"/>
      </w:pPr>
    </w:lvl>
    <w:lvl w:ilvl="4" w:tplc="40090019" w:tentative="1">
      <w:start w:val="1"/>
      <w:numFmt w:val="lowerLetter"/>
      <w:lvlText w:val="%5."/>
      <w:lvlJc w:val="left"/>
      <w:pPr>
        <w:tabs>
          <w:tab w:val="num" w:pos="2520"/>
        </w:tabs>
        <w:ind w:left="2520" w:hanging="360"/>
      </w:pPr>
    </w:lvl>
    <w:lvl w:ilvl="5" w:tplc="4009001B" w:tentative="1">
      <w:start w:val="1"/>
      <w:numFmt w:val="lowerRoman"/>
      <w:lvlText w:val="%6."/>
      <w:lvlJc w:val="right"/>
      <w:pPr>
        <w:tabs>
          <w:tab w:val="num" w:pos="3240"/>
        </w:tabs>
        <w:ind w:left="3240" w:hanging="180"/>
      </w:pPr>
    </w:lvl>
    <w:lvl w:ilvl="6" w:tplc="4009000F" w:tentative="1">
      <w:start w:val="1"/>
      <w:numFmt w:val="decimal"/>
      <w:lvlText w:val="%7."/>
      <w:lvlJc w:val="left"/>
      <w:pPr>
        <w:tabs>
          <w:tab w:val="num" w:pos="3960"/>
        </w:tabs>
        <w:ind w:left="3960" w:hanging="360"/>
      </w:pPr>
    </w:lvl>
    <w:lvl w:ilvl="7" w:tplc="40090019" w:tentative="1">
      <w:start w:val="1"/>
      <w:numFmt w:val="lowerLetter"/>
      <w:lvlText w:val="%8."/>
      <w:lvlJc w:val="left"/>
      <w:pPr>
        <w:tabs>
          <w:tab w:val="num" w:pos="4680"/>
        </w:tabs>
        <w:ind w:left="4680" w:hanging="360"/>
      </w:pPr>
    </w:lvl>
    <w:lvl w:ilvl="8" w:tplc="4009001B" w:tentative="1">
      <w:start w:val="1"/>
      <w:numFmt w:val="lowerRoman"/>
      <w:lvlText w:val="%9."/>
      <w:lvlJc w:val="right"/>
      <w:pPr>
        <w:tabs>
          <w:tab w:val="num" w:pos="5400"/>
        </w:tabs>
        <w:ind w:left="5400" w:hanging="180"/>
      </w:pPr>
    </w:lvl>
  </w:abstractNum>
  <w:abstractNum w:abstractNumId="2" w15:restartNumberingAfterBreak="0">
    <w:nsid w:val="2B3E37B6"/>
    <w:multiLevelType w:val="hybridMultilevel"/>
    <w:tmpl w:val="A80C84F2"/>
    <w:lvl w:ilvl="0" w:tplc="1F54276C">
      <w:start w:val="1"/>
      <w:numFmt w:val="decimal"/>
      <w:lvlText w:val="%1."/>
      <w:lvlJc w:val="left"/>
      <w:pPr>
        <w:tabs>
          <w:tab w:val="num" w:pos="-360"/>
        </w:tabs>
        <w:ind w:left="-360" w:hanging="360"/>
      </w:pPr>
      <w:rPr>
        <w:rFonts w:hint="default"/>
      </w:rPr>
    </w:lvl>
    <w:lvl w:ilvl="1" w:tplc="40090019" w:tentative="1">
      <w:start w:val="1"/>
      <w:numFmt w:val="lowerLetter"/>
      <w:lvlText w:val="%2."/>
      <w:lvlJc w:val="left"/>
      <w:pPr>
        <w:tabs>
          <w:tab w:val="num" w:pos="360"/>
        </w:tabs>
        <w:ind w:left="360" w:hanging="360"/>
      </w:pPr>
    </w:lvl>
    <w:lvl w:ilvl="2" w:tplc="4009001B" w:tentative="1">
      <w:start w:val="1"/>
      <w:numFmt w:val="lowerRoman"/>
      <w:lvlText w:val="%3."/>
      <w:lvlJc w:val="right"/>
      <w:pPr>
        <w:tabs>
          <w:tab w:val="num" w:pos="1080"/>
        </w:tabs>
        <w:ind w:left="1080" w:hanging="180"/>
      </w:pPr>
    </w:lvl>
    <w:lvl w:ilvl="3" w:tplc="4009000F" w:tentative="1">
      <w:start w:val="1"/>
      <w:numFmt w:val="decimal"/>
      <w:lvlText w:val="%4."/>
      <w:lvlJc w:val="left"/>
      <w:pPr>
        <w:tabs>
          <w:tab w:val="num" w:pos="1800"/>
        </w:tabs>
        <w:ind w:left="1800" w:hanging="360"/>
      </w:pPr>
    </w:lvl>
    <w:lvl w:ilvl="4" w:tplc="40090019" w:tentative="1">
      <w:start w:val="1"/>
      <w:numFmt w:val="lowerLetter"/>
      <w:lvlText w:val="%5."/>
      <w:lvlJc w:val="left"/>
      <w:pPr>
        <w:tabs>
          <w:tab w:val="num" w:pos="2520"/>
        </w:tabs>
        <w:ind w:left="2520" w:hanging="360"/>
      </w:pPr>
    </w:lvl>
    <w:lvl w:ilvl="5" w:tplc="4009001B" w:tentative="1">
      <w:start w:val="1"/>
      <w:numFmt w:val="lowerRoman"/>
      <w:lvlText w:val="%6."/>
      <w:lvlJc w:val="right"/>
      <w:pPr>
        <w:tabs>
          <w:tab w:val="num" w:pos="3240"/>
        </w:tabs>
        <w:ind w:left="3240" w:hanging="180"/>
      </w:pPr>
    </w:lvl>
    <w:lvl w:ilvl="6" w:tplc="4009000F" w:tentative="1">
      <w:start w:val="1"/>
      <w:numFmt w:val="decimal"/>
      <w:lvlText w:val="%7."/>
      <w:lvlJc w:val="left"/>
      <w:pPr>
        <w:tabs>
          <w:tab w:val="num" w:pos="3960"/>
        </w:tabs>
        <w:ind w:left="3960" w:hanging="360"/>
      </w:pPr>
    </w:lvl>
    <w:lvl w:ilvl="7" w:tplc="40090019" w:tentative="1">
      <w:start w:val="1"/>
      <w:numFmt w:val="lowerLetter"/>
      <w:lvlText w:val="%8."/>
      <w:lvlJc w:val="left"/>
      <w:pPr>
        <w:tabs>
          <w:tab w:val="num" w:pos="4680"/>
        </w:tabs>
        <w:ind w:left="4680" w:hanging="360"/>
      </w:pPr>
    </w:lvl>
    <w:lvl w:ilvl="8" w:tplc="4009001B" w:tentative="1">
      <w:start w:val="1"/>
      <w:numFmt w:val="lowerRoman"/>
      <w:lvlText w:val="%9."/>
      <w:lvlJc w:val="right"/>
      <w:pPr>
        <w:tabs>
          <w:tab w:val="num" w:pos="5400"/>
        </w:tabs>
        <w:ind w:left="5400" w:hanging="180"/>
      </w:pPr>
    </w:lvl>
  </w:abstractNum>
  <w:abstractNum w:abstractNumId="3" w15:restartNumberingAfterBreak="0">
    <w:nsid w:val="37514BAD"/>
    <w:multiLevelType w:val="hybridMultilevel"/>
    <w:tmpl w:val="1EB2179A"/>
    <w:lvl w:ilvl="0" w:tplc="A288EABE">
      <w:start w:val="6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E010BE"/>
    <w:multiLevelType w:val="hybridMultilevel"/>
    <w:tmpl w:val="C96A9182"/>
    <w:lvl w:ilvl="0" w:tplc="A0CC57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61CB6"/>
    <w:multiLevelType w:val="hybridMultilevel"/>
    <w:tmpl w:val="6E7E40AE"/>
    <w:lvl w:ilvl="0" w:tplc="54129AB4">
      <w:start w:val="56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D4208F"/>
    <w:multiLevelType w:val="hybridMultilevel"/>
    <w:tmpl w:val="406851D6"/>
    <w:lvl w:ilvl="0" w:tplc="07DE26FA">
      <w:start w:val="1"/>
      <w:numFmt w:val="lowerRoman"/>
      <w:lvlText w:val="(%1)"/>
      <w:lvlJc w:val="left"/>
      <w:pPr>
        <w:tabs>
          <w:tab w:val="num" w:pos="1080"/>
        </w:tabs>
        <w:ind w:left="1080" w:hanging="720"/>
      </w:pPr>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7" w15:restartNumberingAfterBreak="0">
    <w:nsid w:val="6F376EC1"/>
    <w:multiLevelType w:val="hybridMultilevel"/>
    <w:tmpl w:val="4F54B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862AE7"/>
    <w:multiLevelType w:val="hybridMultilevel"/>
    <w:tmpl w:val="A80C84F2"/>
    <w:lvl w:ilvl="0" w:tplc="1F54276C">
      <w:start w:val="1"/>
      <w:numFmt w:val="decimal"/>
      <w:lvlText w:val="%1."/>
      <w:lvlJc w:val="left"/>
      <w:pPr>
        <w:tabs>
          <w:tab w:val="num" w:pos="-360"/>
        </w:tabs>
        <w:ind w:left="-360" w:hanging="360"/>
      </w:pPr>
      <w:rPr>
        <w:rFonts w:hint="default"/>
      </w:rPr>
    </w:lvl>
    <w:lvl w:ilvl="1" w:tplc="40090019" w:tentative="1">
      <w:start w:val="1"/>
      <w:numFmt w:val="lowerLetter"/>
      <w:lvlText w:val="%2."/>
      <w:lvlJc w:val="left"/>
      <w:pPr>
        <w:tabs>
          <w:tab w:val="num" w:pos="360"/>
        </w:tabs>
        <w:ind w:left="360" w:hanging="360"/>
      </w:pPr>
    </w:lvl>
    <w:lvl w:ilvl="2" w:tplc="4009001B" w:tentative="1">
      <w:start w:val="1"/>
      <w:numFmt w:val="lowerRoman"/>
      <w:lvlText w:val="%3."/>
      <w:lvlJc w:val="right"/>
      <w:pPr>
        <w:tabs>
          <w:tab w:val="num" w:pos="1080"/>
        </w:tabs>
        <w:ind w:left="1080" w:hanging="180"/>
      </w:pPr>
    </w:lvl>
    <w:lvl w:ilvl="3" w:tplc="4009000F" w:tentative="1">
      <w:start w:val="1"/>
      <w:numFmt w:val="decimal"/>
      <w:lvlText w:val="%4."/>
      <w:lvlJc w:val="left"/>
      <w:pPr>
        <w:tabs>
          <w:tab w:val="num" w:pos="1800"/>
        </w:tabs>
        <w:ind w:left="1800" w:hanging="360"/>
      </w:pPr>
    </w:lvl>
    <w:lvl w:ilvl="4" w:tplc="40090019" w:tentative="1">
      <w:start w:val="1"/>
      <w:numFmt w:val="lowerLetter"/>
      <w:lvlText w:val="%5."/>
      <w:lvlJc w:val="left"/>
      <w:pPr>
        <w:tabs>
          <w:tab w:val="num" w:pos="2520"/>
        </w:tabs>
        <w:ind w:left="2520" w:hanging="360"/>
      </w:pPr>
    </w:lvl>
    <w:lvl w:ilvl="5" w:tplc="4009001B" w:tentative="1">
      <w:start w:val="1"/>
      <w:numFmt w:val="lowerRoman"/>
      <w:lvlText w:val="%6."/>
      <w:lvlJc w:val="right"/>
      <w:pPr>
        <w:tabs>
          <w:tab w:val="num" w:pos="3240"/>
        </w:tabs>
        <w:ind w:left="3240" w:hanging="180"/>
      </w:pPr>
    </w:lvl>
    <w:lvl w:ilvl="6" w:tplc="4009000F" w:tentative="1">
      <w:start w:val="1"/>
      <w:numFmt w:val="decimal"/>
      <w:lvlText w:val="%7."/>
      <w:lvlJc w:val="left"/>
      <w:pPr>
        <w:tabs>
          <w:tab w:val="num" w:pos="3960"/>
        </w:tabs>
        <w:ind w:left="3960" w:hanging="360"/>
      </w:pPr>
    </w:lvl>
    <w:lvl w:ilvl="7" w:tplc="40090019" w:tentative="1">
      <w:start w:val="1"/>
      <w:numFmt w:val="lowerLetter"/>
      <w:lvlText w:val="%8."/>
      <w:lvlJc w:val="left"/>
      <w:pPr>
        <w:tabs>
          <w:tab w:val="num" w:pos="4680"/>
        </w:tabs>
        <w:ind w:left="4680" w:hanging="360"/>
      </w:pPr>
    </w:lvl>
    <w:lvl w:ilvl="8" w:tplc="4009001B" w:tentative="1">
      <w:start w:val="1"/>
      <w:numFmt w:val="lowerRoman"/>
      <w:lvlText w:val="%9."/>
      <w:lvlJc w:val="right"/>
      <w:pPr>
        <w:tabs>
          <w:tab w:val="num" w:pos="5400"/>
        </w:tabs>
        <w:ind w:left="5400" w:hanging="180"/>
      </w:pPr>
    </w:lvl>
  </w:abstractNum>
  <w:abstractNum w:abstractNumId="9" w15:restartNumberingAfterBreak="0">
    <w:nsid w:val="798C52FE"/>
    <w:multiLevelType w:val="hybridMultilevel"/>
    <w:tmpl w:val="B06803D8"/>
    <w:lvl w:ilvl="0" w:tplc="619AC1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359115">
    <w:abstractNumId w:val="6"/>
  </w:num>
  <w:num w:numId="2" w16cid:durableId="1605917379">
    <w:abstractNumId w:val="2"/>
  </w:num>
  <w:num w:numId="3" w16cid:durableId="2097362961">
    <w:abstractNumId w:val="8"/>
  </w:num>
  <w:num w:numId="4" w16cid:durableId="720712247">
    <w:abstractNumId w:val="0"/>
  </w:num>
  <w:num w:numId="5" w16cid:durableId="265887145">
    <w:abstractNumId w:val="1"/>
  </w:num>
  <w:num w:numId="6" w16cid:durableId="132060763">
    <w:abstractNumId w:val="7"/>
  </w:num>
  <w:num w:numId="7" w16cid:durableId="202862929">
    <w:abstractNumId w:val="4"/>
  </w:num>
  <w:num w:numId="8" w16cid:durableId="455567693">
    <w:abstractNumId w:val="9"/>
  </w:num>
  <w:num w:numId="9" w16cid:durableId="2092196117">
    <w:abstractNumId w:val="5"/>
  </w:num>
  <w:num w:numId="10" w16cid:durableId="610230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02F9"/>
    <w:rsid w:val="000004C6"/>
    <w:rsid w:val="00000782"/>
    <w:rsid w:val="00000B0C"/>
    <w:rsid w:val="00001119"/>
    <w:rsid w:val="0000118E"/>
    <w:rsid w:val="00001848"/>
    <w:rsid w:val="00001B2A"/>
    <w:rsid w:val="00001CC4"/>
    <w:rsid w:val="00002E41"/>
    <w:rsid w:val="00002FBF"/>
    <w:rsid w:val="00003770"/>
    <w:rsid w:val="00004255"/>
    <w:rsid w:val="00004CEA"/>
    <w:rsid w:val="00004D0A"/>
    <w:rsid w:val="00004FE1"/>
    <w:rsid w:val="00005329"/>
    <w:rsid w:val="000053C7"/>
    <w:rsid w:val="00005407"/>
    <w:rsid w:val="00005A5A"/>
    <w:rsid w:val="00006231"/>
    <w:rsid w:val="000063D5"/>
    <w:rsid w:val="00006510"/>
    <w:rsid w:val="000065CF"/>
    <w:rsid w:val="000068EC"/>
    <w:rsid w:val="00006932"/>
    <w:rsid w:val="00006989"/>
    <w:rsid w:val="0000721A"/>
    <w:rsid w:val="000073E1"/>
    <w:rsid w:val="0000752B"/>
    <w:rsid w:val="000075E6"/>
    <w:rsid w:val="0000773B"/>
    <w:rsid w:val="00007A31"/>
    <w:rsid w:val="00010121"/>
    <w:rsid w:val="0001030F"/>
    <w:rsid w:val="000108A9"/>
    <w:rsid w:val="0001093E"/>
    <w:rsid w:val="000109FF"/>
    <w:rsid w:val="00010B00"/>
    <w:rsid w:val="00011024"/>
    <w:rsid w:val="000111A8"/>
    <w:rsid w:val="0001163D"/>
    <w:rsid w:val="00011BE3"/>
    <w:rsid w:val="00011C80"/>
    <w:rsid w:val="00011EEF"/>
    <w:rsid w:val="00012AAF"/>
    <w:rsid w:val="00012CB2"/>
    <w:rsid w:val="00012F8C"/>
    <w:rsid w:val="0001316C"/>
    <w:rsid w:val="00013204"/>
    <w:rsid w:val="00013DB6"/>
    <w:rsid w:val="00014332"/>
    <w:rsid w:val="00014404"/>
    <w:rsid w:val="00014701"/>
    <w:rsid w:val="00015057"/>
    <w:rsid w:val="00015205"/>
    <w:rsid w:val="000153B8"/>
    <w:rsid w:val="00015D81"/>
    <w:rsid w:val="00015F32"/>
    <w:rsid w:val="000166DD"/>
    <w:rsid w:val="00016F52"/>
    <w:rsid w:val="00017640"/>
    <w:rsid w:val="00017B1D"/>
    <w:rsid w:val="0002091C"/>
    <w:rsid w:val="00020CDC"/>
    <w:rsid w:val="00020D7F"/>
    <w:rsid w:val="00020FA2"/>
    <w:rsid w:val="00021CBF"/>
    <w:rsid w:val="00021DC5"/>
    <w:rsid w:val="00021DE6"/>
    <w:rsid w:val="00022BA3"/>
    <w:rsid w:val="00022BA4"/>
    <w:rsid w:val="00022CA9"/>
    <w:rsid w:val="00023430"/>
    <w:rsid w:val="00023580"/>
    <w:rsid w:val="00023E03"/>
    <w:rsid w:val="000241AD"/>
    <w:rsid w:val="0002437F"/>
    <w:rsid w:val="000245C0"/>
    <w:rsid w:val="000247F1"/>
    <w:rsid w:val="00024AEC"/>
    <w:rsid w:val="00025454"/>
    <w:rsid w:val="00025533"/>
    <w:rsid w:val="00025626"/>
    <w:rsid w:val="00025A2E"/>
    <w:rsid w:val="00025CCD"/>
    <w:rsid w:val="000262E9"/>
    <w:rsid w:val="0002656E"/>
    <w:rsid w:val="00026575"/>
    <w:rsid w:val="00026830"/>
    <w:rsid w:val="00026C5A"/>
    <w:rsid w:val="00027013"/>
    <w:rsid w:val="00027114"/>
    <w:rsid w:val="000276A2"/>
    <w:rsid w:val="00027A1A"/>
    <w:rsid w:val="00027B1E"/>
    <w:rsid w:val="000300DE"/>
    <w:rsid w:val="000306CD"/>
    <w:rsid w:val="000312C2"/>
    <w:rsid w:val="000315B6"/>
    <w:rsid w:val="000315F6"/>
    <w:rsid w:val="00031C1C"/>
    <w:rsid w:val="00031D5A"/>
    <w:rsid w:val="00031E80"/>
    <w:rsid w:val="00031F4D"/>
    <w:rsid w:val="00032037"/>
    <w:rsid w:val="000322D7"/>
    <w:rsid w:val="000326F0"/>
    <w:rsid w:val="00032898"/>
    <w:rsid w:val="00032B1A"/>
    <w:rsid w:val="000330E8"/>
    <w:rsid w:val="00034DE5"/>
    <w:rsid w:val="00035034"/>
    <w:rsid w:val="00035319"/>
    <w:rsid w:val="00035537"/>
    <w:rsid w:val="000358FB"/>
    <w:rsid w:val="0003696C"/>
    <w:rsid w:val="000371B8"/>
    <w:rsid w:val="000373F8"/>
    <w:rsid w:val="00037669"/>
    <w:rsid w:val="00037A4F"/>
    <w:rsid w:val="0004000C"/>
    <w:rsid w:val="00040EDD"/>
    <w:rsid w:val="000414C3"/>
    <w:rsid w:val="00042103"/>
    <w:rsid w:val="00042170"/>
    <w:rsid w:val="0004277F"/>
    <w:rsid w:val="00042925"/>
    <w:rsid w:val="00042CE6"/>
    <w:rsid w:val="0004301E"/>
    <w:rsid w:val="00043562"/>
    <w:rsid w:val="00043A62"/>
    <w:rsid w:val="00043CDF"/>
    <w:rsid w:val="00043E25"/>
    <w:rsid w:val="00043EF8"/>
    <w:rsid w:val="00043FA1"/>
    <w:rsid w:val="000444C7"/>
    <w:rsid w:val="00044D28"/>
    <w:rsid w:val="00044F0B"/>
    <w:rsid w:val="00045794"/>
    <w:rsid w:val="0004583B"/>
    <w:rsid w:val="000459D3"/>
    <w:rsid w:val="00045AA5"/>
    <w:rsid w:val="000463C8"/>
    <w:rsid w:val="0004666E"/>
    <w:rsid w:val="00046F4D"/>
    <w:rsid w:val="000470CE"/>
    <w:rsid w:val="00050022"/>
    <w:rsid w:val="00050078"/>
    <w:rsid w:val="00050C9C"/>
    <w:rsid w:val="00051331"/>
    <w:rsid w:val="00051363"/>
    <w:rsid w:val="0005165A"/>
    <w:rsid w:val="00051E27"/>
    <w:rsid w:val="000520DD"/>
    <w:rsid w:val="000527BA"/>
    <w:rsid w:val="00053414"/>
    <w:rsid w:val="0005358A"/>
    <w:rsid w:val="00053756"/>
    <w:rsid w:val="00053C13"/>
    <w:rsid w:val="00053D68"/>
    <w:rsid w:val="00053F84"/>
    <w:rsid w:val="00054090"/>
    <w:rsid w:val="0005477A"/>
    <w:rsid w:val="0005500B"/>
    <w:rsid w:val="000550E3"/>
    <w:rsid w:val="0005535A"/>
    <w:rsid w:val="000554B3"/>
    <w:rsid w:val="000559D3"/>
    <w:rsid w:val="00055ED1"/>
    <w:rsid w:val="000567CF"/>
    <w:rsid w:val="0005682E"/>
    <w:rsid w:val="00056E68"/>
    <w:rsid w:val="000570F3"/>
    <w:rsid w:val="000573C1"/>
    <w:rsid w:val="00057DA2"/>
    <w:rsid w:val="00060922"/>
    <w:rsid w:val="0006176F"/>
    <w:rsid w:val="00061E7C"/>
    <w:rsid w:val="00061EC9"/>
    <w:rsid w:val="00062178"/>
    <w:rsid w:val="000626E1"/>
    <w:rsid w:val="000629EA"/>
    <w:rsid w:val="00063305"/>
    <w:rsid w:val="000642B3"/>
    <w:rsid w:val="0006542C"/>
    <w:rsid w:val="0006568E"/>
    <w:rsid w:val="00065EE8"/>
    <w:rsid w:val="000660AE"/>
    <w:rsid w:val="00066205"/>
    <w:rsid w:val="000663FC"/>
    <w:rsid w:val="00066503"/>
    <w:rsid w:val="0006694F"/>
    <w:rsid w:val="00067519"/>
    <w:rsid w:val="00067C92"/>
    <w:rsid w:val="00070277"/>
    <w:rsid w:val="00070BD5"/>
    <w:rsid w:val="00070BFE"/>
    <w:rsid w:val="000710C0"/>
    <w:rsid w:val="000713CF"/>
    <w:rsid w:val="000718AD"/>
    <w:rsid w:val="000723D2"/>
    <w:rsid w:val="0007267F"/>
    <w:rsid w:val="00072B78"/>
    <w:rsid w:val="00072EEF"/>
    <w:rsid w:val="00073392"/>
    <w:rsid w:val="00073752"/>
    <w:rsid w:val="00073EFB"/>
    <w:rsid w:val="00073FEB"/>
    <w:rsid w:val="00074EFE"/>
    <w:rsid w:val="00074F6B"/>
    <w:rsid w:val="00075044"/>
    <w:rsid w:val="00075B8D"/>
    <w:rsid w:val="00075BAD"/>
    <w:rsid w:val="00075C58"/>
    <w:rsid w:val="00075C95"/>
    <w:rsid w:val="00075D4F"/>
    <w:rsid w:val="00076123"/>
    <w:rsid w:val="00076412"/>
    <w:rsid w:val="000766C5"/>
    <w:rsid w:val="00076BD1"/>
    <w:rsid w:val="0007747E"/>
    <w:rsid w:val="000775CC"/>
    <w:rsid w:val="00077E92"/>
    <w:rsid w:val="00077F21"/>
    <w:rsid w:val="000802BF"/>
    <w:rsid w:val="0008053F"/>
    <w:rsid w:val="0008056F"/>
    <w:rsid w:val="00080A34"/>
    <w:rsid w:val="00080DA7"/>
    <w:rsid w:val="000810CC"/>
    <w:rsid w:val="00081946"/>
    <w:rsid w:val="00081DC0"/>
    <w:rsid w:val="000823A5"/>
    <w:rsid w:val="00082651"/>
    <w:rsid w:val="000829D3"/>
    <w:rsid w:val="00082B6B"/>
    <w:rsid w:val="00082DCB"/>
    <w:rsid w:val="00083070"/>
    <w:rsid w:val="000832FA"/>
    <w:rsid w:val="0008352B"/>
    <w:rsid w:val="00084548"/>
    <w:rsid w:val="00084DC8"/>
    <w:rsid w:val="000850BD"/>
    <w:rsid w:val="00085371"/>
    <w:rsid w:val="000854C2"/>
    <w:rsid w:val="00085873"/>
    <w:rsid w:val="00085B34"/>
    <w:rsid w:val="00085BB4"/>
    <w:rsid w:val="00085D1B"/>
    <w:rsid w:val="00085EC4"/>
    <w:rsid w:val="00085FDF"/>
    <w:rsid w:val="00086794"/>
    <w:rsid w:val="00086B00"/>
    <w:rsid w:val="0008731C"/>
    <w:rsid w:val="000874AC"/>
    <w:rsid w:val="00087729"/>
    <w:rsid w:val="000879EF"/>
    <w:rsid w:val="00087C07"/>
    <w:rsid w:val="0009096D"/>
    <w:rsid w:val="00090F3B"/>
    <w:rsid w:val="0009100E"/>
    <w:rsid w:val="0009211E"/>
    <w:rsid w:val="0009250B"/>
    <w:rsid w:val="00092766"/>
    <w:rsid w:val="00092D84"/>
    <w:rsid w:val="00092E21"/>
    <w:rsid w:val="00092E8F"/>
    <w:rsid w:val="000932B9"/>
    <w:rsid w:val="000936AF"/>
    <w:rsid w:val="00093A84"/>
    <w:rsid w:val="00093DD0"/>
    <w:rsid w:val="00093F36"/>
    <w:rsid w:val="00094787"/>
    <w:rsid w:val="00094986"/>
    <w:rsid w:val="00094A10"/>
    <w:rsid w:val="00094E31"/>
    <w:rsid w:val="0009594B"/>
    <w:rsid w:val="00095CDB"/>
    <w:rsid w:val="00096283"/>
    <w:rsid w:val="0009630D"/>
    <w:rsid w:val="000966D4"/>
    <w:rsid w:val="00097471"/>
    <w:rsid w:val="00097588"/>
    <w:rsid w:val="000976E8"/>
    <w:rsid w:val="00097905"/>
    <w:rsid w:val="00097EFD"/>
    <w:rsid w:val="000A0262"/>
    <w:rsid w:val="000A07F5"/>
    <w:rsid w:val="000A0B8C"/>
    <w:rsid w:val="000A10BB"/>
    <w:rsid w:val="000A123D"/>
    <w:rsid w:val="000A17C5"/>
    <w:rsid w:val="000A193A"/>
    <w:rsid w:val="000A19C3"/>
    <w:rsid w:val="000A1D6B"/>
    <w:rsid w:val="000A1DC5"/>
    <w:rsid w:val="000A28D9"/>
    <w:rsid w:val="000A2AED"/>
    <w:rsid w:val="000A2F6B"/>
    <w:rsid w:val="000A33DF"/>
    <w:rsid w:val="000A38D2"/>
    <w:rsid w:val="000A3953"/>
    <w:rsid w:val="000A3A19"/>
    <w:rsid w:val="000A3AB9"/>
    <w:rsid w:val="000A3DE7"/>
    <w:rsid w:val="000A3F1E"/>
    <w:rsid w:val="000A4447"/>
    <w:rsid w:val="000A4BB4"/>
    <w:rsid w:val="000A5149"/>
    <w:rsid w:val="000A5DDD"/>
    <w:rsid w:val="000A6F3A"/>
    <w:rsid w:val="000A738B"/>
    <w:rsid w:val="000B0259"/>
    <w:rsid w:val="000B026E"/>
    <w:rsid w:val="000B0567"/>
    <w:rsid w:val="000B0BE6"/>
    <w:rsid w:val="000B0E77"/>
    <w:rsid w:val="000B158A"/>
    <w:rsid w:val="000B16D5"/>
    <w:rsid w:val="000B16E0"/>
    <w:rsid w:val="000B196D"/>
    <w:rsid w:val="000B1A72"/>
    <w:rsid w:val="000B2873"/>
    <w:rsid w:val="000B29ED"/>
    <w:rsid w:val="000B2F9A"/>
    <w:rsid w:val="000B38D0"/>
    <w:rsid w:val="000B41D3"/>
    <w:rsid w:val="000B4BE8"/>
    <w:rsid w:val="000B4E85"/>
    <w:rsid w:val="000B53D8"/>
    <w:rsid w:val="000B595C"/>
    <w:rsid w:val="000B5BEB"/>
    <w:rsid w:val="000B5E7B"/>
    <w:rsid w:val="000B61B5"/>
    <w:rsid w:val="000B6485"/>
    <w:rsid w:val="000B66E5"/>
    <w:rsid w:val="000B6842"/>
    <w:rsid w:val="000B6A71"/>
    <w:rsid w:val="000B6FAF"/>
    <w:rsid w:val="000B77B3"/>
    <w:rsid w:val="000B7A18"/>
    <w:rsid w:val="000B7BB7"/>
    <w:rsid w:val="000B7C76"/>
    <w:rsid w:val="000B7CA3"/>
    <w:rsid w:val="000C03F3"/>
    <w:rsid w:val="000C0454"/>
    <w:rsid w:val="000C04A6"/>
    <w:rsid w:val="000C0698"/>
    <w:rsid w:val="000C0799"/>
    <w:rsid w:val="000C0A26"/>
    <w:rsid w:val="000C0A2B"/>
    <w:rsid w:val="000C0C4B"/>
    <w:rsid w:val="000C0FD2"/>
    <w:rsid w:val="000C17CE"/>
    <w:rsid w:val="000C1A9E"/>
    <w:rsid w:val="000C1C7D"/>
    <w:rsid w:val="000C1FF5"/>
    <w:rsid w:val="000C2026"/>
    <w:rsid w:val="000C2A3A"/>
    <w:rsid w:val="000C2D98"/>
    <w:rsid w:val="000C2FA9"/>
    <w:rsid w:val="000C3808"/>
    <w:rsid w:val="000C39C5"/>
    <w:rsid w:val="000C3CB9"/>
    <w:rsid w:val="000C3DEE"/>
    <w:rsid w:val="000C3F8A"/>
    <w:rsid w:val="000C4AE0"/>
    <w:rsid w:val="000C4E0E"/>
    <w:rsid w:val="000C4F42"/>
    <w:rsid w:val="000C50C7"/>
    <w:rsid w:val="000C5166"/>
    <w:rsid w:val="000C51C0"/>
    <w:rsid w:val="000C5308"/>
    <w:rsid w:val="000C5392"/>
    <w:rsid w:val="000C553E"/>
    <w:rsid w:val="000C5BA6"/>
    <w:rsid w:val="000C5CDA"/>
    <w:rsid w:val="000C5F47"/>
    <w:rsid w:val="000C62B6"/>
    <w:rsid w:val="000C7CD3"/>
    <w:rsid w:val="000C7DA5"/>
    <w:rsid w:val="000C7E91"/>
    <w:rsid w:val="000D0191"/>
    <w:rsid w:val="000D022D"/>
    <w:rsid w:val="000D0A19"/>
    <w:rsid w:val="000D0AC7"/>
    <w:rsid w:val="000D0B68"/>
    <w:rsid w:val="000D0BDE"/>
    <w:rsid w:val="000D0C1F"/>
    <w:rsid w:val="000D0FB6"/>
    <w:rsid w:val="000D18E3"/>
    <w:rsid w:val="000D1ED5"/>
    <w:rsid w:val="000D23B8"/>
    <w:rsid w:val="000D29E5"/>
    <w:rsid w:val="000D2A01"/>
    <w:rsid w:val="000D2BAD"/>
    <w:rsid w:val="000D3233"/>
    <w:rsid w:val="000D3276"/>
    <w:rsid w:val="000D4715"/>
    <w:rsid w:val="000D4FFA"/>
    <w:rsid w:val="000D5A65"/>
    <w:rsid w:val="000D5CCD"/>
    <w:rsid w:val="000D6523"/>
    <w:rsid w:val="000D689A"/>
    <w:rsid w:val="000D70DD"/>
    <w:rsid w:val="000D717B"/>
    <w:rsid w:val="000D7658"/>
    <w:rsid w:val="000D7829"/>
    <w:rsid w:val="000D798D"/>
    <w:rsid w:val="000D79D0"/>
    <w:rsid w:val="000D7E67"/>
    <w:rsid w:val="000E00FB"/>
    <w:rsid w:val="000E075F"/>
    <w:rsid w:val="000E12F2"/>
    <w:rsid w:val="000E1959"/>
    <w:rsid w:val="000E1DF5"/>
    <w:rsid w:val="000E202A"/>
    <w:rsid w:val="000E22DA"/>
    <w:rsid w:val="000E24D6"/>
    <w:rsid w:val="000E27FD"/>
    <w:rsid w:val="000E314B"/>
    <w:rsid w:val="000E3634"/>
    <w:rsid w:val="000E3ACA"/>
    <w:rsid w:val="000E3B6E"/>
    <w:rsid w:val="000E3D0F"/>
    <w:rsid w:val="000E3E2D"/>
    <w:rsid w:val="000E400D"/>
    <w:rsid w:val="000E54BF"/>
    <w:rsid w:val="000E54ED"/>
    <w:rsid w:val="000E5689"/>
    <w:rsid w:val="000E5DDC"/>
    <w:rsid w:val="000E61BA"/>
    <w:rsid w:val="000E6B26"/>
    <w:rsid w:val="000E6B79"/>
    <w:rsid w:val="000E6EDD"/>
    <w:rsid w:val="000E7055"/>
    <w:rsid w:val="000E7088"/>
    <w:rsid w:val="000E7622"/>
    <w:rsid w:val="000E78BD"/>
    <w:rsid w:val="000E7AE9"/>
    <w:rsid w:val="000E7D97"/>
    <w:rsid w:val="000E7E67"/>
    <w:rsid w:val="000F02F8"/>
    <w:rsid w:val="000F03A8"/>
    <w:rsid w:val="000F0C26"/>
    <w:rsid w:val="000F0D4B"/>
    <w:rsid w:val="000F1034"/>
    <w:rsid w:val="000F11CE"/>
    <w:rsid w:val="000F172D"/>
    <w:rsid w:val="000F1AC7"/>
    <w:rsid w:val="000F1B6C"/>
    <w:rsid w:val="000F1EEB"/>
    <w:rsid w:val="000F1F1B"/>
    <w:rsid w:val="000F22EA"/>
    <w:rsid w:val="000F23C8"/>
    <w:rsid w:val="000F2430"/>
    <w:rsid w:val="000F2DD4"/>
    <w:rsid w:val="000F3389"/>
    <w:rsid w:val="000F37DD"/>
    <w:rsid w:val="000F3BB1"/>
    <w:rsid w:val="000F3CAC"/>
    <w:rsid w:val="000F3F22"/>
    <w:rsid w:val="000F42C1"/>
    <w:rsid w:val="000F43AD"/>
    <w:rsid w:val="000F4445"/>
    <w:rsid w:val="000F4796"/>
    <w:rsid w:val="000F54DD"/>
    <w:rsid w:val="000F5849"/>
    <w:rsid w:val="000F65AD"/>
    <w:rsid w:val="000F683D"/>
    <w:rsid w:val="000F6AED"/>
    <w:rsid w:val="000F6DCA"/>
    <w:rsid w:val="000F6E2A"/>
    <w:rsid w:val="000F7B0E"/>
    <w:rsid w:val="0010057E"/>
    <w:rsid w:val="00100D33"/>
    <w:rsid w:val="001012B5"/>
    <w:rsid w:val="0010130F"/>
    <w:rsid w:val="00101337"/>
    <w:rsid w:val="001013D3"/>
    <w:rsid w:val="0010140B"/>
    <w:rsid w:val="0010191F"/>
    <w:rsid w:val="0010215C"/>
    <w:rsid w:val="0010231C"/>
    <w:rsid w:val="0010256C"/>
    <w:rsid w:val="00102657"/>
    <w:rsid w:val="00102881"/>
    <w:rsid w:val="0010379F"/>
    <w:rsid w:val="00103CE1"/>
    <w:rsid w:val="00104577"/>
    <w:rsid w:val="001046AB"/>
    <w:rsid w:val="001049D9"/>
    <w:rsid w:val="00105AD6"/>
    <w:rsid w:val="00106ADF"/>
    <w:rsid w:val="00106B59"/>
    <w:rsid w:val="00106C94"/>
    <w:rsid w:val="00106F21"/>
    <w:rsid w:val="00107495"/>
    <w:rsid w:val="00107982"/>
    <w:rsid w:val="00110452"/>
    <w:rsid w:val="00110672"/>
    <w:rsid w:val="00110B67"/>
    <w:rsid w:val="00110BB5"/>
    <w:rsid w:val="00110D19"/>
    <w:rsid w:val="00110D90"/>
    <w:rsid w:val="00111434"/>
    <w:rsid w:val="00111C11"/>
    <w:rsid w:val="00111C47"/>
    <w:rsid w:val="00111EEF"/>
    <w:rsid w:val="00112666"/>
    <w:rsid w:val="00112C7C"/>
    <w:rsid w:val="00112D58"/>
    <w:rsid w:val="00112DFC"/>
    <w:rsid w:val="00112E6D"/>
    <w:rsid w:val="00113355"/>
    <w:rsid w:val="0011343E"/>
    <w:rsid w:val="0011369D"/>
    <w:rsid w:val="00114514"/>
    <w:rsid w:val="001148DF"/>
    <w:rsid w:val="00115298"/>
    <w:rsid w:val="0011587B"/>
    <w:rsid w:val="00115F48"/>
    <w:rsid w:val="001172FD"/>
    <w:rsid w:val="0011755B"/>
    <w:rsid w:val="00117904"/>
    <w:rsid w:val="00117CE4"/>
    <w:rsid w:val="0012013F"/>
    <w:rsid w:val="0012054E"/>
    <w:rsid w:val="0012068E"/>
    <w:rsid w:val="00120C66"/>
    <w:rsid w:val="00120E44"/>
    <w:rsid w:val="00120E51"/>
    <w:rsid w:val="001210B0"/>
    <w:rsid w:val="001213C7"/>
    <w:rsid w:val="001213ED"/>
    <w:rsid w:val="00121574"/>
    <w:rsid w:val="001215C0"/>
    <w:rsid w:val="00121A33"/>
    <w:rsid w:val="00121FB1"/>
    <w:rsid w:val="0012214B"/>
    <w:rsid w:val="001221B5"/>
    <w:rsid w:val="00122203"/>
    <w:rsid w:val="00122448"/>
    <w:rsid w:val="001229EA"/>
    <w:rsid w:val="00123061"/>
    <w:rsid w:val="001234BD"/>
    <w:rsid w:val="00123546"/>
    <w:rsid w:val="00123E4C"/>
    <w:rsid w:val="00124637"/>
    <w:rsid w:val="00124C2F"/>
    <w:rsid w:val="0012576B"/>
    <w:rsid w:val="00125B84"/>
    <w:rsid w:val="00125B9A"/>
    <w:rsid w:val="001260AC"/>
    <w:rsid w:val="00126277"/>
    <w:rsid w:val="00127690"/>
    <w:rsid w:val="00127BC7"/>
    <w:rsid w:val="00130063"/>
    <w:rsid w:val="00130217"/>
    <w:rsid w:val="001303A4"/>
    <w:rsid w:val="001303BF"/>
    <w:rsid w:val="00131715"/>
    <w:rsid w:val="00131C61"/>
    <w:rsid w:val="00131CBF"/>
    <w:rsid w:val="00131E46"/>
    <w:rsid w:val="00133036"/>
    <w:rsid w:val="00133069"/>
    <w:rsid w:val="00134066"/>
    <w:rsid w:val="0013428C"/>
    <w:rsid w:val="00134320"/>
    <w:rsid w:val="0013442E"/>
    <w:rsid w:val="00134E27"/>
    <w:rsid w:val="00135530"/>
    <w:rsid w:val="0013696F"/>
    <w:rsid w:val="00136BFA"/>
    <w:rsid w:val="00136C0B"/>
    <w:rsid w:val="00136C3F"/>
    <w:rsid w:val="00136CF4"/>
    <w:rsid w:val="00136E67"/>
    <w:rsid w:val="001402B7"/>
    <w:rsid w:val="001404B9"/>
    <w:rsid w:val="00140635"/>
    <w:rsid w:val="00140F79"/>
    <w:rsid w:val="00141869"/>
    <w:rsid w:val="00141CA3"/>
    <w:rsid w:val="00141D4D"/>
    <w:rsid w:val="00141E1C"/>
    <w:rsid w:val="0014226C"/>
    <w:rsid w:val="00142E60"/>
    <w:rsid w:val="001432E1"/>
    <w:rsid w:val="00143612"/>
    <w:rsid w:val="00143C0C"/>
    <w:rsid w:val="00143CD1"/>
    <w:rsid w:val="00143F52"/>
    <w:rsid w:val="001444E7"/>
    <w:rsid w:val="001448EE"/>
    <w:rsid w:val="001449EB"/>
    <w:rsid w:val="00144A3C"/>
    <w:rsid w:val="00144A8E"/>
    <w:rsid w:val="00144AD3"/>
    <w:rsid w:val="001452E3"/>
    <w:rsid w:val="00145B5F"/>
    <w:rsid w:val="0014633B"/>
    <w:rsid w:val="00146394"/>
    <w:rsid w:val="001464B4"/>
    <w:rsid w:val="00146657"/>
    <w:rsid w:val="00146769"/>
    <w:rsid w:val="001469F3"/>
    <w:rsid w:val="00146D79"/>
    <w:rsid w:val="00146FBE"/>
    <w:rsid w:val="001474CF"/>
    <w:rsid w:val="0014768D"/>
    <w:rsid w:val="00147793"/>
    <w:rsid w:val="00147EC6"/>
    <w:rsid w:val="0015001D"/>
    <w:rsid w:val="0015055B"/>
    <w:rsid w:val="001505A4"/>
    <w:rsid w:val="0015099A"/>
    <w:rsid w:val="00151104"/>
    <w:rsid w:val="00151400"/>
    <w:rsid w:val="00151710"/>
    <w:rsid w:val="00152238"/>
    <w:rsid w:val="001523C2"/>
    <w:rsid w:val="00152565"/>
    <w:rsid w:val="00152934"/>
    <w:rsid w:val="00152BE6"/>
    <w:rsid w:val="00152C1A"/>
    <w:rsid w:val="00152C78"/>
    <w:rsid w:val="00152E31"/>
    <w:rsid w:val="00152E35"/>
    <w:rsid w:val="00152FC5"/>
    <w:rsid w:val="0015321E"/>
    <w:rsid w:val="00153840"/>
    <w:rsid w:val="001538BB"/>
    <w:rsid w:val="0015413D"/>
    <w:rsid w:val="00154511"/>
    <w:rsid w:val="00154FFA"/>
    <w:rsid w:val="001552E7"/>
    <w:rsid w:val="00155A02"/>
    <w:rsid w:val="00155BB6"/>
    <w:rsid w:val="00155DB9"/>
    <w:rsid w:val="00155E1E"/>
    <w:rsid w:val="001567B1"/>
    <w:rsid w:val="001579FF"/>
    <w:rsid w:val="00160203"/>
    <w:rsid w:val="0016105E"/>
    <w:rsid w:val="0016163D"/>
    <w:rsid w:val="00161F5D"/>
    <w:rsid w:val="00162311"/>
    <w:rsid w:val="0016298C"/>
    <w:rsid w:val="001629AF"/>
    <w:rsid w:val="00162A79"/>
    <w:rsid w:val="0016476C"/>
    <w:rsid w:val="001657C3"/>
    <w:rsid w:val="00165FFE"/>
    <w:rsid w:val="001660FA"/>
    <w:rsid w:val="0016694C"/>
    <w:rsid w:val="00166A57"/>
    <w:rsid w:val="00166B29"/>
    <w:rsid w:val="00166B53"/>
    <w:rsid w:val="00166E38"/>
    <w:rsid w:val="00167141"/>
    <w:rsid w:val="0017037F"/>
    <w:rsid w:val="00170613"/>
    <w:rsid w:val="001706FC"/>
    <w:rsid w:val="00170AA9"/>
    <w:rsid w:val="00171191"/>
    <w:rsid w:val="0017144D"/>
    <w:rsid w:val="00171492"/>
    <w:rsid w:val="00171728"/>
    <w:rsid w:val="00171ABC"/>
    <w:rsid w:val="0017285B"/>
    <w:rsid w:val="00172865"/>
    <w:rsid w:val="00172AA9"/>
    <w:rsid w:val="00172B02"/>
    <w:rsid w:val="00172E04"/>
    <w:rsid w:val="00173232"/>
    <w:rsid w:val="001732FD"/>
    <w:rsid w:val="001733B0"/>
    <w:rsid w:val="00173C52"/>
    <w:rsid w:val="00173D9B"/>
    <w:rsid w:val="001742EA"/>
    <w:rsid w:val="00174312"/>
    <w:rsid w:val="00174D0A"/>
    <w:rsid w:val="001751C6"/>
    <w:rsid w:val="001753F2"/>
    <w:rsid w:val="00175FD0"/>
    <w:rsid w:val="001761A6"/>
    <w:rsid w:val="0017663E"/>
    <w:rsid w:val="00176DCA"/>
    <w:rsid w:val="001771A3"/>
    <w:rsid w:val="00177A0D"/>
    <w:rsid w:val="00177B55"/>
    <w:rsid w:val="00177C72"/>
    <w:rsid w:val="001802AC"/>
    <w:rsid w:val="0018064B"/>
    <w:rsid w:val="0018069D"/>
    <w:rsid w:val="00180E2D"/>
    <w:rsid w:val="00181591"/>
    <w:rsid w:val="001816C8"/>
    <w:rsid w:val="00181BA8"/>
    <w:rsid w:val="00181FE2"/>
    <w:rsid w:val="00182E8E"/>
    <w:rsid w:val="00182EA6"/>
    <w:rsid w:val="001841DF"/>
    <w:rsid w:val="00184469"/>
    <w:rsid w:val="001851D1"/>
    <w:rsid w:val="00185716"/>
    <w:rsid w:val="00185A94"/>
    <w:rsid w:val="00186486"/>
    <w:rsid w:val="00186A43"/>
    <w:rsid w:val="00187B3F"/>
    <w:rsid w:val="00187F03"/>
    <w:rsid w:val="00190005"/>
    <w:rsid w:val="001902A0"/>
    <w:rsid w:val="0019032E"/>
    <w:rsid w:val="00190AC3"/>
    <w:rsid w:val="00191491"/>
    <w:rsid w:val="00191532"/>
    <w:rsid w:val="00191555"/>
    <w:rsid w:val="001915EE"/>
    <w:rsid w:val="00191C58"/>
    <w:rsid w:val="00191E2D"/>
    <w:rsid w:val="001923AA"/>
    <w:rsid w:val="0019249A"/>
    <w:rsid w:val="001924EC"/>
    <w:rsid w:val="001935BF"/>
    <w:rsid w:val="00193F39"/>
    <w:rsid w:val="001944AF"/>
    <w:rsid w:val="0019482D"/>
    <w:rsid w:val="00194B30"/>
    <w:rsid w:val="00194DBF"/>
    <w:rsid w:val="00194E06"/>
    <w:rsid w:val="00194FC2"/>
    <w:rsid w:val="00195A24"/>
    <w:rsid w:val="00195A84"/>
    <w:rsid w:val="00196462"/>
    <w:rsid w:val="00196AF1"/>
    <w:rsid w:val="00196CD8"/>
    <w:rsid w:val="00196FA6"/>
    <w:rsid w:val="00197228"/>
    <w:rsid w:val="00197603"/>
    <w:rsid w:val="00197A74"/>
    <w:rsid w:val="00197B0C"/>
    <w:rsid w:val="001A04E3"/>
    <w:rsid w:val="001A0D13"/>
    <w:rsid w:val="001A0F78"/>
    <w:rsid w:val="001A18BA"/>
    <w:rsid w:val="001A1C95"/>
    <w:rsid w:val="001A241B"/>
    <w:rsid w:val="001A249C"/>
    <w:rsid w:val="001A2C9F"/>
    <w:rsid w:val="001A2F88"/>
    <w:rsid w:val="001A3318"/>
    <w:rsid w:val="001A4854"/>
    <w:rsid w:val="001A4A78"/>
    <w:rsid w:val="001A57D0"/>
    <w:rsid w:val="001A5D96"/>
    <w:rsid w:val="001A5EFA"/>
    <w:rsid w:val="001A604B"/>
    <w:rsid w:val="001A695A"/>
    <w:rsid w:val="001A6DF0"/>
    <w:rsid w:val="001A739C"/>
    <w:rsid w:val="001A7A21"/>
    <w:rsid w:val="001A7AD5"/>
    <w:rsid w:val="001A7C30"/>
    <w:rsid w:val="001A7F8A"/>
    <w:rsid w:val="001B0E9B"/>
    <w:rsid w:val="001B0EFF"/>
    <w:rsid w:val="001B130D"/>
    <w:rsid w:val="001B13F4"/>
    <w:rsid w:val="001B1443"/>
    <w:rsid w:val="001B15F2"/>
    <w:rsid w:val="001B1B07"/>
    <w:rsid w:val="001B1BD4"/>
    <w:rsid w:val="001B20DD"/>
    <w:rsid w:val="001B2266"/>
    <w:rsid w:val="001B22D8"/>
    <w:rsid w:val="001B26A6"/>
    <w:rsid w:val="001B2D41"/>
    <w:rsid w:val="001B34BA"/>
    <w:rsid w:val="001B3604"/>
    <w:rsid w:val="001B38B6"/>
    <w:rsid w:val="001B38C7"/>
    <w:rsid w:val="001B3C06"/>
    <w:rsid w:val="001B4662"/>
    <w:rsid w:val="001B46A5"/>
    <w:rsid w:val="001B50D4"/>
    <w:rsid w:val="001B51E9"/>
    <w:rsid w:val="001B55D8"/>
    <w:rsid w:val="001B5B43"/>
    <w:rsid w:val="001B5BD3"/>
    <w:rsid w:val="001B5E30"/>
    <w:rsid w:val="001B5E70"/>
    <w:rsid w:val="001B6413"/>
    <w:rsid w:val="001B6531"/>
    <w:rsid w:val="001B6575"/>
    <w:rsid w:val="001B6EC6"/>
    <w:rsid w:val="001B7496"/>
    <w:rsid w:val="001B7764"/>
    <w:rsid w:val="001B7B17"/>
    <w:rsid w:val="001B7E12"/>
    <w:rsid w:val="001C0922"/>
    <w:rsid w:val="001C0BF4"/>
    <w:rsid w:val="001C0E6C"/>
    <w:rsid w:val="001C1483"/>
    <w:rsid w:val="001C14AE"/>
    <w:rsid w:val="001C153A"/>
    <w:rsid w:val="001C1686"/>
    <w:rsid w:val="001C1FA7"/>
    <w:rsid w:val="001C203D"/>
    <w:rsid w:val="001C2361"/>
    <w:rsid w:val="001C2A17"/>
    <w:rsid w:val="001C2E7D"/>
    <w:rsid w:val="001C2FF3"/>
    <w:rsid w:val="001C30C4"/>
    <w:rsid w:val="001C372A"/>
    <w:rsid w:val="001C43FE"/>
    <w:rsid w:val="001C44D4"/>
    <w:rsid w:val="001C46A7"/>
    <w:rsid w:val="001C5057"/>
    <w:rsid w:val="001C5095"/>
    <w:rsid w:val="001C523E"/>
    <w:rsid w:val="001C561E"/>
    <w:rsid w:val="001C56B2"/>
    <w:rsid w:val="001C5A6D"/>
    <w:rsid w:val="001C5BAF"/>
    <w:rsid w:val="001C5D81"/>
    <w:rsid w:val="001C664D"/>
    <w:rsid w:val="001C677B"/>
    <w:rsid w:val="001C6986"/>
    <w:rsid w:val="001C6A5E"/>
    <w:rsid w:val="001C6A6A"/>
    <w:rsid w:val="001C6DBD"/>
    <w:rsid w:val="001C716D"/>
    <w:rsid w:val="001C7863"/>
    <w:rsid w:val="001C7A68"/>
    <w:rsid w:val="001D0125"/>
    <w:rsid w:val="001D01C3"/>
    <w:rsid w:val="001D05FF"/>
    <w:rsid w:val="001D09F6"/>
    <w:rsid w:val="001D0A93"/>
    <w:rsid w:val="001D142C"/>
    <w:rsid w:val="001D1560"/>
    <w:rsid w:val="001D1616"/>
    <w:rsid w:val="001D1B9D"/>
    <w:rsid w:val="001D1FC4"/>
    <w:rsid w:val="001D1FF1"/>
    <w:rsid w:val="001D241E"/>
    <w:rsid w:val="001D3062"/>
    <w:rsid w:val="001D3249"/>
    <w:rsid w:val="001D32E5"/>
    <w:rsid w:val="001D32FF"/>
    <w:rsid w:val="001D37EF"/>
    <w:rsid w:val="001D38E0"/>
    <w:rsid w:val="001D42D7"/>
    <w:rsid w:val="001D44FA"/>
    <w:rsid w:val="001D4648"/>
    <w:rsid w:val="001D471F"/>
    <w:rsid w:val="001D4D7B"/>
    <w:rsid w:val="001D5199"/>
    <w:rsid w:val="001D5C53"/>
    <w:rsid w:val="001D60DC"/>
    <w:rsid w:val="001D699B"/>
    <w:rsid w:val="001D6CA7"/>
    <w:rsid w:val="001D75EE"/>
    <w:rsid w:val="001D78A1"/>
    <w:rsid w:val="001E0897"/>
    <w:rsid w:val="001E0FB9"/>
    <w:rsid w:val="001E193D"/>
    <w:rsid w:val="001E1BC6"/>
    <w:rsid w:val="001E1D74"/>
    <w:rsid w:val="001E25F2"/>
    <w:rsid w:val="001E29C3"/>
    <w:rsid w:val="001E3235"/>
    <w:rsid w:val="001E3371"/>
    <w:rsid w:val="001E3426"/>
    <w:rsid w:val="001E3891"/>
    <w:rsid w:val="001E3A7D"/>
    <w:rsid w:val="001E4180"/>
    <w:rsid w:val="001E4C20"/>
    <w:rsid w:val="001E50D7"/>
    <w:rsid w:val="001E5BA2"/>
    <w:rsid w:val="001E65DE"/>
    <w:rsid w:val="001E6795"/>
    <w:rsid w:val="001E7456"/>
    <w:rsid w:val="001E7506"/>
    <w:rsid w:val="001E751A"/>
    <w:rsid w:val="001E7533"/>
    <w:rsid w:val="001E78A8"/>
    <w:rsid w:val="001E7C8C"/>
    <w:rsid w:val="001E7CC3"/>
    <w:rsid w:val="001F0918"/>
    <w:rsid w:val="001F0979"/>
    <w:rsid w:val="001F0A14"/>
    <w:rsid w:val="001F0A15"/>
    <w:rsid w:val="001F0B64"/>
    <w:rsid w:val="001F0D68"/>
    <w:rsid w:val="001F0D8A"/>
    <w:rsid w:val="001F0F65"/>
    <w:rsid w:val="001F10C6"/>
    <w:rsid w:val="001F12DA"/>
    <w:rsid w:val="001F1342"/>
    <w:rsid w:val="001F1965"/>
    <w:rsid w:val="001F1A4F"/>
    <w:rsid w:val="001F1B0D"/>
    <w:rsid w:val="001F209B"/>
    <w:rsid w:val="001F2911"/>
    <w:rsid w:val="001F2C08"/>
    <w:rsid w:val="001F2D65"/>
    <w:rsid w:val="001F2F5A"/>
    <w:rsid w:val="001F362B"/>
    <w:rsid w:val="001F3860"/>
    <w:rsid w:val="001F41B9"/>
    <w:rsid w:val="001F4363"/>
    <w:rsid w:val="001F4602"/>
    <w:rsid w:val="001F485B"/>
    <w:rsid w:val="001F48C1"/>
    <w:rsid w:val="001F4A96"/>
    <w:rsid w:val="001F4C19"/>
    <w:rsid w:val="001F4F50"/>
    <w:rsid w:val="001F577E"/>
    <w:rsid w:val="001F5DDF"/>
    <w:rsid w:val="001F6897"/>
    <w:rsid w:val="001F6D81"/>
    <w:rsid w:val="001F6D89"/>
    <w:rsid w:val="001F6F39"/>
    <w:rsid w:val="001F7A56"/>
    <w:rsid w:val="0020022B"/>
    <w:rsid w:val="00200B28"/>
    <w:rsid w:val="00200F13"/>
    <w:rsid w:val="002016F5"/>
    <w:rsid w:val="00201848"/>
    <w:rsid w:val="0020193E"/>
    <w:rsid w:val="00201AFB"/>
    <w:rsid w:val="002021A0"/>
    <w:rsid w:val="00202B74"/>
    <w:rsid w:val="00202CFF"/>
    <w:rsid w:val="00202F53"/>
    <w:rsid w:val="002031C1"/>
    <w:rsid w:val="00203282"/>
    <w:rsid w:val="0020374E"/>
    <w:rsid w:val="00203AEA"/>
    <w:rsid w:val="00203BB0"/>
    <w:rsid w:val="00204157"/>
    <w:rsid w:val="002041DE"/>
    <w:rsid w:val="00204776"/>
    <w:rsid w:val="002051AD"/>
    <w:rsid w:val="0020535D"/>
    <w:rsid w:val="00205453"/>
    <w:rsid w:val="002064E1"/>
    <w:rsid w:val="00206975"/>
    <w:rsid w:val="00206B2E"/>
    <w:rsid w:val="0020782B"/>
    <w:rsid w:val="00207944"/>
    <w:rsid w:val="00207C72"/>
    <w:rsid w:val="00210698"/>
    <w:rsid w:val="00210947"/>
    <w:rsid w:val="00210BD1"/>
    <w:rsid w:val="00210E41"/>
    <w:rsid w:val="002110E6"/>
    <w:rsid w:val="00211A05"/>
    <w:rsid w:val="00211AE3"/>
    <w:rsid w:val="00211DCC"/>
    <w:rsid w:val="002122AD"/>
    <w:rsid w:val="00212989"/>
    <w:rsid w:val="002135E4"/>
    <w:rsid w:val="00213827"/>
    <w:rsid w:val="0021394E"/>
    <w:rsid w:val="00214230"/>
    <w:rsid w:val="00214A91"/>
    <w:rsid w:val="00214F8D"/>
    <w:rsid w:val="00215C22"/>
    <w:rsid w:val="00216052"/>
    <w:rsid w:val="00216996"/>
    <w:rsid w:val="00216B97"/>
    <w:rsid w:val="0021744E"/>
    <w:rsid w:val="00217C56"/>
    <w:rsid w:val="0022009A"/>
    <w:rsid w:val="002202F3"/>
    <w:rsid w:val="002208DF"/>
    <w:rsid w:val="00221129"/>
    <w:rsid w:val="0022148B"/>
    <w:rsid w:val="00221AE3"/>
    <w:rsid w:val="00221C2F"/>
    <w:rsid w:val="002221A2"/>
    <w:rsid w:val="00222240"/>
    <w:rsid w:val="0022236B"/>
    <w:rsid w:val="00222A7D"/>
    <w:rsid w:val="00222CA5"/>
    <w:rsid w:val="00222DB3"/>
    <w:rsid w:val="002234EA"/>
    <w:rsid w:val="0022352D"/>
    <w:rsid w:val="00223D48"/>
    <w:rsid w:val="002245F1"/>
    <w:rsid w:val="002248DF"/>
    <w:rsid w:val="00225565"/>
    <w:rsid w:val="00225BAB"/>
    <w:rsid w:val="00225BC1"/>
    <w:rsid w:val="00225C0F"/>
    <w:rsid w:val="00225E3E"/>
    <w:rsid w:val="00226376"/>
    <w:rsid w:val="002266BC"/>
    <w:rsid w:val="00226AF8"/>
    <w:rsid w:val="00226B31"/>
    <w:rsid w:val="00227C5D"/>
    <w:rsid w:val="002303AE"/>
    <w:rsid w:val="00230439"/>
    <w:rsid w:val="00230756"/>
    <w:rsid w:val="00230768"/>
    <w:rsid w:val="00230CF7"/>
    <w:rsid w:val="00230FF9"/>
    <w:rsid w:val="00231553"/>
    <w:rsid w:val="0023179D"/>
    <w:rsid w:val="00232D4A"/>
    <w:rsid w:val="00232DD3"/>
    <w:rsid w:val="0023315C"/>
    <w:rsid w:val="002332A1"/>
    <w:rsid w:val="00233422"/>
    <w:rsid w:val="0023385C"/>
    <w:rsid w:val="00233AD9"/>
    <w:rsid w:val="0023447F"/>
    <w:rsid w:val="00234669"/>
    <w:rsid w:val="00234822"/>
    <w:rsid w:val="00234B1E"/>
    <w:rsid w:val="00234B1F"/>
    <w:rsid w:val="00234B40"/>
    <w:rsid w:val="00235075"/>
    <w:rsid w:val="002350FC"/>
    <w:rsid w:val="00235216"/>
    <w:rsid w:val="002352B8"/>
    <w:rsid w:val="00235366"/>
    <w:rsid w:val="00235A45"/>
    <w:rsid w:val="00236498"/>
    <w:rsid w:val="00236AA3"/>
    <w:rsid w:val="00236B34"/>
    <w:rsid w:val="00236B80"/>
    <w:rsid w:val="00237272"/>
    <w:rsid w:val="0023742E"/>
    <w:rsid w:val="00237E8A"/>
    <w:rsid w:val="0024004E"/>
    <w:rsid w:val="002402E0"/>
    <w:rsid w:val="00240519"/>
    <w:rsid w:val="00241514"/>
    <w:rsid w:val="002418C5"/>
    <w:rsid w:val="002421D7"/>
    <w:rsid w:val="0024236E"/>
    <w:rsid w:val="00242690"/>
    <w:rsid w:val="00243CFE"/>
    <w:rsid w:val="00244156"/>
    <w:rsid w:val="00244FD5"/>
    <w:rsid w:val="00245557"/>
    <w:rsid w:val="00246A18"/>
    <w:rsid w:val="00246DA4"/>
    <w:rsid w:val="00247037"/>
    <w:rsid w:val="00247323"/>
    <w:rsid w:val="002474C3"/>
    <w:rsid w:val="00247500"/>
    <w:rsid w:val="0024753B"/>
    <w:rsid w:val="00247578"/>
    <w:rsid w:val="0024785B"/>
    <w:rsid w:val="00247A1C"/>
    <w:rsid w:val="00250581"/>
    <w:rsid w:val="00250897"/>
    <w:rsid w:val="002510DA"/>
    <w:rsid w:val="00251A1F"/>
    <w:rsid w:val="0025200D"/>
    <w:rsid w:val="00252CB6"/>
    <w:rsid w:val="00252EA0"/>
    <w:rsid w:val="00253491"/>
    <w:rsid w:val="00253779"/>
    <w:rsid w:val="0025397A"/>
    <w:rsid w:val="00253CDB"/>
    <w:rsid w:val="00254B1D"/>
    <w:rsid w:val="00255498"/>
    <w:rsid w:val="00255749"/>
    <w:rsid w:val="00255E53"/>
    <w:rsid w:val="00256755"/>
    <w:rsid w:val="002576D2"/>
    <w:rsid w:val="002579DC"/>
    <w:rsid w:val="00260346"/>
    <w:rsid w:val="00260789"/>
    <w:rsid w:val="00260C12"/>
    <w:rsid w:val="00260C84"/>
    <w:rsid w:val="00260F90"/>
    <w:rsid w:val="00261301"/>
    <w:rsid w:val="00261439"/>
    <w:rsid w:val="00261779"/>
    <w:rsid w:val="002619EA"/>
    <w:rsid w:val="00261D42"/>
    <w:rsid w:val="00262031"/>
    <w:rsid w:val="00262708"/>
    <w:rsid w:val="00262D33"/>
    <w:rsid w:val="00262D5C"/>
    <w:rsid w:val="0026334B"/>
    <w:rsid w:val="0026418C"/>
    <w:rsid w:val="00264536"/>
    <w:rsid w:val="00264644"/>
    <w:rsid w:val="00265A4A"/>
    <w:rsid w:val="00265A6B"/>
    <w:rsid w:val="00265F38"/>
    <w:rsid w:val="002660C8"/>
    <w:rsid w:val="00266230"/>
    <w:rsid w:val="002662D5"/>
    <w:rsid w:val="00266678"/>
    <w:rsid w:val="00266A24"/>
    <w:rsid w:val="00266A85"/>
    <w:rsid w:val="0026711B"/>
    <w:rsid w:val="0026717F"/>
    <w:rsid w:val="00267E12"/>
    <w:rsid w:val="00267FA7"/>
    <w:rsid w:val="00270086"/>
    <w:rsid w:val="002700D9"/>
    <w:rsid w:val="00271D29"/>
    <w:rsid w:val="002720DF"/>
    <w:rsid w:val="0027224F"/>
    <w:rsid w:val="002724F0"/>
    <w:rsid w:val="002725FF"/>
    <w:rsid w:val="0027294B"/>
    <w:rsid w:val="00272E3D"/>
    <w:rsid w:val="0027384D"/>
    <w:rsid w:val="0027397A"/>
    <w:rsid w:val="00273F72"/>
    <w:rsid w:val="00274332"/>
    <w:rsid w:val="002747B6"/>
    <w:rsid w:val="00274943"/>
    <w:rsid w:val="00274950"/>
    <w:rsid w:val="002749E1"/>
    <w:rsid w:val="00274FDE"/>
    <w:rsid w:val="00275327"/>
    <w:rsid w:val="0027532C"/>
    <w:rsid w:val="002754CA"/>
    <w:rsid w:val="002755D9"/>
    <w:rsid w:val="00275889"/>
    <w:rsid w:val="00275911"/>
    <w:rsid w:val="0027598C"/>
    <w:rsid w:val="00275FD5"/>
    <w:rsid w:val="0027617D"/>
    <w:rsid w:val="00276C2C"/>
    <w:rsid w:val="00277430"/>
    <w:rsid w:val="00277634"/>
    <w:rsid w:val="00277D6A"/>
    <w:rsid w:val="002802C3"/>
    <w:rsid w:val="002803FE"/>
    <w:rsid w:val="002804D3"/>
    <w:rsid w:val="00280882"/>
    <w:rsid w:val="002808CF"/>
    <w:rsid w:val="00280A56"/>
    <w:rsid w:val="00281F57"/>
    <w:rsid w:val="002822C2"/>
    <w:rsid w:val="00282C78"/>
    <w:rsid w:val="0028358F"/>
    <w:rsid w:val="0028451D"/>
    <w:rsid w:val="00284AFD"/>
    <w:rsid w:val="00284E39"/>
    <w:rsid w:val="002852C1"/>
    <w:rsid w:val="002855F2"/>
    <w:rsid w:val="00285904"/>
    <w:rsid w:val="0028667D"/>
    <w:rsid w:val="0028730E"/>
    <w:rsid w:val="0028742A"/>
    <w:rsid w:val="00287793"/>
    <w:rsid w:val="002877A1"/>
    <w:rsid w:val="0028787B"/>
    <w:rsid w:val="00287BD3"/>
    <w:rsid w:val="00287C7B"/>
    <w:rsid w:val="00287DBA"/>
    <w:rsid w:val="00290151"/>
    <w:rsid w:val="0029036C"/>
    <w:rsid w:val="002903F4"/>
    <w:rsid w:val="00290591"/>
    <w:rsid w:val="0029071A"/>
    <w:rsid w:val="00291507"/>
    <w:rsid w:val="0029194B"/>
    <w:rsid w:val="00291FE6"/>
    <w:rsid w:val="00292CC0"/>
    <w:rsid w:val="00292FC9"/>
    <w:rsid w:val="0029329E"/>
    <w:rsid w:val="0029335D"/>
    <w:rsid w:val="00293597"/>
    <w:rsid w:val="00293695"/>
    <w:rsid w:val="00293DA9"/>
    <w:rsid w:val="00294328"/>
    <w:rsid w:val="00294452"/>
    <w:rsid w:val="002944AE"/>
    <w:rsid w:val="00294548"/>
    <w:rsid w:val="00294A09"/>
    <w:rsid w:val="00294A6C"/>
    <w:rsid w:val="002951E2"/>
    <w:rsid w:val="00295382"/>
    <w:rsid w:val="0029577A"/>
    <w:rsid w:val="00295AD6"/>
    <w:rsid w:val="00295CE7"/>
    <w:rsid w:val="002960AB"/>
    <w:rsid w:val="00296206"/>
    <w:rsid w:val="00296522"/>
    <w:rsid w:val="002968C9"/>
    <w:rsid w:val="00296C4C"/>
    <w:rsid w:val="0029727C"/>
    <w:rsid w:val="002979F1"/>
    <w:rsid w:val="00297EA1"/>
    <w:rsid w:val="002A00C4"/>
    <w:rsid w:val="002A01FB"/>
    <w:rsid w:val="002A086E"/>
    <w:rsid w:val="002A0C3D"/>
    <w:rsid w:val="002A0F85"/>
    <w:rsid w:val="002A1367"/>
    <w:rsid w:val="002A1482"/>
    <w:rsid w:val="002A1648"/>
    <w:rsid w:val="002A1E68"/>
    <w:rsid w:val="002A2B09"/>
    <w:rsid w:val="002A30DD"/>
    <w:rsid w:val="002A31D5"/>
    <w:rsid w:val="002A342F"/>
    <w:rsid w:val="002A3887"/>
    <w:rsid w:val="002A3910"/>
    <w:rsid w:val="002A3B16"/>
    <w:rsid w:val="002A3BE7"/>
    <w:rsid w:val="002A40D4"/>
    <w:rsid w:val="002A4187"/>
    <w:rsid w:val="002A4399"/>
    <w:rsid w:val="002A4ACD"/>
    <w:rsid w:val="002A4D8B"/>
    <w:rsid w:val="002A4DF2"/>
    <w:rsid w:val="002A53D8"/>
    <w:rsid w:val="002A551F"/>
    <w:rsid w:val="002A59BF"/>
    <w:rsid w:val="002A5D3E"/>
    <w:rsid w:val="002A5FE9"/>
    <w:rsid w:val="002A6128"/>
    <w:rsid w:val="002A65DB"/>
    <w:rsid w:val="002A70A8"/>
    <w:rsid w:val="002A7297"/>
    <w:rsid w:val="002A78DD"/>
    <w:rsid w:val="002A7909"/>
    <w:rsid w:val="002A7C51"/>
    <w:rsid w:val="002B0BB5"/>
    <w:rsid w:val="002B0F47"/>
    <w:rsid w:val="002B1653"/>
    <w:rsid w:val="002B1877"/>
    <w:rsid w:val="002B22C3"/>
    <w:rsid w:val="002B29A7"/>
    <w:rsid w:val="002B29F9"/>
    <w:rsid w:val="002B2E1E"/>
    <w:rsid w:val="002B2EE0"/>
    <w:rsid w:val="002B3613"/>
    <w:rsid w:val="002B375F"/>
    <w:rsid w:val="002B4063"/>
    <w:rsid w:val="002B4158"/>
    <w:rsid w:val="002B5735"/>
    <w:rsid w:val="002B58D4"/>
    <w:rsid w:val="002B5F36"/>
    <w:rsid w:val="002B61F9"/>
    <w:rsid w:val="002B63E3"/>
    <w:rsid w:val="002B665E"/>
    <w:rsid w:val="002B6755"/>
    <w:rsid w:val="002B6F0F"/>
    <w:rsid w:val="002B72D0"/>
    <w:rsid w:val="002B7E7D"/>
    <w:rsid w:val="002B7E9B"/>
    <w:rsid w:val="002C0BA1"/>
    <w:rsid w:val="002C13DF"/>
    <w:rsid w:val="002C1F74"/>
    <w:rsid w:val="002C2B6A"/>
    <w:rsid w:val="002C2F41"/>
    <w:rsid w:val="002C3213"/>
    <w:rsid w:val="002C36F2"/>
    <w:rsid w:val="002C474F"/>
    <w:rsid w:val="002C4799"/>
    <w:rsid w:val="002C4CED"/>
    <w:rsid w:val="002C4D54"/>
    <w:rsid w:val="002C50F8"/>
    <w:rsid w:val="002C5A88"/>
    <w:rsid w:val="002C606B"/>
    <w:rsid w:val="002C61EB"/>
    <w:rsid w:val="002C67C6"/>
    <w:rsid w:val="002C7521"/>
    <w:rsid w:val="002C754B"/>
    <w:rsid w:val="002C79C2"/>
    <w:rsid w:val="002C7C1C"/>
    <w:rsid w:val="002D0287"/>
    <w:rsid w:val="002D038C"/>
    <w:rsid w:val="002D0446"/>
    <w:rsid w:val="002D1036"/>
    <w:rsid w:val="002D18B5"/>
    <w:rsid w:val="002D1D9E"/>
    <w:rsid w:val="002D2AA1"/>
    <w:rsid w:val="002D2BCE"/>
    <w:rsid w:val="002D39FF"/>
    <w:rsid w:val="002D3AD1"/>
    <w:rsid w:val="002D3FDE"/>
    <w:rsid w:val="002D41E2"/>
    <w:rsid w:val="002D4404"/>
    <w:rsid w:val="002D4995"/>
    <w:rsid w:val="002D4EC3"/>
    <w:rsid w:val="002D5365"/>
    <w:rsid w:val="002D6335"/>
    <w:rsid w:val="002D6595"/>
    <w:rsid w:val="002D6979"/>
    <w:rsid w:val="002D7397"/>
    <w:rsid w:val="002D7462"/>
    <w:rsid w:val="002D7483"/>
    <w:rsid w:val="002D7A99"/>
    <w:rsid w:val="002D7CA1"/>
    <w:rsid w:val="002D7D36"/>
    <w:rsid w:val="002D7F82"/>
    <w:rsid w:val="002E036E"/>
    <w:rsid w:val="002E05C4"/>
    <w:rsid w:val="002E0924"/>
    <w:rsid w:val="002E0E5A"/>
    <w:rsid w:val="002E17C4"/>
    <w:rsid w:val="002E182C"/>
    <w:rsid w:val="002E18C6"/>
    <w:rsid w:val="002E1D66"/>
    <w:rsid w:val="002E212D"/>
    <w:rsid w:val="002E2587"/>
    <w:rsid w:val="002E2AAF"/>
    <w:rsid w:val="002E3006"/>
    <w:rsid w:val="002E32E3"/>
    <w:rsid w:val="002E35FF"/>
    <w:rsid w:val="002E36AE"/>
    <w:rsid w:val="002E3AD6"/>
    <w:rsid w:val="002E3B35"/>
    <w:rsid w:val="002E3E2B"/>
    <w:rsid w:val="002E41AF"/>
    <w:rsid w:val="002E4438"/>
    <w:rsid w:val="002E4D06"/>
    <w:rsid w:val="002E5077"/>
    <w:rsid w:val="002E6361"/>
    <w:rsid w:val="002E6A9B"/>
    <w:rsid w:val="002E70CA"/>
    <w:rsid w:val="002E73F3"/>
    <w:rsid w:val="002E7C2A"/>
    <w:rsid w:val="002E7E93"/>
    <w:rsid w:val="002F02C6"/>
    <w:rsid w:val="002F095F"/>
    <w:rsid w:val="002F0ABF"/>
    <w:rsid w:val="002F0CD0"/>
    <w:rsid w:val="002F0E9C"/>
    <w:rsid w:val="002F0F31"/>
    <w:rsid w:val="002F102C"/>
    <w:rsid w:val="002F10AB"/>
    <w:rsid w:val="002F1137"/>
    <w:rsid w:val="002F13E7"/>
    <w:rsid w:val="002F1582"/>
    <w:rsid w:val="002F158C"/>
    <w:rsid w:val="002F1665"/>
    <w:rsid w:val="002F1754"/>
    <w:rsid w:val="002F1901"/>
    <w:rsid w:val="002F1A9E"/>
    <w:rsid w:val="002F1EB7"/>
    <w:rsid w:val="002F266E"/>
    <w:rsid w:val="002F3BD7"/>
    <w:rsid w:val="002F45B4"/>
    <w:rsid w:val="002F49F9"/>
    <w:rsid w:val="002F55C9"/>
    <w:rsid w:val="002F56CB"/>
    <w:rsid w:val="002F60D9"/>
    <w:rsid w:val="002F6710"/>
    <w:rsid w:val="002F6781"/>
    <w:rsid w:val="002F79D4"/>
    <w:rsid w:val="002F7CD5"/>
    <w:rsid w:val="003001CD"/>
    <w:rsid w:val="00300D46"/>
    <w:rsid w:val="00300DA8"/>
    <w:rsid w:val="003013F7"/>
    <w:rsid w:val="00302224"/>
    <w:rsid w:val="0030241A"/>
    <w:rsid w:val="0030251F"/>
    <w:rsid w:val="003027E1"/>
    <w:rsid w:val="00302DE2"/>
    <w:rsid w:val="003032EB"/>
    <w:rsid w:val="00303AF5"/>
    <w:rsid w:val="00303F64"/>
    <w:rsid w:val="00304438"/>
    <w:rsid w:val="00304611"/>
    <w:rsid w:val="00304A1D"/>
    <w:rsid w:val="00305001"/>
    <w:rsid w:val="0030531B"/>
    <w:rsid w:val="0030553A"/>
    <w:rsid w:val="003057E0"/>
    <w:rsid w:val="00305B65"/>
    <w:rsid w:val="00305BA3"/>
    <w:rsid w:val="00305DFB"/>
    <w:rsid w:val="00305EE3"/>
    <w:rsid w:val="0030657D"/>
    <w:rsid w:val="00306B85"/>
    <w:rsid w:val="003108F2"/>
    <w:rsid w:val="00310CB3"/>
    <w:rsid w:val="0031114F"/>
    <w:rsid w:val="003115F5"/>
    <w:rsid w:val="003117D2"/>
    <w:rsid w:val="00311892"/>
    <w:rsid w:val="00311DBD"/>
    <w:rsid w:val="0031222D"/>
    <w:rsid w:val="00312360"/>
    <w:rsid w:val="003124D1"/>
    <w:rsid w:val="00312934"/>
    <w:rsid w:val="00312951"/>
    <w:rsid w:val="00312F66"/>
    <w:rsid w:val="00313A3E"/>
    <w:rsid w:val="00313B82"/>
    <w:rsid w:val="00314371"/>
    <w:rsid w:val="00314C3D"/>
    <w:rsid w:val="003151A8"/>
    <w:rsid w:val="00315360"/>
    <w:rsid w:val="00315D2E"/>
    <w:rsid w:val="003165B7"/>
    <w:rsid w:val="0031673E"/>
    <w:rsid w:val="00316A46"/>
    <w:rsid w:val="00316A62"/>
    <w:rsid w:val="00317093"/>
    <w:rsid w:val="003200DE"/>
    <w:rsid w:val="0032019C"/>
    <w:rsid w:val="0032045E"/>
    <w:rsid w:val="003204DE"/>
    <w:rsid w:val="00320600"/>
    <w:rsid w:val="00320A19"/>
    <w:rsid w:val="00320EC4"/>
    <w:rsid w:val="00321709"/>
    <w:rsid w:val="00321CB8"/>
    <w:rsid w:val="00321FFA"/>
    <w:rsid w:val="0032255A"/>
    <w:rsid w:val="00322775"/>
    <w:rsid w:val="00322EC6"/>
    <w:rsid w:val="00322F3F"/>
    <w:rsid w:val="00322F4A"/>
    <w:rsid w:val="003240D3"/>
    <w:rsid w:val="00324399"/>
    <w:rsid w:val="00324A21"/>
    <w:rsid w:val="00324BC2"/>
    <w:rsid w:val="00324E5F"/>
    <w:rsid w:val="00324ED0"/>
    <w:rsid w:val="00324FB4"/>
    <w:rsid w:val="0032534F"/>
    <w:rsid w:val="003258FD"/>
    <w:rsid w:val="00325FA3"/>
    <w:rsid w:val="003265C6"/>
    <w:rsid w:val="0032661A"/>
    <w:rsid w:val="00326A63"/>
    <w:rsid w:val="00327477"/>
    <w:rsid w:val="00327E75"/>
    <w:rsid w:val="00327F21"/>
    <w:rsid w:val="00330378"/>
    <w:rsid w:val="00330387"/>
    <w:rsid w:val="003304F1"/>
    <w:rsid w:val="00330DCF"/>
    <w:rsid w:val="00330F0A"/>
    <w:rsid w:val="00331B14"/>
    <w:rsid w:val="003327C9"/>
    <w:rsid w:val="00332AA1"/>
    <w:rsid w:val="00332EF4"/>
    <w:rsid w:val="00333C1A"/>
    <w:rsid w:val="00334021"/>
    <w:rsid w:val="0033440A"/>
    <w:rsid w:val="00334A89"/>
    <w:rsid w:val="0033586A"/>
    <w:rsid w:val="00335A98"/>
    <w:rsid w:val="003363D0"/>
    <w:rsid w:val="00336454"/>
    <w:rsid w:val="00336853"/>
    <w:rsid w:val="0033695D"/>
    <w:rsid w:val="003369E0"/>
    <w:rsid w:val="00336CC5"/>
    <w:rsid w:val="0033702D"/>
    <w:rsid w:val="003370DE"/>
    <w:rsid w:val="00337911"/>
    <w:rsid w:val="00337C15"/>
    <w:rsid w:val="00337C28"/>
    <w:rsid w:val="00337EC3"/>
    <w:rsid w:val="00340053"/>
    <w:rsid w:val="003403AD"/>
    <w:rsid w:val="003404FC"/>
    <w:rsid w:val="003405CD"/>
    <w:rsid w:val="003407E2"/>
    <w:rsid w:val="003409B0"/>
    <w:rsid w:val="00341B3F"/>
    <w:rsid w:val="003421B2"/>
    <w:rsid w:val="0034282A"/>
    <w:rsid w:val="0034298E"/>
    <w:rsid w:val="00342EE1"/>
    <w:rsid w:val="00342F62"/>
    <w:rsid w:val="00343338"/>
    <w:rsid w:val="00343496"/>
    <w:rsid w:val="00343EF9"/>
    <w:rsid w:val="003442C1"/>
    <w:rsid w:val="00344671"/>
    <w:rsid w:val="00344B28"/>
    <w:rsid w:val="0034565D"/>
    <w:rsid w:val="00345B7F"/>
    <w:rsid w:val="00346414"/>
    <w:rsid w:val="003464A3"/>
    <w:rsid w:val="00346F1B"/>
    <w:rsid w:val="00350A77"/>
    <w:rsid w:val="00350DDD"/>
    <w:rsid w:val="0035133D"/>
    <w:rsid w:val="00351632"/>
    <w:rsid w:val="0035178B"/>
    <w:rsid w:val="00351956"/>
    <w:rsid w:val="00351F39"/>
    <w:rsid w:val="003529BF"/>
    <w:rsid w:val="00353161"/>
    <w:rsid w:val="0035317A"/>
    <w:rsid w:val="003532D6"/>
    <w:rsid w:val="0035407E"/>
    <w:rsid w:val="0035438C"/>
    <w:rsid w:val="00355081"/>
    <w:rsid w:val="0035510B"/>
    <w:rsid w:val="003553AA"/>
    <w:rsid w:val="00355DFE"/>
    <w:rsid w:val="00355E8D"/>
    <w:rsid w:val="00355EC5"/>
    <w:rsid w:val="00356526"/>
    <w:rsid w:val="003565AD"/>
    <w:rsid w:val="003571D6"/>
    <w:rsid w:val="00357AF7"/>
    <w:rsid w:val="00357C40"/>
    <w:rsid w:val="00357CD1"/>
    <w:rsid w:val="00357D40"/>
    <w:rsid w:val="00360500"/>
    <w:rsid w:val="00360827"/>
    <w:rsid w:val="00360AAE"/>
    <w:rsid w:val="00360E13"/>
    <w:rsid w:val="00360EC1"/>
    <w:rsid w:val="00361291"/>
    <w:rsid w:val="003612B7"/>
    <w:rsid w:val="0036138A"/>
    <w:rsid w:val="00361981"/>
    <w:rsid w:val="00361BC4"/>
    <w:rsid w:val="00362345"/>
    <w:rsid w:val="003626A9"/>
    <w:rsid w:val="003627CD"/>
    <w:rsid w:val="003627ED"/>
    <w:rsid w:val="00362B1F"/>
    <w:rsid w:val="00362D9A"/>
    <w:rsid w:val="00363ADC"/>
    <w:rsid w:val="00364830"/>
    <w:rsid w:val="00364A36"/>
    <w:rsid w:val="00364E77"/>
    <w:rsid w:val="00365586"/>
    <w:rsid w:val="003656D3"/>
    <w:rsid w:val="00366058"/>
    <w:rsid w:val="003662A5"/>
    <w:rsid w:val="00366F40"/>
    <w:rsid w:val="00366F9D"/>
    <w:rsid w:val="0036707F"/>
    <w:rsid w:val="003672B9"/>
    <w:rsid w:val="00367463"/>
    <w:rsid w:val="00367D02"/>
    <w:rsid w:val="00367E18"/>
    <w:rsid w:val="0037025A"/>
    <w:rsid w:val="00370355"/>
    <w:rsid w:val="00370447"/>
    <w:rsid w:val="00370678"/>
    <w:rsid w:val="003707C4"/>
    <w:rsid w:val="00370D91"/>
    <w:rsid w:val="003712C4"/>
    <w:rsid w:val="003714D9"/>
    <w:rsid w:val="0037176C"/>
    <w:rsid w:val="00371B82"/>
    <w:rsid w:val="0037221F"/>
    <w:rsid w:val="003723DF"/>
    <w:rsid w:val="00372460"/>
    <w:rsid w:val="00372601"/>
    <w:rsid w:val="0037267A"/>
    <w:rsid w:val="00372A71"/>
    <w:rsid w:val="00372D2D"/>
    <w:rsid w:val="0037302C"/>
    <w:rsid w:val="003734B6"/>
    <w:rsid w:val="0037385F"/>
    <w:rsid w:val="00373944"/>
    <w:rsid w:val="00373BF4"/>
    <w:rsid w:val="0037422F"/>
    <w:rsid w:val="003743F8"/>
    <w:rsid w:val="003747C0"/>
    <w:rsid w:val="003750EA"/>
    <w:rsid w:val="00375284"/>
    <w:rsid w:val="003756A0"/>
    <w:rsid w:val="00375C15"/>
    <w:rsid w:val="00375F65"/>
    <w:rsid w:val="003766E2"/>
    <w:rsid w:val="003770B0"/>
    <w:rsid w:val="00377686"/>
    <w:rsid w:val="00377F56"/>
    <w:rsid w:val="00377F83"/>
    <w:rsid w:val="00377F99"/>
    <w:rsid w:val="00380359"/>
    <w:rsid w:val="00380429"/>
    <w:rsid w:val="003808DB"/>
    <w:rsid w:val="00380A7A"/>
    <w:rsid w:val="00380A98"/>
    <w:rsid w:val="00380AF0"/>
    <w:rsid w:val="00380C89"/>
    <w:rsid w:val="00380CAB"/>
    <w:rsid w:val="003815B0"/>
    <w:rsid w:val="003815CF"/>
    <w:rsid w:val="003818C3"/>
    <w:rsid w:val="003818CA"/>
    <w:rsid w:val="00381A32"/>
    <w:rsid w:val="00381A71"/>
    <w:rsid w:val="0038206C"/>
    <w:rsid w:val="0038225A"/>
    <w:rsid w:val="00382358"/>
    <w:rsid w:val="00382515"/>
    <w:rsid w:val="003827BB"/>
    <w:rsid w:val="00382E59"/>
    <w:rsid w:val="00382EA9"/>
    <w:rsid w:val="00383025"/>
    <w:rsid w:val="003834CC"/>
    <w:rsid w:val="003836CF"/>
    <w:rsid w:val="00383868"/>
    <w:rsid w:val="003839B8"/>
    <w:rsid w:val="00383A2F"/>
    <w:rsid w:val="00383BAD"/>
    <w:rsid w:val="00383D86"/>
    <w:rsid w:val="00383F3E"/>
    <w:rsid w:val="00384217"/>
    <w:rsid w:val="0038434C"/>
    <w:rsid w:val="00384362"/>
    <w:rsid w:val="00384788"/>
    <w:rsid w:val="0038493E"/>
    <w:rsid w:val="00384F2F"/>
    <w:rsid w:val="00385083"/>
    <w:rsid w:val="00385E3D"/>
    <w:rsid w:val="00386062"/>
    <w:rsid w:val="00386093"/>
    <w:rsid w:val="003860A6"/>
    <w:rsid w:val="003860B3"/>
    <w:rsid w:val="003862C1"/>
    <w:rsid w:val="003866DF"/>
    <w:rsid w:val="00386BBB"/>
    <w:rsid w:val="00386DF7"/>
    <w:rsid w:val="003903BC"/>
    <w:rsid w:val="003904FD"/>
    <w:rsid w:val="00390CA4"/>
    <w:rsid w:val="00390F57"/>
    <w:rsid w:val="00391181"/>
    <w:rsid w:val="00391240"/>
    <w:rsid w:val="003912AE"/>
    <w:rsid w:val="00391472"/>
    <w:rsid w:val="0039150B"/>
    <w:rsid w:val="0039174E"/>
    <w:rsid w:val="00391F26"/>
    <w:rsid w:val="003920E7"/>
    <w:rsid w:val="00392268"/>
    <w:rsid w:val="00392915"/>
    <w:rsid w:val="00392C9E"/>
    <w:rsid w:val="0039336E"/>
    <w:rsid w:val="0039403E"/>
    <w:rsid w:val="003948A7"/>
    <w:rsid w:val="00394BC8"/>
    <w:rsid w:val="00394E7D"/>
    <w:rsid w:val="00395693"/>
    <w:rsid w:val="003956DB"/>
    <w:rsid w:val="003957CE"/>
    <w:rsid w:val="003962A7"/>
    <w:rsid w:val="0039656D"/>
    <w:rsid w:val="003967FC"/>
    <w:rsid w:val="00396BE7"/>
    <w:rsid w:val="00396E04"/>
    <w:rsid w:val="00396E6A"/>
    <w:rsid w:val="00397197"/>
    <w:rsid w:val="0039788C"/>
    <w:rsid w:val="00397EF5"/>
    <w:rsid w:val="003A03BB"/>
    <w:rsid w:val="003A0611"/>
    <w:rsid w:val="003A0772"/>
    <w:rsid w:val="003A0B2A"/>
    <w:rsid w:val="003A0E8C"/>
    <w:rsid w:val="003A1F9A"/>
    <w:rsid w:val="003A20C7"/>
    <w:rsid w:val="003A28E7"/>
    <w:rsid w:val="003A37ED"/>
    <w:rsid w:val="003A3BA3"/>
    <w:rsid w:val="003A3CE5"/>
    <w:rsid w:val="003A3EB4"/>
    <w:rsid w:val="003A48B9"/>
    <w:rsid w:val="003A49B6"/>
    <w:rsid w:val="003A4AD1"/>
    <w:rsid w:val="003A4CD9"/>
    <w:rsid w:val="003A54B8"/>
    <w:rsid w:val="003A56F4"/>
    <w:rsid w:val="003A571E"/>
    <w:rsid w:val="003A580D"/>
    <w:rsid w:val="003A5917"/>
    <w:rsid w:val="003A5A0E"/>
    <w:rsid w:val="003A5B57"/>
    <w:rsid w:val="003A5B5C"/>
    <w:rsid w:val="003A6490"/>
    <w:rsid w:val="003A67F3"/>
    <w:rsid w:val="003A6C60"/>
    <w:rsid w:val="003A6CDF"/>
    <w:rsid w:val="003A7020"/>
    <w:rsid w:val="003A7202"/>
    <w:rsid w:val="003A768F"/>
    <w:rsid w:val="003A78F7"/>
    <w:rsid w:val="003B0220"/>
    <w:rsid w:val="003B02E3"/>
    <w:rsid w:val="003B0483"/>
    <w:rsid w:val="003B063A"/>
    <w:rsid w:val="003B0A1C"/>
    <w:rsid w:val="003B1097"/>
    <w:rsid w:val="003B139D"/>
    <w:rsid w:val="003B186C"/>
    <w:rsid w:val="003B192B"/>
    <w:rsid w:val="003B197B"/>
    <w:rsid w:val="003B1B00"/>
    <w:rsid w:val="003B279F"/>
    <w:rsid w:val="003B2D23"/>
    <w:rsid w:val="003B32B8"/>
    <w:rsid w:val="003B366E"/>
    <w:rsid w:val="003B38CA"/>
    <w:rsid w:val="003B3D5B"/>
    <w:rsid w:val="003B3F10"/>
    <w:rsid w:val="003B4173"/>
    <w:rsid w:val="003B4350"/>
    <w:rsid w:val="003B44F0"/>
    <w:rsid w:val="003B461F"/>
    <w:rsid w:val="003B465B"/>
    <w:rsid w:val="003B4CE2"/>
    <w:rsid w:val="003B4FA4"/>
    <w:rsid w:val="003B500D"/>
    <w:rsid w:val="003B503F"/>
    <w:rsid w:val="003B532E"/>
    <w:rsid w:val="003B53B4"/>
    <w:rsid w:val="003B596D"/>
    <w:rsid w:val="003B5ECC"/>
    <w:rsid w:val="003B617D"/>
    <w:rsid w:val="003B6279"/>
    <w:rsid w:val="003B6849"/>
    <w:rsid w:val="003B691A"/>
    <w:rsid w:val="003B6ABF"/>
    <w:rsid w:val="003B6E83"/>
    <w:rsid w:val="003B757C"/>
    <w:rsid w:val="003B763C"/>
    <w:rsid w:val="003B7936"/>
    <w:rsid w:val="003C0DAE"/>
    <w:rsid w:val="003C0DED"/>
    <w:rsid w:val="003C16A9"/>
    <w:rsid w:val="003C1787"/>
    <w:rsid w:val="003C1D02"/>
    <w:rsid w:val="003C208F"/>
    <w:rsid w:val="003C219A"/>
    <w:rsid w:val="003C24B1"/>
    <w:rsid w:val="003C272E"/>
    <w:rsid w:val="003C2AAE"/>
    <w:rsid w:val="003C2D00"/>
    <w:rsid w:val="003C3343"/>
    <w:rsid w:val="003C37DB"/>
    <w:rsid w:val="003C3CE6"/>
    <w:rsid w:val="003C45A0"/>
    <w:rsid w:val="003C464E"/>
    <w:rsid w:val="003C4996"/>
    <w:rsid w:val="003C4C8C"/>
    <w:rsid w:val="003C4E6D"/>
    <w:rsid w:val="003C52D2"/>
    <w:rsid w:val="003C5B60"/>
    <w:rsid w:val="003C6478"/>
    <w:rsid w:val="003C6596"/>
    <w:rsid w:val="003C6759"/>
    <w:rsid w:val="003C6E83"/>
    <w:rsid w:val="003C6E90"/>
    <w:rsid w:val="003C6F13"/>
    <w:rsid w:val="003C7447"/>
    <w:rsid w:val="003D00DE"/>
    <w:rsid w:val="003D06C2"/>
    <w:rsid w:val="003D08DD"/>
    <w:rsid w:val="003D109D"/>
    <w:rsid w:val="003D158D"/>
    <w:rsid w:val="003D1940"/>
    <w:rsid w:val="003D1CB1"/>
    <w:rsid w:val="003D1EF4"/>
    <w:rsid w:val="003D20E7"/>
    <w:rsid w:val="003D2625"/>
    <w:rsid w:val="003D2877"/>
    <w:rsid w:val="003D2B7A"/>
    <w:rsid w:val="003D2EFE"/>
    <w:rsid w:val="003D34B5"/>
    <w:rsid w:val="003D423A"/>
    <w:rsid w:val="003D4AD1"/>
    <w:rsid w:val="003D4C83"/>
    <w:rsid w:val="003D511E"/>
    <w:rsid w:val="003D5864"/>
    <w:rsid w:val="003D5B7D"/>
    <w:rsid w:val="003D5E6D"/>
    <w:rsid w:val="003D680B"/>
    <w:rsid w:val="003D6DC9"/>
    <w:rsid w:val="003D7136"/>
    <w:rsid w:val="003D716D"/>
    <w:rsid w:val="003D71EE"/>
    <w:rsid w:val="003D761C"/>
    <w:rsid w:val="003D7C69"/>
    <w:rsid w:val="003D7DA4"/>
    <w:rsid w:val="003D7DE2"/>
    <w:rsid w:val="003E0000"/>
    <w:rsid w:val="003E02B9"/>
    <w:rsid w:val="003E159A"/>
    <w:rsid w:val="003E1D0B"/>
    <w:rsid w:val="003E1E2C"/>
    <w:rsid w:val="003E20AA"/>
    <w:rsid w:val="003E2EDB"/>
    <w:rsid w:val="003E3369"/>
    <w:rsid w:val="003E3A8E"/>
    <w:rsid w:val="003E3BC0"/>
    <w:rsid w:val="003E3F62"/>
    <w:rsid w:val="003E42E6"/>
    <w:rsid w:val="003E4852"/>
    <w:rsid w:val="003E4A17"/>
    <w:rsid w:val="003E4F07"/>
    <w:rsid w:val="003E4F0A"/>
    <w:rsid w:val="003E5B29"/>
    <w:rsid w:val="003E5E36"/>
    <w:rsid w:val="003E5EEE"/>
    <w:rsid w:val="003E6100"/>
    <w:rsid w:val="003E63AB"/>
    <w:rsid w:val="003E6453"/>
    <w:rsid w:val="003E70C3"/>
    <w:rsid w:val="003E71D1"/>
    <w:rsid w:val="003E7C70"/>
    <w:rsid w:val="003E7D55"/>
    <w:rsid w:val="003F0CF7"/>
    <w:rsid w:val="003F0F77"/>
    <w:rsid w:val="003F14F2"/>
    <w:rsid w:val="003F1DF1"/>
    <w:rsid w:val="003F1F96"/>
    <w:rsid w:val="003F24C3"/>
    <w:rsid w:val="003F2546"/>
    <w:rsid w:val="003F2AB0"/>
    <w:rsid w:val="003F2C34"/>
    <w:rsid w:val="003F2DD5"/>
    <w:rsid w:val="003F3670"/>
    <w:rsid w:val="003F3D15"/>
    <w:rsid w:val="003F3FB6"/>
    <w:rsid w:val="003F40B0"/>
    <w:rsid w:val="003F4644"/>
    <w:rsid w:val="003F516F"/>
    <w:rsid w:val="003F5C4F"/>
    <w:rsid w:val="003F5EB8"/>
    <w:rsid w:val="003F6175"/>
    <w:rsid w:val="003F6540"/>
    <w:rsid w:val="003F65DB"/>
    <w:rsid w:val="003F6804"/>
    <w:rsid w:val="003F687D"/>
    <w:rsid w:val="003F7386"/>
    <w:rsid w:val="003F77FD"/>
    <w:rsid w:val="003F7894"/>
    <w:rsid w:val="003F7A79"/>
    <w:rsid w:val="003F7F0E"/>
    <w:rsid w:val="00400567"/>
    <w:rsid w:val="0040096D"/>
    <w:rsid w:val="00400ADB"/>
    <w:rsid w:val="0040173B"/>
    <w:rsid w:val="00401D2E"/>
    <w:rsid w:val="00401D8C"/>
    <w:rsid w:val="00401FA3"/>
    <w:rsid w:val="00402159"/>
    <w:rsid w:val="004025D0"/>
    <w:rsid w:val="004028F1"/>
    <w:rsid w:val="00402C08"/>
    <w:rsid w:val="00402D8D"/>
    <w:rsid w:val="00402E34"/>
    <w:rsid w:val="00403C63"/>
    <w:rsid w:val="004041D9"/>
    <w:rsid w:val="00404CCD"/>
    <w:rsid w:val="00404ED5"/>
    <w:rsid w:val="00404F89"/>
    <w:rsid w:val="00404FC8"/>
    <w:rsid w:val="00405593"/>
    <w:rsid w:val="00405A20"/>
    <w:rsid w:val="00406D92"/>
    <w:rsid w:val="00407409"/>
    <w:rsid w:val="00407BF5"/>
    <w:rsid w:val="004105B6"/>
    <w:rsid w:val="004111BE"/>
    <w:rsid w:val="004116C3"/>
    <w:rsid w:val="00411822"/>
    <w:rsid w:val="00411CD8"/>
    <w:rsid w:val="00412AFC"/>
    <w:rsid w:val="00412C07"/>
    <w:rsid w:val="00412CA2"/>
    <w:rsid w:val="004138CD"/>
    <w:rsid w:val="00413C35"/>
    <w:rsid w:val="0041401A"/>
    <w:rsid w:val="0041409F"/>
    <w:rsid w:val="004141AF"/>
    <w:rsid w:val="00414399"/>
    <w:rsid w:val="004149D6"/>
    <w:rsid w:val="00414D41"/>
    <w:rsid w:val="00415296"/>
    <w:rsid w:val="00415B7E"/>
    <w:rsid w:val="00415C22"/>
    <w:rsid w:val="004162D1"/>
    <w:rsid w:val="0041686B"/>
    <w:rsid w:val="00416FD1"/>
    <w:rsid w:val="00417C41"/>
    <w:rsid w:val="00417FEF"/>
    <w:rsid w:val="004209A0"/>
    <w:rsid w:val="00420A9C"/>
    <w:rsid w:val="00420BE9"/>
    <w:rsid w:val="0042143D"/>
    <w:rsid w:val="00421733"/>
    <w:rsid w:val="004217C5"/>
    <w:rsid w:val="00421B91"/>
    <w:rsid w:val="00421CEC"/>
    <w:rsid w:val="004220D9"/>
    <w:rsid w:val="00422298"/>
    <w:rsid w:val="004233AB"/>
    <w:rsid w:val="0042388B"/>
    <w:rsid w:val="0042388F"/>
    <w:rsid w:val="004239D9"/>
    <w:rsid w:val="00423D0B"/>
    <w:rsid w:val="0042407F"/>
    <w:rsid w:val="004242B9"/>
    <w:rsid w:val="004246C5"/>
    <w:rsid w:val="00424DA6"/>
    <w:rsid w:val="00424E68"/>
    <w:rsid w:val="00424ED5"/>
    <w:rsid w:val="00424F42"/>
    <w:rsid w:val="00425014"/>
    <w:rsid w:val="00425A46"/>
    <w:rsid w:val="00425EAF"/>
    <w:rsid w:val="00426BF5"/>
    <w:rsid w:val="00426CE7"/>
    <w:rsid w:val="00426CFE"/>
    <w:rsid w:val="0042703A"/>
    <w:rsid w:val="004274F0"/>
    <w:rsid w:val="004274F7"/>
    <w:rsid w:val="0042794F"/>
    <w:rsid w:val="00427A26"/>
    <w:rsid w:val="00430ACB"/>
    <w:rsid w:val="00430D6F"/>
    <w:rsid w:val="004322BA"/>
    <w:rsid w:val="00433228"/>
    <w:rsid w:val="004332DD"/>
    <w:rsid w:val="004334A1"/>
    <w:rsid w:val="00433A4A"/>
    <w:rsid w:val="00433C72"/>
    <w:rsid w:val="0043409B"/>
    <w:rsid w:val="00434D5E"/>
    <w:rsid w:val="00434EA9"/>
    <w:rsid w:val="004366A1"/>
    <w:rsid w:val="00436BE1"/>
    <w:rsid w:val="00436D1A"/>
    <w:rsid w:val="00436EB3"/>
    <w:rsid w:val="004375D9"/>
    <w:rsid w:val="004376C3"/>
    <w:rsid w:val="00437842"/>
    <w:rsid w:val="00437C47"/>
    <w:rsid w:val="00437E31"/>
    <w:rsid w:val="00437F87"/>
    <w:rsid w:val="00440E17"/>
    <w:rsid w:val="00441134"/>
    <w:rsid w:val="004412C0"/>
    <w:rsid w:val="004418F2"/>
    <w:rsid w:val="00441BFB"/>
    <w:rsid w:val="0044241C"/>
    <w:rsid w:val="004424A9"/>
    <w:rsid w:val="00442866"/>
    <w:rsid w:val="00443240"/>
    <w:rsid w:val="00443247"/>
    <w:rsid w:val="004434B0"/>
    <w:rsid w:val="0044350E"/>
    <w:rsid w:val="004436B4"/>
    <w:rsid w:val="00445122"/>
    <w:rsid w:val="004453E4"/>
    <w:rsid w:val="00445790"/>
    <w:rsid w:val="00446321"/>
    <w:rsid w:val="00446377"/>
    <w:rsid w:val="00446B6B"/>
    <w:rsid w:val="00446C1E"/>
    <w:rsid w:val="00446D30"/>
    <w:rsid w:val="00447058"/>
    <w:rsid w:val="00447145"/>
    <w:rsid w:val="0044716E"/>
    <w:rsid w:val="004476A8"/>
    <w:rsid w:val="00447D15"/>
    <w:rsid w:val="00447DCD"/>
    <w:rsid w:val="00447E08"/>
    <w:rsid w:val="00447EFA"/>
    <w:rsid w:val="00450232"/>
    <w:rsid w:val="00450309"/>
    <w:rsid w:val="00450860"/>
    <w:rsid w:val="00450A0A"/>
    <w:rsid w:val="00450A86"/>
    <w:rsid w:val="00450FD5"/>
    <w:rsid w:val="004520F3"/>
    <w:rsid w:val="0045243F"/>
    <w:rsid w:val="0045247D"/>
    <w:rsid w:val="00452697"/>
    <w:rsid w:val="00452925"/>
    <w:rsid w:val="00452B11"/>
    <w:rsid w:val="00452FB5"/>
    <w:rsid w:val="00452FCD"/>
    <w:rsid w:val="0045329D"/>
    <w:rsid w:val="00453383"/>
    <w:rsid w:val="00453E84"/>
    <w:rsid w:val="00454235"/>
    <w:rsid w:val="00454881"/>
    <w:rsid w:val="00454DE8"/>
    <w:rsid w:val="0045515A"/>
    <w:rsid w:val="0045595B"/>
    <w:rsid w:val="00455CEB"/>
    <w:rsid w:val="00455EF7"/>
    <w:rsid w:val="0045633A"/>
    <w:rsid w:val="004567C9"/>
    <w:rsid w:val="00456964"/>
    <w:rsid w:val="00456B43"/>
    <w:rsid w:val="00456F1A"/>
    <w:rsid w:val="00456FCE"/>
    <w:rsid w:val="00456FF1"/>
    <w:rsid w:val="00456FF8"/>
    <w:rsid w:val="00457150"/>
    <w:rsid w:val="004573C3"/>
    <w:rsid w:val="00457773"/>
    <w:rsid w:val="00460331"/>
    <w:rsid w:val="004606C7"/>
    <w:rsid w:val="004608A6"/>
    <w:rsid w:val="00460DA4"/>
    <w:rsid w:val="00460E55"/>
    <w:rsid w:val="004616D7"/>
    <w:rsid w:val="004618B8"/>
    <w:rsid w:val="00461D82"/>
    <w:rsid w:val="00461EE4"/>
    <w:rsid w:val="004621FB"/>
    <w:rsid w:val="00462517"/>
    <w:rsid w:val="00462A0F"/>
    <w:rsid w:val="00462BEB"/>
    <w:rsid w:val="00463036"/>
    <w:rsid w:val="00463204"/>
    <w:rsid w:val="004643EB"/>
    <w:rsid w:val="00464766"/>
    <w:rsid w:val="004647BF"/>
    <w:rsid w:val="00464C48"/>
    <w:rsid w:val="004655E4"/>
    <w:rsid w:val="004657FF"/>
    <w:rsid w:val="00465D06"/>
    <w:rsid w:val="00465D6F"/>
    <w:rsid w:val="00465E2F"/>
    <w:rsid w:val="0046613F"/>
    <w:rsid w:val="0046654B"/>
    <w:rsid w:val="00466B36"/>
    <w:rsid w:val="00466B6B"/>
    <w:rsid w:val="00466D1E"/>
    <w:rsid w:val="0046799B"/>
    <w:rsid w:val="00467BE4"/>
    <w:rsid w:val="00470116"/>
    <w:rsid w:val="0047012A"/>
    <w:rsid w:val="0047064B"/>
    <w:rsid w:val="00470D85"/>
    <w:rsid w:val="00470EA6"/>
    <w:rsid w:val="0047102E"/>
    <w:rsid w:val="00471761"/>
    <w:rsid w:val="00471C48"/>
    <w:rsid w:val="00471C65"/>
    <w:rsid w:val="00471DBD"/>
    <w:rsid w:val="00472563"/>
    <w:rsid w:val="00472793"/>
    <w:rsid w:val="00472D3A"/>
    <w:rsid w:val="00472D9B"/>
    <w:rsid w:val="00472D9E"/>
    <w:rsid w:val="004735A2"/>
    <w:rsid w:val="004736CD"/>
    <w:rsid w:val="00474036"/>
    <w:rsid w:val="00474377"/>
    <w:rsid w:val="0047456C"/>
    <w:rsid w:val="0047461D"/>
    <w:rsid w:val="00474628"/>
    <w:rsid w:val="00474E70"/>
    <w:rsid w:val="00475262"/>
    <w:rsid w:val="004756DB"/>
    <w:rsid w:val="004757B8"/>
    <w:rsid w:val="004757D0"/>
    <w:rsid w:val="00475AEA"/>
    <w:rsid w:val="00475FE1"/>
    <w:rsid w:val="004760F6"/>
    <w:rsid w:val="004761DA"/>
    <w:rsid w:val="004764CF"/>
    <w:rsid w:val="0047666F"/>
    <w:rsid w:val="00476752"/>
    <w:rsid w:val="00476B16"/>
    <w:rsid w:val="00476DC7"/>
    <w:rsid w:val="004771D9"/>
    <w:rsid w:val="00477DDB"/>
    <w:rsid w:val="00480005"/>
    <w:rsid w:val="00480218"/>
    <w:rsid w:val="00480320"/>
    <w:rsid w:val="00480A4F"/>
    <w:rsid w:val="00481CB1"/>
    <w:rsid w:val="00482333"/>
    <w:rsid w:val="00482345"/>
    <w:rsid w:val="00482639"/>
    <w:rsid w:val="0048338F"/>
    <w:rsid w:val="004833A2"/>
    <w:rsid w:val="00483AF5"/>
    <w:rsid w:val="00483B8D"/>
    <w:rsid w:val="00483E6B"/>
    <w:rsid w:val="00483F63"/>
    <w:rsid w:val="00484CE3"/>
    <w:rsid w:val="00484D2E"/>
    <w:rsid w:val="0048504F"/>
    <w:rsid w:val="004858B9"/>
    <w:rsid w:val="00485D78"/>
    <w:rsid w:val="00485E05"/>
    <w:rsid w:val="00485E0C"/>
    <w:rsid w:val="00486320"/>
    <w:rsid w:val="004863E5"/>
    <w:rsid w:val="00486BC3"/>
    <w:rsid w:val="004872A6"/>
    <w:rsid w:val="00487482"/>
    <w:rsid w:val="00487C6E"/>
    <w:rsid w:val="00487C8A"/>
    <w:rsid w:val="00490281"/>
    <w:rsid w:val="004902EB"/>
    <w:rsid w:val="0049112A"/>
    <w:rsid w:val="004912BA"/>
    <w:rsid w:val="00491678"/>
    <w:rsid w:val="00491723"/>
    <w:rsid w:val="0049260D"/>
    <w:rsid w:val="00492C5E"/>
    <w:rsid w:val="004931D8"/>
    <w:rsid w:val="00493284"/>
    <w:rsid w:val="00493388"/>
    <w:rsid w:val="00493632"/>
    <w:rsid w:val="00493C11"/>
    <w:rsid w:val="00493EDF"/>
    <w:rsid w:val="004941C9"/>
    <w:rsid w:val="004943A2"/>
    <w:rsid w:val="00494485"/>
    <w:rsid w:val="00494824"/>
    <w:rsid w:val="00494A36"/>
    <w:rsid w:val="00494B64"/>
    <w:rsid w:val="00494C74"/>
    <w:rsid w:val="00494DE1"/>
    <w:rsid w:val="0049557C"/>
    <w:rsid w:val="004959ED"/>
    <w:rsid w:val="00495A64"/>
    <w:rsid w:val="00495E48"/>
    <w:rsid w:val="00496867"/>
    <w:rsid w:val="0049697C"/>
    <w:rsid w:val="00496A2C"/>
    <w:rsid w:val="00496BE2"/>
    <w:rsid w:val="00496F13"/>
    <w:rsid w:val="004972F0"/>
    <w:rsid w:val="00497520"/>
    <w:rsid w:val="00497FA0"/>
    <w:rsid w:val="004A018E"/>
    <w:rsid w:val="004A0442"/>
    <w:rsid w:val="004A0906"/>
    <w:rsid w:val="004A0915"/>
    <w:rsid w:val="004A0B2A"/>
    <w:rsid w:val="004A0FA9"/>
    <w:rsid w:val="004A1070"/>
    <w:rsid w:val="004A1122"/>
    <w:rsid w:val="004A11C6"/>
    <w:rsid w:val="004A1256"/>
    <w:rsid w:val="004A197E"/>
    <w:rsid w:val="004A1B87"/>
    <w:rsid w:val="004A260A"/>
    <w:rsid w:val="004A2750"/>
    <w:rsid w:val="004A30BA"/>
    <w:rsid w:val="004A32F0"/>
    <w:rsid w:val="004A3C4A"/>
    <w:rsid w:val="004A4122"/>
    <w:rsid w:val="004A65C8"/>
    <w:rsid w:val="004A6721"/>
    <w:rsid w:val="004A693C"/>
    <w:rsid w:val="004A6BE3"/>
    <w:rsid w:val="004A6D0E"/>
    <w:rsid w:val="004A6F57"/>
    <w:rsid w:val="004A761E"/>
    <w:rsid w:val="004A7ECE"/>
    <w:rsid w:val="004B028A"/>
    <w:rsid w:val="004B0415"/>
    <w:rsid w:val="004B0887"/>
    <w:rsid w:val="004B0E0E"/>
    <w:rsid w:val="004B0ED2"/>
    <w:rsid w:val="004B15B8"/>
    <w:rsid w:val="004B15E3"/>
    <w:rsid w:val="004B16B2"/>
    <w:rsid w:val="004B187C"/>
    <w:rsid w:val="004B2355"/>
    <w:rsid w:val="004B24BE"/>
    <w:rsid w:val="004B2AA6"/>
    <w:rsid w:val="004B3410"/>
    <w:rsid w:val="004B34C5"/>
    <w:rsid w:val="004B3526"/>
    <w:rsid w:val="004B3938"/>
    <w:rsid w:val="004B3BF3"/>
    <w:rsid w:val="004B3D2D"/>
    <w:rsid w:val="004B42E3"/>
    <w:rsid w:val="004B4325"/>
    <w:rsid w:val="004B4435"/>
    <w:rsid w:val="004B4932"/>
    <w:rsid w:val="004B4A61"/>
    <w:rsid w:val="004B4BA7"/>
    <w:rsid w:val="004B521D"/>
    <w:rsid w:val="004B54DD"/>
    <w:rsid w:val="004B5835"/>
    <w:rsid w:val="004B5D92"/>
    <w:rsid w:val="004B6A67"/>
    <w:rsid w:val="004B6E31"/>
    <w:rsid w:val="004B7021"/>
    <w:rsid w:val="004B73CC"/>
    <w:rsid w:val="004B7403"/>
    <w:rsid w:val="004B75E0"/>
    <w:rsid w:val="004B7702"/>
    <w:rsid w:val="004B78C7"/>
    <w:rsid w:val="004B7A8B"/>
    <w:rsid w:val="004B7C49"/>
    <w:rsid w:val="004B7DC0"/>
    <w:rsid w:val="004C060C"/>
    <w:rsid w:val="004C0E6B"/>
    <w:rsid w:val="004C155E"/>
    <w:rsid w:val="004C1918"/>
    <w:rsid w:val="004C1BC9"/>
    <w:rsid w:val="004C1C11"/>
    <w:rsid w:val="004C1E25"/>
    <w:rsid w:val="004C1F21"/>
    <w:rsid w:val="004C1FF6"/>
    <w:rsid w:val="004C2476"/>
    <w:rsid w:val="004C2942"/>
    <w:rsid w:val="004C29F3"/>
    <w:rsid w:val="004C2B74"/>
    <w:rsid w:val="004C2D09"/>
    <w:rsid w:val="004C3321"/>
    <w:rsid w:val="004C34AF"/>
    <w:rsid w:val="004C3F67"/>
    <w:rsid w:val="004C4073"/>
    <w:rsid w:val="004C41D9"/>
    <w:rsid w:val="004C4719"/>
    <w:rsid w:val="004C4737"/>
    <w:rsid w:val="004C4CF2"/>
    <w:rsid w:val="004C527A"/>
    <w:rsid w:val="004C5CC8"/>
    <w:rsid w:val="004C5DF0"/>
    <w:rsid w:val="004C642D"/>
    <w:rsid w:val="004C6463"/>
    <w:rsid w:val="004C68E1"/>
    <w:rsid w:val="004C695F"/>
    <w:rsid w:val="004C6E9A"/>
    <w:rsid w:val="004C7CD6"/>
    <w:rsid w:val="004D04DD"/>
    <w:rsid w:val="004D0B01"/>
    <w:rsid w:val="004D0BC3"/>
    <w:rsid w:val="004D0BC5"/>
    <w:rsid w:val="004D1087"/>
    <w:rsid w:val="004D10E7"/>
    <w:rsid w:val="004D1105"/>
    <w:rsid w:val="004D167D"/>
    <w:rsid w:val="004D1A57"/>
    <w:rsid w:val="004D25DD"/>
    <w:rsid w:val="004D26B8"/>
    <w:rsid w:val="004D279A"/>
    <w:rsid w:val="004D2A42"/>
    <w:rsid w:val="004D36C3"/>
    <w:rsid w:val="004D398E"/>
    <w:rsid w:val="004D3DDD"/>
    <w:rsid w:val="004D4168"/>
    <w:rsid w:val="004D4226"/>
    <w:rsid w:val="004D567B"/>
    <w:rsid w:val="004D59C5"/>
    <w:rsid w:val="004D5B88"/>
    <w:rsid w:val="004D623F"/>
    <w:rsid w:val="004D68E2"/>
    <w:rsid w:val="004D6B4D"/>
    <w:rsid w:val="004D6D92"/>
    <w:rsid w:val="004D6FAD"/>
    <w:rsid w:val="004D78BC"/>
    <w:rsid w:val="004D7AC7"/>
    <w:rsid w:val="004D7AE1"/>
    <w:rsid w:val="004D7EEB"/>
    <w:rsid w:val="004D7F84"/>
    <w:rsid w:val="004E0074"/>
    <w:rsid w:val="004E0340"/>
    <w:rsid w:val="004E0382"/>
    <w:rsid w:val="004E0466"/>
    <w:rsid w:val="004E064D"/>
    <w:rsid w:val="004E0A04"/>
    <w:rsid w:val="004E0EF4"/>
    <w:rsid w:val="004E0FB1"/>
    <w:rsid w:val="004E134B"/>
    <w:rsid w:val="004E144E"/>
    <w:rsid w:val="004E200F"/>
    <w:rsid w:val="004E2218"/>
    <w:rsid w:val="004E27C9"/>
    <w:rsid w:val="004E2921"/>
    <w:rsid w:val="004E3101"/>
    <w:rsid w:val="004E32CE"/>
    <w:rsid w:val="004E3661"/>
    <w:rsid w:val="004E48EB"/>
    <w:rsid w:val="004E4E14"/>
    <w:rsid w:val="004E5621"/>
    <w:rsid w:val="004E5B8B"/>
    <w:rsid w:val="004E5C49"/>
    <w:rsid w:val="004E68F0"/>
    <w:rsid w:val="004E7039"/>
    <w:rsid w:val="004E7515"/>
    <w:rsid w:val="004E771D"/>
    <w:rsid w:val="004E79C5"/>
    <w:rsid w:val="004E7A79"/>
    <w:rsid w:val="004E7B3A"/>
    <w:rsid w:val="004F0087"/>
    <w:rsid w:val="004F0964"/>
    <w:rsid w:val="004F0D48"/>
    <w:rsid w:val="004F1700"/>
    <w:rsid w:val="004F251E"/>
    <w:rsid w:val="004F2A10"/>
    <w:rsid w:val="004F367C"/>
    <w:rsid w:val="004F36BC"/>
    <w:rsid w:val="004F3981"/>
    <w:rsid w:val="004F42CD"/>
    <w:rsid w:val="004F4CC4"/>
    <w:rsid w:val="004F52CD"/>
    <w:rsid w:val="004F5320"/>
    <w:rsid w:val="004F56B3"/>
    <w:rsid w:val="004F5719"/>
    <w:rsid w:val="004F5F90"/>
    <w:rsid w:val="004F6A44"/>
    <w:rsid w:val="004F6FDC"/>
    <w:rsid w:val="004F73A2"/>
    <w:rsid w:val="004F74A3"/>
    <w:rsid w:val="004F7750"/>
    <w:rsid w:val="004F7D58"/>
    <w:rsid w:val="004F7DFC"/>
    <w:rsid w:val="0050001E"/>
    <w:rsid w:val="005001A8"/>
    <w:rsid w:val="0050030E"/>
    <w:rsid w:val="005003E3"/>
    <w:rsid w:val="0050074D"/>
    <w:rsid w:val="00500D8E"/>
    <w:rsid w:val="00500F4C"/>
    <w:rsid w:val="00501A69"/>
    <w:rsid w:val="00501AB7"/>
    <w:rsid w:val="00502497"/>
    <w:rsid w:val="00502E9F"/>
    <w:rsid w:val="00502F41"/>
    <w:rsid w:val="00503100"/>
    <w:rsid w:val="00503397"/>
    <w:rsid w:val="00504243"/>
    <w:rsid w:val="005045DF"/>
    <w:rsid w:val="0050532D"/>
    <w:rsid w:val="00505361"/>
    <w:rsid w:val="0050590C"/>
    <w:rsid w:val="00505BCD"/>
    <w:rsid w:val="00505BE3"/>
    <w:rsid w:val="00505F7C"/>
    <w:rsid w:val="00505F84"/>
    <w:rsid w:val="005060AE"/>
    <w:rsid w:val="0050663E"/>
    <w:rsid w:val="0050668D"/>
    <w:rsid w:val="00506792"/>
    <w:rsid w:val="00506D77"/>
    <w:rsid w:val="00507054"/>
    <w:rsid w:val="00507113"/>
    <w:rsid w:val="00507710"/>
    <w:rsid w:val="0050790C"/>
    <w:rsid w:val="00507BE0"/>
    <w:rsid w:val="0051072E"/>
    <w:rsid w:val="00510783"/>
    <w:rsid w:val="005109BC"/>
    <w:rsid w:val="00511074"/>
    <w:rsid w:val="005112AE"/>
    <w:rsid w:val="00511520"/>
    <w:rsid w:val="00512417"/>
    <w:rsid w:val="0051242D"/>
    <w:rsid w:val="005128D4"/>
    <w:rsid w:val="00512CDA"/>
    <w:rsid w:val="0051311D"/>
    <w:rsid w:val="00513219"/>
    <w:rsid w:val="005134E1"/>
    <w:rsid w:val="00513CA6"/>
    <w:rsid w:val="005150F1"/>
    <w:rsid w:val="005153E7"/>
    <w:rsid w:val="005159FD"/>
    <w:rsid w:val="00515C77"/>
    <w:rsid w:val="00515D3B"/>
    <w:rsid w:val="00515E1A"/>
    <w:rsid w:val="00516489"/>
    <w:rsid w:val="00516663"/>
    <w:rsid w:val="00516B19"/>
    <w:rsid w:val="00517BE7"/>
    <w:rsid w:val="0052073C"/>
    <w:rsid w:val="005209D1"/>
    <w:rsid w:val="00520A60"/>
    <w:rsid w:val="00520B10"/>
    <w:rsid w:val="0052102E"/>
    <w:rsid w:val="00521AF7"/>
    <w:rsid w:val="005222DC"/>
    <w:rsid w:val="00522339"/>
    <w:rsid w:val="0052300D"/>
    <w:rsid w:val="00523C63"/>
    <w:rsid w:val="00523E59"/>
    <w:rsid w:val="00524165"/>
    <w:rsid w:val="00524251"/>
    <w:rsid w:val="005242B3"/>
    <w:rsid w:val="005250EC"/>
    <w:rsid w:val="005252B4"/>
    <w:rsid w:val="00525626"/>
    <w:rsid w:val="00525B00"/>
    <w:rsid w:val="00525B52"/>
    <w:rsid w:val="00525C70"/>
    <w:rsid w:val="00525C8D"/>
    <w:rsid w:val="00526681"/>
    <w:rsid w:val="00526764"/>
    <w:rsid w:val="00526B0F"/>
    <w:rsid w:val="00527026"/>
    <w:rsid w:val="0052710C"/>
    <w:rsid w:val="0052797E"/>
    <w:rsid w:val="0052799E"/>
    <w:rsid w:val="005279BE"/>
    <w:rsid w:val="0053010E"/>
    <w:rsid w:val="005304C7"/>
    <w:rsid w:val="005305EC"/>
    <w:rsid w:val="005306FB"/>
    <w:rsid w:val="00530F57"/>
    <w:rsid w:val="00531006"/>
    <w:rsid w:val="005310A5"/>
    <w:rsid w:val="005313AD"/>
    <w:rsid w:val="005323E9"/>
    <w:rsid w:val="005324B4"/>
    <w:rsid w:val="00532BA8"/>
    <w:rsid w:val="0053303C"/>
    <w:rsid w:val="00533190"/>
    <w:rsid w:val="005337D7"/>
    <w:rsid w:val="00533911"/>
    <w:rsid w:val="00533BA2"/>
    <w:rsid w:val="00534095"/>
    <w:rsid w:val="0053448C"/>
    <w:rsid w:val="0053451B"/>
    <w:rsid w:val="00534879"/>
    <w:rsid w:val="005348E0"/>
    <w:rsid w:val="00534F41"/>
    <w:rsid w:val="00535006"/>
    <w:rsid w:val="0053515A"/>
    <w:rsid w:val="0053518B"/>
    <w:rsid w:val="0053523D"/>
    <w:rsid w:val="00535791"/>
    <w:rsid w:val="00535A38"/>
    <w:rsid w:val="00535B90"/>
    <w:rsid w:val="00535D9F"/>
    <w:rsid w:val="00536004"/>
    <w:rsid w:val="005360F0"/>
    <w:rsid w:val="005364CE"/>
    <w:rsid w:val="00537883"/>
    <w:rsid w:val="00537CD6"/>
    <w:rsid w:val="00537D0F"/>
    <w:rsid w:val="00537E08"/>
    <w:rsid w:val="005407A4"/>
    <w:rsid w:val="005407C8"/>
    <w:rsid w:val="00540DFF"/>
    <w:rsid w:val="00540E4A"/>
    <w:rsid w:val="00541708"/>
    <w:rsid w:val="005418DC"/>
    <w:rsid w:val="00541983"/>
    <w:rsid w:val="00541B0E"/>
    <w:rsid w:val="00541FD4"/>
    <w:rsid w:val="0054206A"/>
    <w:rsid w:val="00542B77"/>
    <w:rsid w:val="00542C7F"/>
    <w:rsid w:val="00542EA3"/>
    <w:rsid w:val="0054313B"/>
    <w:rsid w:val="005436F5"/>
    <w:rsid w:val="00543967"/>
    <w:rsid w:val="0054409A"/>
    <w:rsid w:val="0054419F"/>
    <w:rsid w:val="00544391"/>
    <w:rsid w:val="00545964"/>
    <w:rsid w:val="00546520"/>
    <w:rsid w:val="00546762"/>
    <w:rsid w:val="005468D5"/>
    <w:rsid w:val="0054697F"/>
    <w:rsid w:val="00546E7E"/>
    <w:rsid w:val="005478CC"/>
    <w:rsid w:val="00550238"/>
    <w:rsid w:val="005512EA"/>
    <w:rsid w:val="005515A2"/>
    <w:rsid w:val="00551940"/>
    <w:rsid w:val="00552141"/>
    <w:rsid w:val="005524F9"/>
    <w:rsid w:val="00552574"/>
    <w:rsid w:val="00552C50"/>
    <w:rsid w:val="00553291"/>
    <w:rsid w:val="005532FE"/>
    <w:rsid w:val="00553528"/>
    <w:rsid w:val="00554244"/>
    <w:rsid w:val="005542DC"/>
    <w:rsid w:val="0055458C"/>
    <w:rsid w:val="005545A4"/>
    <w:rsid w:val="00554788"/>
    <w:rsid w:val="005549E3"/>
    <w:rsid w:val="00554EB9"/>
    <w:rsid w:val="00554FA1"/>
    <w:rsid w:val="00555675"/>
    <w:rsid w:val="00555699"/>
    <w:rsid w:val="0055578F"/>
    <w:rsid w:val="00555916"/>
    <w:rsid w:val="005561D0"/>
    <w:rsid w:val="00556692"/>
    <w:rsid w:val="00557736"/>
    <w:rsid w:val="0055773B"/>
    <w:rsid w:val="00557892"/>
    <w:rsid w:val="00557BAE"/>
    <w:rsid w:val="00557F48"/>
    <w:rsid w:val="005600C3"/>
    <w:rsid w:val="00560243"/>
    <w:rsid w:val="005604E5"/>
    <w:rsid w:val="005607B8"/>
    <w:rsid w:val="00560816"/>
    <w:rsid w:val="00560A6D"/>
    <w:rsid w:val="00560ACE"/>
    <w:rsid w:val="0056136D"/>
    <w:rsid w:val="00561652"/>
    <w:rsid w:val="005618BF"/>
    <w:rsid w:val="00561BDB"/>
    <w:rsid w:val="00561E3C"/>
    <w:rsid w:val="005621D5"/>
    <w:rsid w:val="00562477"/>
    <w:rsid w:val="00562FB5"/>
    <w:rsid w:val="00563706"/>
    <w:rsid w:val="00563913"/>
    <w:rsid w:val="00563C2F"/>
    <w:rsid w:val="00563E0F"/>
    <w:rsid w:val="005645BE"/>
    <w:rsid w:val="005646D4"/>
    <w:rsid w:val="00564E2C"/>
    <w:rsid w:val="005655F6"/>
    <w:rsid w:val="00565635"/>
    <w:rsid w:val="00565802"/>
    <w:rsid w:val="00565D4C"/>
    <w:rsid w:val="00565FBE"/>
    <w:rsid w:val="005661FD"/>
    <w:rsid w:val="00566529"/>
    <w:rsid w:val="005665C8"/>
    <w:rsid w:val="00566C8E"/>
    <w:rsid w:val="00567B05"/>
    <w:rsid w:val="00570C35"/>
    <w:rsid w:val="00570CB1"/>
    <w:rsid w:val="00570E58"/>
    <w:rsid w:val="005710CA"/>
    <w:rsid w:val="005718D9"/>
    <w:rsid w:val="005719C1"/>
    <w:rsid w:val="00572425"/>
    <w:rsid w:val="005729CE"/>
    <w:rsid w:val="00573031"/>
    <w:rsid w:val="005736B7"/>
    <w:rsid w:val="005737FD"/>
    <w:rsid w:val="00573B43"/>
    <w:rsid w:val="0057471B"/>
    <w:rsid w:val="005748DB"/>
    <w:rsid w:val="00574A34"/>
    <w:rsid w:val="00574B97"/>
    <w:rsid w:val="00574F17"/>
    <w:rsid w:val="00574F49"/>
    <w:rsid w:val="005754F7"/>
    <w:rsid w:val="00575619"/>
    <w:rsid w:val="00575CD3"/>
    <w:rsid w:val="005765F0"/>
    <w:rsid w:val="0057666A"/>
    <w:rsid w:val="00576764"/>
    <w:rsid w:val="005771A8"/>
    <w:rsid w:val="005772B6"/>
    <w:rsid w:val="005801F9"/>
    <w:rsid w:val="00580716"/>
    <w:rsid w:val="00581357"/>
    <w:rsid w:val="005813C7"/>
    <w:rsid w:val="0058143A"/>
    <w:rsid w:val="00581544"/>
    <w:rsid w:val="00581697"/>
    <w:rsid w:val="0058177D"/>
    <w:rsid w:val="00581C32"/>
    <w:rsid w:val="0058265A"/>
    <w:rsid w:val="005828F9"/>
    <w:rsid w:val="005829EB"/>
    <w:rsid w:val="00583738"/>
    <w:rsid w:val="005837E8"/>
    <w:rsid w:val="00583811"/>
    <w:rsid w:val="00583815"/>
    <w:rsid w:val="00583BAE"/>
    <w:rsid w:val="0058416A"/>
    <w:rsid w:val="0058435C"/>
    <w:rsid w:val="0058496F"/>
    <w:rsid w:val="00584E61"/>
    <w:rsid w:val="00584EDA"/>
    <w:rsid w:val="005852D4"/>
    <w:rsid w:val="005854BA"/>
    <w:rsid w:val="00585A2B"/>
    <w:rsid w:val="00586359"/>
    <w:rsid w:val="005866BF"/>
    <w:rsid w:val="00587732"/>
    <w:rsid w:val="00587743"/>
    <w:rsid w:val="00587841"/>
    <w:rsid w:val="0059006F"/>
    <w:rsid w:val="00590193"/>
    <w:rsid w:val="005902CB"/>
    <w:rsid w:val="00590FE4"/>
    <w:rsid w:val="0059125B"/>
    <w:rsid w:val="00591747"/>
    <w:rsid w:val="00591B17"/>
    <w:rsid w:val="0059228D"/>
    <w:rsid w:val="0059251A"/>
    <w:rsid w:val="0059301D"/>
    <w:rsid w:val="005933C3"/>
    <w:rsid w:val="00593E60"/>
    <w:rsid w:val="00594459"/>
    <w:rsid w:val="0059465A"/>
    <w:rsid w:val="0059479F"/>
    <w:rsid w:val="00594D0A"/>
    <w:rsid w:val="00594E4E"/>
    <w:rsid w:val="00595055"/>
    <w:rsid w:val="0059505D"/>
    <w:rsid w:val="00595364"/>
    <w:rsid w:val="0059545C"/>
    <w:rsid w:val="00595658"/>
    <w:rsid w:val="0059590E"/>
    <w:rsid w:val="00595914"/>
    <w:rsid w:val="00596453"/>
    <w:rsid w:val="00596471"/>
    <w:rsid w:val="0059661A"/>
    <w:rsid w:val="00596975"/>
    <w:rsid w:val="00596DD1"/>
    <w:rsid w:val="00597272"/>
    <w:rsid w:val="00597397"/>
    <w:rsid w:val="00597D16"/>
    <w:rsid w:val="005A01F9"/>
    <w:rsid w:val="005A0495"/>
    <w:rsid w:val="005A074D"/>
    <w:rsid w:val="005A07AB"/>
    <w:rsid w:val="005A08A8"/>
    <w:rsid w:val="005A09BD"/>
    <w:rsid w:val="005A0C14"/>
    <w:rsid w:val="005A0CA9"/>
    <w:rsid w:val="005A0EAA"/>
    <w:rsid w:val="005A16A1"/>
    <w:rsid w:val="005A1794"/>
    <w:rsid w:val="005A1850"/>
    <w:rsid w:val="005A1D17"/>
    <w:rsid w:val="005A2625"/>
    <w:rsid w:val="005A2A21"/>
    <w:rsid w:val="005A35B4"/>
    <w:rsid w:val="005A3A02"/>
    <w:rsid w:val="005A3DD7"/>
    <w:rsid w:val="005A3FA9"/>
    <w:rsid w:val="005A4024"/>
    <w:rsid w:val="005A4161"/>
    <w:rsid w:val="005A4EBA"/>
    <w:rsid w:val="005A5831"/>
    <w:rsid w:val="005A5A23"/>
    <w:rsid w:val="005A62DE"/>
    <w:rsid w:val="005A6302"/>
    <w:rsid w:val="005A6563"/>
    <w:rsid w:val="005A660D"/>
    <w:rsid w:val="005A6711"/>
    <w:rsid w:val="005A6775"/>
    <w:rsid w:val="005A6F95"/>
    <w:rsid w:val="005A7166"/>
    <w:rsid w:val="005A75E9"/>
    <w:rsid w:val="005A78FB"/>
    <w:rsid w:val="005A7BB0"/>
    <w:rsid w:val="005A7C6D"/>
    <w:rsid w:val="005B0C2F"/>
    <w:rsid w:val="005B0E0C"/>
    <w:rsid w:val="005B0FBF"/>
    <w:rsid w:val="005B1537"/>
    <w:rsid w:val="005B15FC"/>
    <w:rsid w:val="005B207B"/>
    <w:rsid w:val="005B2589"/>
    <w:rsid w:val="005B2FA3"/>
    <w:rsid w:val="005B308C"/>
    <w:rsid w:val="005B31B3"/>
    <w:rsid w:val="005B38CD"/>
    <w:rsid w:val="005B3A59"/>
    <w:rsid w:val="005B3EA9"/>
    <w:rsid w:val="005B5DD5"/>
    <w:rsid w:val="005B603C"/>
    <w:rsid w:val="005B66DB"/>
    <w:rsid w:val="005B67A5"/>
    <w:rsid w:val="005B6D8C"/>
    <w:rsid w:val="005C0BBC"/>
    <w:rsid w:val="005C0BCA"/>
    <w:rsid w:val="005C1B2E"/>
    <w:rsid w:val="005C1B66"/>
    <w:rsid w:val="005C1CEB"/>
    <w:rsid w:val="005C2279"/>
    <w:rsid w:val="005C2445"/>
    <w:rsid w:val="005C278E"/>
    <w:rsid w:val="005C37DA"/>
    <w:rsid w:val="005C3A99"/>
    <w:rsid w:val="005C4022"/>
    <w:rsid w:val="005C4223"/>
    <w:rsid w:val="005C4449"/>
    <w:rsid w:val="005C4B63"/>
    <w:rsid w:val="005C600B"/>
    <w:rsid w:val="005C65AE"/>
    <w:rsid w:val="005C6F26"/>
    <w:rsid w:val="005C7D69"/>
    <w:rsid w:val="005D0013"/>
    <w:rsid w:val="005D02D5"/>
    <w:rsid w:val="005D1E57"/>
    <w:rsid w:val="005D1F22"/>
    <w:rsid w:val="005D1F75"/>
    <w:rsid w:val="005D2271"/>
    <w:rsid w:val="005D26BC"/>
    <w:rsid w:val="005D373D"/>
    <w:rsid w:val="005D46C9"/>
    <w:rsid w:val="005D48EC"/>
    <w:rsid w:val="005D4996"/>
    <w:rsid w:val="005D5226"/>
    <w:rsid w:val="005D5527"/>
    <w:rsid w:val="005D5627"/>
    <w:rsid w:val="005D5635"/>
    <w:rsid w:val="005D59CF"/>
    <w:rsid w:val="005D5DBF"/>
    <w:rsid w:val="005D60B1"/>
    <w:rsid w:val="005D64C4"/>
    <w:rsid w:val="005D659D"/>
    <w:rsid w:val="005D689C"/>
    <w:rsid w:val="005D69CB"/>
    <w:rsid w:val="005D6EEF"/>
    <w:rsid w:val="005D711C"/>
    <w:rsid w:val="005D77C4"/>
    <w:rsid w:val="005D7883"/>
    <w:rsid w:val="005D7945"/>
    <w:rsid w:val="005D7D28"/>
    <w:rsid w:val="005E042E"/>
    <w:rsid w:val="005E17B2"/>
    <w:rsid w:val="005E17C6"/>
    <w:rsid w:val="005E1BE6"/>
    <w:rsid w:val="005E1D84"/>
    <w:rsid w:val="005E2184"/>
    <w:rsid w:val="005E236A"/>
    <w:rsid w:val="005E322E"/>
    <w:rsid w:val="005E3300"/>
    <w:rsid w:val="005E38DA"/>
    <w:rsid w:val="005E3905"/>
    <w:rsid w:val="005E3B3F"/>
    <w:rsid w:val="005E3C00"/>
    <w:rsid w:val="005E4451"/>
    <w:rsid w:val="005E4AA1"/>
    <w:rsid w:val="005E50ED"/>
    <w:rsid w:val="005E58D7"/>
    <w:rsid w:val="005E599A"/>
    <w:rsid w:val="005E6051"/>
    <w:rsid w:val="005E6263"/>
    <w:rsid w:val="005E6C15"/>
    <w:rsid w:val="005E6DD7"/>
    <w:rsid w:val="005E7050"/>
    <w:rsid w:val="005E799B"/>
    <w:rsid w:val="005E7C13"/>
    <w:rsid w:val="005F0039"/>
    <w:rsid w:val="005F010C"/>
    <w:rsid w:val="005F04BD"/>
    <w:rsid w:val="005F0A9C"/>
    <w:rsid w:val="005F0D8A"/>
    <w:rsid w:val="005F2040"/>
    <w:rsid w:val="005F221C"/>
    <w:rsid w:val="005F24C3"/>
    <w:rsid w:val="005F25A0"/>
    <w:rsid w:val="005F3907"/>
    <w:rsid w:val="005F39DC"/>
    <w:rsid w:val="005F3B8A"/>
    <w:rsid w:val="005F3E02"/>
    <w:rsid w:val="005F425A"/>
    <w:rsid w:val="005F4480"/>
    <w:rsid w:val="005F4498"/>
    <w:rsid w:val="005F4716"/>
    <w:rsid w:val="005F4EAD"/>
    <w:rsid w:val="005F5B39"/>
    <w:rsid w:val="005F5BEA"/>
    <w:rsid w:val="005F6E87"/>
    <w:rsid w:val="005F6F25"/>
    <w:rsid w:val="005F710F"/>
    <w:rsid w:val="005F7259"/>
    <w:rsid w:val="005F7558"/>
    <w:rsid w:val="006004A2"/>
    <w:rsid w:val="00600B1F"/>
    <w:rsid w:val="00600EAC"/>
    <w:rsid w:val="00600ED6"/>
    <w:rsid w:val="00600FD2"/>
    <w:rsid w:val="0060144E"/>
    <w:rsid w:val="006014E3"/>
    <w:rsid w:val="00601722"/>
    <w:rsid w:val="00601FD7"/>
    <w:rsid w:val="00602410"/>
    <w:rsid w:val="00602F0B"/>
    <w:rsid w:val="006031C5"/>
    <w:rsid w:val="00603C76"/>
    <w:rsid w:val="0060419C"/>
    <w:rsid w:val="00604775"/>
    <w:rsid w:val="00604EDF"/>
    <w:rsid w:val="00604F34"/>
    <w:rsid w:val="00605A74"/>
    <w:rsid w:val="00605E1C"/>
    <w:rsid w:val="00605E42"/>
    <w:rsid w:val="00605F19"/>
    <w:rsid w:val="00606454"/>
    <w:rsid w:val="0060719A"/>
    <w:rsid w:val="0060770A"/>
    <w:rsid w:val="00607822"/>
    <w:rsid w:val="00607960"/>
    <w:rsid w:val="006079D9"/>
    <w:rsid w:val="00607EA7"/>
    <w:rsid w:val="00607FCF"/>
    <w:rsid w:val="006100FD"/>
    <w:rsid w:val="0061015A"/>
    <w:rsid w:val="006101E0"/>
    <w:rsid w:val="0061025E"/>
    <w:rsid w:val="0061057B"/>
    <w:rsid w:val="00610611"/>
    <w:rsid w:val="00610B40"/>
    <w:rsid w:val="00610E8E"/>
    <w:rsid w:val="00611B85"/>
    <w:rsid w:val="00612010"/>
    <w:rsid w:val="006120BC"/>
    <w:rsid w:val="0061271C"/>
    <w:rsid w:val="006128FA"/>
    <w:rsid w:val="0061297D"/>
    <w:rsid w:val="00612AAE"/>
    <w:rsid w:val="00612E56"/>
    <w:rsid w:val="00612FF9"/>
    <w:rsid w:val="00613C38"/>
    <w:rsid w:val="0061410F"/>
    <w:rsid w:val="006147AE"/>
    <w:rsid w:val="00614C5A"/>
    <w:rsid w:val="0061536E"/>
    <w:rsid w:val="00615DFC"/>
    <w:rsid w:val="00616139"/>
    <w:rsid w:val="0061636A"/>
    <w:rsid w:val="00616822"/>
    <w:rsid w:val="006168FF"/>
    <w:rsid w:val="006169A2"/>
    <w:rsid w:val="00616CE6"/>
    <w:rsid w:val="00616FDC"/>
    <w:rsid w:val="006172B0"/>
    <w:rsid w:val="0061742A"/>
    <w:rsid w:val="00617FFE"/>
    <w:rsid w:val="006202D1"/>
    <w:rsid w:val="00620354"/>
    <w:rsid w:val="00620B44"/>
    <w:rsid w:val="00620EDB"/>
    <w:rsid w:val="00621065"/>
    <w:rsid w:val="00621164"/>
    <w:rsid w:val="0062129E"/>
    <w:rsid w:val="006219A5"/>
    <w:rsid w:val="006219AD"/>
    <w:rsid w:val="00621B08"/>
    <w:rsid w:val="00621FFC"/>
    <w:rsid w:val="00622A2A"/>
    <w:rsid w:val="00622B41"/>
    <w:rsid w:val="00622D9E"/>
    <w:rsid w:val="00623397"/>
    <w:rsid w:val="0062363D"/>
    <w:rsid w:val="00623789"/>
    <w:rsid w:val="00623AEB"/>
    <w:rsid w:val="00624E42"/>
    <w:rsid w:val="00624F6B"/>
    <w:rsid w:val="0062563A"/>
    <w:rsid w:val="00625689"/>
    <w:rsid w:val="00625B7C"/>
    <w:rsid w:val="00625D3F"/>
    <w:rsid w:val="00625EDE"/>
    <w:rsid w:val="00625F45"/>
    <w:rsid w:val="006260DF"/>
    <w:rsid w:val="0062621E"/>
    <w:rsid w:val="0062640D"/>
    <w:rsid w:val="00626429"/>
    <w:rsid w:val="00626AB6"/>
    <w:rsid w:val="00626E53"/>
    <w:rsid w:val="006275D7"/>
    <w:rsid w:val="006277F7"/>
    <w:rsid w:val="006279C0"/>
    <w:rsid w:val="006303A5"/>
    <w:rsid w:val="006304B4"/>
    <w:rsid w:val="00630C41"/>
    <w:rsid w:val="00630E44"/>
    <w:rsid w:val="00631091"/>
    <w:rsid w:val="00631380"/>
    <w:rsid w:val="00632023"/>
    <w:rsid w:val="006320F7"/>
    <w:rsid w:val="006322BC"/>
    <w:rsid w:val="006337D6"/>
    <w:rsid w:val="0063394F"/>
    <w:rsid w:val="00634000"/>
    <w:rsid w:val="0063401F"/>
    <w:rsid w:val="0063420C"/>
    <w:rsid w:val="0063464E"/>
    <w:rsid w:val="00634A2C"/>
    <w:rsid w:val="00634A56"/>
    <w:rsid w:val="00634B5C"/>
    <w:rsid w:val="00634EA1"/>
    <w:rsid w:val="00635254"/>
    <w:rsid w:val="0063563A"/>
    <w:rsid w:val="0063582F"/>
    <w:rsid w:val="00635A53"/>
    <w:rsid w:val="00635D02"/>
    <w:rsid w:val="00635D7F"/>
    <w:rsid w:val="00635DD4"/>
    <w:rsid w:val="00636B6C"/>
    <w:rsid w:val="00636B89"/>
    <w:rsid w:val="00636C61"/>
    <w:rsid w:val="00636C7A"/>
    <w:rsid w:val="00636E57"/>
    <w:rsid w:val="00636F20"/>
    <w:rsid w:val="00636F32"/>
    <w:rsid w:val="00637073"/>
    <w:rsid w:val="0063731F"/>
    <w:rsid w:val="00637625"/>
    <w:rsid w:val="006377F0"/>
    <w:rsid w:val="00637E39"/>
    <w:rsid w:val="00637FEB"/>
    <w:rsid w:val="0064038A"/>
    <w:rsid w:val="006408CB"/>
    <w:rsid w:val="00640A69"/>
    <w:rsid w:val="00640B12"/>
    <w:rsid w:val="006420CF"/>
    <w:rsid w:val="00642676"/>
    <w:rsid w:val="00642A4C"/>
    <w:rsid w:val="0064313F"/>
    <w:rsid w:val="006433BC"/>
    <w:rsid w:val="00643CD0"/>
    <w:rsid w:val="00643EE7"/>
    <w:rsid w:val="0064415C"/>
    <w:rsid w:val="006444C1"/>
    <w:rsid w:val="006457B4"/>
    <w:rsid w:val="006458D7"/>
    <w:rsid w:val="00645CDA"/>
    <w:rsid w:val="00645E53"/>
    <w:rsid w:val="0064647B"/>
    <w:rsid w:val="00646A25"/>
    <w:rsid w:val="00646A58"/>
    <w:rsid w:val="00646B33"/>
    <w:rsid w:val="006474C4"/>
    <w:rsid w:val="0064771F"/>
    <w:rsid w:val="006477E3"/>
    <w:rsid w:val="006479F5"/>
    <w:rsid w:val="00647B31"/>
    <w:rsid w:val="00647FFE"/>
    <w:rsid w:val="00650299"/>
    <w:rsid w:val="0065029A"/>
    <w:rsid w:val="006507E9"/>
    <w:rsid w:val="00650940"/>
    <w:rsid w:val="00650D81"/>
    <w:rsid w:val="00651002"/>
    <w:rsid w:val="00651666"/>
    <w:rsid w:val="00651927"/>
    <w:rsid w:val="006519ED"/>
    <w:rsid w:val="00651F58"/>
    <w:rsid w:val="006522BE"/>
    <w:rsid w:val="006527E6"/>
    <w:rsid w:val="00652A8F"/>
    <w:rsid w:val="00652FFF"/>
    <w:rsid w:val="00653605"/>
    <w:rsid w:val="00653905"/>
    <w:rsid w:val="00654260"/>
    <w:rsid w:val="0065466B"/>
    <w:rsid w:val="00654BB8"/>
    <w:rsid w:val="00654FD3"/>
    <w:rsid w:val="00655127"/>
    <w:rsid w:val="00655D6E"/>
    <w:rsid w:val="006561F1"/>
    <w:rsid w:val="00656283"/>
    <w:rsid w:val="00656E49"/>
    <w:rsid w:val="00656F1A"/>
    <w:rsid w:val="006570F8"/>
    <w:rsid w:val="006579B8"/>
    <w:rsid w:val="00657E68"/>
    <w:rsid w:val="00660FE7"/>
    <w:rsid w:val="006610CE"/>
    <w:rsid w:val="006612B0"/>
    <w:rsid w:val="0066144B"/>
    <w:rsid w:val="00661B45"/>
    <w:rsid w:val="00662257"/>
    <w:rsid w:val="006623B3"/>
    <w:rsid w:val="0066365A"/>
    <w:rsid w:val="00664102"/>
    <w:rsid w:val="00664128"/>
    <w:rsid w:val="00664620"/>
    <w:rsid w:val="00664987"/>
    <w:rsid w:val="00664C61"/>
    <w:rsid w:val="0066514D"/>
    <w:rsid w:val="006656CE"/>
    <w:rsid w:val="00665878"/>
    <w:rsid w:val="00665B86"/>
    <w:rsid w:val="00666589"/>
    <w:rsid w:val="006665E3"/>
    <w:rsid w:val="00666738"/>
    <w:rsid w:val="006671FB"/>
    <w:rsid w:val="006675F0"/>
    <w:rsid w:val="00667626"/>
    <w:rsid w:val="00667814"/>
    <w:rsid w:val="006678D3"/>
    <w:rsid w:val="0067062C"/>
    <w:rsid w:val="00670F04"/>
    <w:rsid w:val="006711FD"/>
    <w:rsid w:val="006715B1"/>
    <w:rsid w:val="006722AC"/>
    <w:rsid w:val="0067242E"/>
    <w:rsid w:val="0067302B"/>
    <w:rsid w:val="0067353E"/>
    <w:rsid w:val="006737B6"/>
    <w:rsid w:val="00673B8C"/>
    <w:rsid w:val="00673CEE"/>
    <w:rsid w:val="00673E4F"/>
    <w:rsid w:val="00674067"/>
    <w:rsid w:val="0067429C"/>
    <w:rsid w:val="00674CD8"/>
    <w:rsid w:val="00674F42"/>
    <w:rsid w:val="006753F9"/>
    <w:rsid w:val="0067562D"/>
    <w:rsid w:val="00675FA6"/>
    <w:rsid w:val="006762D4"/>
    <w:rsid w:val="00676956"/>
    <w:rsid w:val="006777F9"/>
    <w:rsid w:val="00680739"/>
    <w:rsid w:val="00680936"/>
    <w:rsid w:val="00680B82"/>
    <w:rsid w:val="00680D60"/>
    <w:rsid w:val="006811DD"/>
    <w:rsid w:val="0068132A"/>
    <w:rsid w:val="0068133C"/>
    <w:rsid w:val="00681607"/>
    <w:rsid w:val="0068161D"/>
    <w:rsid w:val="006819CB"/>
    <w:rsid w:val="006826E1"/>
    <w:rsid w:val="00682B98"/>
    <w:rsid w:val="006832A2"/>
    <w:rsid w:val="006836F2"/>
    <w:rsid w:val="00683787"/>
    <w:rsid w:val="006838E2"/>
    <w:rsid w:val="00683C95"/>
    <w:rsid w:val="006840BB"/>
    <w:rsid w:val="00684A23"/>
    <w:rsid w:val="00684B55"/>
    <w:rsid w:val="00684BA3"/>
    <w:rsid w:val="00684C90"/>
    <w:rsid w:val="00684ED8"/>
    <w:rsid w:val="00685118"/>
    <w:rsid w:val="006851EB"/>
    <w:rsid w:val="00685582"/>
    <w:rsid w:val="00685615"/>
    <w:rsid w:val="00685916"/>
    <w:rsid w:val="00685B74"/>
    <w:rsid w:val="00685B75"/>
    <w:rsid w:val="00685F71"/>
    <w:rsid w:val="00686402"/>
    <w:rsid w:val="00686EDE"/>
    <w:rsid w:val="006873F1"/>
    <w:rsid w:val="00687B02"/>
    <w:rsid w:val="00691476"/>
    <w:rsid w:val="00692042"/>
    <w:rsid w:val="00692A61"/>
    <w:rsid w:val="00692BFE"/>
    <w:rsid w:val="006935AB"/>
    <w:rsid w:val="006939B5"/>
    <w:rsid w:val="00693BE5"/>
    <w:rsid w:val="00693CB0"/>
    <w:rsid w:val="00693E5C"/>
    <w:rsid w:val="00694564"/>
    <w:rsid w:val="006947A3"/>
    <w:rsid w:val="00694DF7"/>
    <w:rsid w:val="00695741"/>
    <w:rsid w:val="00695B56"/>
    <w:rsid w:val="00695FA9"/>
    <w:rsid w:val="006961FE"/>
    <w:rsid w:val="00696275"/>
    <w:rsid w:val="006966FF"/>
    <w:rsid w:val="006969B8"/>
    <w:rsid w:val="0069755B"/>
    <w:rsid w:val="00697BFE"/>
    <w:rsid w:val="006A0291"/>
    <w:rsid w:val="006A09B0"/>
    <w:rsid w:val="006A0C72"/>
    <w:rsid w:val="006A1AD6"/>
    <w:rsid w:val="006A2E83"/>
    <w:rsid w:val="006A2EF0"/>
    <w:rsid w:val="006A2FBC"/>
    <w:rsid w:val="006A3032"/>
    <w:rsid w:val="006A3D9D"/>
    <w:rsid w:val="006A42F4"/>
    <w:rsid w:val="006A56BA"/>
    <w:rsid w:val="006A66B0"/>
    <w:rsid w:val="006A6EF7"/>
    <w:rsid w:val="006A74B2"/>
    <w:rsid w:val="006A7EC5"/>
    <w:rsid w:val="006B0157"/>
    <w:rsid w:val="006B04D9"/>
    <w:rsid w:val="006B0841"/>
    <w:rsid w:val="006B0F71"/>
    <w:rsid w:val="006B138B"/>
    <w:rsid w:val="006B17E1"/>
    <w:rsid w:val="006B1857"/>
    <w:rsid w:val="006B1E05"/>
    <w:rsid w:val="006B205E"/>
    <w:rsid w:val="006B2A3D"/>
    <w:rsid w:val="006B2A7C"/>
    <w:rsid w:val="006B2B40"/>
    <w:rsid w:val="006B2BFA"/>
    <w:rsid w:val="006B2DEC"/>
    <w:rsid w:val="006B2FD9"/>
    <w:rsid w:val="006B34D6"/>
    <w:rsid w:val="006B36DB"/>
    <w:rsid w:val="006B3DCB"/>
    <w:rsid w:val="006B49F8"/>
    <w:rsid w:val="006B4F7A"/>
    <w:rsid w:val="006B550C"/>
    <w:rsid w:val="006B5930"/>
    <w:rsid w:val="006B706C"/>
    <w:rsid w:val="006B7D27"/>
    <w:rsid w:val="006B7E4C"/>
    <w:rsid w:val="006C037E"/>
    <w:rsid w:val="006C0492"/>
    <w:rsid w:val="006C05F3"/>
    <w:rsid w:val="006C07DF"/>
    <w:rsid w:val="006C0BE6"/>
    <w:rsid w:val="006C0D1C"/>
    <w:rsid w:val="006C1329"/>
    <w:rsid w:val="006C1820"/>
    <w:rsid w:val="006C1A1C"/>
    <w:rsid w:val="006C1BEE"/>
    <w:rsid w:val="006C34D1"/>
    <w:rsid w:val="006C39E1"/>
    <w:rsid w:val="006C39FE"/>
    <w:rsid w:val="006C3DCA"/>
    <w:rsid w:val="006C3DED"/>
    <w:rsid w:val="006C4859"/>
    <w:rsid w:val="006C5338"/>
    <w:rsid w:val="006C5352"/>
    <w:rsid w:val="006C554A"/>
    <w:rsid w:val="006C6182"/>
    <w:rsid w:val="006C6BE1"/>
    <w:rsid w:val="006C793E"/>
    <w:rsid w:val="006D0303"/>
    <w:rsid w:val="006D03F8"/>
    <w:rsid w:val="006D0967"/>
    <w:rsid w:val="006D1294"/>
    <w:rsid w:val="006D1A1A"/>
    <w:rsid w:val="006D244B"/>
    <w:rsid w:val="006D28F8"/>
    <w:rsid w:val="006D2B26"/>
    <w:rsid w:val="006D3A2D"/>
    <w:rsid w:val="006D3BEF"/>
    <w:rsid w:val="006D48B9"/>
    <w:rsid w:val="006D5420"/>
    <w:rsid w:val="006D638D"/>
    <w:rsid w:val="006D70BB"/>
    <w:rsid w:val="006D75E8"/>
    <w:rsid w:val="006D79FB"/>
    <w:rsid w:val="006D7A1B"/>
    <w:rsid w:val="006E04D7"/>
    <w:rsid w:val="006E05F2"/>
    <w:rsid w:val="006E06BE"/>
    <w:rsid w:val="006E0829"/>
    <w:rsid w:val="006E0B17"/>
    <w:rsid w:val="006E0F84"/>
    <w:rsid w:val="006E10E4"/>
    <w:rsid w:val="006E1F30"/>
    <w:rsid w:val="006E35B4"/>
    <w:rsid w:val="006E3619"/>
    <w:rsid w:val="006E3CD0"/>
    <w:rsid w:val="006E3F7E"/>
    <w:rsid w:val="006E47BF"/>
    <w:rsid w:val="006E52A9"/>
    <w:rsid w:val="006E5624"/>
    <w:rsid w:val="006E5B7B"/>
    <w:rsid w:val="006E5DA1"/>
    <w:rsid w:val="006E5E8E"/>
    <w:rsid w:val="006E60EE"/>
    <w:rsid w:val="006E667F"/>
    <w:rsid w:val="006E68F3"/>
    <w:rsid w:val="006E694C"/>
    <w:rsid w:val="006E7C61"/>
    <w:rsid w:val="006F0E14"/>
    <w:rsid w:val="006F0F9A"/>
    <w:rsid w:val="006F2DF1"/>
    <w:rsid w:val="006F2EED"/>
    <w:rsid w:val="006F3A69"/>
    <w:rsid w:val="006F3B0C"/>
    <w:rsid w:val="006F3F2A"/>
    <w:rsid w:val="006F4166"/>
    <w:rsid w:val="006F4202"/>
    <w:rsid w:val="006F45FD"/>
    <w:rsid w:val="006F472A"/>
    <w:rsid w:val="006F47C8"/>
    <w:rsid w:val="006F4A54"/>
    <w:rsid w:val="006F4F61"/>
    <w:rsid w:val="006F5335"/>
    <w:rsid w:val="006F5B9B"/>
    <w:rsid w:val="006F5D26"/>
    <w:rsid w:val="006F63AA"/>
    <w:rsid w:val="006F643B"/>
    <w:rsid w:val="006F67F1"/>
    <w:rsid w:val="006F72F1"/>
    <w:rsid w:val="006F7526"/>
    <w:rsid w:val="006F7890"/>
    <w:rsid w:val="006F7BE2"/>
    <w:rsid w:val="007005A5"/>
    <w:rsid w:val="007007CD"/>
    <w:rsid w:val="007019D7"/>
    <w:rsid w:val="00701ED0"/>
    <w:rsid w:val="00702508"/>
    <w:rsid w:val="00702A75"/>
    <w:rsid w:val="0070312A"/>
    <w:rsid w:val="007031E3"/>
    <w:rsid w:val="007045C3"/>
    <w:rsid w:val="00704C15"/>
    <w:rsid w:val="007052CE"/>
    <w:rsid w:val="00705EB2"/>
    <w:rsid w:val="00706048"/>
    <w:rsid w:val="00706249"/>
    <w:rsid w:val="00707084"/>
    <w:rsid w:val="0070766A"/>
    <w:rsid w:val="007077F8"/>
    <w:rsid w:val="0070789D"/>
    <w:rsid w:val="00707B8B"/>
    <w:rsid w:val="007103BD"/>
    <w:rsid w:val="00710CED"/>
    <w:rsid w:val="00710E27"/>
    <w:rsid w:val="00710EC1"/>
    <w:rsid w:val="007113E6"/>
    <w:rsid w:val="00711734"/>
    <w:rsid w:val="00712130"/>
    <w:rsid w:val="00713484"/>
    <w:rsid w:val="00713E6B"/>
    <w:rsid w:val="00713F17"/>
    <w:rsid w:val="007147A3"/>
    <w:rsid w:val="00714931"/>
    <w:rsid w:val="00714A60"/>
    <w:rsid w:val="00715241"/>
    <w:rsid w:val="00715683"/>
    <w:rsid w:val="0071597D"/>
    <w:rsid w:val="00715AF4"/>
    <w:rsid w:val="00715E3E"/>
    <w:rsid w:val="007167A9"/>
    <w:rsid w:val="007168B0"/>
    <w:rsid w:val="00717091"/>
    <w:rsid w:val="0071754C"/>
    <w:rsid w:val="00720A61"/>
    <w:rsid w:val="0072166D"/>
    <w:rsid w:val="00721AD3"/>
    <w:rsid w:val="00722675"/>
    <w:rsid w:val="00722AAB"/>
    <w:rsid w:val="00722B17"/>
    <w:rsid w:val="00722C43"/>
    <w:rsid w:val="00722C68"/>
    <w:rsid w:val="00722CF1"/>
    <w:rsid w:val="0072386F"/>
    <w:rsid w:val="00723CB3"/>
    <w:rsid w:val="00724116"/>
    <w:rsid w:val="007246AB"/>
    <w:rsid w:val="0072482D"/>
    <w:rsid w:val="00725287"/>
    <w:rsid w:val="0072529D"/>
    <w:rsid w:val="007252E1"/>
    <w:rsid w:val="00726061"/>
    <w:rsid w:val="007261CB"/>
    <w:rsid w:val="007270B8"/>
    <w:rsid w:val="007270F5"/>
    <w:rsid w:val="0072746D"/>
    <w:rsid w:val="007278B4"/>
    <w:rsid w:val="00727ABA"/>
    <w:rsid w:val="00727D1E"/>
    <w:rsid w:val="007300C4"/>
    <w:rsid w:val="0073185F"/>
    <w:rsid w:val="00731D50"/>
    <w:rsid w:val="00731EB5"/>
    <w:rsid w:val="00732208"/>
    <w:rsid w:val="007323EA"/>
    <w:rsid w:val="007330D0"/>
    <w:rsid w:val="007337D5"/>
    <w:rsid w:val="0073401C"/>
    <w:rsid w:val="00734212"/>
    <w:rsid w:val="0073487F"/>
    <w:rsid w:val="00734DA8"/>
    <w:rsid w:val="00735145"/>
    <w:rsid w:val="00735B6C"/>
    <w:rsid w:val="00735C82"/>
    <w:rsid w:val="00735DE0"/>
    <w:rsid w:val="00735E65"/>
    <w:rsid w:val="00736058"/>
    <w:rsid w:val="007361B6"/>
    <w:rsid w:val="00736366"/>
    <w:rsid w:val="007364EB"/>
    <w:rsid w:val="00736AE7"/>
    <w:rsid w:val="00737121"/>
    <w:rsid w:val="007375BB"/>
    <w:rsid w:val="00737820"/>
    <w:rsid w:val="007410B5"/>
    <w:rsid w:val="00741C86"/>
    <w:rsid w:val="007422E8"/>
    <w:rsid w:val="007429A0"/>
    <w:rsid w:val="00743415"/>
    <w:rsid w:val="0074393C"/>
    <w:rsid w:val="007445F4"/>
    <w:rsid w:val="00744A0C"/>
    <w:rsid w:val="00744BA4"/>
    <w:rsid w:val="00744BDF"/>
    <w:rsid w:val="00745118"/>
    <w:rsid w:val="00745202"/>
    <w:rsid w:val="007452A9"/>
    <w:rsid w:val="007460E1"/>
    <w:rsid w:val="007460E9"/>
    <w:rsid w:val="007471F3"/>
    <w:rsid w:val="0074747A"/>
    <w:rsid w:val="00747E2B"/>
    <w:rsid w:val="00747E94"/>
    <w:rsid w:val="00750061"/>
    <w:rsid w:val="00750111"/>
    <w:rsid w:val="00750507"/>
    <w:rsid w:val="0075051A"/>
    <w:rsid w:val="00750C63"/>
    <w:rsid w:val="00750D50"/>
    <w:rsid w:val="00752722"/>
    <w:rsid w:val="0075320C"/>
    <w:rsid w:val="00753A87"/>
    <w:rsid w:val="00753B25"/>
    <w:rsid w:val="00753C36"/>
    <w:rsid w:val="0075489B"/>
    <w:rsid w:val="007556F1"/>
    <w:rsid w:val="00755DD0"/>
    <w:rsid w:val="00755F4D"/>
    <w:rsid w:val="00755F50"/>
    <w:rsid w:val="007560DF"/>
    <w:rsid w:val="00756297"/>
    <w:rsid w:val="007568BB"/>
    <w:rsid w:val="00756CC9"/>
    <w:rsid w:val="007574D2"/>
    <w:rsid w:val="00757691"/>
    <w:rsid w:val="00757C36"/>
    <w:rsid w:val="00760251"/>
    <w:rsid w:val="007603B2"/>
    <w:rsid w:val="00760DE5"/>
    <w:rsid w:val="00761264"/>
    <w:rsid w:val="007616D5"/>
    <w:rsid w:val="00761CEB"/>
    <w:rsid w:val="0076287D"/>
    <w:rsid w:val="00762CEC"/>
    <w:rsid w:val="0076309C"/>
    <w:rsid w:val="007630E9"/>
    <w:rsid w:val="007633BD"/>
    <w:rsid w:val="00763C7A"/>
    <w:rsid w:val="00763FB5"/>
    <w:rsid w:val="0076405E"/>
    <w:rsid w:val="007642A1"/>
    <w:rsid w:val="007646C1"/>
    <w:rsid w:val="00764A2F"/>
    <w:rsid w:val="00765A4B"/>
    <w:rsid w:val="007663CF"/>
    <w:rsid w:val="00766A88"/>
    <w:rsid w:val="00767507"/>
    <w:rsid w:val="0076764F"/>
    <w:rsid w:val="007678E4"/>
    <w:rsid w:val="007700F4"/>
    <w:rsid w:val="00770282"/>
    <w:rsid w:val="00770EA0"/>
    <w:rsid w:val="007713D0"/>
    <w:rsid w:val="00771404"/>
    <w:rsid w:val="00772094"/>
    <w:rsid w:val="00772A23"/>
    <w:rsid w:val="00772D49"/>
    <w:rsid w:val="00773510"/>
    <w:rsid w:val="0077409B"/>
    <w:rsid w:val="00774EEF"/>
    <w:rsid w:val="00775040"/>
    <w:rsid w:val="007751B8"/>
    <w:rsid w:val="00775637"/>
    <w:rsid w:val="007756E0"/>
    <w:rsid w:val="007759C5"/>
    <w:rsid w:val="007767D8"/>
    <w:rsid w:val="00776836"/>
    <w:rsid w:val="00776B48"/>
    <w:rsid w:val="00776F9D"/>
    <w:rsid w:val="0077732F"/>
    <w:rsid w:val="007800E6"/>
    <w:rsid w:val="007801A7"/>
    <w:rsid w:val="007802E9"/>
    <w:rsid w:val="007805D0"/>
    <w:rsid w:val="00780D8B"/>
    <w:rsid w:val="00781AA9"/>
    <w:rsid w:val="00781B17"/>
    <w:rsid w:val="00781FA8"/>
    <w:rsid w:val="0078222D"/>
    <w:rsid w:val="00782253"/>
    <w:rsid w:val="00782983"/>
    <w:rsid w:val="00782F87"/>
    <w:rsid w:val="00784089"/>
    <w:rsid w:val="007853C2"/>
    <w:rsid w:val="007853F0"/>
    <w:rsid w:val="007856C2"/>
    <w:rsid w:val="00785912"/>
    <w:rsid w:val="0078627B"/>
    <w:rsid w:val="0078648F"/>
    <w:rsid w:val="0078702D"/>
    <w:rsid w:val="007871AE"/>
    <w:rsid w:val="00787301"/>
    <w:rsid w:val="00787322"/>
    <w:rsid w:val="00787C7C"/>
    <w:rsid w:val="00787C7F"/>
    <w:rsid w:val="007908FA"/>
    <w:rsid w:val="00790B53"/>
    <w:rsid w:val="00790DC3"/>
    <w:rsid w:val="007912E6"/>
    <w:rsid w:val="007917FF"/>
    <w:rsid w:val="00791A5C"/>
    <w:rsid w:val="00791C31"/>
    <w:rsid w:val="00791DCC"/>
    <w:rsid w:val="00791FE2"/>
    <w:rsid w:val="00792293"/>
    <w:rsid w:val="007925D5"/>
    <w:rsid w:val="00792749"/>
    <w:rsid w:val="0079302A"/>
    <w:rsid w:val="00793209"/>
    <w:rsid w:val="00793634"/>
    <w:rsid w:val="00794565"/>
    <w:rsid w:val="00794938"/>
    <w:rsid w:val="00795256"/>
    <w:rsid w:val="00795471"/>
    <w:rsid w:val="007961DC"/>
    <w:rsid w:val="00796400"/>
    <w:rsid w:val="00796502"/>
    <w:rsid w:val="0079767B"/>
    <w:rsid w:val="00797AEA"/>
    <w:rsid w:val="00797CC6"/>
    <w:rsid w:val="007A0000"/>
    <w:rsid w:val="007A0165"/>
    <w:rsid w:val="007A0B39"/>
    <w:rsid w:val="007A0D47"/>
    <w:rsid w:val="007A123D"/>
    <w:rsid w:val="007A1907"/>
    <w:rsid w:val="007A1D88"/>
    <w:rsid w:val="007A2261"/>
    <w:rsid w:val="007A24D6"/>
    <w:rsid w:val="007A27B6"/>
    <w:rsid w:val="007A2B0F"/>
    <w:rsid w:val="007A33DD"/>
    <w:rsid w:val="007A364B"/>
    <w:rsid w:val="007A37CB"/>
    <w:rsid w:val="007A3C9B"/>
    <w:rsid w:val="007A42C0"/>
    <w:rsid w:val="007A476E"/>
    <w:rsid w:val="007A4D9C"/>
    <w:rsid w:val="007A603B"/>
    <w:rsid w:val="007A60DF"/>
    <w:rsid w:val="007A6223"/>
    <w:rsid w:val="007A6898"/>
    <w:rsid w:val="007A6DF2"/>
    <w:rsid w:val="007A6F45"/>
    <w:rsid w:val="007A735B"/>
    <w:rsid w:val="007A7D4C"/>
    <w:rsid w:val="007A7E7E"/>
    <w:rsid w:val="007A7E88"/>
    <w:rsid w:val="007B00E1"/>
    <w:rsid w:val="007B0253"/>
    <w:rsid w:val="007B03E8"/>
    <w:rsid w:val="007B0B26"/>
    <w:rsid w:val="007B0B57"/>
    <w:rsid w:val="007B13F0"/>
    <w:rsid w:val="007B21A5"/>
    <w:rsid w:val="007B2230"/>
    <w:rsid w:val="007B31C3"/>
    <w:rsid w:val="007B31D0"/>
    <w:rsid w:val="007B32D1"/>
    <w:rsid w:val="007B3363"/>
    <w:rsid w:val="007B3B15"/>
    <w:rsid w:val="007B40AE"/>
    <w:rsid w:val="007B40B7"/>
    <w:rsid w:val="007B4888"/>
    <w:rsid w:val="007B50F1"/>
    <w:rsid w:val="007B5556"/>
    <w:rsid w:val="007B5744"/>
    <w:rsid w:val="007B5852"/>
    <w:rsid w:val="007B588B"/>
    <w:rsid w:val="007B591F"/>
    <w:rsid w:val="007B5E59"/>
    <w:rsid w:val="007B5F28"/>
    <w:rsid w:val="007B7316"/>
    <w:rsid w:val="007B763E"/>
    <w:rsid w:val="007B76B0"/>
    <w:rsid w:val="007B7C52"/>
    <w:rsid w:val="007B7D12"/>
    <w:rsid w:val="007B7FFB"/>
    <w:rsid w:val="007C0140"/>
    <w:rsid w:val="007C02CE"/>
    <w:rsid w:val="007C07C9"/>
    <w:rsid w:val="007C07EC"/>
    <w:rsid w:val="007C0BBE"/>
    <w:rsid w:val="007C0BD8"/>
    <w:rsid w:val="007C0DFD"/>
    <w:rsid w:val="007C11AC"/>
    <w:rsid w:val="007C14F3"/>
    <w:rsid w:val="007C16E7"/>
    <w:rsid w:val="007C19D7"/>
    <w:rsid w:val="007C1F40"/>
    <w:rsid w:val="007C21B1"/>
    <w:rsid w:val="007C2457"/>
    <w:rsid w:val="007C2A67"/>
    <w:rsid w:val="007C2B71"/>
    <w:rsid w:val="007C2F4D"/>
    <w:rsid w:val="007C307C"/>
    <w:rsid w:val="007C388C"/>
    <w:rsid w:val="007C46A1"/>
    <w:rsid w:val="007C4E1D"/>
    <w:rsid w:val="007C51B4"/>
    <w:rsid w:val="007C5CAD"/>
    <w:rsid w:val="007C60A4"/>
    <w:rsid w:val="007C6D07"/>
    <w:rsid w:val="007C6D9A"/>
    <w:rsid w:val="007C6ED8"/>
    <w:rsid w:val="007C70AC"/>
    <w:rsid w:val="007C7106"/>
    <w:rsid w:val="007C716A"/>
    <w:rsid w:val="007C7859"/>
    <w:rsid w:val="007D0555"/>
    <w:rsid w:val="007D06B6"/>
    <w:rsid w:val="007D0C46"/>
    <w:rsid w:val="007D0D4A"/>
    <w:rsid w:val="007D1234"/>
    <w:rsid w:val="007D1784"/>
    <w:rsid w:val="007D1DFD"/>
    <w:rsid w:val="007D2067"/>
    <w:rsid w:val="007D2B82"/>
    <w:rsid w:val="007D2D9D"/>
    <w:rsid w:val="007D3320"/>
    <w:rsid w:val="007D335E"/>
    <w:rsid w:val="007D3CF5"/>
    <w:rsid w:val="007D3DEF"/>
    <w:rsid w:val="007D4027"/>
    <w:rsid w:val="007D4644"/>
    <w:rsid w:val="007D4F3C"/>
    <w:rsid w:val="007D5559"/>
    <w:rsid w:val="007D5CCD"/>
    <w:rsid w:val="007D6040"/>
    <w:rsid w:val="007D6340"/>
    <w:rsid w:val="007D6A01"/>
    <w:rsid w:val="007D6A7A"/>
    <w:rsid w:val="007D7157"/>
    <w:rsid w:val="007D71B5"/>
    <w:rsid w:val="007D7941"/>
    <w:rsid w:val="007D7C05"/>
    <w:rsid w:val="007D7C7D"/>
    <w:rsid w:val="007E0141"/>
    <w:rsid w:val="007E0554"/>
    <w:rsid w:val="007E0933"/>
    <w:rsid w:val="007E0AE3"/>
    <w:rsid w:val="007E0DA6"/>
    <w:rsid w:val="007E119F"/>
    <w:rsid w:val="007E15C1"/>
    <w:rsid w:val="007E1ABF"/>
    <w:rsid w:val="007E1E1A"/>
    <w:rsid w:val="007E2F8B"/>
    <w:rsid w:val="007E36BB"/>
    <w:rsid w:val="007E3F8F"/>
    <w:rsid w:val="007E4278"/>
    <w:rsid w:val="007E47BA"/>
    <w:rsid w:val="007E4DEE"/>
    <w:rsid w:val="007E4FCB"/>
    <w:rsid w:val="007E51A6"/>
    <w:rsid w:val="007E55F2"/>
    <w:rsid w:val="007E5646"/>
    <w:rsid w:val="007E59EF"/>
    <w:rsid w:val="007E5F9E"/>
    <w:rsid w:val="007E6421"/>
    <w:rsid w:val="007E68E2"/>
    <w:rsid w:val="007E70B6"/>
    <w:rsid w:val="007E7279"/>
    <w:rsid w:val="007E76E2"/>
    <w:rsid w:val="007E7754"/>
    <w:rsid w:val="007E79C8"/>
    <w:rsid w:val="007E7AA3"/>
    <w:rsid w:val="007E7CF8"/>
    <w:rsid w:val="007E7F95"/>
    <w:rsid w:val="007F0500"/>
    <w:rsid w:val="007F11C0"/>
    <w:rsid w:val="007F13CE"/>
    <w:rsid w:val="007F1870"/>
    <w:rsid w:val="007F25F7"/>
    <w:rsid w:val="007F3384"/>
    <w:rsid w:val="007F34A6"/>
    <w:rsid w:val="007F3A95"/>
    <w:rsid w:val="007F3AA3"/>
    <w:rsid w:val="007F41B2"/>
    <w:rsid w:val="007F442A"/>
    <w:rsid w:val="007F4931"/>
    <w:rsid w:val="007F4F4D"/>
    <w:rsid w:val="007F51C0"/>
    <w:rsid w:val="007F53A2"/>
    <w:rsid w:val="007F544E"/>
    <w:rsid w:val="007F67F4"/>
    <w:rsid w:val="007F692E"/>
    <w:rsid w:val="007F6A80"/>
    <w:rsid w:val="007F6AEB"/>
    <w:rsid w:val="007F7066"/>
    <w:rsid w:val="007F7FA6"/>
    <w:rsid w:val="00800494"/>
    <w:rsid w:val="00801126"/>
    <w:rsid w:val="008011D4"/>
    <w:rsid w:val="00801C1E"/>
    <w:rsid w:val="0080215E"/>
    <w:rsid w:val="00802164"/>
    <w:rsid w:val="0080285A"/>
    <w:rsid w:val="00802AD4"/>
    <w:rsid w:val="00802C56"/>
    <w:rsid w:val="00802EC7"/>
    <w:rsid w:val="008039A6"/>
    <w:rsid w:val="00803A1C"/>
    <w:rsid w:val="00803A6F"/>
    <w:rsid w:val="00803DB8"/>
    <w:rsid w:val="00804E0B"/>
    <w:rsid w:val="00804EB4"/>
    <w:rsid w:val="00805326"/>
    <w:rsid w:val="00805434"/>
    <w:rsid w:val="00805832"/>
    <w:rsid w:val="00805C8C"/>
    <w:rsid w:val="00805F83"/>
    <w:rsid w:val="00806208"/>
    <w:rsid w:val="00806685"/>
    <w:rsid w:val="008073E2"/>
    <w:rsid w:val="00807B5C"/>
    <w:rsid w:val="00807FE0"/>
    <w:rsid w:val="0081040E"/>
    <w:rsid w:val="00811F04"/>
    <w:rsid w:val="0081278D"/>
    <w:rsid w:val="00812E6C"/>
    <w:rsid w:val="00813153"/>
    <w:rsid w:val="00814221"/>
    <w:rsid w:val="008142B3"/>
    <w:rsid w:val="00814448"/>
    <w:rsid w:val="0081447E"/>
    <w:rsid w:val="00814742"/>
    <w:rsid w:val="00815086"/>
    <w:rsid w:val="00815570"/>
    <w:rsid w:val="00815771"/>
    <w:rsid w:val="00815E64"/>
    <w:rsid w:val="00815F7B"/>
    <w:rsid w:val="00816259"/>
    <w:rsid w:val="008177E0"/>
    <w:rsid w:val="00817C34"/>
    <w:rsid w:val="00817E19"/>
    <w:rsid w:val="00820020"/>
    <w:rsid w:val="00820810"/>
    <w:rsid w:val="008208F5"/>
    <w:rsid w:val="00820B1E"/>
    <w:rsid w:val="00820B3E"/>
    <w:rsid w:val="00821379"/>
    <w:rsid w:val="0082156F"/>
    <w:rsid w:val="00822177"/>
    <w:rsid w:val="00822DBF"/>
    <w:rsid w:val="008232FB"/>
    <w:rsid w:val="00823A7C"/>
    <w:rsid w:val="00823D8C"/>
    <w:rsid w:val="00824280"/>
    <w:rsid w:val="00824FEF"/>
    <w:rsid w:val="00824FFA"/>
    <w:rsid w:val="008251FF"/>
    <w:rsid w:val="008254E5"/>
    <w:rsid w:val="00825A0A"/>
    <w:rsid w:val="00825EEF"/>
    <w:rsid w:val="008260A1"/>
    <w:rsid w:val="0082622D"/>
    <w:rsid w:val="008263F2"/>
    <w:rsid w:val="00826C98"/>
    <w:rsid w:val="00826FA8"/>
    <w:rsid w:val="008272FE"/>
    <w:rsid w:val="008276C0"/>
    <w:rsid w:val="0083083B"/>
    <w:rsid w:val="00830C56"/>
    <w:rsid w:val="00830FC2"/>
    <w:rsid w:val="00831196"/>
    <w:rsid w:val="0083128D"/>
    <w:rsid w:val="008322FD"/>
    <w:rsid w:val="0083234A"/>
    <w:rsid w:val="008325BE"/>
    <w:rsid w:val="00832B93"/>
    <w:rsid w:val="00832DCA"/>
    <w:rsid w:val="00833167"/>
    <w:rsid w:val="008336F5"/>
    <w:rsid w:val="008337B5"/>
    <w:rsid w:val="00833CD8"/>
    <w:rsid w:val="00834B94"/>
    <w:rsid w:val="008356F8"/>
    <w:rsid w:val="008358AC"/>
    <w:rsid w:val="008358BD"/>
    <w:rsid w:val="00835BB2"/>
    <w:rsid w:val="00835E49"/>
    <w:rsid w:val="00835F89"/>
    <w:rsid w:val="008360DF"/>
    <w:rsid w:val="00836221"/>
    <w:rsid w:val="00836530"/>
    <w:rsid w:val="008370E5"/>
    <w:rsid w:val="00837100"/>
    <w:rsid w:val="008374B7"/>
    <w:rsid w:val="00837771"/>
    <w:rsid w:val="00837F9A"/>
    <w:rsid w:val="008402A1"/>
    <w:rsid w:val="0084104B"/>
    <w:rsid w:val="008412C3"/>
    <w:rsid w:val="0084173E"/>
    <w:rsid w:val="008417A0"/>
    <w:rsid w:val="00841E71"/>
    <w:rsid w:val="00842A0E"/>
    <w:rsid w:val="00842BEE"/>
    <w:rsid w:val="00842EE6"/>
    <w:rsid w:val="00842FD2"/>
    <w:rsid w:val="00843007"/>
    <w:rsid w:val="0084330A"/>
    <w:rsid w:val="00843559"/>
    <w:rsid w:val="00843A04"/>
    <w:rsid w:val="008447FB"/>
    <w:rsid w:val="0084499F"/>
    <w:rsid w:val="00844A12"/>
    <w:rsid w:val="00844D98"/>
    <w:rsid w:val="00845116"/>
    <w:rsid w:val="00845BE0"/>
    <w:rsid w:val="00845C98"/>
    <w:rsid w:val="00845CD0"/>
    <w:rsid w:val="00845D92"/>
    <w:rsid w:val="00845DE1"/>
    <w:rsid w:val="00845EE8"/>
    <w:rsid w:val="00846F1D"/>
    <w:rsid w:val="00847AFF"/>
    <w:rsid w:val="00850341"/>
    <w:rsid w:val="008508FD"/>
    <w:rsid w:val="008509FF"/>
    <w:rsid w:val="00850AFB"/>
    <w:rsid w:val="00850B10"/>
    <w:rsid w:val="00850CF9"/>
    <w:rsid w:val="00850D3C"/>
    <w:rsid w:val="00850DC3"/>
    <w:rsid w:val="00851534"/>
    <w:rsid w:val="00851862"/>
    <w:rsid w:val="008518D4"/>
    <w:rsid w:val="00852165"/>
    <w:rsid w:val="00852232"/>
    <w:rsid w:val="00852BEC"/>
    <w:rsid w:val="008535F9"/>
    <w:rsid w:val="008540F3"/>
    <w:rsid w:val="008543EE"/>
    <w:rsid w:val="00854B5B"/>
    <w:rsid w:val="00854C3C"/>
    <w:rsid w:val="00854D0E"/>
    <w:rsid w:val="0085522B"/>
    <w:rsid w:val="00855880"/>
    <w:rsid w:val="0085596E"/>
    <w:rsid w:val="00855985"/>
    <w:rsid w:val="00855FE0"/>
    <w:rsid w:val="00857C68"/>
    <w:rsid w:val="00857E5F"/>
    <w:rsid w:val="0086002E"/>
    <w:rsid w:val="0086019D"/>
    <w:rsid w:val="00860254"/>
    <w:rsid w:val="008604F5"/>
    <w:rsid w:val="0086063F"/>
    <w:rsid w:val="008607A4"/>
    <w:rsid w:val="00860A65"/>
    <w:rsid w:val="00860C4A"/>
    <w:rsid w:val="00861435"/>
    <w:rsid w:val="00861D85"/>
    <w:rsid w:val="0086254C"/>
    <w:rsid w:val="00862D78"/>
    <w:rsid w:val="00862E01"/>
    <w:rsid w:val="00862F2B"/>
    <w:rsid w:val="0086336C"/>
    <w:rsid w:val="00863493"/>
    <w:rsid w:val="00863BED"/>
    <w:rsid w:val="00863EF5"/>
    <w:rsid w:val="008644DD"/>
    <w:rsid w:val="00864750"/>
    <w:rsid w:val="00864AA1"/>
    <w:rsid w:val="0086502A"/>
    <w:rsid w:val="008651E9"/>
    <w:rsid w:val="008652C3"/>
    <w:rsid w:val="008653C8"/>
    <w:rsid w:val="00865E7E"/>
    <w:rsid w:val="00865EEB"/>
    <w:rsid w:val="00865F6B"/>
    <w:rsid w:val="008662C7"/>
    <w:rsid w:val="00866863"/>
    <w:rsid w:val="00867122"/>
    <w:rsid w:val="00867871"/>
    <w:rsid w:val="00867AE2"/>
    <w:rsid w:val="008707D5"/>
    <w:rsid w:val="00870B00"/>
    <w:rsid w:val="00870BB2"/>
    <w:rsid w:val="0087123C"/>
    <w:rsid w:val="008713DB"/>
    <w:rsid w:val="008718C7"/>
    <w:rsid w:val="008721B4"/>
    <w:rsid w:val="008722EB"/>
    <w:rsid w:val="00872343"/>
    <w:rsid w:val="008723B7"/>
    <w:rsid w:val="0087272A"/>
    <w:rsid w:val="00872B48"/>
    <w:rsid w:val="008735B8"/>
    <w:rsid w:val="00873EEA"/>
    <w:rsid w:val="00874074"/>
    <w:rsid w:val="0087410F"/>
    <w:rsid w:val="008743F5"/>
    <w:rsid w:val="008744E5"/>
    <w:rsid w:val="0087450B"/>
    <w:rsid w:val="008745C3"/>
    <w:rsid w:val="00874BF6"/>
    <w:rsid w:val="00875843"/>
    <w:rsid w:val="00875914"/>
    <w:rsid w:val="00877119"/>
    <w:rsid w:val="00877910"/>
    <w:rsid w:val="00877B92"/>
    <w:rsid w:val="0088048F"/>
    <w:rsid w:val="00880BBA"/>
    <w:rsid w:val="008810BF"/>
    <w:rsid w:val="0088216B"/>
    <w:rsid w:val="00882299"/>
    <w:rsid w:val="008824CD"/>
    <w:rsid w:val="00882A68"/>
    <w:rsid w:val="00883731"/>
    <w:rsid w:val="00884C58"/>
    <w:rsid w:val="00884F1A"/>
    <w:rsid w:val="0088552F"/>
    <w:rsid w:val="0088654A"/>
    <w:rsid w:val="0088689A"/>
    <w:rsid w:val="00886995"/>
    <w:rsid w:val="00886A3B"/>
    <w:rsid w:val="00886AA4"/>
    <w:rsid w:val="00886DCF"/>
    <w:rsid w:val="00886E84"/>
    <w:rsid w:val="008876B3"/>
    <w:rsid w:val="00887A38"/>
    <w:rsid w:val="00887BE7"/>
    <w:rsid w:val="00887BE8"/>
    <w:rsid w:val="00890188"/>
    <w:rsid w:val="00890D05"/>
    <w:rsid w:val="008913C9"/>
    <w:rsid w:val="008919AB"/>
    <w:rsid w:val="00891C96"/>
    <w:rsid w:val="00891DA2"/>
    <w:rsid w:val="00891E7F"/>
    <w:rsid w:val="00892055"/>
    <w:rsid w:val="00892919"/>
    <w:rsid w:val="00892E20"/>
    <w:rsid w:val="00892F2C"/>
    <w:rsid w:val="008935A8"/>
    <w:rsid w:val="0089365D"/>
    <w:rsid w:val="00894F98"/>
    <w:rsid w:val="00895032"/>
    <w:rsid w:val="0089516D"/>
    <w:rsid w:val="008955C1"/>
    <w:rsid w:val="008955F8"/>
    <w:rsid w:val="00895A45"/>
    <w:rsid w:val="00895C0E"/>
    <w:rsid w:val="00895F22"/>
    <w:rsid w:val="00896247"/>
    <w:rsid w:val="00896694"/>
    <w:rsid w:val="00896D14"/>
    <w:rsid w:val="00896EBB"/>
    <w:rsid w:val="00897428"/>
    <w:rsid w:val="008979E4"/>
    <w:rsid w:val="00897B90"/>
    <w:rsid w:val="008A02B1"/>
    <w:rsid w:val="008A04E1"/>
    <w:rsid w:val="008A055C"/>
    <w:rsid w:val="008A06CC"/>
    <w:rsid w:val="008A0DAC"/>
    <w:rsid w:val="008A0EC7"/>
    <w:rsid w:val="008A0EF8"/>
    <w:rsid w:val="008A11A9"/>
    <w:rsid w:val="008A1D46"/>
    <w:rsid w:val="008A1F8B"/>
    <w:rsid w:val="008A1F9B"/>
    <w:rsid w:val="008A21C8"/>
    <w:rsid w:val="008A2C68"/>
    <w:rsid w:val="008A2FA4"/>
    <w:rsid w:val="008A30C2"/>
    <w:rsid w:val="008A37BE"/>
    <w:rsid w:val="008A3C5C"/>
    <w:rsid w:val="008A405B"/>
    <w:rsid w:val="008A442E"/>
    <w:rsid w:val="008A4ADA"/>
    <w:rsid w:val="008A4BFE"/>
    <w:rsid w:val="008A4C94"/>
    <w:rsid w:val="008A4E66"/>
    <w:rsid w:val="008A501B"/>
    <w:rsid w:val="008A523B"/>
    <w:rsid w:val="008A5F15"/>
    <w:rsid w:val="008A645F"/>
    <w:rsid w:val="008A6945"/>
    <w:rsid w:val="008A69DF"/>
    <w:rsid w:val="008A7105"/>
    <w:rsid w:val="008A719B"/>
    <w:rsid w:val="008A721D"/>
    <w:rsid w:val="008A7362"/>
    <w:rsid w:val="008A736B"/>
    <w:rsid w:val="008A7A08"/>
    <w:rsid w:val="008A7AFB"/>
    <w:rsid w:val="008B0006"/>
    <w:rsid w:val="008B01F0"/>
    <w:rsid w:val="008B083A"/>
    <w:rsid w:val="008B0A09"/>
    <w:rsid w:val="008B0A13"/>
    <w:rsid w:val="008B13BC"/>
    <w:rsid w:val="008B13F3"/>
    <w:rsid w:val="008B163D"/>
    <w:rsid w:val="008B22C8"/>
    <w:rsid w:val="008B25B9"/>
    <w:rsid w:val="008B2BDE"/>
    <w:rsid w:val="008B3042"/>
    <w:rsid w:val="008B36E1"/>
    <w:rsid w:val="008B372A"/>
    <w:rsid w:val="008B3B25"/>
    <w:rsid w:val="008B3C41"/>
    <w:rsid w:val="008B3D1A"/>
    <w:rsid w:val="008B4BD9"/>
    <w:rsid w:val="008B4C83"/>
    <w:rsid w:val="008B534E"/>
    <w:rsid w:val="008B54C1"/>
    <w:rsid w:val="008B57A1"/>
    <w:rsid w:val="008B5FBF"/>
    <w:rsid w:val="008B62C7"/>
    <w:rsid w:val="008B639F"/>
    <w:rsid w:val="008B7A40"/>
    <w:rsid w:val="008B7D8E"/>
    <w:rsid w:val="008B7ED5"/>
    <w:rsid w:val="008C06E0"/>
    <w:rsid w:val="008C094C"/>
    <w:rsid w:val="008C097A"/>
    <w:rsid w:val="008C0B05"/>
    <w:rsid w:val="008C0CB6"/>
    <w:rsid w:val="008C0E5A"/>
    <w:rsid w:val="008C148E"/>
    <w:rsid w:val="008C17A5"/>
    <w:rsid w:val="008C1BBC"/>
    <w:rsid w:val="008C1DE9"/>
    <w:rsid w:val="008C1F34"/>
    <w:rsid w:val="008C1FAE"/>
    <w:rsid w:val="008C211E"/>
    <w:rsid w:val="008C26B3"/>
    <w:rsid w:val="008C277E"/>
    <w:rsid w:val="008C29A2"/>
    <w:rsid w:val="008C3382"/>
    <w:rsid w:val="008C34A0"/>
    <w:rsid w:val="008C38B0"/>
    <w:rsid w:val="008C3AD7"/>
    <w:rsid w:val="008C3BD4"/>
    <w:rsid w:val="008C3CAA"/>
    <w:rsid w:val="008C42F6"/>
    <w:rsid w:val="008C46C8"/>
    <w:rsid w:val="008C4718"/>
    <w:rsid w:val="008C48D4"/>
    <w:rsid w:val="008C4B9C"/>
    <w:rsid w:val="008C542A"/>
    <w:rsid w:val="008C5592"/>
    <w:rsid w:val="008C55AB"/>
    <w:rsid w:val="008C578E"/>
    <w:rsid w:val="008C5BFD"/>
    <w:rsid w:val="008C6133"/>
    <w:rsid w:val="008C66AE"/>
    <w:rsid w:val="008C6810"/>
    <w:rsid w:val="008C6AB2"/>
    <w:rsid w:val="008C6CB8"/>
    <w:rsid w:val="008C7295"/>
    <w:rsid w:val="008C73F7"/>
    <w:rsid w:val="008C7D0D"/>
    <w:rsid w:val="008D039A"/>
    <w:rsid w:val="008D0816"/>
    <w:rsid w:val="008D0A66"/>
    <w:rsid w:val="008D0CCD"/>
    <w:rsid w:val="008D11DE"/>
    <w:rsid w:val="008D1288"/>
    <w:rsid w:val="008D1DB6"/>
    <w:rsid w:val="008D23BF"/>
    <w:rsid w:val="008D2513"/>
    <w:rsid w:val="008D2A5E"/>
    <w:rsid w:val="008D2D03"/>
    <w:rsid w:val="008D2EED"/>
    <w:rsid w:val="008D32EA"/>
    <w:rsid w:val="008D3474"/>
    <w:rsid w:val="008D3531"/>
    <w:rsid w:val="008D3CD6"/>
    <w:rsid w:val="008D3D49"/>
    <w:rsid w:val="008D4412"/>
    <w:rsid w:val="008D4581"/>
    <w:rsid w:val="008D45A7"/>
    <w:rsid w:val="008D4B07"/>
    <w:rsid w:val="008D508E"/>
    <w:rsid w:val="008D5715"/>
    <w:rsid w:val="008D5D73"/>
    <w:rsid w:val="008D6AC3"/>
    <w:rsid w:val="008D6D21"/>
    <w:rsid w:val="008D6FD9"/>
    <w:rsid w:val="008D791F"/>
    <w:rsid w:val="008D7ECF"/>
    <w:rsid w:val="008D7F46"/>
    <w:rsid w:val="008E0049"/>
    <w:rsid w:val="008E01D5"/>
    <w:rsid w:val="008E05F5"/>
    <w:rsid w:val="008E0F59"/>
    <w:rsid w:val="008E1606"/>
    <w:rsid w:val="008E20E1"/>
    <w:rsid w:val="008E2682"/>
    <w:rsid w:val="008E2AAC"/>
    <w:rsid w:val="008E3010"/>
    <w:rsid w:val="008E3602"/>
    <w:rsid w:val="008E3645"/>
    <w:rsid w:val="008E3B0E"/>
    <w:rsid w:val="008E3C53"/>
    <w:rsid w:val="008E3F97"/>
    <w:rsid w:val="008E42F9"/>
    <w:rsid w:val="008E43C2"/>
    <w:rsid w:val="008E5218"/>
    <w:rsid w:val="008E59A2"/>
    <w:rsid w:val="008E6BF8"/>
    <w:rsid w:val="008E700B"/>
    <w:rsid w:val="008E753F"/>
    <w:rsid w:val="008E75BE"/>
    <w:rsid w:val="008E761D"/>
    <w:rsid w:val="008E768D"/>
    <w:rsid w:val="008F0341"/>
    <w:rsid w:val="008F0C17"/>
    <w:rsid w:val="008F10B3"/>
    <w:rsid w:val="008F14C6"/>
    <w:rsid w:val="008F1682"/>
    <w:rsid w:val="008F186E"/>
    <w:rsid w:val="008F1AAF"/>
    <w:rsid w:val="008F2589"/>
    <w:rsid w:val="008F25E8"/>
    <w:rsid w:val="008F2A13"/>
    <w:rsid w:val="008F2A40"/>
    <w:rsid w:val="008F2B43"/>
    <w:rsid w:val="008F2BB2"/>
    <w:rsid w:val="008F2C1B"/>
    <w:rsid w:val="008F2D0A"/>
    <w:rsid w:val="008F2FF0"/>
    <w:rsid w:val="008F3061"/>
    <w:rsid w:val="008F31B7"/>
    <w:rsid w:val="008F31D0"/>
    <w:rsid w:val="008F387B"/>
    <w:rsid w:val="008F3ABB"/>
    <w:rsid w:val="008F3DD6"/>
    <w:rsid w:val="008F4057"/>
    <w:rsid w:val="008F4124"/>
    <w:rsid w:val="008F490E"/>
    <w:rsid w:val="008F4F5D"/>
    <w:rsid w:val="008F5678"/>
    <w:rsid w:val="008F5A69"/>
    <w:rsid w:val="008F5F08"/>
    <w:rsid w:val="008F668E"/>
    <w:rsid w:val="008F6E00"/>
    <w:rsid w:val="008F6F29"/>
    <w:rsid w:val="008F74FF"/>
    <w:rsid w:val="008F7945"/>
    <w:rsid w:val="008F7985"/>
    <w:rsid w:val="00900566"/>
    <w:rsid w:val="00900B3B"/>
    <w:rsid w:val="00900CDF"/>
    <w:rsid w:val="00900DD9"/>
    <w:rsid w:val="00901194"/>
    <w:rsid w:val="009014E7"/>
    <w:rsid w:val="00901AC8"/>
    <w:rsid w:val="00901FE2"/>
    <w:rsid w:val="009024BB"/>
    <w:rsid w:val="00902C72"/>
    <w:rsid w:val="00902DD3"/>
    <w:rsid w:val="00902FCA"/>
    <w:rsid w:val="00903564"/>
    <w:rsid w:val="0090356C"/>
    <w:rsid w:val="00903837"/>
    <w:rsid w:val="00903D9F"/>
    <w:rsid w:val="00903F4D"/>
    <w:rsid w:val="009045B7"/>
    <w:rsid w:val="00904910"/>
    <w:rsid w:val="00904CD7"/>
    <w:rsid w:val="00904DAC"/>
    <w:rsid w:val="00904F17"/>
    <w:rsid w:val="0090512A"/>
    <w:rsid w:val="00905BAC"/>
    <w:rsid w:val="009061F5"/>
    <w:rsid w:val="009065FB"/>
    <w:rsid w:val="00906844"/>
    <w:rsid w:val="00906906"/>
    <w:rsid w:val="00906CE7"/>
    <w:rsid w:val="00906F20"/>
    <w:rsid w:val="00906F74"/>
    <w:rsid w:val="009070D1"/>
    <w:rsid w:val="009072C5"/>
    <w:rsid w:val="009074E5"/>
    <w:rsid w:val="00907BC6"/>
    <w:rsid w:val="00907E6C"/>
    <w:rsid w:val="009102D9"/>
    <w:rsid w:val="00910344"/>
    <w:rsid w:val="0091052C"/>
    <w:rsid w:val="0091135C"/>
    <w:rsid w:val="009116EC"/>
    <w:rsid w:val="00911891"/>
    <w:rsid w:val="0091192C"/>
    <w:rsid w:val="00912996"/>
    <w:rsid w:val="00912E1A"/>
    <w:rsid w:val="009130EB"/>
    <w:rsid w:val="009133BF"/>
    <w:rsid w:val="00913D13"/>
    <w:rsid w:val="00914035"/>
    <w:rsid w:val="00914F2A"/>
    <w:rsid w:val="00915397"/>
    <w:rsid w:val="00916228"/>
    <w:rsid w:val="00916755"/>
    <w:rsid w:val="009169DA"/>
    <w:rsid w:val="00916EBC"/>
    <w:rsid w:val="009171FB"/>
    <w:rsid w:val="0091738D"/>
    <w:rsid w:val="00917607"/>
    <w:rsid w:val="00917A11"/>
    <w:rsid w:val="0092060F"/>
    <w:rsid w:val="00920CAB"/>
    <w:rsid w:val="00920CCA"/>
    <w:rsid w:val="00920D2C"/>
    <w:rsid w:val="00920D64"/>
    <w:rsid w:val="00920D74"/>
    <w:rsid w:val="00920F52"/>
    <w:rsid w:val="00921173"/>
    <w:rsid w:val="009216EE"/>
    <w:rsid w:val="009217CA"/>
    <w:rsid w:val="00921D89"/>
    <w:rsid w:val="0092221B"/>
    <w:rsid w:val="00922895"/>
    <w:rsid w:val="009229A9"/>
    <w:rsid w:val="00922C97"/>
    <w:rsid w:val="00922F16"/>
    <w:rsid w:val="0092333C"/>
    <w:rsid w:val="0092455A"/>
    <w:rsid w:val="00924A53"/>
    <w:rsid w:val="00924AAD"/>
    <w:rsid w:val="00924B0F"/>
    <w:rsid w:val="00924CD5"/>
    <w:rsid w:val="009258B1"/>
    <w:rsid w:val="00925E0A"/>
    <w:rsid w:val="009261BB"/>
    <w:rsid w:val="009261C2"/>
    <w:rsid w:val="009261C6"/>
    <w:rsid w:val="00926937"/>
    <w:rsid w:val="00927514"/>
    <w:rsid w:val="009275CF"/>
    <w:rsid w:val="009277CE"/>
    <w:rsid w:val="00927905"/>
    <w:rsid w:val="0093042A"/>
    <w:rsid w:val="009308C4"/>
    <w:rsid w:val="009309F3"/>
    <w:rsid w:val="009316BC"/>
    <w:rsid w:val="00931CDC"/>
    <w:rsid w:val="009320D7"/>
    <w:rsid w:val="0093283E"/>
    <w:rsid w:val="009328F6"/>
    <w:rsid w:val="009332DA"/>
    <w:rsid w:val="009334BD"/>
    <w:rsid w:val="00933B7E"/>
    <w:rsid w:val="00934975"/>
    <w:rsid w:val="00934C3D"/>
    <w:rsid w:val="00935582"/>
    <w:rsid w:val="0093597D"/>
    <w:rsid w:val="009359E5"/>
    <w:rsid w:val="00935CD9"/>
    <w:rsid w:val="00936134"/>
    <w:rsid w:val="009370C8"/>
    <w:rsid w:val="00937241"/>
    <w:rsid w:val="00937439"/>
    <w:rsid w:val="00937AF8"/>
    <w:rsid w:val="00937D0B"/>
    <w:rsid w:val="0094012A"/>
    <w:rsid w:val="00940654"/>
    <w:rsid w:val="00940E85"/>
    <w:rsid w:val="00941235"/>
    <w:rsid w:val="00941917"/>
    <w:rsid w:val="00941C3B"/>
    <w:rsid w:val="00941CB7"/>
    <w:rsid w:val="00941EAE"/>
    <w:rsid w:val="00942073"/>
    <w:rsid w:val="0094279F"/>
    <w:rsid w:val="00942962"/>
    <w:rsid w:val="00942E18"/>
    <w:rsid w:val="00942E28"/>
    <w:rsid w:val="00943212"/>
    <w:rsid w:val="0094368C"/>
    <w:rsid w:val="00943723"/>
    <w:rsid w:val="009437E9"/>
    <w:rsid w:val="0094429D"/>
    <w:rsid w:val="009444D8"/>
    <w:rsid w:val="00944A16"/>
    <w:rsid w:val="00944A2F"/>
    <w:rsid w:val="00944C4B"/>
    <w:rsid w:val="00944C8E"/>
    <w:rsid w:val="0094508C"/>
    <w:rsid w:val="009461A1"/>
    <w:rsid w:val="0094655A"/>
    <w:rsid w:val="00946620"/>
    <w:rsid w:val="00946A93"/>
    <w:rsid w:val="00946C74"/>
    <w:rsid w:val="00946DA6"/>
    <w:rsid w:val="0094723C"/>
    <w:rsid w:val="0094736E"/>
    <w:rsid w:val="009477FE"/>
    <w:rsid w:val="0094786E"/>
    <w:rsid w:val="00947B81"/>
    <w:rsid w:val="009500E3"/>
    <w:rsid w:val="009501BC"/>
    <w:rsid w:val="00950A48"/>
    <w:rsid w:val="00950AA6"/>
    <w:rsid w:val="00950B4C"/>
    <w:rsid w:val="00950F2B"/>
    <w:rsid w:val="0095117C"/>
    <w:rsid w:val="00951D02"/>
    <w:rsid w:val="00952784"/>
    <w:rsid w:val="00952A8A"/>
    <w:rsid w:val="00952D82"/>
    <w:rsid w:val="00953F95"/>
    <w:rsid w:val="009540C6"/>
    <w:rsid w:val="0095492C"/>
    <w:rsid w:val="00954C4D"/>
    <w:rsid w:val="009551FD"/>
    <w:rsid w:val="00955231"/>
    <w:rsid w:val="0095532D"/>
    <w:rsid w:val="009554D4"/>
    <w:rsid w:val="00955C22"/>
    <w:rsid w:val="00955D54"/>
    <w:rsid w:val="00955F37"/>
    <w:rsid w:val="00956017"/>
    <w:rsid w:val="009568D9"/>
    <w:rsid w:val="00956B22"/>
    <w:rsid w:val="00956CD9"/>
    <w:rsid w:val="00957672"/>
    <w:rsid w:val="00957991"/>
    <w:rsid w:val="00957C18"/>
    <w:rsid w:val="00957D68"/>
    <w:rsid w:val="0096036A"/>
    <w:rsid w:val="00960A2D"/>
    <w:rsid w:val="00960B08"/>
    <w:rsid w:val="00960DEC"/>
    <w:rsid w:val="009613F9"/>
    <w:rsid w:val="0096172F"/>
    <w:rsid w:val="00961CD9"/>
    <w:rsid w:val="009620F2"/>
    <w:rsid w:val="009622D9"/>
    <w:rsid w:val="00962ABF"/>
    <w:rsid w:val="00962CDA"/>
    <w:rsid w:val="0096348F"/>
    <w:rsid w:val="009638E4"/>
    <w:rsid w:val="00963A37"/>
    <w:rsid w:val="00963FF9"/>
    <w:rsid w:val="0096417F"/>
    <w:rsid w:val="00964202"/>
    <w:rsid w:val="009643D0"/>
    <w:rsid w:val="0096444B"/>
    <w:rsid w:val="00964D4C"/>
    <w:rsid w:val="00965009"/>
    <w:rsid w:val="0096511F"/>
    <w:rsid w:val="009651BD"/>
    <w:rsid w:val="009652B9"/>
    <w:rsid w:val="00966128"/>
    <w:rsid w:val="00966172"/>
    <w:rsid w:val="009664DC"/>
    <w:rsid w:val="00966959"/>
    <w:rsid w:val="00966B38"/>
    <w:rsid w:val="0096743C"/>
    <w:rsid w:val="00967496"/>
    <w:rsid w:val="0096765B"/>
    <w:rsid w:val="00967898"/>
    <w:rsid w:val="00970072"/>
    <w:rsid w:val="009704D4"/>
    <w:rsid w:val="009704F3"/>
    <w:rsid w:val="00970AE3"/>
    <w:rsid w:val="00970C67"/>
    <w:rsid w:val="00970F48"/>
    <w:rsid w:val="00971E3D"/>
    <w:rsid w:val="0097229C"/>
    <w:rsid w:val="009723E5"/>
    <w:rsid w:val="00972B5B"/>
    <w:rsid w:val="00972D49"/>
    <w:rsid w:val="00973116"/>
    <w:rsid w:val="00973345"/>
    <w:rsid w:val="009746F4"/>
    <w:rsid w:val="00974900"/>
    <w:rsid w:val="00974984"/>
    <w:rsid w:val="00974C0D"/>
    <w:rsid w:val="009752D2"/>
    <w:rsid w:val="00975C78"/>
    <w:rsid w:val="00976EF4"/>
    <w:rsid w:val="00976EF9"/>
    <w:rsid w:val="009771DF"/>
    <w:rsid w:val="00977306"/>
    <w:rsid w:val="009774FF"/>
    <w:rsid w:val="00977798"/>
    <w:rsid w:val="00977DF7"/>
    <w:rsid w:val="00980001"/>
    <w:rsid w:val="009802DC"/>
    <w:rsid w:val="00980709"/>
    <w:rsid w:val="009809A0"/>
    <w:rsid w:val="00980A7C"/>
    <w:rsid w:val="00980F4D"/>
    <w:rsid w:val="00980F51"/>
    <w:rsid w:val="00981227"/>
    <w:rsid w:val="00981D21"/>
    <w:rsid w:val="009824F1"/>
    <w:rsid w:val="00982B65"/>
    <w:rsid w:val="0098382C"/>
    <w:rsid w:val="0098397A"/>
    <w:rsid w:val="00983EBC"/>
    <w:rsid w:val="00983FC7"/>
    <w:rsid w:val="009846F1"/>
    <w:rsid w:val="0098489C"/>
    <w:rsid w:val="009855D3"/>
    <w:rsid w:val="009856A3"/>
    <w:rsid w:val="00985833"/>
    <w:rsid w:val="00985A43"/>
    <w:rsid w:val="00985B66"/>
    <w:rsid w:val="00985FD2"/>
    <w:rsid w:val="009860BD"/>
    <w:rsid w:val="00986684"/>
    <w:rsid w:val="009866E1"/>
    <w:rsid w:val="0098683D"/>
    <w:rsid w:val="00986C24"/>
    <w:rsid w:val="00986E71"/>
    <w:rsid w:val="00986F0F"/>
    <w:rsid w:val="00987363"/>
    <w:rsid w:val="0098758E"/>
    <w:rsid w:val="00987A1F"/>
    <w:rsid w:val="00987F5A"/>
    <w:rsid w:val="00990043"/>
    <w:rsid w:val="009903C1"/>
    <w:rsid w:val="00990991"/>
    <w:rsid w:val="00990AB5"/>
    <w:rsid w:val="00991638"/>
    <w:rsid w:val="00991C42"/>
    <w:rsid w:val="00991DEC"/>
    <w:rsid w:val="00991FE1"/>
    <w:rsid w:val="00992029"/>
    <w:rsid w:val="009921BE"/>
    <w:rsid w:val="009925EC"/>
    <w:rsid w:val="0099260D"/>
    <w:rsid w:val="00992B66"/>
    <w:rsid w:val="00993259"/>
    <w:rsid w:val="0099371A"/>
    <w:rsid w:val="0099395D"/>
    <w:rsid w:val="00993A2B"/>
    <w:rsid w:val="00993CA7"/>
    <w:rsid w:val="00993EF1"/>
    <w:rsid w:val="00994068"/>
    <w:rsid w:val="0099420F"/>
    <w:rsid w:val="00994264"/>
    <w:rsid w:val="00994370"/>
    <w:rsid w:val="00994C60"/>
    <w:rsid w:val="00994F99"/>
    <w:rsid w:val="00994FE2"/>
    <w:rsid w:val="00995593"/>
    <w:rsid w:val="00995758"/>
    <w:rsid w:val="0099581F"/>
    <w:rsid w:val="00995CD5"/>
    <w:rsid w:val="00995E0D"/>
    <w:rsid w:val="00997188"/>
    <w:rsid w:val="009A05DC"/>
    <w:rsid w:val="009A05F4"/>
    <w:rsid w:val="009A0B72"/>
    <w:rsid w:val="009A0D66"/>
    <w:rsid w:val="009A147E"/>
    <w:rsid w:val="009A1AB3"/>
    <w:rsid w:val="009A1F0A"/>
    <w:rsid w:val="009A21E0"/>
    <w:rsid w:val="009A238E"/>
    <w:rsid w:val="009A24A9"/>
    <w:rsid w:val="009A2BCF"/>
    <w:rsid w:val="009A2C2A"/>
    <w:rsid w:val="009A35F8"/>
    <w:rsid w:val="009A4615"/>
    <w:rsid w:val="009A4693"/>
    <w:rsid w:val="009A4D73"/>
    <w:rsid w:val="009A4DDF"/>
    <w:rsid w:val="009A5308"/>
    <w:rsid w:val="009A5647"/>
    <w:rsid w:val="009A59AD"/>
    <w:rsid w:val="009A5BD2"/>
    <w:rsid w:val="009A5CAA"/>
    <w:rsid w:val="009A5E07"/>
    <w:rsid w:val="009A5FD5"/>
    <w:rsid w:val="009A692C"/>
    <w:rsid w:val="009A6BDA"/>
    <w:rsid w:val="009A757B"/>
    <w:rsid w:val="009A7F06"/>
    <w:rsid w:val="009B0562"/>
    <w:rsid w:val="009B0B2C"/>
    <w:rsid w:val="009B1A75"/>
    <w:rsid w:val="009B207E"/>
    <w:rsid w:val="009B2FBC"/>
    <w:rsid w:val="009B307E"/>
    <w:rsid w:val="009B30B3"/>
    <w:rsid w:val="009B34E6"/>
    <w:rsid w:val="009B3546"/>
    <w:rsid w:val="009B3F57"/>
    <w:rsid w:val="009B4280"/>
    <w:rsid w:val="009B49A2"/>
    <w:rsid w:val="009B5C22"/>
    <w:rsid w:val="009B5CBD"/>
    <w:rsid w:val="009B5F06"/>
    <w:rsid w:val="009B6548"/>
    <w:rsid w:val="009B6B50"/>
    <w:rsid w:val="009B6C8F"/>
    <w:rsid w:val="009B6E7E"/>
    <w:rsid w:val="009B6F12"/>
    <w:rsid w:val="009B6F97"/>
    <w:rsid w:val="009B7622"/>
    <w:rsid w:val="009B794F"/>
    <w:rsid w:val="009B7A79"/>
    <w:rsid w:val="009B7F9A"/>
    <w:rsid w:val="009C23D5"/>
    <w:rsid w:val="009C27B0"/>
    <w:rsid w:val="009C2932"/>
    <w:rsid w:val="009C2C42"/>
    <w:rsid w:val="009C32F5"/>
    <w:rsid w:val="009C3378"/>
    <w:rsid w:val="009C35DE"/>
    <w:rsid w:val="009C3A37"/>
    <w:rsid w:val="009C3D08"/>
    <w:rsid w:val="009C4B79"/>
    <w:rsid w:val="009C51A7"/>
    <w:rsid w:val="009C5274"/>
    <w:rsid w:val="009C5B26"/>
    <w:rsid w:val="009C6DCD"/>
    <w:rsid w:val="009C6F56"/>
    <w:rsid w:val="009C71B8"/>
    <w:rsid w:val="009C764C"/>
    <w:rsid w:val="009C7650"/>
    <w:rsid w:val="009C797C"/>
    <w:rsid w:val="009C7A1C"/>
    <w:rsid w:val="009D051D"/>
    <w:rsid w:val="009D18A0"/>
    <w:rsid w:val="009D1FDB"/>
    <w:rsid w:val="009D2724"/>
    <w:rsid w:val="009D2876"/>
    <w:rsid w:val="009D2AAF"/>
    <w:rsid w:val="009D2D6C"/>
    <w:rsid w:val="009D2FA4"/>
    <w:rsid w:val="009D3211"/>
    <w:rsid w:val="009D3328"/>
    <w:rsid w:val="009D358E"/>
    <w:rsid w:val="009D3828"/>
    <w:rsid w:val="009D3930"/>
    <w:rsid w:val="009D3A43"/>
    <w:rsid w:val="009D3EBE"/>
    <w:rsid w:val="009D4A65"/>
    <w:rsid w:val="009D4BAE"/>
    <w:rsid w:val="009D5585"/>
    <w:rsid w:val="009D5765"/>
    <w:rsid w:val="009D59F9"/>
    <w:rsid w:val="009D5D18"/>
    <w:rsid w:val="009D5E6F"/>
    <w:rsid w:val="009D5F72"/>
    <w:rsid w:val="009D63E9"/>
    <w:rsid w:val="009D6648"/>
    <w:rsid w:val="009D679C"/>
    <w:rsid w:val="009D67F1"/>
    <w:rsid w:val="009D69F8"/>
    <w:rsid w:val="009D6D5E"/>
    <w:rsid w:val="009D703E"/>
    <w:rsid w:val="009D72A9"/>
    <w:rsid w:val="009D7C75"/>
    <w:rsid w:val="009E0078"/>
    <w:rsid w:val="009E0E8A"/>
    <w:rsid w:val="009E0F58"/>
    <w:rsid w:val="009E0FA2"/>
    <w:rsid w:val="009E1343"/>
    <w:rsid w:val="009E1764"/>
    <w:rsid w:val="009E1B8D"/>
    <w:rsid w:val="009E1CC9"/>
    <w:rsid w:val="009E1EC0"/>
    <w:rsid w:val="009E20E4"/>
    <w:rsid w:val="009E2150"/>
    <w:rsid w:val="009E2278"/>
    <w:rsid w:val="009E2387"/>
    <w:rsid w:val="009E2BFB"/>
    <w:rsid w:val="009E3059"/>
    <w:rsid w:val="009E32AD"/>
    <w:rsid w:val="009E3D31"/>
    <w:rsid w:val="009E3EB7"/>
    <w:rsid w:val="009E4059"/>
    <w:rsid w:val="009E40C1"/>
    <w:rsid w:val="009E410D"/>
    <w:rsid w:val="009E4861"/>
    <w:rsid w:val="009E4890"/>
    <w:rsid w:val="009E5430"/>
    <w:rsid w:val="009E574A"/>
    <w:rsid w:val="009E5D4A"/>
    <w:rsid w:val="009E63FB"/>
    <w:rsid w:val="009E6D3A"/>
    <w:rsid w:val="009E7231"/>
    <w:rsid w:val="009E7793"/>
    <w:rsid w:val="009E7814"/>
    <w:rsid w:val="009E7ABF"/>
    <w:rsid w:val="009E7C10"/>
    <w:rsid w:val="009F03AF"/>
    <w:rsid w:val="009F04AC"/>
    <w:rsid w:val="009F04E9"/>
    <w:rsid w:val="009F070F"/>
    <w:rsid w:val="009F0B5A"/>
    <w:rsid w:val="009F135C"/>
    <w:rsid w:val="009F1717"/>
    <w:rsid w:val="009F1ECA"/>
    <w:rsid w:val="009F22D4"/>
    <w:rsid w:val="009F2C01"/>
    <w:rsid w:val="009F2FB8"/>
    <w:rsid w:val="009F3160"/>
    <w:rsid w:val="009F316C"/>
    <w:rsid w:val="009F3303"/>
    <w:rsid w:val="009F3AA1"/>
    <w:rsid w:val="009F3DF3"/>
    <w:rsid w:val="009F43E8"/>
    <w:rsid w:val="009F460F"/>
    <w:rsid w:val="009F4944"/>
    <w:rsid w:val="009F4D88"/>
    <w:rsid w:val="009F4DE3"/>
    <w:rsid w:val="009F4F53"/>
    <w:rsid w:val="009F5127"/>
    <w:rsid w:val="009F5204"/>
    <w:rsid w:val="009F542F"/>
    <w:rsid w:val="009F5AC2"/>
    <w:rsid w:val="009F6026"/>
    <w:rsid w:val="009F6402"/>
    <w:rsid w:val="009F669F"/>
    <w:rsid w:val="009F6E34"/>
    <w:rsid w:val="009F792C"/>
    <w:rsid w:val="009F7D8C"/>
    <w:rsid w:val="009F7F20"/>
    <w:rsid w:val="00A00026"/>
    <w:rsid w:val="00A0012C"/>
    <w:rsid w:val="00A00C4B"/>
    <w:rsid w:val="00A0141E"/>
    <w:rsid w:val="00A01441"/>
    <w:rsid w:val="00A0144E"/>
    <w:rsid w:val="00A01606"/>
    <w:rsid w:val="00A020F7"/>
    <w:rsid w:val="00A02302"/>
    <w:rsid w:val="00A025B2"/>
    <w:rsid w:val="00A0289C"/>
    <w:rsid w:val="00A02BD2"/>
    <w:rsid w:val="00A02CB2"/>
    <w:rsid w:val="00A030EC"/>
    <w:rsid w:val="00A031FC"/>
    <w:rsid w:val="00A03480"/>
    <w:rsid w:val="00A042C9"/>
    <w:rsid w:val="00A04D90"/>
    <w:rsid w:val="00A04DC8"/>
    <w:rsid w:val="00A052AF"/>
    <w:rsid w:val="00A055D9"/>
    <w:rsid w:val="00A057FF"/>
    <w:rsid w:val="00A05805"/>
    <w:rsid w:val="00A05DD5"/>
    <w:rsid w:val="00A05EFF"/>
    <w:rsid w:val="00A0631A"/>
    <w:rsid w:val="00A06731"/>
    <w:rsid w:val="00A06C1A"/>
    <w:rsid w:val="00A06E4F"/>
    <w:rsid w:val="00A0713A"/>
    <w:rsid w:val="00A071AB"/>
    <w:rsid w:val="00A076F8"/>
    <w:rsid w:val="00A10048"/>
    <w:rsid w:val="00A10967"/>
    <w:rsid w:val="00A10BB1"/>
    <w:rsid w:val="00A11684"/>
    <w:rsid w:val="00A12298"/>
    <w:rsid w:val="00A12B24"/>
    <w:rsid w:val="00A12B70"/>
    <w:rsid w:val="00A12FAD"/>
    <w:rsid w:val="00A12FFA"/>
    <w:rsid w:val="00A130C3"/>
    <w:rsid w:val="00A1362A"/>
    <w:rsid w:val="00A1393A"/>
    <w:rsid w:val="00A13A05"/>
    <w:rsid w:val="00A13AA9"/>
    <w:rsid w:val="00A13C8C"/>
    <w:rsid w:val="00A13E6E"/>
    <w:rsid w:val="00A1410B"/>
    <w:rsid w:val="00A14224"/>
    <w:rsid w:val="00A14534"/>
    <w:rsid w:val="00A14A30"/>
    <w:rsid w:val="00A14ADE"/>
    <w:rsid w:val="00A15BC9"/>
    <w:rsid w:val="00A170AB"/>
    <w:rsid w:val="00A172D5"/>
    <w:rsid w:val="00A174DE"/>
    <w:rsid w:val="00A175B5"/>
    <w:rsid w:val="00A17811"/>
    <w:rsid w:val="00A201AF"/>
    <w:rsid w:val="00A20223"/>
    <w:rsid w:val="00A20305"/>
    <w:rsid w:val="00A20505"/>
    <w:rsid w:val="00A20780"/>
    <w:rsid w:val="00A207A2"/>
    <w:rsid w:val="00A20EDC"/>
    <w:rsid w:val="00A20F33"/>
    <w:rsid w:val="00A21330"/>
    <w:rsid w:val="00A215A6"/>
    <w:rsid w:val="00A21F9C"/>
    <w:rsid w:val="00A2269B"/>
    <w:rsid w:val="00A2269C"/>
    <w:rsid w:val="00A22CD2"/>
    <w:rsid w:val="00A22D75"/>
    <w:rsid w:val="00A24500"/>
    <w:rsid w:val="00A247A0"/>
    <w:rsid w:val="00A24D37"/>
    <w:rsid w:val="00A24F09"/>
    <w:rsid w:val="00A251B1"/>
    <w:rsid w:val="00A25355"/>
    <w:rsid w:val="00A2554A"/>
    <w:rsid w:val="00A25B81"/>
    <w:rsid w:val="00A25DEB"/>
    <w:rsid w:val="00A267F6"/>
    <w:rsid w:val="00A26FDA"/>
    <w:rsid w:val="00A27504"/>
    <w:rsid w:val="00A27B23"/>
    <w:rsid w:val="00A27F2E"/>
    <w:rsid w:val="00A302F9"/>
    <w:rsid w:val="00A30BF4"/>
    <w:rsid w:val="00A30FF9"/>
    <w:rsid w:val="00A31089"/>
    <w:rsid w:val="00A317B8"/>
    <w:rsid w:val="00A32298"/>
    <w:rsid w:val="00A32A1A"/>
    <w:rsid w:val="00A32BB4"/>
    <w:rsid w:val="00A32C59"/>
    <w:rsid w:val="00A32D9A"/>
    <w:rsid w:val="00A32E80"/>
    <w:rsid w:val="00A33224"/>
    <w:rsid w:val="00A334CA"/>
    <w:rsid w:val="00A335EA"/>
    <w:rsid w:val="00A33790"/>
    <w:rsid w:val="00A33E62"/>
    <w:rsid w:val="00A34B87"/>
    <w:rsid w:val="00A34D4E"/>
    <w:rsid w:val="00A3562C"/>
    <w:rsid w:val="00A35A16"/>
    <w:rsid w:val="00A35B42"/>
    <w:rsid w:val="00A36FBA"/>
    <w:rsid w:val="00A375F0"/>
    <w:rsid w:val="00A377E5"/>
    <w:rsid w:val="00A40056"/>
    <w:rsid w:val="00A405B2"/>
    <w:rsid w:val="00A4078F"/>
    <w:rsid w:val="00A40838"/>
    <w:rsid w:val="00A408AF"/>
    <w:rsid w:val="00A40B8A"/>
    <w:rsid w:val="00A40E93"/>
    <w:rsid w:val="00A40F2E"/>
    <w:rsid w:val="00A411A9"/>
    <w:rsid w:val="00A41694"/>
    <w:rsid w:val="00A41A14"/>
    <w:rsid w:val="00A42914"/>
    <w:rsid w:val="00A42E37"/>
    <w:rsid w:val="00A43016"/>
    <w:rsid w:val="00A4368C"/>
    <w:rsid w:val="00A44F3C"/>
    <w:rsid w:val="00A45671"/>
    <w:rsid w:val="00A46530"/>
    <w:rsid w:val="00A46626"/>
    <w:rsid w:val="00A46DF1"/>
    <w:rsid w:val="00A46E60"/>
    <w:rsid w:val="00A474E3"/>
    <w:rsid w:val="00A477F9"/>
    <w:rsid w:val="00A47849"/>
    <w:rsid w:val="00A47F08"/>
    <w:rsid w:val="00A5002D"/>
    <w:rsid w:val="00A50586"/>
    <w:rsid w:val="00A50B24"/>
    <w:rsid w:val="00A51BF2"/>
    <w:rsid w:val="00A5202A"/>
    <w:rsid w:val="00A52DC0"/>
    <w:rsid w:val="00A5332F"/>
    <w:rsid w:val="00A536CB"/>
    <w:rsid w:val="00A536DA"/>
    <w:rsid w:val="00A53C36"/>
    <w:rsid w:val="00A54094"/>
    <w:rsid w:val="00A5424B"/>
    <w:rsid w:val="00A54331"/>
    <w:rsid w:val="00A54648"/>
    <w:rsid w:val="00A5496E"/>
    <w:rsid w:val="00A549CF"/>
    <w:rsid w:val="00A54EA6"/>
    <w:rsid w:val="00A55039"/>
    <w:rsid w:val="00A5609C"/>
    <w:rsid w:val="00A56229"/>
    <w:rsid w:val="00A56452"/>
    <w:rsid w:val="00A56658"/>
    <w:rsid w:val="00A56DE8"/>
    <w:rsid w:val="00A56F55"/>
    <w:rsid w:val="00A571F0"/>
    <w:rsid w:val="00A573E4"/>
    <w:rsid w:val="00A57816"/>
    <w:rsid w:val="00A57A82"/>
    <w:rsid w:val="00A60101"/>
    <w:rsid w:val="00A601F9"/>
    <w:rsid w:val="00A604BD"/>
    <w:rsid w:val="00A6101A"/>
    <w:rsid w:val="00A6168E"/>
    <w:rsid w:val="00A61876"/>
    <w:rsid w:val="00A61F94"/>
    <w:rsid w:val="00A62051"/>
    <w:rsid w:val="00A62E47"/>
    <w:rsid w:val="00A62F2E"/>
    <w:rsid w:val="00A63422"/>
    <w:rsid w:val="00A634D6"/>
    <w:rsid w:val="00A638CE"/>
    <w:rsid w:val="00A64A5E"/>
    <w:rsid w:val="00A657F3"/>
    <w:rsid w:val="00A65C2E"/>
    <w:rsid w:val="00A66E10"/>
    <w:rsid w:val="00A67162"/>
    <w:rsid w:val="00A676FD"/>
    <w:rsid w:val="00A67AC6"/>
    <w:rsid w:val="00A67FDE"/>
    <w:rsid w:val="00A70C8F"/>
    <w:rsid w:val="00A70DAA"/>
    <w:rsid w:val="00A71350"/>
    <w:rsid w:val="00A7145B"/>
    <w:rsid w:val="00A718E9"/>
    <w:rsid w:val="00A72282"/>
    <w:rsid w:val="00A72CF7"/>
    <w:rsid w:val="00A73081"/>
    <w:rsid w:val="00A731FE"/>
    <w:rsid w:val="00A733EA"/>
    <w:rsid w:val="00A73637"/>
    <w:rsid w:val="00A73EB3"/>
    <w:rsid w:val="00A75008"/>
    <w:rsid w:val="00A75112"/>
    <w:rsid w:val="00A75307"/>
    <w:rsid w:val="00A753CF"/>
    <w:rsid w:val="00A75434"/>
    <w:rsid w:val="00A75519"/>
    <w:rsid w:val="00A756C9"/>
    <w:rsid w:val="00A75812"/>
    <w:rsid w:val="00A75B90"/>
    <w:rsid w:val="00A75C39"/>
    <w:rsid w:val="00A75C57"/>
    <w:rsid w:val="00A76204"/>
    <w:rsid w:val="00A7639D"/>
    <w:rsid w:val="00A7694E"/>
    <w:rsid w:val="00A76D7A"/>
    <w:rsid w:val="00A76DBA"/>
    <w:rsid w:val="00A76E56"/>
    <w:rsid w:val="00A7723D"/>
    <w:rsid w:val="00A774E5"/>
    <w:rsid w:val="00A7788C"/>
    <w:rsid w:val="00A77DAA"/>
    <w:rsid w:val="00A77E64"/>
    <w:rsid w:val="00A77EE2"/>
    <w:rsid w:val="00A80313"/>
    <w:rsid w:val="00A80914"/>
    <w:rsid w:val="00A80956"/>
    <w:rsid w:val="00A80B42"/>
    <w:rsid w:val="00A8169A"/>
    <w:rsid w:val="00A81D7C"/>
    <w:rsid w:val="00A825EA"/>
    <w:rsid w:val="00A8274E"/>
    <w:rsid w:val="00A82F44"/>
    <w:rsid w:val="00A8389F"/>
    <w:rsid w:val="00A84207"/>
    <w:rsid w:val="00A84359"/>
    <w:rsid w:val="00A84582"/>
    <w:rsid w:val="00A85846"/>
    <w:rsid w:val="00A8596F"/>
    <w:rsid w:val="00A85ED3"/>
    <w:rsid w:val="00A86047"/>
    <w:rsid w:val="00A87068"/>
    <w:rsid w:val="00A8762C"/>
    <w:rsid w:val="00A90295"/>
    <w:rsid w:val="00A90434"/>
    <w:rsid w:val="00A90AEF"/>
    <w:rsid w:val="00A90E0F"/>
    <w:rsid w:val="00A90FB2"/>
    <w:rsid w:val="00A91660"/>
    <w:rsid w:val="00A91B7B"/>
    <w:rsid w:val="00A92015"/>
    <w:rsid w:val="00A9271C"/>
    <w:rsid w:val="00A92B23"/>
    <w:rsid w:val="00A92D18"/>
    <w:rsid w:val="00A932F6"/>
    <w:rsid w:val="00A94683"/>
    <w:rsid w:val="00A95300"/>
    <w:rsid w:val="00A9555C"/>
    <w:rsid w:val="00A956E8"/>
    <w:rsid w:val="00A95EB3"/>
    <w:rsid w:val="00A96117"/>
    <w:rsid w:val="00A96F05"/>
    <w:rsid w:val="00A97278"/>
    <w:rsid w:val="00A97BBA"/>
    <w:rsid w:val="00A97D15"/>
    <w:rsid w:val="00A97E02"/>
    <w:rsid w:val="00A97EE0"/>
    <w:rsid w:val="00AA039B"/>
    <w:rsid w:val="00AA0754"/>
    <w:rsid w:val="00AA0AEE"/>
    <w:rsid w:val="00AA15F2"/>
    <w:rsid w:val="00AA1938"/>
    <w:rsid w:val="00AA19C2"/>
    <w:rsid w:val="00AA235A"/>
    <w:rsid w:val="00AA2465"/>
    <w:rsid w:val="00AA263A"/>
    <w:rsid w:val="00AA2CA7"/>
    <w:rsid w:val="00AA2E7B"/>
    <w:rsid w:val="00AA376C"/>
    <w:rsid w:val="00AA387F"/>
    <w:rsid w:val="00AA3B18"/>
    <w:rsid w:val="00AA3C23"/>
    <w:rsid w:val="00AA3FF6"/>
    <w:rsid w:val="00AA5335"/>
    <w:rsid w:val="00AA600F"/>
    <w:rsid w:val="00AA642B"/>
    <w:rsid w:val="00AA6A0C"/>
    <w:rsid w:val="00AA6ADD"/>
    <w:rsid w:val="00AA7063"/>
    <w:rsid w:val="00AA73A7"/>
    <w:rsid w:val="00AA7566"/>
    <w:rsid w:val="00AA75BD"/>
    <w:rsid w:val="00AA78E1"/>
    <w:rsid w:val="00AA7E62"/>
    <w:rsid w:val="00AB069A"/>
    <w:rsid w:val="00AB0805"/>
    <w:rsid w:val="00AB0BB0"/>
    <w:rsid w:val="00AB27A3"/>
    <w:rsid w:val="00AB2BDE"/>
    <w:rsid w:val="00AB2F83"/>
    <w:rsid w:val="00AB3420"/>
    <w:rsid w:val="00AB39B5"/>
    <w:rsid w:val="00AB41E5"/>
    <w:rsid w:val="00AB4373"/>
    <w:rsid w:val="00AB45CB"/>
    <w:rsid w:val="00AB49F9"/>
    <w:rsid w:val="00AB4A5D"/>
    <w:rsid w:val="00AB4DA0"/>
    <w:rsid w:val="00AB4E99"/>
    <w:rsid w:val="00AB53D5"/>
    <w:rsid w:val="00AB57E8"/>
    <w:rsid w:val="00AB592C"/>
    <w:rsid w:val="00AB5F24"/>
    <w:rsid w:val="00AB6055"/>
    <w:rsid w:val="00AB60F9"/>
    <w:rsid w:val="00AB65B6"/>
    <w:rsid w:val="00AB6728"/>
    <w:rsid w:val="00AB67C1"/>
    <w:rsid w:val="00AB6AD3"/>
    <w:rsid w:val="00AB6B7C"/>
    <w:rsid w:val="00AB6DB7"/>
    <w:rsid w:val="00AB6FEA"/>
    <w:rsid w:val="00AB729D"/>
    <w:rsid w:val="00AB7BDD"/>
    <w:rsid w:val="00AB7FD5"/>
    <w:rsid w:val="00AC03AD"/>
    <w:rsid w:val="00AC03E8"/>
    <w:rsid w:val="00AC0585"/>
    <w:rsid w:val="00AC05EA"/>
    <w:rsid w:val="00AC07B2"/>
    <w:rsid w:val="00AC12F5"/>
    <w:rsid w:val="00AC1BF5"/>
    <w:rsid w:val="00AC1BF8"/>
    <w:rsid w:val="00AC2015"/>
    <w:rsid w:val="00AC230A"/>
    <w:rsid w:val="00AC294C"/>
    <w:rsid w:val="00AC2EC4"/>
    <w:rsid w:val="00AC3630"/>
    <w:rsid w:val="00AC3811"/>
    <w:rsid w:val="00AC3A9A"/>
    <w:rsid w:val="00AC44A6"/>
    <w:rsid w:val="00AC48A3"/>
    <w:rsid w:val="00AC50A3"/>
    <w:rsid w:val="00AC5CAA"/>
    <w:rsid w:val="00AC5E16"/>
    <w:rsid w:val="00AC611D"/>
    <w:rsid w:val="00AC64E0"/>
    <w:rsid w:val="00AC6A1E"/>
    <w:rsid w:val="00AC6A62"/>
    <w:rsid w:val="00AC6D8A"/>
    <w:rsid w:val="00AC731C"/>
    <w:rsid w:val="00AC74BD"/>
    <w:rsid w:val="00AC7C23"/>
    <w:rsid w:val="00AD09E3"/>
    <w:rsid w:val="00AD0D0A"/>
    <w:rsid w:val="00AD0F3F"/>
    <w:rsid w:val="00AD17FE"/>
    <w:rsid w:val="00AD1C8C"/>
    <w:rsid w:val="00AD1D6A"/>
    <w:rsid w:val="00AD2FE6"/>
    <w:rsid w:val="00AD377B"/>
    <w:rsid w:val="00AD382E"/>
    <w:rsid w:val="00AD3DEF"/>
    <w:rsid w:val="00AD4420"/>
    <w:rsid w:val="00AD4546"/>
    <w:rsid w:val="00AD4B54"/>
    <w:rsid w:val="00AD4EF7"/>
    <w:rsid w:val="00AD52A7"/>
    <w:rsid w:val="00AD569F"/>
    <w:rsid w:val="00AD59AC"/>
    <w:rsid w:val="00AD5DE0"/>
    <w:rsid w:val="00AD6769"/>
    <w:rsid w:val="00AD69F1"/>
    <w:rsid w:val="00AD6EE8"/>
    <w:rsid w:val="00AD717C"/>
    <w:rsid w:val="00AD7A50"/>
    <w:rsid w:val="00AD7E69"/>
    <w:rsid w:val="00AE040B"/>
    <w:rsid w:val="00AE052D"/>
    <w:rsid w:val="00AE1185"/>
    <w:rsid w:val="00AE1535"/>
    <w:rsid w:val="00AE29AF"/>
    <w:rsid w:val="00AE3A38"/>
    <w:rsid w:val="00AE3CB5"/>
    <w:rsid w:val="00AE3E7E"/>
    <w:rsid w:val="00AE3FBB"/>
    <w:rsid w:val="00AE4938"/>
    <w:rsid w:val="00AE4F73"/>
    <w:rsid w:val="00AE53B3"/>
    <w:rsid w:val="00AE56A1"/>
    <w:rsid w:val="00AE5863"/>
    <w:rsid w:val="00AE5ABF"/>
    <w:rsid w:val="00AE5AEF"/>
    <w:rsid w:val="00AE5E96"/>
    <w:rsid w:val="00AE6041"/>
    <w:rsid w:val="00AE614A"/>
    <w:rsid w:val="00AE632E"/>
    <w:rsid w:val="00AE69D0"/>
    <w:rsid w:val="00AE6CEC"/>
    <w:rsid w:val="00AE72E6"/>
    <w:rsid w:val="00AE739D"/>
    <w:rsid w:val="00AE7B4C"/>
    <w:rsid w:val="00AE7B89"/>
    <w:rsid w:val="00AF172E"/>
    <w:rsid w:val="00AF17D4"/>
    <w:rsid w:val="00AF21E9"/>
    <w:rsid w:val="00AF28A2"/>
    <w:rsid w:val="00AF296D"/>
    <w:rsid w:val="00AF29FF"/>
    <w:rsid w:val="00AF3482"/>
    <w:rsid w:val="00AF3585"/>
    <w:rsid w:val="00AF3A58"/>
    <w:rsid w:val="00AF3CEF"/>
    <w:rsid w:val="00AF3DB1"/>
    <w:rsid w:val="00AF4135"/>
    <w:rsid w:val="00AF42A0"/>
    <w:rsid w:val="00AF44CF"/>
    <w:rsid w:val="00AF56C0"/>
    <w:rsid w:val="00AF57AB"/>
    <w:rsid w:val="00AF58B9"/>
    <w:rsid w:val="00AF676F"/>
    <w:rsid w:val="00AF750E"/>
    <w:rsid w:val="00AF7703"/>
    <w:rsid w:val="00AF787E"/>
    <w:rsid w:val="00B008AA"/>
    <w:rsid w:val="00B00A87"/>
    <w:rsid w:val="00B00EEC"/>
    <w:rsid w:val="00B00F90"/>
    <w:rsid w:val="00B01A75"/>
    <w:rsid w:val="00B02038"/>
    <w:rsid w:val="00B0216D"/>
    <w:rsid w:val="00B02441"/>
    <w:rsid w:val="00B02CAC"/>
    <w:rsid w:val="00B02F43"/>
    <w:rsid w:val="00B032D3"/>
    <w:rsid w:val="00B035D1"/>
    <w:rsid w:val="00B03669"/>
    <w:rsid w:val="00B03B8E"/>
    <w:rsid w:val="00B03C9B"/>
    <w:rsid w:val="00B03F90"/>
    <w:rsid w:val="00B04001"/>
    <w:rsid w:val="00B04A00"/>
    <w:rsid w:val="00B04AB1"/>
    <w:rsid w:val="00B04B6F"/>
    <w:rsid w:val="00B04BA3"/>
    <w:rsid w:val="00B04C64"/>
    <w:rsid w:val="00B05145"/>
    <w:rsid w:val="00B054AB"/>
    <w:rsid w:val="00B05A70"/>
    <w:rsid w:val="00B05C60"/>
    <w:rsid w:val="00B061B8"/>
    <w:rsid w:val="00B0632B"/>
    <w:rsid w:val="00B064B3"/>
    <w:rsid w:val="00B064EA"/>
    <w:rsid w:val="00B0696B"/>
    <w:rsid w:val="00B06CEE"/>
    <w:rsid w:val="00B06E9E"/>
    <w:rsid w:val="00B06EB2"/>
    <w:rsid w:val="00B07542"/>
    <w:rsid w:val="00B078C6"/>
    <w:rsid w:val="00B10012"/>
    <w:rsid w:val="00B100D8"/>
    <w:rsid w:val="00B10B69"/>
    <w:rsid w:val="00B11685"/>
    <w:rsid w:val="00B119BB"/>
    <w:rsid w:val="00B121DA"/>
    <w:rsid w:val="00B127BD"/>
    <w:rsid w:val="00B12BE9"/>
    <w:rsid w:val="00B12ED0"/>
    <w:rsid w:val="00B12F07"/>
    <w:rsid w:val="00B1303F"/>
    <w:rsid w:val="00B130DD"/>
    <w:rsid w:val="00B139E4"/>
    <w:rsid w:val="00B13EBE"/>
    <w:rsid w:val="00B14142"/>
    <w:rsid w:val="00B142D6"/>
    <w:rsid w:val="00B14E59"/>
    <w:rsid w:val="00B1623A"/>
    <w:rsid w:val="00B1634E"/>
    <w:rsid w:val="00B16823"/>
    <w:rsid w:val="00B16A61"/>
    <w:rsid w:val="00B16CC1"/>
    <w:rsid w:val="00B17019"/>
    <w:rsid w:val="00B174F1"/>
    <w:rsid w:val="00B176F6"/>
    <w:rsid w:val="00B17D1C"/>
    <w:rsid w:val="00B17D2C"/>
    <w:rsid w:val="00B2010B"/>
    <w:rsid w:val="00B20C51"/>
    <w:rsid w:val="00B20E9D"/>
    <w:rsid w:val="00B20EBA"/>
    <w:rsid w:val="00B2102D"/>
    <w:rsid w:val="00B21636"/>
    <w:rsid w:val="00B21662"/>
    <w:rsid w:val="00B21F65"/>
    <w:rsid w:val="00B225AD"/>
    <w:rsid w:val="00B227E4"/>
    <w:rsid w:val="00B229CA"/>
    <w:rsid w:val="00B22E45"/>
    <w:rsid w:val="00B23E58"/>
    <w:rsid w:val="00B23F54"/>
    <w:rsid w:val="00B24763"/>
    <w:rsid w:val="00B2543B"/>
    <w:rsid w:val="00B25560"/>
    <w:rsid w:val="00B255B5"/>
    <w:rsid w:val="00B25EB1"/>
    <w:rsid w:val="00B269D2"/>
    <w:rsid w:val="00B2772B"/>
    <w:rsid w:val="00B27BC2"/>
    <w:rsid w:val="00B27D41"/>
    <w:rsid w:val="00B306D0"/>
    <w:rsid w:val="00B31565"/>
    <w:rsid w:val="00B31A51"/>
    <w:rsid w:val="00B323EE"/>
    <w:rsid w:val="00B32699"/>
    <w:rsid w:val="00B329EB"/>
    <w:rsid w:val="00B32D37"/>
    <w:rsid w:val="00B33924"/>
    <w:rsid w:val="00B33ACF"/>
    <w:rsid w:val="00B33C3E"/>
    <w:rsid w:val="00B33D8E"/>
    <w:rsid w:val="00B33F0A"/>
    <w:rsid w:val="00B34288"/>
    <w:rsid w:val="00B34556"/>
    <w:rsid w:val="00B346C9"/>
    <w:rsid w:val="00B34D4C"/>
    <w:rsid w:val="00B35152"/>
    <w:rsid w:val="00B35299"/>
    <w:rsid w:val="00B35B33"/>
    <w:rsid w:val="00B35D3A"/>
    <w:rsid w:val="00B35D9D"/>
    <w:rsid w:val="00B3618F"/>
    <w:rsid w:val="00B363D3"/>
    <w:rsid w:val="00B36418"/>
    <w:rsid w:val="00B36728"/>
    <w:rsid w:val="00B36DA1"/>
    <w:rsid w:val="00B37003"/>
    <w:rsid w:val="00B376E0"/>
    <w:rsid w:val="00B37930"/>
    <w:rsid w:val="00B37A65"/>
    <w:rsid w:val="00B403F2"/>
    <w:rsid w:val="00B40513"/>
    <w:rsid w:val="00B40903"/>
    <w:rsid w:val="00B40987"/>
    <w:rsid w:val="00B40DF5"/>
    <w:rsid w:val="00B41CAA"/>
    <w:rsid w:val="00B428DD"/>
    <w:rsid w:val="00B42EEE"/>
    <w:rsid w:val="00B4404F"/>
    <w:rsid w:val="00B442F4"/>
    <w:rsid w:val="00B4453B"/>
    <w:rsid w:val="00B44C88"/>
    <w:rsid w:val="00B44ED8"/>
    <w:rsid w:val="00B45154"/>
    <w:rsid w:val="00B4534B"/>
    <w:rsid w:val="00B45A93"/>
    <w:rsid w:val="00B45CEB"/>
    <w:rsid w:val="00B46CA5"/>
    <w:rsid w:val="00B46E97"/>
    <w:rsid w:val="00B46F5A"/>
    <w:rsid w:val="00B474B5"/>
    <w:rsid w:val="00B4764F"/>
    <w:rsid w:val="00B47E40"/>
    <w:rsid w:val="00B47EDA"/>
    <w:rsid w:val="00B47EFB"/>
    <w:rsid w:val="00B5028D"/>
    <w:rsid w:val="00B505A5"/>
    <w:rsid w:val="00B5152E"/>
    <w:rsid w:val="00B51A8A"/>
    <w:rsid w:val="00B52268"/>
    <w:rsid w:val="00B5244B"/>
    <w:rsid w:val="00B527C7"/>
    <w:rsid w:val="00B529E5"/>
    <w:rsid w:val="00B52C2B"/>
    <w:rsid w:val="00B53167"/>
    <w:rsid w:val="00B53600"/>
    <w:rsid w:val="00B53681"/>
    <w:rsid w:val="00B54188"/>
    <w:rsid w:val="00B54C5C"/>
    <w:rsid w:val="00B55466"/>
    <w:rsid w:val="00B55543"/>
    <w:rsid w:val="00B55A85"/>
    <w:rsid w:val="00B55FC2"/>
    <w:rsid w:val="00B560AB"/>
    <w:rsid w:val="00B56AE0"/>
    <w:rsid w:val="00B56C32"/>
    <w:rsid w:val="00B56E6C"/>
    <w:rsid w:val="00B5764C"/>
    <w:rsid w:val="00B57706"/>
    <w:rsid w:val="00B5789E"/>
    <w:rsid w:val="00B57B00"/>
    <w:rsid w:val="00B57F47"/>
    <w:rsid w:val="00B60250"/>
    <w:rsid w:val="00B6064B"/>
    <w:rsid w:val="00B60650"/>
    <w:rsid w:val="00B60733"/>
    <w:rsid w:val="00B60B1C"/>
    <w:rsid w:val="00B60CF9"/>
    <w:rsid w:val="00B60DC5"/>
    <w:rsid w:val="00B60E38"/>
    <w:rsid w:val="00B61D24"/>
    <w:rsid w:val="00B61E82"/>
    <w:rsid w:val="00B62070"/>
    <w:rsid w:val="00B62618"/>
    <w:rsid w:val="00B627F4"/>
    <w:rsid w:val="00B62A69"/>
    <w:rsid w:val="00B62B42"/>
    <w:rsid w:val="00B6350A"/>
    <w:rsid w:val="00B63A0E"/>
    <w:rsid w:val="00B63A4A"/>
    <w:rsid w:val="00B63EA7"/>
    <w:rsid w:val="00B63ED0"/>
    <w:rsid w:val="00B64339"/>
    <w:rsid w:val="00B64731"/>
    <w:rsid w:val="00B64FE1"/>
    <w:rsid w:val="00B65910"/>
    <w:rsid w:val="00B6687B"/>
    <w:rsid w:val="00B67014"/>
    <w:rsid w:val="00B676C7"/>
    <w:rsid w:val="00B677F0"/>
    <w:rsid w:val="00B6794F"/>
    <w:rsid w:val="00B67C6B"/>
    <w:rsid w:val="00B67DD3"/>
    <w:rsid w:val="00B70659"/>
    <w:rsid w:val="00B70BA5"/>
    <w:rsid w:val="00B70CDF"/>
    <w:rsid w:val="00B70F6A"/>
    <w:rsid w:val="00B71420"/>
    <w:rsid w:val="00B714F4"/>
    <w:rsid w:val="00B71887"/>
    <w:rsid w:val="00B71A4D"/>
    <w:rsid w:val="00B71AE2"/>
    <w:rsid w:val="00B7269B"/>
    <w:rsid w:val="00B72D6A"/>
    <w:rsid w:val="00B73E1F"/>
    <w:rsid w:val="00B74132"/>
    <w:rsid w:val="00B744C7"/>
    <w:rsid w:val="00B74F50"/>
    <w:rsid w:val="00B754E6"/>
    <w:rsid w:val="00B757FD"/>
    <w:rsid w:val="00B75E4D"/>
    <w:rsid w:val="00B762F5"/>
    <w:rsid w:val="00B763E5"/>
    <w:rsid w:val="00B766FD"/>
    <w:rsid w:val="00B767E7"/>
    <w:rsid w:val="00B768C5"/>
    <w:rsid w:val="00B76C79"/>
    <w:rsid w:val="00B776C4"/>
    <w:rsid w:val="00B77E27"/>
    <w:rsid w:val="00B80097"/>
    <w:rsid w:val="00B8050C"/>
    <w:rsid w:val="00B806E5"/>
    <w:rsid w:val="00B80949"/>
    <w:rsid w:val="00B812C4"/>
    <w:rsid w:val="00B815D5"/>
    <w:rsid w:val="00B81B9B"/>
    <w:rsid w:val="00B821E6"/>
    <w:rsid w:val="00B826B5"/>
    <w:rsid w:val="00B8454C"/>
    <w:rsid w:val="00B84B9D"/>
    <w:rsid w:val="00B854EA"/>
    <w:rsid w:val="00B858A9"/>
    <w:rsid w:val="00B85A1C"/>
    <w:rsid w:val="00B86288"/>
    <w:rsid w:val="00B866E0"/>
    <w:rsid w:val="00B86DC0"/>
    <w:rsid w:val="00B87152"/>
    <w:rsid w:val="00B872D6"/>
    <w:rsid w:val="00B87349"/>
    <w:rsid w:val="00B8779B"/>
    <w:rsid w:val="00B87B17"/>
    <w:rsid w:val="00B87BC9"/>
    <w:rsid w:val="00B900E3"/>
    <w:rsid w:val="00B90698"/>
    <w:rsid w:val="00B90E9B"/>
    <w:rsid w:val="00B915EB"/>
    <w:rsid w:val="00B91D48"/>
    <w:rsid w:val="00B9259D"/>
    <w:rsid w:val="00B947FF"/>
    <w:rsid w:val="00B94C30"/>
    <w:rsid w:val="00B9592C"/>
    <w:rsid w:val="00B95AA0"/>
    <w:rsid w:val="00B9690A"/>
    <w:rsid w:val="00B96FE1"/>
    <w:rsid w:val="00B97799"/>
    <w:rsid w:val="00B97FE9"/>
    <w:rsid w:val="00BA0ACF"/>
    <w:rsid w:val="00BA0B43"/>
    <w:rsid w:val="00BA0F94"/>
    <w:rsid w:val="00BA11B2"/>
    <w:rsid w:val="00BA2021"/>
    <w:rsid w:val="00BA22CA"/>
    <w:rsid w:val="00BA2AF2"/>
    <w:rsid w:val="00BA2CCA"/>
    <w:rsid w:val="00BA33BF"/>
    <w:rsid w:val="00BA34A1"/>
    <w:rsid w:val="00BA3805"/>
    <w:rsid w:val="00BA3A94"/>
    <w:rsid w:val="00BA3A9B"/>
    <w:rsid w:val="00BA48CE"/>
    <w:rsid w:val="00BA5345"/>
    <w:rsid w:val="00BA5656"/>
    <w:rsid w:val="00BA5F16"/>
    <w:rsid w:val="00BA5F85"/>
    <w:rsid w:val="00BA60A3"/>
    <w:rsid w:val="00BA63FF"/>
    <w:rsid w:val="00BA6A98"/>
    <w:rsid w:val="00BA6D11"/>
    <w:rsid w:val="00BA7C1F"/>
    <w:rsid w:val="00BB0347"/>
    <w:rsid w:val="00BB139A"/>
    <w:rsid w:val="00BB16A6"/>
    <w:rsid w:val="00BB1D18"/>
    <w:rsid w:val="00BB2707"/>
    <w:rsid w:val="00BB2777"/>
    <w:rsid w:val="00BB2F83"/>
    <w:rsid w:val="00BB3145"/>
    <w:rsid w:val="00BB3253"/>
    <w:rsid w:val="00BB3A82"/>
    <w:rsid w:val="00BB46EB"/>
    <w:rsid w:val="00BB4EC4"/>
    <w:rsid w:val="00BB4F17"/>
    <w:rsid w:val="00BB55F7"/>
    <w:rsid w:val="00BB5791"/>
    <w:rsid w:val="00BB5BBA"/>
    <w:rsid w:val="00BB5C59"/>
    <w:rsid w:val="00BB6132"/>
    <w:rsid w:val="00BB6450"/>
    <w:rsid w:val="00BB6B45"/>
    <w:rsid w:val="00BB6DAC"/>
    <w:rsid w:val="00BB719D"/>
    <w:rsid w:val="00BB72E0"/>
    <w:rsid w:val="00BC00FD"/>
    <w:rsid w:val="00BC0B3C"/>
    <w:rsid w:val="00BC18B7"/>
    <w:rsid w:val="00BC1A2B"/>
    <w:rsid w:val="00BC1D23"/>
    <w:rsid w:val="00BC1EA0"/>
    <w:rsid w:val="00BC1EE4"/>
    <w:rsid w:val="00BC2452"/>
    <w:rsid w:val="00BC2E34"/>
    <w:rsid w:val="00BC2EF8"/>
    <w:rsid w:val="00BC3197"/>
    <w:rsid w:val="00BC34F7"/>
    <w:rsid w:val="00BC3595"/>
    <w:rsid w:val="00BC4003"/>
    <w:rsid w:val="00BC4006"/>
    <w:rsid w:val="00BC40C3"/>
    <w:rsid w:val="00BC4757"/>
    <w:rsid w:val="00BC480B"/>
    <w:rsid w:val="00BC48B1"/>
    <w:rsid w:val="00BC4B79"/>
    <w:rsid w:val="00BC527C"/>
    <w:rsid w:val="00BC55B9"/>
    <w:rsid w:val="00BC57C8"/>
    <w:rsid w:val="00BC5FC4"/>
    <w:rsid w:val="00BC6782"/>
    <w:rsid w:val="00BC678E"/>
    <w:rsid w:val="00BC6938"/>
    <w:rsid w:val="00BC69DD"/>
    <w:rsid w:val="00BC6E15"/>
    <w:rsid w:val="00BC6F6C"/>
    <w:rsid w:val="00BC779D"/>
    <w:rsid w:val="00BC7A51"/>
    <w:rsid w:val="00BC7E04"/>
    <w:rsid w:val="00BC7FAE"/>
    <w:rsid w:val="00BD0154"/>
    <w:rsid w:val="00BD0205"/>
    <w:rsid w:val="00BD0D66"/>
    <w:rsid w:val="00BD0D71"/>
    <w:rsid w:val="00BD0D75"/>
    <w:rsid w:val="00BD13F0"/>
    <w:rsid w:val="00BD1AAD"/>
    <w:rsid w:val="00BD1AF0"/>
    <w:rsid w:val="00BD1B99"/>
    <w:rsid w:val="00BD1FBB"/>
    <w:rsid w:val="00BD2E05"/>
    <w:rsid w:val="00BD326E"/>
    <w:rsid w:val="00BD3556"/>
    <w:rsid w:val="00BD3A47"/>
    <w:rsid w:val="00BD3A98"/>
    <w:rsid w:val="00BD440A"/>
    <w:rsid w:val="00BD4701"/>
    <w:rsid w:val="00BD48E6"/>
    <w:rsid w:val="00BD4F21"/>
    <w:rsid w:val="00BD4F6D"/>
    <w:rsid w:val="00BD5560"/>
    <w:rsid w:val="00BD5C8C"/>
    <w:rsid w:val="00BD64F7"/>
    <w:rsid w:val="00BD6556"/>
    <w:rsid w:val="00BD71D3"/>
    <w:rsid w:val="00BD746A"/>
    <w:rsid w:val="00BD7521"/>
    <w:rsid w:val="00BD7D80"/>
    <w:rsid w:val="00BD7FD2"/>
    <w:rsid w:val="00BE005D"/>
    <w:rsid w:val="00BE01A7"/>
    <w:rsid w:val="00BE05B8"/>
    <w:rsid w:val="00BE0E8C"/>
    <w:rsid w:val="00BE11C6"/>
    <w:rsid w:val="00BE159E"/>
    <w:rsid w:val="00BE177F"/>
    <w:rsid w:val="00BE1811"/>
    <w:rsid w:val="00BE23C0"/>
    <w:rsid w:val="00BE28CC"/>
    <w:rsid w:val="00BE29EA"/>
    <w:rsid w:val="00BE2A4A"/>
    <w:rsid w:val="00BE2A79"/>
    <w:rsid w:val="00BE2D0D"/>
    <w:rsid w:val="00BE2D76"/>
    <w:rsid w:val="00BE307A"/>
    <w:rsid w:val="00BE33F9"/>
    <w:rsid w:val="00BE3AF3"/>
    <w:rsid w:val="00BE49FD"/>
    <w:rsid w:val="00BE4C6E"/>
    <w:rsid w:val="00BE50F2"/>
    <w:rsid w:val="00BE57D2"/>
    <w:rsid w:val="00BE5D93"/>
    <w:rsid w:val="00BE63B7"/>
    <w:rsid w:val="00BE65F1"/>
    <w:rsid w:val="00BE6AD8"/>
    <w:rsid w:val="00BE7378"/>
    <w:rsid w:val="00BE74AE"/>
    <w:rsid w:val="00BF1764"/>
    <w:rsid w:val="00BF1B10"/>
    <w:rsid w:val="00BF2405"/>
    <w:rsid w:val="00BF2560"/>
    <w:rsid w:val="00BF285E"/>
    <w:rsid w:val="00BF2880"/>
    <w:rsid w:val="00BF2E3C"/>
    <w:rsid w:val="00BF327D"/>
    <w:rsid w:val="00BF32A9"/>
    <w:rsid w:val="00BF33FB"/>
    <w:rsid w:val="00BF37E4"/>
    <w:rsid w:val="00BF3BB8"/>
    <w:rsid w:val="00BF3E3B"/>
    <w:rsid w:val="00BF419C"/>
    <w:rsid w:val="00BF466D"/>
    <w:rsid w:val="00BF483A"/>
    <w:rsid w:val="00BF5368"/>
    <w:rsid w:val="00BF55C9"/>
    <w:rsid w:val="00BF55F8"/>
    <w:rsid w:val="00BF5840"/>
    <w:rsid w:val="00BF652C"/>
    <w:rsid w:val="00BF6CF9"/>
    <w:rsid w:val="00BF6DEB"/>
    <w:rsid w:val="00BF79CE"/>
    <w:rsid w:val="00BF7A17"/>
    <w:rsid w:val="00BF7CDC"/>
    <w:rsid w:val="00C0036A"/>
    <w:rsid w:val="00C0040A"/>
    <w:rsid w:val="00C00815"/>
    <w:rsid w:val="00C00919"/>
    <w:rsid w:val="00C00BCE"/>
    <w:rsid w:val="00C013EF"/>
    <w:rsid w:val="00C014F3"/>
    <w:rsid w:val="00C0173A"/>
    <w:rsid w:val="00C01936"/>
    <w:rsid w:val="00C02472"/>
    <w:rsid w:val="00C02487"/>
    <w:rsid w:val="00C025E5"/>
    <w:rsid w:val="00C02AF6"/>
    <w:rsid w:val="00C02C7A"/>
    <w:rsid w:val="00C030F5"/>
    <w:rsid w:val="00C0311D"/>
    <w:rsid w:val="00C0312E"/>
    <w:rsid w:val="00C03651"/>
    <w:rsid w:val="00C03A72"/>
    <w:rsid w:val="00C03DB7"/>
    <w:rsid w:val="00C04AC3"/>
    <w:rsid w:val="00C04BD9"/>
    <w:rsid w:val="00C04D81"/>
    <w:rsid w:val="00C05B2A"/>
    <w:rsid w:val="00C05CCC"/>
    <w:rsid w:val="00C06904"/>
    <w:rsid w:val="00C0699C"/>
    <w:rsid w:val="00C07184"/>
    <w:rsid w:val="00C07232"/>
    <w:rsid w:val="00C072AA"/>
    <w:rsid w:val="00C076F9"/>
    <w:rsid w:val="00C0779E"/>
    <w:rsid w:val="00C07CE2"/>
    <w:rsid w:val="00C07EB6"/>
    <w:rsid w:val="00C10112"/>
    <w:rsid w:val="00C10207"/>
    <w:rsid w:val="00C103CD"/>
    <w:rsid w:val="00C10F7E"/>
    <w:rsid w:val="00C11180"/>
    <w:rsid w:val="00C1159C"/>
    <w:rsid w:val="00C1171C"/>
    <w:rsid w:val="00C1179A"/>
    <w:rsid w:val="00C1256E"/>
    <w:rsid w:val="00C126F4"/>
    <w:rsid w:val="00C12D55"/>
    <w:rsid w:val="00C12DBD"/>
    <w:rsid w:val="00C12DCA"/>
    <w:rsid w:val="00C12F87"/>
    <w:rsid w:val="00C13009"/>
    <w:rsid w:val="00C1305C"/>
    <w:rsid w:val="00C13082"/>
    <w:rsid w:val="00C13230"/>
    <w:rsid w:val="00C13335"/>
    <w:rsid w:val="00C139C3"/>
    <w:rsid w:val="00C13A28"/>
    <w:rsid w:val="00C13E06"/>
    <w:rsid w:val="00C13F37"/>
    <w:rsid w:val="00C14516"/>
    <w:rsid w:val="00C147A0"/>
    <w:rsid w:val="00C1505A"/>
    <w:rsid w:val="00C151BC"/>
    <w:rsid w:val="00C1557E"/>
    <w:rsid w:val="00C1586F"/>
    <w:rsid w:val="00C15A98"/>
    <w:rsid w:val="00C15C38"/>
    <w:rsid w:val="00C16245"/>
    <w:rsid w:val="00C16276"/>
    <w:rsid w:val="00C162B1"/>
    <w:rsid w:val="00C162D1"/>
    <w:rsid w:val="00C16635"/>
    <w:rsid w:val="00C16ACC"/>
    <w:rsid w:val="00C16ACF"/>
    <w:rsid w:val="00C16E9D"/>
    <w:rsid w:val="00C20247"/>
    <w:rsid w:val="00C20527"/>
    <w:rsid w:val="00C21263"/>
    <w:rsid w:val="00C2189D"/>
    <w:rsid w:val="00C22F24"/>
    <w:rsid w:val="00C22FB0"/>
    <w:rsid w:val="00C23EDD"/>
    <w:rsid w:val="00C24197"/>
    <w:rsid w:val="00C241DA"/>
    <w:rsid w:val="00C24226"/>
    <w:rsid w:val="00C2442F"/>
    <w:rsid w:val="00C244DC"/>
    <w:rsid w:val="00C24D92"/>
    <w:rsid w:val="00C2528D"/>
    <w:rsid w:val="00C25577"/>
    <w:rsid w:val="00C25BD5"/>
    <w:rsid w:val="00C25D94"/>
    <w:rsid w:val="00C25E58"/>
    <w:rsid w:val="00C25F48"/>
    <w:rsid w:val="00C262F7"/>
    <w:rsid w:val="00C26390"/>
    <w:rsid w:val="00C2696D"/>
    <w:rsid w:val="00C270E7"/>
    <w:rsid w:val="00C2734A"/>
    <w:rsid w:val="00C275DC"/>
    <w:rsid w:val="00C276E6"/>
    <w:rsid w:val="00C278D1"/>
    <w:rsid w:val="00C3010E"/>
    <w:rsid w:val="00C3031F"/>
    <w:rsid w:val="00C30A49"/>
    <w:rsid w:val="00C30AD1"/>
    <w:rsid w:val="00C30B03"/>
    <w:rsid w:val="00C30E62"/>
    <w:rsid w:val="00C3129E"/>
    <w:rsid w:val="00C314B1"/>
    <w:rsid w:val="00C31DFE"/>
    <w:rsid w:val="00C31F47"/>
    <w:rsid w:val="00C320C3"/>
    <w:rsid w:val="00C32171"/>
    <w:rsid w:val="00C323FE"/>
    <w:rsid w:val="00C3240E"/>
    <w:rsid w:val="00C329C1"/>
    <w:rsid w:val="00C32BC6"/>
    <w:rsid w:val="00C32CDF"/>
    <w:rsid w:val="00C32D47"/>
    <w:rsid w:val="00C32EDC"/>
    <w:rsid w:val="00C32F9D"/>
    <w:rsid w:val="00C33CA0"/>
    <w:rsid w:val="00C33EC4"/>
    <w:rsid w:val="00C33F59"/>
    <w:rsid w:val="00C34074"/>
    <w:rsid w:val="00C3461D"/>
    <w:rsid w:val="00C34AF0"/>
    <w:rsid w:val="00C34C9D"/>
    <w:rsid w:val="00C34D3C"/>
    <w:rsid w:val="00C35005"/>
    <w:rsid w:val="00C35494"/>
    <w:rsid w:val="00C356E6"/>
    <w:rsid w:val="00C35976"/>
    <w:rsid w:val="00C35F8D"/>
    <w:rsid w:val="00C36297"/>
    <w:rsid w:val="00C36D66"/>
    <w:rsid w:val="00C3711B"/>
    <w:rsid w:val="00C378DF"/>
    <w:rsid w:val="00C37A6F"/>
    <w:rsid w:val="00C40576"/>
    <w:rsid w:val="00C40704"/>
    <w:rsid w:val="00C408C5"/>
    <w:rsid w:val="00C40A5C"/>
    <w:rsid w:val="00C428AE"/>
    <w:rsid w:val="00C4296E"/>
    <w:rsid w:val="00C4365C"/>
    <w:rsid w:val="00C43ACA"/>
    <w:rsid w:val="00C4589B"/>
    <w:rsid w:val="00C47367"/>
    <w:rsid w:val="00C47AC1"/>
    <w:rsid w:val="00C47B29"/>
    <w:rsid w:val="00C5124B"/>
    <w:rsid w:val="00C512DB"/>
    <w:rsid w:val="00C512E1"/>
    <w:rsid w:val="00C514EA"/>
    <w:rsid w:val="00C516F8"/>
    <w:rsid w:val="00C52B18"/>
    <w:rsid w:val="00C52E8F"/>
    <w:rsid w:val="00C53576"/>
    <w:rsid w:val="00C53674"/>
    <w:rsid w:val="00C53E3D"/>
    <w:rsid w:val="00C54200"/>
    <w:rsid w:val="00C54206"/>
    <w:rsid w:val="00C542C2"/>
    <w:rsid w:val="00C5439C"/>
    <w:rsid w:val="00C5482A"/>
    <w:rsid w:val="00C54907"/>
    <w:rsid w:val="00C54BD7"/>
    <w:rsid w:val="00C55490"/>
    <w:rsid w:val="00C55789"/>
    <w:rsid w:val="00C5583D"/>
    <w:rsid w:val="00C55A00"/>
    <w:rsid w:val="00C55A50"/>
    <w:rsid w:val="00C55D6D"/>
    <w:rsid w:val="00C561C1"/>
    <w:rsid w:val="00C57312"/>
    <w:rsid w:val="00C57444"/>
    <w:rsid w:val="00C579FF"/>
    <w:rsid w:val="00C57DAC"/>
    <w:rsid w:val="00C602BD"/>
    <w:rsid w:val="00C604D9"/>
    <w:rsid w:val="00C6062A"/>
    <w:rsid w:val="00C609D4"/>
    <w:rsid w:val="00C60DBC"/>
    <w:rsid w:val="00C60E31"/>
    <w:rsid w:val="00C614AC"/>
    <w:rsid w:val="00C61668"/>
    <w:rsid w:val="00C61CD4"/>
    <w:rsid w:val="00C61E4B"/>
    <w:rsid w:val="00C62362"/>
    <w:rsid w:val="00C62676"/>
    <w:rsid w:val="00C62E6B"/>
    <w:rsid w:val="00C63271"/>
    <w:rsid w:val="00C6402C"/>
    <w:rsid w:val="00C64337"/>
    <w:rsid w:val="00C649A0"/>
    <w:rsid w:val="00C64B27"/>
    <w:rsid w:val="00C65202"/>
    <w:rsid w:val="00C65797"/>
    <w:rsid w:val="00C65D53"/>
    <w:rsid w:val="00C6604B"/>
    <w:rsid w:val="00C6612A"/>
    <w:rsid w:val="00C663B1"/>
    <w:rsid w:val="00C66729"/>
    <w:rsid w:val="00C66765"/>
    <w:rsid w:val="00C66C4B"/>
    <w:rsid w:val="00C66CD4"/>
    <w:rsid w:val="00C66E55"/>
    <w:rsid w:val="00C671C3"/>
    <w:rsid w:val="00C672B5"/>
    <w:rsid w:val="00C6733D"/>
    <w:rsid w:val="00C679F5"/>
    <w:rsid w:val="00C67CED"/>
    <w:rsid w:val="00C700BF"/>
    <w:rsid w:val="00C7028C"/>
    <w:rsid w:val="00C705C1"/>
    <w:rsid w:val="00C708FB"/>
    <w:rsid w:val="00C70BAD"/>
    <w:rsid w:val="00C718EB"/>
    <w:rsid w:val="00C71F82"/>
    <w:rsid w:val="00C71FEA"/>
    <w:rsid w:val="00C72551"/>
    <w:rsid w:val="00C7287C"/>
    <w:rsid w:val="00C72F65"/>
    <w:rsid w:val="00C7300D"/>
    <w:rsid w:val="00C734F8"/>
    <w:rsid w:val="00C73836"/>
    <w:rsid w:val="00C73984"/>
    <w:rsid w:val="00C73D07"/>
    <w:rsid w:val="00C73D5C"/>
    <w:rsid w:val="00C746D1"/>
    <w:rsid w:val="00C7477B"/>
    <w:rsid w:val="00C749DA"/>
    <w:rsid w:val="00C74F48"/>
    <w:rsid w:val="00C750E7"/>
    <w:rsid w:val="00C75664"/>
    <w:rsid w:val="00C757A1"/>
    <w:rsid w:val="00C7589E"/>
    <w:rsid w:val="00C75A47"/>
    <w:rsid w:val="00C764CB"/>
    <w:rsid w:val="00C7691F"/>
    <w:rsid w:val="00C76A5A"/>
    <w:rsid w:val="00C76D94"/>
    <w:rsid w:val="00C7793A"/>
    <w:rsid w:val="00C779D8"/>
    <w:rsid w:val="00C77B53"/>
    <w:rsid w:val="00C77B8F"/>
    <w:rsid w:val="00C800AE"/>
    <w:rsid w:val="00C80BFB"/>
    <w:rsid w:val="00C81727"/>
    <w:rsid w:val="00C81BEC"/>
    <w:rsid w:val="00C81FEF"/>
    <w:rsid w:val="00C8243A"/>
    <w:rsid w:val="00C8324C"/>
    <w:rsid w:val="00C8325F"/>
    <w:rsid w:val="00C835D1"/>
    <w:rsid w:val="00C83CE3"/>
    <w:rsid w:val="00C84056"/>
    <w:rsid w:val="00C8493A"/>
    <w:rsid w:val="00C84B7D"/>
    <w:rsid w:val="00C84F27"/>
    <w:rsid w:val="00C84FB1"/>
    <w:rsid w:val="00C85334"/>
    <w:rsid w:val="00C853C1"/>
    <w:rsid w:val="00C854F8"/>
    <w:rsid w:val="00C86159"/>
    <w:rsid w:val="00C863C3"/>
    <w:rsid w:val="00C86587"/>
    <w:rsid w:val="00C866BF"/>
    <w:rsid w:val="00C86F70"/>
    <w:rsid w:val="00C870D1"/>
    <w:rsid w:val="00C871B3"/>
    <w:rsid w:val="00C876AE"/>
    <w:rsid w:val="00C9005D"/>
    <w:rsid w:val="00C9026D"/>
    <w:rsid w:val="00C9068F"/>
    <w:rsid w:val="00C90A6C"/>
    <w:rsid w:val="00C90C3F"/>
    <w:rsid w:val="00C90DBF"/>
    <w:rsid w:val="00C91200"/>
    <w:rsid w:val="00C91CD8"/>
    <w:rsid w:val="00C91D19"/>
    <w:rsid w:val="00C91EA9"/>
    <w:rsid w:val="00C92071"/>
    <w:rsid w:val="00C92180"/>
    <w:rsid w:val="00C92692"/>
    <w:rsid w:val="00C92DBD"/>
    <w:rsid w:val="00C9337D"/>
    <w:rsid w:val="00C93A3E"/>
    <w:rsid w:val="00C94714"/>
    <w:rsid w:val="00C947C9"/>
    <w:rsid w:val="00C94C72"/>
    <w:rsid w:val="00C95067"/>
    <w:rsid w:val="00C9544A"/>
    <w:rsid w:val="00C954CD"/>
    <w:rsid w:val="00C9586E"/>
    <w:rsid w:val="00C958AE"/>
    <w:rsid w:val="00C95F8C"/>
    <w:rsid w:val="00C96249"/>
    <w:rsid w:val="00C977BF"/>
    <w:rsid w:val="00C97866"/>
    <w:rsid w:val="00C97E58"/>
    <w:rsid w:val="00CA0792"/>
    <w:rsid w:val="00CA0884"/>
    <w:rsid w:val="00CA09E3"/>
    <w:rsid w:val="00CA0BC6"/>
    <w:rsid w:val="00CA11DD"/>
    <w:rsid w:val="00CA11F7"/>
    <w:rsid w:val="00CA1E7A"/>
    <w:rsid w:val="00CA3032"/>
    <w:rsid w:val="00CA3656"/>
    <w:rsid w:val="00CA3A01"/>
    <w:rsid w:val="00CA3E66"/>
    <w:rsid w:val="00CA4210"/>
    <w:rsid w:val="00CA43E7"/>
    <w:rsid w:val="00CA49F5"/>
    <w:rsid w:val="00CA4DE0"/>
    <w:rsid w:val="00CA5022"/>
    <w:rsid w:val="00CA5673"/>
    <w:rsid w:val="00CA5748"/>
    <w:rsid w:val="00CA5D68"/>
    <w:rsid w:val="00CA6046"/>
    <w:rsid w:val="00CA65AD"/>
    <w:rsid w:val="00CA6FF8"/>
    <w:rsid w:val="00CA725A"/>
    <w:rsid w:val="00CA7544"/>
    <w:rsid w:val="00CA75B3"/>
    <w:rsid w:val="00CA7B32"/>
    <w:rsid w:val="00CB02DB"/>
    <w:rsid w:val="00CB068F"/>
    <w:rsid w:val="00CB0BEE"/>
    <w:rsid w:val="00CB0F56"/>
    <w:rsid w:val="00CB1C23"/>
    <w:rsid w:val="00CB2615"/>
    <w:rsid w:val="00CB2ACF"/>
    <w:rsid w:val="00CB2C1C"/>
    <w:rsid w:val="00CB2D2C"/>
    <w:rsid w:val="00CB301F"/>
    <w:rsid w:val="00CB341D"/>
    <w:rsid w:val="00CB3D10"/>
    <w:rsid w:val="00CB4900"/>
    <w:rsid w:val="00CB4D83"/>
    <w:rsid w:val="00CB50D2"/>
    <w:rsid w:val="00CB5485"/>
    <w:rsid w:val="00CB549C"/>
    <w:rsid w:val="00CB5874"/>
    <w:rsid w:val="00CB5A73"/>
    <w:rsid w:val="00CB5E4C"/>
    <w:rsid w:val="00CB6035"/>
    <w:rsid w:val="00CB6405"/>
    <w:rsid w:val="00CB6F28"/>
    <w:rsid w:val="00CB6F75"/>
    <w:rsid w:val="00CB6F86"/>
    <w:rsid w:val="00CB732F"/>
    <w:rsid w:val="00CB795F"/>
    <w:rsid w:val="00CC02B2"/>
    <w:rsid w:val="00CC0429"/>
    <w:rsid w:val="00CC0AB4"/>
    <w:rsid w:val="00CC0EAF"/>
    <w:rsid w:val="00CC159A"/>
    <w:rsid w:val="00CC18AF"/>
    <w:rsid w:val="00CC1DA1"/>
    <w:rsid w:val="00CC2293"/>
    <w:rsid w:val="00CC28D9"/>
    <w:rsid w:val="00CC3113"/>
    <w:rsid w:val="00CC32DC"/>
    <w:rsid w:val="00CC383F"/>
    <w:rsid w:val="00CC38CB"/>
    <w:rsid w:val="00CC3D76"/>
    <w:rsid w:val="00CC3E81"/>
    <w:rsid w:val="00CC4922"/>
    <w:rsid w:val="00CC4B24"/>
    <w:rsid w:val="00CC5EDC"/>
    <w:rsid w:val="00CC5F93"/>
    <w:rsid w:val="00CC649C"/>
    <w:rsid w:val="00CC6EAA"/>
    <w:rsid w:val="00CC6F39"/>
    <w:rsid w:val="00CC6F3B"/>
    <w:rsid w:val="00CC732B"/>
    <w:rsid w:val="00CC7385"/>
    <w:rsid w:val="00CC743F"/>
    <w:rsid w:val="00CC7609"/>
    <w:rsid w:val="00CC7D62"/>
    <w:rsid w:val="00CC7DAE"/>
    <w:rsid w:val="00CC7E38"/>
    <w:rsid w:val="00CD044A"/>
    <w:rsid w:val="00CD0476"/>
    <w:rsid w:val="00CD0729"/>
    <w:rsid w:val="00CD09D4"/>
    <w:rsid w:val="00CD0A5C"/>
    <w:rsid w:val="00CD1103"/>
    <w:rsid w:val="00CD1C81"/>
    <w:rsid w:val="00CD2411"/>
    <w:rsid w:val="00CD2A43"/>
    <w:rsid w:val="00CD2DCA"/>
    <w:rsid w:val="00CD2F27"/>
    <w:rsid w:val="00CD3EC4"/>
    <w:rsid w:val="00CD3F97"/>
    <w:rsid w:val="00CD42DC"/>
    <w:rsid w:val="00CD4417"/>
    <w:rsid w:val="00CD4604"/>
    <w:rsid w:val="00CD4618"/>
    <w:rsid w:val="00CD4958"/>
    <w:rsid w:val="00CD4FD7"/>
    <w:rsid w:val="00CD5006"/>
    <w:rsid w:val="00CD50CA"/>
    <w:rsid w:val="00CD5A15"/>
    <w:rsid w:val="00CD5CAC"/>
    <w:rsid w:val="00CD600D"/>
    <w:rsid w:val="00CD6079"/>
    <w:rsid w:val="00CD7B2E"/>
    <w:rsid w:val="00CE006A"/>
    <w:rsid w:val="00CE0196"/>
    <w:rsid w:val="00CE022F"/>
    <w:rsid w:val="00CE0C1B"/>
    <w:rsid w:val="00CE0E97"/>
    <w:rsid w:val="00CE11D2"/>
    <w:rsid w:val="00CE1427"/>
    <w:rsid w:val="00CE17E5"/>
    <w:rsid w:val="00CE1E2A"/>
    <w:rsid w:val="00CE1E98"/>
    <w:rsid w:val="00CE20B4"/>
    <w:rsid w:val="00CE21F8"/>
    <w:rsid w:val="00CE25C0"/>
    <w:rsid w:val="00CE26DD"/>
    <w:rsid w:val="00CE3063"/>
    <w:rsid w:val="00CE3405"/>
    <w:rsid w:val="00CE35FC"/>
    <w:rsid w:val="00CE3DF9"/>
    <w:rsid w:val="00CE42F9"/>
    <w:rsid w:val="00CE43EA"/>
    <w:rsid w:val="00CE4D05"/>
    <w:rsid w:val="00CE4FA4"/>
    <w:rsid w:val="00CE507F"/>
    <w:rsid w:val="00CE54E3"/>
    <w:rsid w:val="00CE5773"/>
    <w:rsid w:val="00CE5BA6"/>
    <w:rsid w:val="00CE5C5A"/>
    <w:rsid w:val="00CE5F4E"/>
    <w:rsid w:val="00CE6AD5"/>
    <w:rsid w:val="00CE70BC"/>
    <w:rsid w:val="00CE727E"/>
    <w:rsid w:val="00CE7C88"/>
    <w:rsid w:val="00CF018A"/>
    <w:rsid w:val="00CF034A"/>
    <w:rsid w:val="00CF0502"/>
    <w:rsid w:val="00CF0A5F"/>
    <w:rsid w:val="00CF0C38"/>
    <w:rsid w:val="00CF0D54"/>
    <w:rsid w:val="00CF110C"/>
    <w:rsid w:val="00CF177E"/>
    <w:rsid w:val="00CF1A71"/>
    <w:rsid w:val="00CF2203"/>
    <w:rsid w:val="00CF2248"/>
    <w:rsid w:val="00CF30E8"/>
    <w:rsid w:val="00CF31B0"/>
    <w:rsid w:val="00CF3BB3"/>
    <w:rsid w:val="00CF4001"/>
    <w:rsid w:val="00CF4340"/>
    <w:rsid w:val="00CF4E50"/>
    <w:rsid w:val="00CF54E9"/>
    <w:rsid w:val="00CF5742"/>
    <w:rsid w:val="00CF58FF"/>
    <w:rsid w:val="00CF5A8B"/>
    <w:rsid w:val="00CF5C69"/>
    <w:rsid w:val="00CF5D6F"/>
    <w:rsid w:val="00CF6269"/>
    <w:rsid w:val="00CF6726"/>
    <w:rsid w:val="00CF6A5E"/>
    <w:rsid w:val="00CF6ABC"/>
    <w:rsid w:val="00CF6AC3"/>
    <w:rsid w:val="00CF6BE7"/>
    <w:rsid w:val="00CF6E32"/>
    <w:rsid w:val="00CF7B0A"/>
    <w:rsid w:val="00D001F3"/>
    <w:rsid w:val="00D01418"/>
    <w:rsid w:val="00D0175C"/>
    <w:rsid w:val="00D01AFE"/>
    <w:rsid w:val="00D01CEB"/>
    <w:rsid w:val="00D01E1C"/>
    <w:rsid w:val="00D0204E"/>
    <w:rsid w:val="00D024A1"/>
    <w:rsid w:val="00D0254C"/>
    <w:rsid w:val="00D0261F"/>
    <w:rsid w:val="00D033DA"/>
    <w:rsid w:val="00D033FD"/>
    <w:rsid w:val="00D03E0F"/>
    <w:rsid w:val="00D04329"/>
    <w:rsid w:val="00D044A9"/>
    <w:rsid w:val="00D04E16"/>
    <w:rsid w:val="00D05806"/>
    <w:rsid w:val="00D059F6"/>
    <w:rsid w:val="00D0603F"/>
    <w:rsid w:val="00D0631D"/>
    <w:rsid w:val="00D06840"/>
    <w:rsid w:val="00D069BB"/>
    <w:rsid w:val="00D06C0E"/>
    <w:rsid w:val="00D0779F"/>
    <w:rsid w:val="00D07A87"/>
    <w:rsid w:val="00D101E9"/>
    <w:rsid w:val="00D104E6"/>
    <w:rsid w:val="00D1050A"/>
    <w:rsid w:val="00D112F4"/>
    <w:rsid w:val="00D11CF9"/>
    <w:rsid w:val="00D11D63"/>
    <w:rsid w:val="00D11DBF"/>
    <w:rsid w:val="00D12AAB"/>
    <w:rsid w:val="00D13452"/>
    <w:rsid w:val="00D13624"/>
    <w:rsid w:val="00D13DA2"/>
    <w:rsid w:val="00D13EE6"/>
    <w:rsid w:val="00D1463A"/>
    <w:rsid w:val="00D1466D"/>
    <w:rsid w:val="00D1493D"/>
    <w:rsid w:val="00D15118"/>
    <w:rsid w:val="00D1513C"/>
    <w:rsid w:val="00D153A9"/>
    <w:rsid w:val="00D15ACF"/>
    <w:rsid w:val="00D15B7E"/>
    <w:rsid w:val="00D17340"/>
    <w:rsid w:val="00D17657"/>
    <w:rsid w:val="00D17B60"/>
    <w:rsid w:val="00D17FD0"/>
    <w:rsid w:val="00D20076"/>
    <w:rsid w:val="00D209F5"/>
    <w:rsid w:val="00D215D1"/>
    <w:rsid w:val="00D2164E"/>
    <w:rsid w:val="00D216A4"/>
    <w:rsid w:val="00D216FA"/>
    <w:rsid w:val="00D21EEB"/>
    <w:rsid w:val="00D22479"/>
    <w:rsid w:val="00D2258D"/>
    <w:rsid w:val="00D22619"/>
    <w:rsid w:val="00D22C20"/>
    <w:rsid w:val="00D232B2"/>
    <w:rsid w:val="00D23313"/>
    <w:rsid w:val="00D2359D"/>
    <w:rsid w:val="00D236A6"/>
    <w:rsid w:val="00D24405"/>
    <w:rsid w:val="00D24655"/>
    <w:rsid w:val="00D2467E"/>
    <w:rsid w:val="00D2468E"/>
    <w:rsid w:val="00D25019"/>
    <w:rsid w:val="00D2527F"/>
    <w:rsid w:val="00D25A1D"/>
    <w:rsid w:val="00D25C84"/>
    <w:rsid w:val="00D2635F"/>
    <w:rsid w:val="00D2666C"/>
    <w:rsid w:val="00D26794"/>
    <w:rsid w:val="00D26880"/>
    <w:rsid w:val="00D26E63"/>
    <w:rsid w:val="00D270F5"/>
    <w:rsid w:val="00D2710D"/>
    <w:rsid w:val="00D271CF"/>
    <w:rsid w:val="00D277F7"/>
    <w:rsid w:val="00D27DBC"/>
    <w:rsid w:val="00D27F45"/>
    <w:rsid w:val="00D30B32"/>
    <w:rsid w:val="00D31203"/>
    <w:rsid w:val="00D31B58"/>
    <w:rsid w:val="00D31B7F"/>
    <w:rsid w:val="00D31EC0"/>
    <w:rsid w:val="00D32A5E"/>
    <w:rsid w:val="00D32B56"/>
    <w:rsid w:val="00D32E67"/>
    <w:rsid w:val="00D32E8C"/>
    <w:rsid w:val="00D330CD"/>
    <w:rsid w:val="00D33439"/>
    <w:rsid w:val="00D3392A"/>
    <w:rsid w:val="00D33FC6"/>
    <w:rsid w:val="00D3415E"/>
    <w:rsid w:val="00D341FC"/>
    <w:rsid w:val="00D3502F"/>
    <w:rsid w:val="00D35D6C"/>
    <w:rsid w:val="00D35E98"/>
    <w:rsid w:val="00D35FEF"/>
    <w:rsid w:val="00D36D8E"/>
    <w:rsid w:val="00D37793"/>
    <w:rsid w:val="00D3788E"/>
    <w:rsid w:val="00D40260"/>
    <w:rsid w:val="00D40316"/>
    <w:rsid w:val="00D41599"/>
    <w:rsid w:val="00D415E6"/>
    <w:rsid w:val="00D416D8"/>
    <w:rsid w:val="00D418C3"/>
    <w:rsid w:val="00D41C9B"/>
    <w:rsid w:val="00D41DEB"/>
    <w:rsid w:val="00D41FB4"/>
    <w:rsid w:val="00D422AD"/>
    <w:rsid w:val="00D42F79"/>
    <w:rsid w:val="00D435EC"/>
    <w:rsid w:val="00D437E3"/>
    <w:rsid w:val="00D4398D"/>
    <w:rsid w:val="00D43BA4"/>
    <w:rsid w:val="00D440DF"/>
    <w:rsid w:val="00D44121"/>
    <w:rsid w:val="00D441E4"/>
    <w:rsid w:val="00D445CE"/>
    <w:rsid w:val="00D44790"/>
    <w:rsid w:val="00D44DB4"/>
    <w:rsid w:val="00D44EBF"/>
    <w:rsid w:val="00D45089"/>
    <w:rsid w:val="00D4552D"/>
    <w:rsid w:val="00D456F0"/>
    <w:rsid w:val="00D45BC5"/>
    <w:rsid w:val="00D46033"/>
    <w:rsid w:val="00D4610D"/>
    <w:rsid w:val="00D46614"/>
    <w:rsid w:val="00D468C4"/>
    <w:rsid w:val="00D469B0"/>
    <w:rsid w:val="00D46FA2"/>
    <w:rsid w:val="00D47EC2"/>
    <w:rsid w:val="00D506C6"/>
    <w:rsid w:val="00D506CC"/>
    <w:rsid w:val="00D50CC9"/>
    <w:rsid w:val="00D50D21"/>
    <w:rsid w:val="00D50F41"/>
    <w:rsid w:val="00D510CB"/>
    <w:rsid w:val="00D5138A"/>
    <w:rsid w:val="00D51483"/>
    <w:rsid w:val="00D51B00"/>
    <w:rsid w:val="00D51CF0"/>
    <w:rsid w:val="00D52498"/>
    <w:rsid w:val="00D524B0"/>
    <w:rsid w:val="00D52697"/>
    <w:rsid w:val="00D52FBB"/>
    <w:rsid w:val="00D535CF"/>
    <w:rsid w:val="00D539FB"/>
    <w:rsid w:val="00D53D6D"/>
    <w:rsid w:val="00D5407A"/>
    <w:rsid w:val="00D54665"/>
    <w:rsid w:val="00D551E5"/>
    <w:rsid w:val="00D55545"/>
    <w:rsid w:val="00D566B6"/>
    <w:rsid w:val="00D56B07"/>
    <w:rsid w:val="00D56CDA"/>
    <w:rsid w:val="00D575A5"/>
    <w:rsid w:val="00D578E6"/>
    <w:rsid w:val="00D60D3C"/>
    <w:rsid w:val="00D61DFD"/>
    <w:rsid w:val="00D61FA1"/>
    <w:rsid w:val="00D620B5"/>
    <w:rsid w:val="00D62245"/>
    <w:rsid w:val="00D6228C"/>
    <w:rsid w:val="00D622A0"/>
    <w:rsid w:val="00D6278D"/>
    <w:rsid w:val="00D62D76"/>
    <w:rsid w:val="00D63353"/>
    <w:rsid w:val="00D63801"/>
    <w:rsid w:val="00D63881"/>
    <w:rsid w:val="00D63CFC"/>
    <w:rsid w:val="00D63D4A"/>
    <w:rsid w:val="00D644A0"/>
    <w:rsid w:val="00D647FE"/>
    <w:rsid w:val="00D648B1"/>
    <w:rsid w:val="00D64ED8"/>
    <w:rsid w:val="00D654FB"/>
    <w:rsid w:val="00D656B6"/>
    <w:rsid w:val="00D65ECB"/>
    <w:rsid w:val="00D65F3E"/>
    <w:rsid w:val="00D661F7"/>
    <w:rsid w:val="00D669DA"/>
    <w:rsid w:val="00D66BDA"/>
    <w:rsid w:val="00D67521"/>
    <w:rsid w:val="00D67A92"/>
    <w:rsid w:val="00D70A5C"/>
    <w:rsid w:val="00D70CAE"/>
    <w:rsid w:val="00D70E47"/>
    <w:rsid w:val="00D716D3"/>
    <w:rsid w:val="00D716F2"/>
    <w:rsid w:val="00D7171A"/>
    <w:rsid w:val="00D72EB5"/>
    <w:rsid w:val="00D730BF"/>
    <w:rsid w:val="00D731AD"/>
    <w:rsid w:val="00D73601"/>
    <w:rsid w:val="00D73A0B"/>
    <w:rsid w:val="00D73BDF"/>
    <w:rsid w:val="00D73EE0"/>
    <w:rsid w:val="00D73FCB"/>
    <w:rsid w:val="00D7408B"/>
    <w:rsid w:val="00D742F9"/>
    <w:rsid w:val="00D74B5B"/>
    <w:rsid w:val="00D74D48"/>
    <w:rsid w:val="00D74DB7"/>
    <w:rsid w:val="00D74FDD"/>
    <w:rsid w:val="00D74FE4"/>
    <w:rsid w:val="00D7545F"/>
    <w:rsid w:val="00D75506"/>
    <w:rsid w:val="00D759D3"/>
    <w:rsid w:val="00D770C6"/>
    <w:rsid w:val="00D774E7"/>
    <w:rsid w:val="00D80013"/>
    <w:rsid w:val="00D80753"/>
    <w:rsid w:val="00D80DC8"/>
    <w:rsid w:val="00D80E6C"/>
    <w:rsid w:val="00D80EDC"/>
    <w:rsid w:val="00D81ACD"/>
    <w:rsid w:val="00D822BC"/>
    <w:rsid w:val="00D8299E"/>
    <w:rsid w:val="00D83708"/>
    <w:rsid w:val="00D83731"/>
    <w:rsid w:val="00D839FC"/>
    <w:rsid w:val="00D8454B"/>
    <w:rsid w:val="00D849F7"/>
    <w:rsid w:val="00D84B52"/>
    <w:rsid w:val="00D84EDA"/>
    <w:rsid w:val="00D85143"/>
    <w:rsid w:val="00D85931"/>
    <w:rsid w:val="00D85AA9"/>
    <w:rsid w:val="00D85BBE"/>
    <w:rsid w:val="00D85F78"/>
    <w:rsid w:val="00D86C69"/>
    <w:rsid w:val="00D86D6A"/>
    <w:rsid w:val="00D86DAC"/>
    <w:rsid w:val="00D86E08"/>
    <w:rsid w:val="00D8700B"/>
    <w:rsid w:val="00D87FCE"/>
    <w:rsid w:val="00D901AF"/>
    <w:rsid w:val="00D90725"/>
    <w:rsid w:val="00D90B24"/>
    <w:rsid w:val="00D90D35"/>
    <w:rsid w:val="00D91234"/>
    <w:rsid w:val="00D91267"/>
    <w:rsid w:val="00D91476"/>
    <w:rsid w:val="00D915F2"/>
    <w:rsid w:val="00D9191C"/>
    <w:rsid w:val="00D91942"/>
    <w:rsid w:val="00D919A0"/>
    <w:rsid w:val="00D91BB6"/>
    <w:rsid w:val="00D9253B"/>
    <w:rsid w:val="00D92563"/>
    <w:rsid w:val="00D925AA"/>
    <w:rsid w:val="00D92995"/>
    <w:rsid w:val="00D93286"/>
    <w:rsid w:val="00D937F4"/>
    <w:rsid w:val="00D944E2"/>
    <w:rsid w:val="00D94675"/>
    <w:rsid w:val="00D94727"/>
    <w:rsid w:val="00D94CD6"/>
    <w:rsid w:val="00D95441"/>
    <w:rsid w:val="00D95AB2"/>
    <w:rsid w:val="00D96362"/>
    <w:rsid w:val="00D96B0D"/>
    <w:rsid w:val="00D96B63"/>
    <w:rsid w:val="00D97CB3"/>
    <w:rsid w:val="00D97DF8"/>
    <w:rsid w:val="00DA06F5"/>
    <w:rsid w:val="00DA0D10"/>
    <w:rsid w:val="00DA15F5"/>
    <w:rsid w:val="00DA16C2"/>
    <w:rsid w:val="00DA175D"/>
    <w:rsid w:val="00DA17FE"/>
    <w:rsid w:val="00DA1F2D"/>
    <w:rsid w:val="00DA1F36"/>
    <w:rsid w:val="00DA2112"/>
    <w:rsid w:val="00DA288E"/>
    <w:rsid w:val="00DA2ADD"/>
    <w:rsid w:val="00DA2BF8"/>
    <w:rsid w:val="00DA2D09"/>
    <w:rsid w:val="00DA2EF5"/>
    <w:rsid w:val="00DA31FB"/>
    <w:rsid w:val="00DA388C"/>
    <w:rsid w:val="00DA38AF"/>
    <w:rsid w:val="00DA40C4"/>
    <w:rsid w:val="00DA430E"/>
    <w:rsid w:val="00DA4795"/>
    <w:rsid w:val="00DA4B3A"/>
    <w:rsid w:val="00DA4BE3"/>
    <w:rsid w:val="00DA4DA5"/>
    <w:rsid w:val="00DA563C"/>
    <w:rsid w:val="00DA569A"/>
    <w:rsid w:val="00DA5A24"/>
    <w:rsid w:val="00DA648F"/>
    <w:rsid w:val="00DA681B"/>
    <w:rsid w:val="00DA6F78"/>
    <w:rsid w:val="00DA701E"/>
    <w:rsid w:val="00DA7204"/>
    <w:rsid w:val="00DA772C"/>
    <w:rsid w:val="00DA7F38"/>
    <w:rsid w:val="00DB04E4"/>
    <w:rsid w:val="00DB05CC"/>
    <w:rsid w:val="00DB06F7"/>
    <w:rsid w:val="00DB08C2"/>
    <w:rsid w:val="00DB1EB6"/>
    <w:rsid w:val="00DB1EDD"/>
    <w:rsid w:val="00DB1FD0"/>
    <w:rsid w:val="00DB20D7"/>
    <w:rsid w:val="00DB216D"/>
    <w:rsid w:val="00DB2549"/>
    <w:rsid w:val="00DB2745"/>
    <w:rsid w:val="00DB30DC"/>
    <w:rsid w:val="00DB3153"/>
    <w:rsid w:val="00DB50E9"/>
    <w:rsid w:val="00DB51DD"/>
    <w:rsid w:val="00DB5539"/>
    <w:rsid w:val="00DB5877"/>
    <w:rsid w:val="00DB5E86"/>
    <w:rsid w:val="00DB5F89"/>
    <w:rsid w:val="00DB6318"/>
    <w:rsid w:val="00DB649C"/>
    <w:rsid w:val="00DB64C0"/>
    <w:rsid w:val="00DB65E4"/>
    <w:rsid w:val="00DB6FB1"/>
    <w:rsid w:val="00DC010A"/>
    <w:rsid w:val="00DC0598"/>
    <w:rsid w:val="00DC0C3C"/>
    <w:rsid w:val="00DC0DA1"/>
    <w:rsid w:val="00DC11B3"/>
    <w:rsid w:val="00DC13C4"/>
    <w:rsid w:val="00DC164F"/>
    <w:rsid w:val="00DC1705"/>
    <w:rsid w:val="00DC1B4F"/>
    <w:rsid w:val="00DC232D"/>
    <w:rsid w:val="00DC2557"/>
    <w:rsid w:val="00DC2B92"/>
    <w:rsid w:val="00DC31DC"/>
    <w:rsid w:val="00DC32E8"/>
    <w:rsid w:val="00DC3C4E"/>
    <w:rsid w:val="00DC3E3D"/>
    <w:rsid w:val="00DC41B3"/>
    <w:rsid w:val="00DC41D8"/>
    <w:rsid w:val="00DC43F4"/>
    <w:rsid w:val="00DC4493"/>
    <w:rsid w:val="00DC503D"/>
    <w:rsid w:val="00DC5164"/>
    <w:rsid w:val="00DC561E"/>
    <w:rsid w:val="00DC580B"/>
    <w:rsid w:val="00DC5F93"/>
    <w:rsid w:val="00DC622D"/>
    <w:rsid w:val="00DC63C6"/>
    <w:rsid w:val="00DC64ED"/>
    <w:rsid w:val="00DC6572"/>
    <w:rsid w:val="00DC6746"/>
    <w:rsid w:val="00DC6BA6"/>
    <w:rsid w:val="00DC6D91"/>
    <w:rsid w:val="00DC7141"/>
    <w:rsid w:val="00DC7534"/>
    <w:rsid w:val="00DC7657"/>
    <w:rsid w:val="00DC7996"/>
    <w:rsid w:val="00DD03DC"/>
    <w:rsid w:val="00DD0436"/>
    <w:rsid w:val="00DD0805"/>
    <w:rsid w:val="00DD0AA7"/>
    <w:rsid w:val="00DD0CC9"/>
    <w:rsid w:val="00DD1459"/>
    <w:rsid w:val="00DD17C5"/>
    <w:rsid w:val="00DD19E7"/>
    <w:rsid w:val="00DD2CF8"/>
    <w:rsid w:val="00DD326E"/>
    <w:rsid w:val="00DD3720"/>
    <w:rsid w:val="00DD3A63"/>
    <w:rsid w:val="00DD3BCB"/>
    <w:rsid w:val="00DD3FB4"/>
    <w:rsid w:val="00DD457A"/>
    <w:rsid w:val="00DD47FD"/>
    <w:rsid w:val="00DD510A"/>
    <w:rsid w:val="00DD5169"/>
    <w:rsid w:val="00DD561E"/>
    <w:rsid w:val="00DD5D6E"/>
    <w:rsid w:val="00DD5E1F"/>
    <w:rsid w:val="00DD623B"/>
    <w:rsid w:val="00DD66C6"/>
    <w:rsid w:val="00DD7496"/>
    <w:rsid w:val="00DD7A99"/>
    <w:rsid w:val="00DD7C73"/>
    <w:rsid w:val="00DE0074"/>
    <w:rsid w:val="00DE024F"/>
    <w:rsid w:val="00DE03D9"/>
    <w:rsid w:val="00DE067E"/>
    <w:rsid w:val="00DE0783"/>
    <w:rsid w:val="00DE1347"/>
    <w:rsid w:val="00DE1671"/>
    <w:rsid w:val="00DE1700"/>
    <w:rsid w:val="00DE195B"/>
    <w:rsid w:val="00DE1A54"/>
    <w:rsid w:val="00DE1FD5"/>
    <w:rsid w:val="00DE2097"/>
    <w:rsid w:val="00DE26CC"/>
    <w:rsid w:val="00DE3261"/>
    <w:rsid w:val="00DE32E5"/>
    <w:rsid w:val="00DE3647"/>
    <w:rsid w:val="00DE3657"/>
    <w:rsid w:val="00DE39A4"/>
    <w:rsid w:val="00DE3E20"/>
    <w:rsid w:val="00DE404D"/>
    <w:rsid w:val="00DE49CD"/>
    <w:rsid w:val="00DE4B0E"/>
    <w:rsid w:val="00DE5620"/>
    <w:rsid w:val="00DE5862"/>
    <w:rsid w:val="00DE58AC"/>
    <w:rsid w:val="00DE5A38"/>
    <w:rsid w:val="00DE5C87"/>
    <w:rsid w:val="00DE6A51"/>
    <w:rsid w:val="00DE7449"/>
    <w:rsid w:val="00DE7499"/>
    <w:rsid w:val="00DE79AA"/>
    <w:rsid w:val="00DE7DE1"/>
    <w:rsid w:val="00DE7F91"/>
    <w:rsid w:val="00DF03DA"/>
    <w:rsid w:val="00DF07D9"/>
    <w:rsid w:val="00DF0FF2"/>
    <w:rsid w:val="00DF10D8"/>
    <w:rsid w:val="00DF1786"/>
    <w:rsid w:val="00DF17C3"/>
    <w:rsid w:val="00DF266E"/>
    <w:rsid w:val="00DF26BE"/>
    <w:rsid w:val="00DF3216"/>
    <w:rsid w:val="00DF377F"/>
    <w:rsid w:val="00DF3908"/>
    <w:rsid w:val="00DF3999"/>
    <w:rsid w:val="00DF3E67"/>
    <w:rsid w:val="00DF4089"/>
    <w:rsid w:val="00DF4252"/>
    <w:rsid w:val="00DF4EA2"/>
    <w:rsid w:val="00DF5428"/>
    <w:rsid w:val="00DF5988"/>
    <w:rsid w:val="00DF5FBC"/>
    <w:rsid w:val="00DF6257"/>
    <w:rsid w:val="00DF6625"/>
    <w:rsid w:val="00DF6851"/>
    <w:rsid w:val="00DF6A57"/>
    <w:rsid w:val="00DF6E95"/>
    <w:rsid w:val="00DF70E8"/>
    <w:rsid w:val="00DF7142"/>
    <w:rsid w:val="00DF71BF"/>
    <w:rsid w:val="00DF75BF"/>
    <w:rsid w:val="00E00026"/>
    <w:rsid w:val="00E001B1"/>
    <w:rsid w:val="00E009F1"/>
    <w:rsid w:val="00E00DC4"/>
    <w:rsid w:val="00E01124"/>
    <w:rsid w:val="00E01572"/>
    <w:rsid w:val="00E0162C"/>
    <w:rsid w:val="00E016C8"/>
    <w:rsid w:val="00E01E11"/>
    <w:rsid w:val="00E02200"/>
    <w:rsid w:val="00E0226C"/>
    <w:rsid w:val="00E02BB4"/>
    <w:rsid w:val="00E02EE0"/>
    <w:rsid w:val="00E02F43"/>
    <w:rsid w:val="00E03079"/>
    <w:rsid w:val="00E030BB"/>
    <w:rsid w:val="00E0355F"/>
    <w:rsid w:val="00E046EA"/>
    <w:rsid w:val="00E04FBB"/>
    <w:rsid w:val="00E063FF"/>
    <w:rsid w:val="00E06496"/>
    <w:rsid w:val="00E0674F"/>
    <w:rsid w:val="00E068A6"/>
    <w:rsid w:val="00E0778E"/>
    <w:rsid w:val="00E104C9"/>
    <w:rsid w:val="00E10633"/>
    <w:rsid w:val="00E10A20"/>
    <w:rsid w:val="00E117F5"/>
    <w:rsid w:val="00E11E24"/>
    <w:rsid w:val="00E11F84"/>
    <w:rsid w:val="00E1220F"/>
    <w:rsid w:val="00E123D8"/>
    <w:rsid w:val="00E123EF"/>
    <w:rsid w:val="00E12713"/>
    <w:rsid w:val="00E1283B"/>
    <w:rsid w:val="00E12A02"/>
    <w:rsid w:val="00E12B6D"/>
    <w:rsid w:val="00E12D35"/>
    <w:rsid w:val="00E13113"/>
    <w:rsid w:val="00E13342"/>
    <w:rsid w:val="00E1398D"/>
    <w:rsid w:val="00E13BBF"/>
    <w:rsid w:val="00E13E73"/>
    <w:rsid w:val="00E14143"/>
    <w:rsid w:val="00E14C7A"/>
    <w:rsid w:val="00E15822"/>
    <w:rsid w:val="00E162F9"/>
    <w:rsid w:val="00E16C0C"/>
    <w:rsid w:val="00E172A4"/>
    <w:rsid w:val="00E1777C"/>
    <w:rsid w:val="00E17BC9"/>
    <w:rsid w:val="00E202B8"/>
    <w:rsid w:val="00E208B0"/>
    <w:rsid w:val="00E20D4E"/>
    <w:rsid w:val="00E21553"/>
    <w:rsid w:val="00E215FB"/>
    <w:rsid w:val="00E21AAC"/>
    <w:rsid w:val="00E21B6E"/>
    <w:rsid w:val="00E21C01"/>
    <w:rsid w:val="00E21D8B"/>
    <w:rsid w:val="00E22078"/>
    <w:rsid w:val="00E22360"/>
    <w:rsid w:val="00E225BE"/>
    <w:rsid w:val="00E22690"/>
    <w:rsid w:val="00E22933"/>
    <w:rsid w:val="00E22F04"/>
    <w:rsid w:val="00E23042"/>
    <w:rsid w:val="00E2336E"/>
    <w:rsid w:val="00E2346D"/>
    <w:rsid w:val="00E234BC"/>
    <w:rsid w:val="00E2396B"/>
    <w:rsid w:val="00E24203"/>
    <w:rsid w:val="00E24552"/>
    <w:rsid w:val="00E24A4C"/>
    <w:rsid w:val="00E25880"/>
    <w:rsid w:val="00E25D21"/>
    <w:rsid w:val="00E25FC6"/>
    <w:rsid w:val="00E262C2"/>
    <w:rsid w:val="00E26540"/>
    <w:rsid w:val="00E26BDB"/>
    <w:rsid w:val="00E27886"/>
    <w:rsid w:val="00E27AFE"/>
    <w:rsid w:val="00E27DD4"/>
    <w:rsid w:val="00E303E8"/>
    <w:rsid w:val="00E30A7D"/>
    <w:rsid w:val="00E30AD3"/>
    <w:rsid w:val="00E315B4"/>
    <w:rsid w:val="00E3169D"/>
    <w:rsid w:val="00E319ED"/>
    <w:rsid w:val="00E31F17"/>
    <w:rsid w:val="00E32009"/>
    <w:rsid w:val="00E322AC"/>
    <w:rsid w:val="00E3297B"/>
    <w:rsid w:val="00E32AB1"/>
    <w:rsid w:val="00E32B8D"/>
    <w:rsid w:val="00E336CC"/>
    <w:rsid w:val="00E33880"/>
    <w:rsid w:val="00E33B4B"/>
    <w:rsid w:val="00E33EB1"/>
    <w:rsid w:val="00E34733"/>
    <w:rsid w:val="00E34AFA"/>
    <w:rsid w:val="00E34D47"/>
    <w:rsid w:val="00E35419"/>
    <w:rsid w:val="00E3686D"/>
    <w:rsid w:val="00E36DF7"/>
    <w:rsid w:val="00E36EA1"/>
    <w:rsid w:val="00E37614"/>
    <w:rsid w:val="00E378F8"/>
    <w:rsid w:val="00E405DB"/>
    <w:rsid w:val="00E40E47"/>
    <w:rsid w:val="00E40FA2"/>
    <w:rsid w:val="00E414DF"/>
    <w:rsid w:val="00E41F87"/>
    <w:rsid w:val="00E422A3"/>
    <w:rsid w:val="00E42308"/>
    <w:rsid w:val="00E423BE"/>
    <w:rsid w:val="00E42E1D"/>
    <w:rsid w:val="00E42E49"/>
    <w:rsid w:val="00E42E58"/>
    <w:rsid w:val="00E43644"/>
    <w:rsid w:val="00E4380C"/>
    <w:rsid w:val="00E43BFD"/>
    <w:rsid w:val="00E43DE3"/>
    <w:rsid w:val="00E4428F"/>
    <w:rsid w:val="00E44530"/>
    <w:rsid w:val="00E44DF2"/>
    <w:rsid w:val="00E45237"/>
    <w:rsid w:val="00E458DD"/>
    <w:rsid w:val="00E46181"/>
    <w:rsid w:val="00E4743D"/>
    <w:rsid w:val="00E47573"/>
    <w:rsid w:val="00E47903"/>
    <w:rsid w:val="00E5002B"/>
    <w:rsid w:val="00E508DA"/>
    <w:rsid w:val="00E50F17"/>
    <w:rsid w:val="00E511A9"/>
    <w:rsid w:val="00E51664"/>
    <w:rsid w:val="00E516A5"/>
    <w:rsid w:val="00E51814"/>
    <w:rsid w:val="00E528DA"/>
    <w:rsid w:val="00E52CFE"/>
    <w:rsid w:val="00E536C8"/>
    <w:rsid w:val="00E53856"/>
    <w:rsid w:val="00E53889"/>
    <w:rsid w:val="00E540FE"/>
    <w:rsid w:val="00E54250"/>
    <w:rsid w:val="00E5481E"/>
    <w:rsid w:val="00E54DCC"/>
    <w:rsid w:val="00E54E4A"/>
    <w:rsid w:val="00E54E5B"/>
    <w:rsid w:val="00E54ECF"/>
    <w:rsid w:val="00E552D9"/>
    <w:rsid w:val="00E55E12"/>
    <w:rsid w:val="00E55EFF"/>
    <w:rsid w:val="00E561DE"/>
    <w:rsid w:val="00E5723C"/>
    <w:rsid w:val="00E572EB"/>
    <w:rsid w:val="00E574CA"/>
    <w:rsid w:val="00E57757"/>
    <w:rsid w:val="00E57986"/>
    <w:rsid w:val="00E600CD"/>
    <w:rsid w:val="00E60BB0"/>
    <w:rsid w:val="00E60C24"/>
    <w:rsid w:val="00E61323"/>
    <w:rsid w:val="00E613D4"/>
    <w:rsid w:val="00E62317"/>
    <w:rsid w:val="00E62BBD"/>
    <w:rsid w:val="00E62D16"/>
    <w:rsid w:val="00E63467"/>
    <w:rsid w:val="00E637BA"/>
    <w:rsid w:val="00E63D8B"/>
    <w:rsid w:val="00E640A8"/>
    <w:rsid w:val="00E64293"/>
    <w:rsid w:val="00E64343"/>
    <w:rsid w:val="00E661F7"/>
    <w:rsid w:val="00E66232"/>
    <w:rsid w:val="00E66AB1"/>
    <w:rsid w:val="00E66EAE"/>
    <w:rsid w:val="00E67003"/>
    <w:rsid w:val="00E67310"/>
    <w:rsid w:val="00E67A20"/>
    <w:rsid w:val="00E70231"/>
    <w:rsid w:val="00E70616"/>
    <w:rsid w:val="00E70F7F"/>
    <w:rsid w:val="00E71154"/>
    <w:rsid w:val="00E713F1"/>
    <w:rsid w:val="00E7180C"/>
    <w:rsid w:val="00E7269A"/>
    <w:rsid w:val="00E72A64"/>
    <w:rsid w:val="00E72CE7"/>
    <w:rsid w:val="00E72DD0"/>
    <w:rsid w:val="00E731C9"/>
    <w:rsid w:val="00E7329A"/>
    <w:rsid w:val="00E74037"/>
    <w:rsid w:val="00E74B94"/>
    <w:rsid w:val="00E7518A"/>
    <w:rsid w:val="00E75634"/>
    <w:rsid w:val="00E7619B"/>
    <w:rsid w:val="00E763D2"/>
    <w:rsid w:val="00E76B73"/>
    <w:rsid w:val="00E7762A"/>
    <w:rsid w:val="00E77B20"/>
    <w:rsid w:val="00E77EDE"/>
    <w:rsid w:val="00E80386"/>
    <w:rsid w:val="00E808C1"/>
    <w:rsid w:val="00E80B04"/>
    <w:rsid w:val="00E80C8E"/>
    <w:rsid w:val="00E80F4A"/>
    <w:rsid w:val="00E81763"/>
    <w:rsid w:val="00E81785"/>
    <w:rsid w:val="00E818BD"/>
    <w:rsid w:val="00E8195B"/>
    <w:rsid w:val="00E81A12"/>
    <w:rsid w:val="00E81B96"/>
    <w:rsid w:val="00E81C3F"/>
    <w:rsid w:val="00E82BE9"/>
    <w:rsid w:val="00E82E18"/>
    <w:rsid w:val="00E82E51"/>
    <w:rsid w:val="00E8325A"/>
    <w:rsid w:val="00E832A3"/>
    <w:rsid w:val="00E83764"/>
    <w:rsid w:val="00E83833"/>
    <w:rsid w:val="00E8397A"/>
    <w:rsid w:val="00E83ECA"/>
    <w:rsid w:val="00E842DB"/>
    <w:rsid w:val="00E84DDB"/>
    <w:rsid w:val="00E8501D"/>
    <w:rsid w:val="00E8534B"/>
    <w:rsid w:val="00E8549C"/>
    <w:rsid w:val="00E85658"/>
    <w:rsid w:val="00E857CB"/>
    <w:rsid w:val="00E8591F"/>
    <w:rsid w:val="00E85E2D"/>
    <w:rsid w:val="00E86245"/>
    <w:rsid w:val="00E86741"/>
    <w:rsid w:val="00E869E8"/>
    <w:rsid w:val="00E87311"/>
    <w:rsid w:val="00E87396"/>
    <w:rsid w:val="00E87577"/>
    <w:rsid w:val="00E9014E"/>
    <w:rsid w:val="00E913B5"/>
    <w:rsid w:val="00E91813"/>
    <w:rsid w:val="00E91D5B"/>
    <w:rsid w:val="00E91DC0"/>
    <w:rsid w:val="00E91EF5"/>
    <w:rsid w:val="00E91F7F"/>
    <w:rsid w:val="00E92031"/>
    <w:rsid w:val="00E92256"/>
    <w:rsid w:val="00E9294B"/>
    <w:rsid w:val="00E93228"/>
    <w:rsid w:val="00E933BC"/>
    <w:rsid w:val="00E936B3"/>
    <w:rsid w:val="00E9396C"/>
    <w:rsid w:val="00E93A55"/>
    <w:rsid w:val="00E93E19"/>
    <w:rsid w:val="00E93EC0"/>
    <w:rsid w:val="00E94BC2"/>
    <w:rsid w:val="00E94CBF"/>
    <w:rsid w:val="00E95297"/>
    <w:rsid w:val="00E959F6"/>
    <w:rsid w:val="00E95B38"/>
    <w:rsid w:val="00E96AAE"/>
    <w:rsid w:val="00E96BF6"/>
    <w:rsid w:val="00E971CB"/>
    <w:rsid w:val="00E974CD"/>
    <w:rsid w:val="00E97D66"/>
    <w:rsid w:val="00E97DA8"/>
    <w:rsid w:val="00EA0080"/>
    <w:rsid w:val="00EA00D1"/>
    <w:rsid w:val="00EA076F"/>
    <w:rsid w:val="00EA093A"/>
    <w:rsid w:val="00EA17D6"/>
    <w:rsid w:val="00EA1997"/>
    <w:rsid w:val="00EA1C52"/>
    <w:rsid w:val="00EA26F4"/>
    <w:rsid w:val="00EA28B5"/>
    <w:rsid w:val="00EA2BF5"/>
    <w:rsid w:val="00EA4425"/>
    <w:rsid w:val="00EA44E9"/>
    <w:rsid w:val="00EA47DC"/>
    <w:rsid w:val="00EA4D23"/>
    <w:rsid w:val="00EA4D6A"/>
    <w:rsid w:val="00EA4E09"/>
    <w:rsid w:val="00EA52B6"/>
    <w:rsid w:val="00EA5426"/>
    <w:rsid w:val="00EA555B"/>
    <w:rsid w:val="00EA5BDA"/>
    <w:rsid w:val="00EA5F9D"/>
    <w:rsid w:val="00EA60D9"/>
    <w:rsid w:val="00EA674B"/>
    <w:rsid w:val="00EA6D29"/>
    <w:rsid w:val="00EA742D"/>
    <w:rsid w:val="00EA76E8"/>
    <w:rsid w:val="00EA78C1"/>
    <w:rsid w:val="00EA7B73"/>
    <w:rsid w:val="00EB05DB"/>
    <w:rsid w:val="00EB0A02"/>
    <w:rsid w:val="00EB0F7F"/>
    <w:rsid w:val="00EB1015"/>
    <w:rsid w:val="00EB1407"/>
    <w:rsid w:val="00EB1CB6"/>
    <w:rsid w:val="00EB1DEF"/>
    <w:rsid w:val="00EB1E60"/>
    <w:rsid w:val="00EB1FC4"/>
    <w:rsid w:val="00EB225C"/>
    <w:rsid w:val="00EB238C"/>
    <w:rsid w:val="00EB241A"/>
    <w:rsid w:val="00EB27D1"/>
    <w:rsid w:val="00EB2A53"/>
    <w:rsid w:val="00EB2DDE"/>
    <w:rsid w:val="00EB38DA"/>
    <w:rsid w:val="00EB3BAE"/>
    <w:rsid w:val="00EB43CD"/>
    <w:rsid w:val="00EB44B4"/>
    <w:rsid w:val="00EB4789"/>
    <w:rsid w:val="00EB4C77"/>
    <w:rsid w:val="00EB4E05"/>
    <w:rsid w:val="00EB55B9"/>
    <w:rsid w:val="00EB566B"/>
    <w:rsid w:val="00EB570A"/>
    <w:rsid w:val="00EB625C"/>
    <w:rsid w:val="00EB6496"/>
    <w:rsid w:val="00EB66B6"/>
    <w:rsid w:val="00EB6732"/>
    <w:rsid w:val="00EB702E"/>
    <w:rsid w:val="00EB719F"/>
    <w:rsid w:val="00EB7435"/>
    <w:rsid w:val="00EB7794"/>
    <w:rsid w:val="00EB7823"/>
    <w:rsid w:val="00EC0054"/>
    <w:rsid w:val="00EC00E2"/>
    <w:rsid w:val="00EC066C"/>
    <w:rsid w:val="00EC0734"/>
    <w:rsid w:val="00EC0EA9"/>
    <w:rsid w:val="00EC12C8"/>
    <w:rsid w:val="00EC1397"/>
    <w:rsid w:val="00EC1593"/>
    <w:rsid w:val="00EC1728"/>
    <w:rsid w:val="00EC17E6"/>
    <w:rsid w:val="00EC248F"/>
    <w:rsid w:val="00EC26FF"/>
    <w:rsid w:val="00EC2996"/>
    <w:rsid w:val="00EC2DD9"/>
    <w:rsid w:val="00EC33EF"/>
    <w:rsid w:val="00EC3A3B"/>
    <w:rsid w:val="00EC3F2F"/>
    <w:rsid w:val="00EC47B6"/>
    <w:rsid w:val="00EC4BED"/>
    <w:rsid w:val="00EC4D64"/>
    <w:rsid w:val="00EC4EB9"/>
    <w:rsid w:val="00EC56D1"/>
    <w:rsid w:val="00EC5B0B"/>
    <w:rsid w:val="00EC5B61"/>
    <w:rsid w:val="00EC5C95"/>
    <w:rsid w:val="00EC5F40"/>
    <w:rsid w:val="00EC616D"/>
    <w:rsid w:val="00EC62F4"/>
    <w:rsid w:val="00EC631B"/>
    <w:rsid w:val="00EC63EB"/>
    <w:rsid w:val="00EC652D"/>
    <w:rsid w:val="00EC6CBE"/>
    <w:rsid w:val="00EC6F92"/>
    <w:rsid w:val="00EC70D6"/>
    <w:rsid w:val="00EC7555"/>
    <w:rsid w:val="00EC7EA3"/>
    <w:rsid w:val="00EC7EB0"/>
    <w:rsid w:val="00EC7F4A"/>
    <w:rsid w:val="00ED025E"/>
    <w:rsid w:val="00ED0361"/>
    <w:rsid w:val="00ED0729"/>
    <w:rsid w:val="00ED07FF"/>
    <w:rsid w:val="00ED0ADE"/>
    <w:rsid w:val="00ED0E42"/>
    <w:rsid w:val="00ED12D6"/>
    <w:rsid w:val="00ED14E9"/>
    <w:rsid w:val="00ED1A72"/>
    <w:rsid w:val="00ED1D2A"/>
    <w:rsid w:val="00ED25E5"/>
    <w:rsid w:val="00ED27EB"/>
    <w:rsid w:val="00ED308C"/>
    <w:rsid w:val="00ED354E"/>
    <w:rsid w:val="00ED3952"/>
    <w:rsid w:val="00ED3E08"/>
    <w:rsid w:val="00ED41D3"/>
    <w:rsid w:val="00ED41DD"/>
    <w:rsid w:val="00ED479E"/>
    <w:rsid w:val="00ED5025"/>
    <w:rsid w:val="00ED5615"/>
    <w:rsid w:val="00ED60D5"/>
    <w:rsid w:val="00ED6A42"/>
    <w:rsid w:val="00ED7327"/>
    <w:rsid w:val="00ED7897"/>
    <w:rsid w:val="00ED7ED4"/>
    <w:rsid w:val="00EE0543"/>
    <w:rsid w:val="00EE0943"/>
    <w:rsid w:val="00EE121A"/>
    <w:rsid w:val="00EE1508"/>
    <w:rsid w:val="00EE1564"/>
    <w:rsid w:val="00EE175F"/>
    <w:rsid w:val="00EE21AE"/>
    <w:rsid w:val="00EE3460"/>
    <w:rsid w:val="00EE385A"/>
    <w:rsid w:val="00EE39C8"/>
    <w:rsid w:val="00EE3D17"/>
    <w:rsid w:val="00EE3E97"/>
    <w:rsid w:val="00EE4055"/>
    <w:rsid w:val="00EE41DC"/>
    <w:rsid w:val="00EE4528"/>
    <w:rsid w:val="00EE47C5"/>
    <w:rsid w:val="00EE49E5"/>
    <w:rsid w:val="00EE4DE9"/>
    <w:rsid w:val="00EE4E27"/>
    <w:rsid w:val="00EE5110"/>
    <w:rsid w:val="00EE55E3"/>
    <w:rsid w:val="00EE59CA"/>
    <w:rsid w:val="00EE5B8A"/>
    <w:rsid w:val="00EE5CCA"/>
    <w:rsid w:val="00EE5E5E"/>
    <w:rsid w:val="00EE62A1"/>
    <w:rsid w:val="00EE74DA"/>
    <w:rsid w:val="00EE7637"/>
    <w:rsid w:val="00EE7A04"/>
    <w:rsid w:val="00EE7D42"/>
    <w:rsid w:val="00EE7D61"/>
    <w:rsid w:val="00EF0023"/>
    <w:rsid w:val="00EF0064"/>
    <w:rsid w:val="00EF025F"/>
    <w:rsid w:val="00EF0268"/>
    <w:rsid w:val="00EF04DC"/>
    <w:rsid w:val="00EF05DA"/>
    <w:rsid w:val="00EF0EA2"/>
    <w:rsid w:val="00EF0F2B"/>
    <w:rsid w:val="00EF11E0"/>
    <w:rsid w:val="00EF1397"/>
    <w:rsid w:val="00EF159C"/>
    <w:rsid w:val="00EF18F8"/>
    <w:rsid w:val="00EF277C"/>
    <w:rsid w:val="00EF2C0B"/>
    <w:rsid w:val="00EF300A"/>
    <w:rsid w:val="00EF3528"/>
    <w:rsid w:val="00EF3BE9"/>
    <w:rsid w:val="00EF3EB6"/>
    <w:rsid w:val="00EF45D1"/>
    <w:rsid w:val="00EF47BA"/>
    <w:rsid w:val="00EF4819"/>
    <w:rsid w:val="00EF4FE6"/>
    <w:rsid w:val="00EF51B8"/>
    <w:rsid w:val="00EF58E5"/>
    <w:rsid w:val="00EF6642"/>
    <w:rsid w:val="00EF675E"/>
    <w:rsid w:val="00EF6789"/>
    <w:rsid w:val="00EF685B"/>
    <w:rsid w:val="00EF6889"/>
    <w:rsid w:val="00EF68F1"/>
    <w:rsid w:val="00EF723B"/>
    <w:rsid w:val="00EF7BAA"/>
    <w:rsid w:val="00EF7F95"/>
    <w:rsid w:val="00F003A8"/>
    <w:rsid w:val="00F00791"/>
    <w:rsid w:val="00F00CB6"/>
    <w:rsid w:val="00F00F6F"/>
    <w:rsid w:val="00F00FBE"/>
    <w:rsid w:val="00F013DB"/>
    <w:rsid w:val="00F01AC6"/>
    <w:rsid w:val="00F0213A"/>
    <w:rsid w:val="00F02439"/>
    <w:rsid w:val="00F02755"/>
    <w:rsid w:val="00F030C6"/>
    <w:rsid w:val="00F03905"/>
    <w:rsid w:val="00F0446B"/>
    <w:rsid w:val="00F048B8"/>
    <w:rsid w:val="00F04AC4"/>
    <w:rsid w:val="00F04D82"/>
    <w:rsid w:val="00F0530D"/>
    <w:rsid w:val="00F059C4"/>
    <w:rsid w:val="00F05C73"/>
    <w:rsid w:val="00F05D1E"/>
    <w:rsid w:val="00F060EE"/>
    <w:rsid w:val="00F0671D"/>
    <w:rsid w:val="00F073E9"/>
    <w:rsid w:val="00F07933"/>
    <w:rsid w:val="00F079A4"/>
    <w:rsid w:val="00F10257"/>
    <w:rsid w:val="00F107F3"/>
    <w:rsid w:val="00F10CF9"/>
    <w:rsid w:val="00F11E98"/>
    <w:rsid w:val="00F124A7"/>
    <w:rsid w:val="00F1262C"/>
    <w:rsid w:val="00F12917"/>
    <w:rsid w:val="00F12AD7"/>
    <w:rsid w:val="00F12FE4"/>
    <w:rsid w:val="00F13BE1"/>
    <w:rsid w:val="00F143B6"/>
    <w:rsid w:val="00F150B0"/>
    <w:rsid w:val="00F1513E"/>
    <w:rsid w:val="00F15233"/>
    <w:rsid w:val="00F15262"/>
    <w:rsid w:val="00F15551"/>
    <w:rsid w:val="00F156D3"/>
    <w:rsid w:val="00F1578A"/>
    <w:rsid w:val="00F158D4"/>
    <w:rsid w:val="00F15F0F"/>
    <w:rsid w:val="00F161AC"/>
    <w:rsid w:val="00F16474"/>
    <w:rsid w:val="00F16D0A"/>
    <w:rsid w:val="00F16EE5"/>
    <w:rsid w:val="00F17672"/>
    <w:rsid w:val="00F17893"/>
    <w:rsid w:val="00F17A26"/>
    <w:rsid w:val="00F17B70"/>
    <w:rsid w:val="00F17E63"/>
    <w:rsid w:val="00F20417"/>
    <w:rsid w:val="00F20666"/>
    <w:rsid w:val="00F2098B"/>
    <w:rsid w:val="00F20BD7"/>
    <w:rsid w:val="00F20D5D"/>
    <w:rsid w:val="00F20DAB"/>
    <w:rsid w:val="00F20F4C"/>
    <w:rsid w:val="00F211BB"/>
    <w:rsid w:val="00F21E85"/>
    <w:rsid w:val="00F22436"/>
    <w:rsid w:val="00F22605"/>
    <w:rsid w:val="00F227CD"/>
    <w:rsid w:val="00F22AC4"/>
    <w:rsid w:val="00F22DB9"/>
    <w:rsid w:val="00F23503"/>
    <w:rsid w:val="00F23723"/>
    <w:rsid w:val="00F23A29"/>
    <w:rsid w:val="00F2414A"/>
    <w:rsid w:val="00F242D8"/>
    <w:rsid w:val="00F24701"/>
    <w:rsid w:val="00F24A68"/>
    <w:rsid w:val="00F24F2F"/>
    <w:rsid w:val="00F26036"/>
    <w:rsid w:val="00F2698C"/>
    <w:rsid w:val="00F26DD3"/>
    <w:rsid w:val="00F26EBE"/>
    <w:rsid w:val="00F27CEA"/>
    <w:rsid w:val="00F27D47"/>
    <w:rsid w:val="00F30165"/>
    <w:rsid w:val="00F3058C"/>
    <w:rsid w:val="00F3071C"/>
    <w:rsid w:val="00F30BF5"/>
    <w:rsid w:val="00F30E4F"/>
    <w:rsid w:val="00F30F79"/>
    <w:rsid w:val="00F31171"/>
    <w:rsid w:val="00F31607"/>
    <w:rsid w:val="00F31AFA"/>
    <w:rsid w:val="00F31B15"/>
    <w:rsid w:val="00F32557"/>
    <w:rsid w:val="00F32641"/>
    <w:rsid w:val="00F32ADE"/>
    <w:rsid w:val="00F32DEF"/>
    <w:rsid w:val="00F331F7"/>
    <w:rsid w:val="00F335E5"/>
    <w:rsid w:val="00F33778"/>
    <w:rsid w:val="00F33DA2"/>
    <w:rsid w:val="00F33F36"/>
    <w:rsid w:val="00F34238"/>
    <w:rsid w:val="00F34D8D"/>
    <w:rsid w:val="00F35E65"/>
    <w:rsid w:val="00F35FDF"/>
    <w:rsid w:val="00F36815"/>
    <w:rsid w:val="00F36BC5"/>
    <w:rsid w:val="00F36D5F"/>
    <w:rsid w:val="00F36E0C"/>
    <w:rsid w:val="00F370B0"/>
    <w:rsid w:val="00F3736A"/>
    <w:rsid w:val="00F3775F"/>
    <w:rsid w:val="00F37A8E"/>
    <w:rsid w:val="00F37D32"/>
    <w:rsid w:val="00F404E3"/>
    <w:rsid w:val="00F40668"/>
    <w:rsid w:val="00F4094A"/>
    <w:rsid w:val="00F40A84"/>
    <w:rsid w:val="00F40A9D"/>
    <w:rsid w:val="00F40DFA"/>
    <w:rsid w:val="00F412EC"/>
    <w:rsid w:val="00F4138A"/>
    <w:rsid w:val="00F41AF3"/>
    <w:rsid w:val="00F41BC6"/>
    <w:rsid w:val="00F420BF"/>
    <w:rsid w:val="00F421BD"/>
    <w:rsid w:val="00F42256"/>
    <w:rsid w:val="00F435B0"/>
    <w:rsid w:val="00F43BAD"/>
    <w:rsid w:val="00F43F20"/>
    <w:rsid w:val="00F44B92"/>
    <w:rsid w:val="00F44DB6"/>
    <w:rsid w:val="00F45811"/>
    <w:rsid w:val="00F45CC1"/>
    <w:rsid w:val="00F463C5"/>
    <w:rsid w:val="00F47373"/>
    <w:rsid w:val="00F47879"/>
    <w:rsid w:val="00F4790E"/>
    <w:rsid w:val="00F50185"/>
    <w:rsid w:val="00F5066E"/>
    <w:rsid w:val="00F50A4C"/>
    <w:rsid w:val="00F50DDE"/>
    <w:rsid w:val="00F50F57"/>
    <w:rsid w:val="00F5101C"/>
    <w:rsid w:val="00F52381"/>
    <w:rsid w:val="00F523EA"/>
    <w:rsid w:val="00F52D0A"/>
    <w:rsid w:val="00F52DAD"/>
    <w:rsid w:val="00F52DF4"/>
    <w:rsid w:val="00F531CC"/>
    <w:rsid w:val="00F53A45"/>
    <w:rsid w:val="00F541AC"/>
    <w:rsid w:val="00F5467D"/>
    <w:rsid w:val="00F54854"/>
    <w:rsid w:val="00F54C0D"/>
    <w:rsid w:val="00F557A5"/>
    <w:rsid w:val="00F5601B"/>
    <w:rsid w:val="00F56531"/>
    <w:rsid w:val="00F5665C"/>
    <w:rsid w:val="00F567FE"/>
    <w:rsid w:val="00F56A59"/>
    <w:rsid w:val="00F56A5A"/>
    <w:rsid w:val="00F56AD0"/>
    <w:rsid w:val="00F57207"/>
    <w:rsid w:val="00F57550"/>
    <w:rsid w:val="00F5782D"/>
    <w:rsid w:val="00F578D5"/>
    <w:rsid w:val="00F57E7C"/>
    <w:rsid w:val="00F602B9"/>
    <w:rsid w:val="00F60F4B"/>
    <w:rsid w:val="00F612D4"/>
    <w:rsid w:val="00F6133E"/>
    <w:rsid w:val="00F61E8E"/>
    <w:rsid w:val="00F623FE"/>
    <w:rsid w:val="00F62CF1"/>
    <w:rsid w:val="00F62F13"/>
    <w:rsid w:val="00F6338D"/>
    <w:rsid w:val="00F63784"/>
    <w:rsid w:val="00F638DA"/>
    <w:rsid w:val="00F63E6D"/>
    <w:rsid w:val="00F63F77"/>
    <w:rsid w:val="00F642F5"/>
    <w:rsid w:val="00F64B8F"/>
    <w:rsid w:val="00F64E49"/>
    <w:rsid w:val="00F651D8"/>
    <w:rsid w:val="00F6551B"/>
    <w:rsid w:val="00F655ED"/>
    <w:rsid w:val="00F66547"/>
    <w:rsid w:val="00F66E6D"/>
    <w:rsid w:val="00F66F43"/>
    <w:rsid w:val="00F66F94"/>
    <w:rsid w:val="00F6732B"/>
    <w:rsid w:val="00F674B8"/>
    <w:rsid w:val="00F676DE"/>
    <w:rsid w:val="00F67B95"/>
    <w:rsid w:val="00F701C2"/>
    <w:rsid w:val="00F7044C"/>
    <w:rsid w:val="00F710C9"/>
    <w:rsid w:val="00F71661"/>
    <w:rsid w:val="00F71BFF"/>
    <w:rsid w:val="00F71DC4"/>
    <w:rsid w:val="00F71F51"/>
    <w:rsid w:val="00F72391"/>
    <w:rsid w:val="00F72728"/>
    <w:rsid w:val="00F7282D"/>
    <w:rsid w:val="00F72968"/>
    <w:rsid w:val="00F72F0B"/>
    <w:rsid w:val="00F73278"/>
    <w:rsid w:val="00F736E4"/>
    <w:rsid w:val="00F73A71"/>
    <w:rsid w:val="00F74155"/>
    <w:rsid w:val="00F74311"/>
    <w:rsid w:val="00F74917"/>
    <w:rsid w:val="00F753EB"/>
    <w:rsid w:val="00F75DC1"/>
    <w:rsid w:val="00F76471"/>
    <w:rsid w:val="00F76910"/>
    <w:rsid w:val="00F76AFE"/>
    <w:rsid w:val="00F76E21"/>
    <w:rsid w:val="00F7710E"/>
    <w:rsid w:val="00F774AA"/>
    <w:rsid w:val="00F77868"/>
    <w:rsid w:val="00F77F40"/>
    <w:rsid w:val="00F77F79"/>
    <w:rsid w:val="00F805B3"/>
    <w:rsid w:val="00F80C83"/>
    <w:rsid w:val="00F810B9"/>
    <w:rsid w:val="00F81291"/>
    <w:rsid w:val="00F8165B"/>
    <w:rsid w:val="00F81927"/>
    <w:rsid w:val="00F82312"/>
    <w:rsid w:val="00F830DE"/>
    <w:rsid w:val="00F830F9"/>
    <w:rsid w:val="00F83702"/>
    <w:rsid w:val="00F83C4C"/>
    <w:rsid w:val="00F8416F"/>
    <w:rsid w:val="00F842F6"/>
    <w:rsid w:val="00F854DE"/>
    <w:rsid w:val="00F859EC"/>
    <w:rsid w:val="00F86431"/>
    <w:rsid w:val="00F86662"/>
    <w:rsid w:val="00F866CF"/>
    <w:rsid w:val="00F86D45"/>
    <w:rsid w:val="00F86F41"/>
    <w:rsid w:val="00F87646"/>
    <w:rsid w:val="00F87904"/>
    <w:rsid w:val="00F90C7C"/>
    <w:rsid w:val="00F91086"/>
    <w:rsid w:val="00F9167F"/>
    <w:rsid w:val="00F919DB"/>
    <w:rsid w:val="00F938E2"/>
    <w:rsid w:val="00F93940"/>
    <w:rsid w:val="00F93C9A"/>
    <w:rsid w:val="00F93EFE"/>
    <w:rsid w:val="00F94252"/>
    <w:rsid w:val="00F9437A"/>
    <w:rsid w:val="00F952DC"/>
    <w:rsid w:val="00F9562D"/>
    <w:rsid w:val="00F95C45"/>
    <w:rsid w:val="00F95C5E"/>
    <w:rsid w:val="00F968A1"/>
    <w:rsid w:val="00F96B8A"/>
    <w:rsid w:val="00F96BB2"/>
    <w:rsid w:val="00F973CB"/>
    <w:rsid w:val="00F9743E"/>
    <w:rsid w:val="00F97BA4"/>
    <w:rsid w:val="00F97DAA"/>
    <w:rsid w:val="00FA071F"/>
    <w:rsid w:val="00FA0A69"/>
    <w:rsid w:val="00FA1467"/>
    <w:rsid w:val="00FA169D"/>
    <w:rsid w:val="00FA1FD6"/>
    <w:rsid w:val="00FA2073"/>
    <w:rsid w:val="00FA23B6"/>
    <w:rsid w:val="00FA26AA"/>
    <w:rsid w:val="00FA2815"/>
    <w:rsid w:val="00FA2976"/>
    <w:rsid w:val="00FA304E"/>
    <w:rsid w:val="00FA378B"/>
    <w:rsid w:val="00FA3900"/>
    <w:rsid w:val="00FA3A92"/>
    <w:rsid w:val="00FA40B4"/>
    <w:rsid w:val="00FA40E0"/>
    <w:rsid w:val="00FA4107"/>
    <w:rsid w:val="00FA413A"/>
    <w:rsid w:val="00FA45F1"/>
    <w:rsid w:val="00FA4E4B"/>
    <w:rsid w:val="00FA52A9"/>
    <w:rsid w:val="00FA619D"/>
    <w:rsid w:val="00FA6EA9"/>
    <w:rsid w:val="00FA718B"/>
    <w:rsid w:val="00FA72BF"/>
    <w:rsid w:val="00FA74B3"/>
    <w:rsid w:val="00FA7DC4"/>
    <w:rsid w:val="00FA7F48"/>
    <w:rsid w:val="00FB08FD"/>
    <w:rsid w:val="00FB0DE7"/>
    <w:rsid w:val="00FB0EDD"/>
    <w:rsid w:val="00FB0F28"/>
    <w:rsid w:val="00FB1BB7"/>
    <w:rsid w:val="00FB27E1"/>
    <w:rsid w:val="00FB2E96"/>
    <w:rsid w:val="00FB3B7C"/>
    <w:rsid w:val="00FB3D2A"/>
    <w:rsid w:val="00FB4493"/>
    <w:rsid w:val="00FB48D3"/>
    <w:rsid w:val="00FB4BCE"/>
    <w:rsid w:val="00FB4EB8"/>
    <w:rsid w:val="00FB5168"/>
    <w:rsid w:val="00FB5829"/>
    <w:rsid w:val="00FB5CAE"/>
    <w:rsid w:val="00FB5E4C"/>
    <w:rsid w:val="00FB5EB3"/>
    <w:rsid w:val="00FB64A7"/>
    <w:rsid w:val="00FB65BB"/>
    <w:rsid w:val="00FB683F"/>
    <w:rsid w:val="00FB68D8"/>
    <w:rsid w:val="00FB6CAE"/>
    <w:rsid w:val="00FB7383"/>
    <w:rsid w:val="00FB7764"/>
    <w:rsid w:val="00FB7B3B"/>
    <w:rsid w:val="00FC0E17"/>
    <w:rsid w:val="00FC0FE8"/>
    <w:rsid w:val="00FC1091"/>
    <w:rsid w:val="00FC2BC8"/>
    <w:rsid w:val="00FC389F"/>
    <w:rsid w:val="00FC3BE5"/>
    <w:rsid w:val="00FC444B"/>
    <w:rsid w:val="00FC49D4"/>
    <w:rsid w:val="00FC4EB1"/>
    <w:rsid w:val="00FC5DA5"/>
    <w:rsid w:val="00FC5F0D"/>
    <w:rsid w:val="00FC6BA8"/>
    <w:rsid w:val="00FC6C7C"/>
    <w:rsid w:val="00FC7637"/>
    <w:rsid w:val="00FD0DBF"/>
    <w:rsid w:val="00FD123F"/>
    <w:rsid w:val="00FD12AD"/>
    <w:rsid w:val="00FD1431"/>
    <w:rsid w:val="00FD1520"/>
    <w:rsid w:val="00FD1747"/>
    <w:rsid w:val="00FD1CB6"/>
    <w:rsid w:val="00FD1F2D"/>
    <w:rsid w:val="00FD2058"/>
    <w:rsid w:val="00FD325D"/>
    <w:rsid w:val="00FD38BE"/>
    <w:rsid w:val="00FD5699"/>
    <w:rsid w:val="00FD6095"/>
    <w:rsid w:val="00FD6A55"/>
    <w:rsid w:val="00FD6C8A"/>
    <w:rsid w:val="00FD7606"/>
    <w:rsid w:val="00FD7B37"/>
    <w:rsid w:val="00FD7B7D"/>
    <w:rsid w:val="00FD7BD0"/>
    <w:rsid w:val="00FE07F9"/>
    <w:rsid w:val="00FE0CD1"/>
    <w:rsid w:val="00FE123B"/>
    <w:rsid w:val="00FE19CB"/>
    <w:rsid w:val="00FE1EB6"/>
    <w:rsid w:val="00FE23A3"/>
    <w:rsid w:val="00FE29A3"/>
    <w:rsid w:val="00FE3AC9"/>
    <w:rsid w:val="00FE483A"/>
    <w:rsid w:val="00FE4925"/>
    <w:rsid w:val="00FE4A7A"/>
    <w:rsid w:val="00FE4C1A"/>
    <w:rsid w:val="00FE5286"/>
    <w:rsid w:val="00FE53AE"/>
    <w:rsid w:val="00FE61F5"/>
    <w:rsid w:val="00FE63DD"/>
    <w:rsid w:val="00FE6596"/>
    <w:rsid w:val="00FE77F8"/>
    <w:rsid w:val="00FE7D74"/>
    <w:rsid w:val="00FE7F68"/>
    <w:rsid w:val="00FF041B"/>
    <w:rsid w:val="00FF0551"/>
    <w:rsid w:val="00FF0B02"/>
    <w:rsid w:val="00FF20FE"/>
    <w:rsid w:val="00FF2159"/>
    <w:rsid w:val="00FF25AA"/>
    <w:rsid w:val="00FF2609"/>
    <w:rsid w:val="00FF2C08"/>
    <w:rsid w:val="00FF2D0F"/>
    <w:rsid w:val="00FF3898"/>
    <w:rsid w:val="00FF3C9A"/>
    <w:rsid w:val="00FF412D"/>
    <w:rsid w:val="00FF417A"/>
    <w:rsid w:val="00FF4E20"/>
    <w:rsid w:val="00FF4E29"/>
    <w:rsid w:val="00FF50A3"/>
    <w:rsid w:val="00FF5160"/>
    <w:rsid w:val="00FF5191"/>
    <w:rsid w:val="00FF534A"/>
    <w:rsid w:val="00FF58BD"/>
    <w:rsid w:val="00FF5905"/>
    <w:rsid w:val="00FF5921"/>
    <w:rsid w:val="00FF5B0E"/>
    <w:rsid w:val="00FF5B36"/>
    <w:rsid w:val="00FF6E48"/>
    <w:rsid w:val="00FF711B"/>
    <w:rsid w:val="00FF7D5B"/>
    <w:rsid w:val="00FF7E9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5DA10"/>
  <w15:docId w15:val="{73941C23-8578-4319-87CC-70BA390CC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2F9"/>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59545C"/>
    <w:pPr>
      <w:keepNext/>
      <w:spacing w:before="80"/>
      <w:outlineLvl w:val="0"/>
    </w:pPr>
    <w:rPr>
      <w:rFonts w:ascii="Arial" w:hAnsi="Arial" w:cs="Arial"/>
      <w:b/>
      <w:szCs w:val="22"/>
    </w:rPr>
  </w:style>
  <w:style w:type="paragraph" w:styleId="Heading2">
    <w:name w:val="heading 2"/>
    <w:basedOn w:val="Normal"/>
    <w:next w:val="Normal"/>
    <w:link w:val="Heading2Char"/>
    <w:qFormat/>
    <w:rsid w:val="00C53E3D"/>
    <w:pPr>
      <w:keepNext/>
      <w:spacing w:before="80"/>
      <w:jc w:val="center"/>
      <w:outlineLvl w:val="1"/>
    </w:pPr>
    <w:rPr>
      <w:rFonts w:ascii="Arial" w:hAnsi="Arial" w:cs="Arial"/>
      <w:b/>
      <w:sz w:val="22"/>
      <w:szCs w:val="22"/>
    </w:rPr>
  </w:style>
  <w:style w:type="paragraph" w:styleId="Heading3">
    <w:name w:val="heading 3"/>
    <w:basedOn w:val="Normal"/>
    <w:next w:val="Normal"/>
    <w:link w:val="Heading3Char"/>
    <w:qFormat/>
    <w:rsid w:val="00A302F9"/>
    <w:pPr>
      <w:keepNext/>
      <w:spacing w:before="80"/>
      <w:ind w:hanging="108"/>
      <w:outlineLvl w:val="2"/>
    </w:pPr>
    <w:rPr>
      <w:rFonts w:ascii="Arial" w:hAnsi="Arial" w:cs="Arial"/>
      <w:b/>
      <w:sz w:val="22"/>
      <w:szCs w:val="22"/>
    </w:rPr>
  </w:style>
  <w:style w:type="paragraph" w:styleId="Heading4">
    <w:name w:val="heading 4"/>
    <w:basedOn w:val="Normal"/>
    <w:next w:val="Normal"/>
    <w:link w:val="Heading4Char"/>
    <w:qFormat/>
    <w:rsid w:val="002421D7"/>
    <w:pPr>
      <w:keepNext/>
      <w:ind w:right="-108"/>
      <w:outlineLvl w:val="3"/>
    </w:pPr>
    <w:rPr>
      <w:rFonts w:ascii="Arial" w:hAnsi="Arial" w:cs="Arial"/>
      <w:b/>
      <w:sz w:val="22"/>
      <w:szCs w:val="22"/>
    </w:rPr>
  </w:style>
  <w:style w:type="paragraph" w:styleId="Heading5">
    <w:name w:val="heading 5"/>
    <w:basedOn w:val="Normal"/>
    <w:next w:val="Normal"/>
    <w:link w:val="Heading5Char"/>
    <w:qFormat/>
    <w:rsid w:val="0059545C"/>
    <w:pPr>
      <w:keepNext/>
      <w:spacing w:before="80"/>
      <w:outlineLvl w:val="4"/>
    </w:pPr>
    <w:rPr>
      <w:rFonts w:ascii="Arial" w:hAnsi="Arial" w:cs="Arial"/>
      <w:b/>
      <w:sz w:val="22"/>
      <w:szCs w:val="22"/>
      <w:lang w:val="fr-FR"/>
    </w:rPr>
  </w:style>
  <w:style w:type="paragraph" w:styleId="Heading7">
    <w:name w:val="heading 7"/>
    <w:basedOn w:val="Normal"/>
    <w:next w:val="Normal"/>
    <w:link w:val="Heading7Char"/>
    <w:qFormat/>
    <w:rsid w:val="004D7AE1"/>
    <w:pPr>
      <w:keepNext/>
      <w:jc w:val="center"/>
      <w:outlineLvl w:val="6"/>
    </w:pPr>
    <w:rPr>
      <w:rFonts w:ascii="Arial" w:hAnsi="Arial" w:cs="Arial"/>
      <w:b/>
      <w:sz w:val="20"/>
      <w:szCs w:val="22"/>
    </w:rPr>
  </w:style>
  <w:style w:type="paragraph" w:styleId="Heading8">
    <w:name w:val="heading 8"/>
    <w:basedOn w:val="Normal"/>
    <w:next w:val="Normal"/>
    <w:link w:val="Heading8Char"/>
    <w:qFormat/>
    <w:rsid w:val="00043E25"/>
    <w:pPr>
      <w:keepNext/>
      <w:outlineLvl w:val="7"/>
    </w:pPr>
    <w:rPr>
      <w:rFonts w:ascii="Arial" w:hAnsi="Arial" w:cs="Arial"/>
      <w:b/>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0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302F9"/>
    <w:rPr>
      <w:rFonts w:ascii="Arial" w:eastAsia="Times New Roman" w:hAnsi="Arial" w:cs="Arial"/>
      <w:b/>
      <w:szCs w:val="22"/>
      <w:lang w:val="en-US" w:bidi="ar-SA"/>
    </w:rPr>
  </w:style>
  <w:style w:type="character" w:customStyle="1" w:styleId="Heading2Char">
    <w:name w:val="Heading 2 Char"/>
    <w:basedOn w:val="DefaultParagraphFont"/>
    <w:link w:val="Heading2"/>
    <w:rsid w:val="00C53E3D"/>
    <w:rPr>
      <w:rFonts w:ascii="Arial" w:eastAsia="Times New Roman" w:hAnsi="Arial" w:cs="Arial"/>
      <w:b/>
      <w:szCs w:val="22"/>
      <w:lang w:val="en-US" w:bidi="ar-SA"/>
    </w:rPr>
  </w:style>
  <w:style w:type="character" w:customStyle="1" w:styleId="Heading4Char">
    <w:name w:val="Heading 4 Char"/>
    <w:basedOn w:val="DefaultParagraphFont"/>
    <w:link w:val="Heading4"/>
    <w:rsid w:val="002421D7"/>
    <w:rPr>
      <w:rFonts w:ascii="Arial" w:eastAsia="Times New Roman" w:hAnsi="Arial" w:cs="Arial"/>
      <w:b/>
      <w:szCs w:val="22"/>
      <w:lang w:val="en-US" w:bidi="ar-SA"/>
    </w:rPr>
  </w:style>
  <w:style w:type="paragraph" w:styleId="FootnoteText">
    <w:name w:val="footnote text"/>
    <w:basedOn w:val="Normal"/>
    <w:link w:val="FootnoteTextChar"/>
    <w:rsid w:val="003A48B9"/>
    <w:rPr>
      <w:sz w:val="20"/>
      <w:szCs w:val="20"/>
    </w:rPr>
  </w:style>
  <w:style w:type="character" w:customStyle="1" w:styleId="FootnoteTextChar">
    <w:name w:val="Footnote Text Char"/>
    <w:basedOn w:val="DefaultParagraphFont"/>
    <w:link w:val="FootnoteText"/>
    <w:rsid w:val="003A48B9"/>
    <w:rPr>
      <w:rFonts w:ascii="Times New Roman" w:eastAsia="Times New Roman" w:hAnsi="Times New Roman" w:cs="Times New Roman"/>
      <w:sz w:val="20"/>
      <w:lang w:val="en-US" w:bidi="ar-SA"/>
    </w:rPr>
  </w:style>
  <w:style w:type="character" w:styleId="FootnoteReference">
    <w:name w:val="footnote reference"/>
    <w:basedOn w:val="DefaultParagraphFont"/>
    <w:semiHidden/>
    <w:rsid w:val="003A48B9"/>
    <w:rPr>
      <w:vertAlign w:val="superscript"/>
    </w:rPr>
  </w:style>
  <w:style w:type="character" w:customStyle="1" w:styleId="Heading1Char">
    <w:name w:val="Heading 1 Char"/>
    <w:basedOn w:val="DefaultParagraphFont"/>
    <w:link w:val="Heading1"/>
    <w:rsid w:val="0059545C"/>
    <w:rPr>
      <w:rFonts w:ascii="Arial" w:eastAsia="Times New Roman" w:hAnsi="Arial" w:cs="Arial"/>
      <w:b/>
      <w:sz w:val="24"/>
      <w:szCs w:val="22"/>
      <w:lang w:val="en-US" w:bidi="ar-SA"/>
    </w:rPr>
  </w:style>
  <w:style w:type="character" w:customStyle="1" w:styleId="Heading5Char">
    <w:name w:val="Heading 5 Char"/>
    <w:basedOn w:val="DefaultParagraphFont"/>
    <w:link w:val="Heading5"/>
    <w:rsid w:val="0059545C"/>
    <w:rPr>
      <w:rFonts w:ascii="Arial" w:eastAsia="Times New Roman" w:hAnsi="Arial" w:cs="Arial"/>
      <w:b/>
      <w:szCs w:val="22"/>
      <w:lang w:val="fr-FR" w:bidi="ar-SA"/>
    </w:rPr>
  </w:style>
  <w:style w:type="character" w:customStyle="1" w:styleId="Heading8Char">
    <w:name w:val="Heading 8 Char"/>
    <w:basedOn w:val="DefaultParagraphFont"/>
    <w:link w:val="Heading8"/>
    <w:rsid w:val="00043E25"/>
    <w:rPr>
      <w:rFonts w:ascii="Arial" w:eastAsia="Times New Roman" w:hAnsi="Arial" w:cs="Arial"/>
      <w:b/>
      <w:sz w:val="21"/>
      <w:szCs w:val="22"/>
      <w:lang w:val="en-US" w:bidi="ar-SA"/>
    </w:rPr>
  </w:style>
  <w:style w:type="character" w:customStyle="1" w:styleId="Heading7Char">
    <w:name w:val="Heading 7 Char"/>
    <w:basedOn w:val="DefaultParagraphFont"/>
    <w:link w:val="Heading7"/>
    <w:rsid w:val="004D7AE1"/>
    <w:rPr>
      <w:rFonts w:ascii="Arial" w:eastAsia="Times New Roman" w:hAnsi="Arial" w:cs="Arial"/>
      <w:b/>
      <w:sz w:val="20"/>
      <w:szCs w:val="22"/>
      <w:lang w:val="en-US" w:bidi="ar-SA"/>
    </w:rPr>
  </w:style>
  <w:style w:type="paragraph" w:styleId="Header">
    <w:name w:val="header"/>
    <w:basedOn w:val="Normal"/>
    <w:link w:val="HeaderChar"/>
    <w:uiPriority w:val="99"/>
    <w:unhideWhenUsed/>
    <w:rsid w:val="00BE4C6E"/>
    <w:pPr>
      <w:tabs>
        <w:tab w:val="center" w:pos="4680"/>
        <w:tab w:val="right" w:pos="9360"/>
      </w:tabs>
    </w:pPr>
  </w:style>
  <w:style w:type="character" w:customStyle="1" w:styleId="HeaderChar">
    <w:name w:val="Header Char"/>
    <w:basedOn w:val="DefaultParagraphFont"/>
    <w:link w:val="Header"/>
    <w:uiPriority w:val="99"/>
    <w:rsid w:val="00BE4C6E"/>
    <w:rPr>
      <w:rFonts w:ascii="Times New Roman" w:eastAsia="Times New Roman" w:hAnsi="Times New Roman" w:cs="Times New Roman"/>
      <w:sz w:val="24"/>
      <w:szCs w:val="24"/>
      <w:lang w:val="en-US" w:bidi="ar-SA"/>
    </w:rPr>
  </w:style>
  <w:style w:type="paragraph" w:styleId="Footer">
    <w:name w:val="footer"/>
    <w:basedOn w:val="Normal"/>
    <w:link w:val="FooterChar"/>
    <w:uiPriority w:val="99"/>
    <w:unhideWhenUsed/>
    <w:rsid w:val="00BE4C6E"/>
    <w:pPr>
      <w:tabs>
        <w:tab w:val="center" w:pos="4680"/>
        <w:tab w:val="right" w:pos="9360"/>
      </w:tabs>
    </w:pPr>
  </w:style>
  <w:style w:type="character" w:customStyle="1" w:styleId="FooterChar">
    <w:name w:val="Footer Char"/>
    <w:basedOn w:val="DefaultParagraphFont"/>
    <w:link w:val="Footer"/>
    <w:uiPriority w:val="99"/>
    <w:rsid w:val="00BE4C6E"/>
    <w:rPr>
      <w:rFonts w:ascii="Times New Roman" w:eastAsia="Times New Roman" w:hAnsi="Times New Roman" w:cs="Times New Roman"/>
      <w:sz w:val="24"/>
      <w:szCs w:val="24"/>
      <w:lang w:val="en-US" w:bidi="ar-SA"/>
    </w:rPr>
  </w:style>
  <w:style w:type="paragraph" w:styleId="ListParagraph">
    <w:name w:val="List Paragraph"/>
    <w:basedOn w:val="Normal"/>
    <w:uiPriority w:val="34"/>
    <w:qFormat/>
    <w:rsid w:val="00EE7A04"/>
    <w:pPr>
      <w:ind w:left="720"/>
      <w:contextualSpacing/>
    </w:pPr>
  </w:style>
  <w:style w:type="paragraph" w:styleId="BalloonText">
    <w:name w:val="Balloon Text"/>
    <w:basedOn w:val="Normal"/>
    <w:link w:val="BalloonTextChar"/>
    <w:uiPriority w:val="99"/>
    <w:semiHidden/>
    <w:unhideWhenUsed/>
    <w:rsid w:val="00B524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244B"/>
    <w:rPr>
      <w:rFonts w:ascii="Segoe UI" w:eastAsia="Times New Roman" w:hAnsi="Segoe UI" w:cs="Segoe UI"/>
      <w:sz w:val="18"/>
      <w:szCs w:val="18"/>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737284">
      <w:bodyDiv w:val="1"/>
      <w:marLeft w:val="0"/>
      <w:marRight w:val="0"/>
      <w:marTop w:val="0"/>
      <w:marBottom w:val="0"/>
      <w:divBdr>
        <w:top w:val="none" w:sz="0" w:space="0" w:color="auto"/>
        <w:left w:val="none" w:sz="0" w:space="0" w:color="auto"/>
        <w:bottom w:val="none" w:sz="0" w:space="0" w:color="auto"/>
        <w:right w:val="none" w:sz="0" w:space="0" w:color="auto"/>
      </w:divBdr>
    </w:div>
    <w:div w:id="124396310">
      <w:bodyDiv w:val="1"/>
      <w:marLeft w:val="0"/>
      <w:marRight w:val="0"/>
      <w:marTop w:val="0"/>
      <w:marBottom w:val="0"/>
      <w:divBdr>
        <w:top w:val="none" w:sz="0" w:space="0" w:color="auto"/>
        <w:left w:val="none" w:sz="0" w:space="0" w:color="auto"/>
        <w:bottom w:val="none" w:sz="0" w:space="0" w:color="auto"/>
        <w:right w:val="none" w:sz="0" w:space="0" w:color="auto"/>
      </w:divBdr>
    </w:div>
    <w:div w:id="149710719">
      <w:bodyDiv w:val="1"/>
      <w:marLeft w:val="0"/>
      <w:marRight w:val="0"/>
      <w:marTop w:val="0"/>
      <w:marBottom w:val="0"/>
      <w:divBdr>
        <w:top w:val="none" w:sz="0" w:space="0" w:color="auto"/>
        <w:left w:val="none" w:sz="0" w:space="0" w:color="auto"/>
        <w:bottom w:val="none" w:sz="0" w:space="0" w:color="auto"/>
        <w:right w:val="none" w:sz="0" w:space="0" w:color="auto"/>
      </w:divBdr>
    </w:div>
    <w:div w:id="220211803">
      <w:bodyDiv w:val="1"/>
      <w:marLeft w:val="0"/>
      <w:marRight w:val="0"/>
      <w:marTop w:val="0"/>
      <w:marBottom w:val="0"/>
      <w:divBdr>
        <w:top w:val="none" w:sz="0" w:space="0" w:color="auto"/>
        <w:left w:val="none" w:sz="0" w:space="0" w:color="auto"/>
        <w:bottom w:val="none" w:sz="0" w:space="0" w:color="auto"/>
        <w:right w:val="none" w:sz="0" w:space="0" w:color="auto"/>
      </w:divBdr>
    </w:div>
    <w:div w:id="239098567">
      <w:bodyDiv w:val="1"/>
      <w:marLeft w:val="0"/>
      <w:marRight w:val="0"/>
      <w:marTop w:val="0"/>
      <w:marBottom w:val="0"/>
      <w:divBdr>
        <w:top w:val="none" w:sz="0" w:space="0" w:color="auto"/>
        <w:left w:val="none" w:sz="0" w:space="0" w:color="auto"/>
        <w:bottom w:val="none" w:sz="0" w:space="0" w:color="auto"/>
        <w:right w:val="none" w:sz="0" w:space="0" w:color="auto"/>
      </w:divBdr>
    </w:div>
    <w:div w:id="255286167">
      <w:bodyDiv w:val="1"/>
      <w:marLeft w:val="0"/>
      <w:marRight w:val="0"/>
      <w:marTop w:val="0"/>
      <w:marBottom w:val="0"/>
      <w:divBdr>
        <w:top w:val="none" w:sz="0" w:space="0" w:color="auto"/>
        <w:left w:val="none" w:sz="0" w:space="0" w:color="auto"/>
        <w:bottom w:val="none" w:sz="0" w:space="0" w:color="auto"/>
        <w:right w:val="none" w:sz="0" w:space="0" w:color="auto"/>
      </w:divBdr>
    </w:div>
    <w:div w:id="281807566">
      <w:bodyDiv w:val="1"/>
      <w:marLeft w:val="0"/>
      <w:marRight w:val="0"/>
      <w:marTop w:val="0"/>
      <w:marBottom w:val="0"/>
      <w:divBdr>
        <w:top w:val="none" w:sz="0" w:space="0" w:color="auto"/>
        <w:left w:val="none" w:sz="0" w:space="0" w:color="auto"/>
        <w:bottom w:val="none" w:sz="0" w:space="0" w:color="auto"/>
        <w:right w:val="none" w:sz="0" w:space="0" w:color="auto"/>
      </w:divBdr>
    </w:div>
    <w:div w:id="299499631">
      <w:bodyDiv w:val="1"/>
      <w:marLeft w:val="0"/>
      <w:marRight w:val="0"/>
      <w:marTop w:val="0"/>
      <w:marBottom w:val="0"/>
      <w:divBdr>
        <w:top w:val="none" w:sz="0" w:space="0" w:color="auto"/>
        <w:left w:val="none" w:sz="0" w:space="0" w:color="auto"/>
        <w:bottom w:val="none" w:sz="0" w:space="0" w:color="auto"/>
        <w:right w:val="none" w:sz="0" w:space="0" w:color="auto"/>
      </w:divBdr>
    </w:div>
    <w:div w:id="403456526">
      <w:bodyDiv w:val="1"/>
      <w:marLeft w:val="0"/>
      <w:marRight w:val="0"/>
      <w:marTop w:val="0"/>
      <w:marBottom w:val="0"/>
      <w:divBdr>
        <w:top w:val="none" w:sz="0" w:space="0" w:color="auto"/>
        <w:left w:val="none" w:sz="0" w:space="0" w:color="auto"/>
        <w:bottom w:val="none" w:sz="0" w:space="0" w:color="auto"/>
        <w:right w:val="none" w:sz="0" w:space="0" w:color="auto"/>
      </w:divBdr>
    </w:div>
    <w:div w:id="452483746">
      <w:bodyDiv w:val="1"/>
      <w:marLeft w:val="0"/>
      <w:marRight w:val="0"/>
      <w:marTop w:val="0"/>
      <w:marBottom w:val="0"/>
      <w:divBdr>
        <w:top w:val="none" w:sz="0" w:space="0" w:color="auto"/>
        <w:left w:val="none" w:sz="0" w:space="0" w:color="auto"/>
        <w:bottom w:val="none" w:sz="0" w:space="0" w:color="auto"/>
        <w:right w:val="none" w:sz="0" w:space="0" w:color="auto"/>
      </w:divBdr>
    </w:div>
    <w:div w:id="454252280">
      <w:bodyDiv w:val="1"/>
      <w:marLeft w:val="0"/>
      <w:marRight w:val="0"/>
      <w:marTop w:val="0"/>
      <w:marBottom w:val="0"/>
      <w:divBdr>
        <w:top w:val="none" w:sz="0" w:space="0" w:color="auto"/>
        <w:left w:val="none" w:sz="0" w:space="0" w:color="auto"/>
        <w:bottom w:val="none" w:sz="0" w:space="0" w:color="auto"/>
        <w:right w:val="none" w:sz="0" w:space="0" w:color="auto"/>
      </w:divBdr>
    </w:div>
    <w:div w:id="504127997">
      <w:bodyDiv w:val="1"/>
      <w:marLeft w:val="0"/>
      <w:marRight w:val="0"/>
      <w:marTop w:val="0"/>
      <w:marBottom w:val="0"/>
      <w:divBdr>
        <w:top w:val="none" w:sz="0" w:space="0" w:color="auto"/>
        <w:left w:val="none" w:sz="0" w:space="0" w:color="auto"/>
        <w:bottom w:val="none" w:sz="0" w:space="0" w:color="auto"/>
        <w:right w:val="none" w:sz="0" w:space="0" w:color="auto"/>
      </w:divBdr>
    </w:div>
    <w:div w:id="506285515">
      <w:bodyDiv w:val="1"/>
      <w:marLeft w:val="0"/>
      <w:marRight w:val="0"/>
      <w:marTop w:val="0"/>
      <w:marBottom w:val="0"/>
      <w:divBdr>
        <w:top w:val="none" w:sz="0" w:space="0" w:color="auto"/>
        <w:left w:val="none" w:sz="0" w:space="0" w:color="auto"/>
        <w:bottom w:val="none" w:sz="0" w:space="0" w:color="auto"/>
        <w:right w:val="none" w:sz="0" w:space="0" w:color="auto"/>
      </w:divBdr>
    </w:div>
    <w:div w:id="542406121">
      <w:bodyDiv w:val="1"/>
      <w:marLeft w:val="0"/>
      <w:marRight w:val="0"/>
      <w:marTop w:val="0"/>
      <w:marBottom w:val="0"/>
      <w:divBdr>
        <w:top w:val="none" w:sz="0" w:space="0" w:color="auto"/>
        <w:left w:val="none" w:sz="0" w:space="0" w:color="auto"/>
        <w:bottom w:val="none" w:sz="0" w:space="0" w:color="auto"/>
        <w:right w:val="none" w:sz="0" w:space="0" w:color="auto"/>
      </w:divBdr>
    </w:div>
    <w:div w:id="611085279">
      <w:bodyDiv w:val="1"/>
      <w:marLeft w:val="0"/>
      <w:marRight w:val="0"/>
      <w:marTop w:val="0"/>
      <w:marBottom w:val="0"/>
      <w:divBdr>
        <w:top w:val="none" w:sz="0" w:space="0" w:color="auto"/>
        <w:left w:val="none" w:sz="0" w:space="0" w:color="auto"/>
        <w:bottom w:val="none" w:sz="0" w:space="0" w:color="auto"/>
        <w:right w:val="none" w:sz="0" w:space="0" w:color="auto"/>
      </w:divBdr>
    </w:div>
    <w:div w:id="678123589">
      <w:bodyDiv w:val="1"/>
      <w:marLeft w:val="0"/>
      <w:marRight w:val="0"/>
      <w:marTop w:val="0"/>
      <w:marBottom w:val="0"/>
      <w:divBdr>
        <w:top w:val="none" w:sz="0" w:space="0" w:color="auto"/>
        <w:left w:val="none" w:sz="0" w:space="0" w:color="auto"/>
        <w:bottom w:val="none" w:sz="0" w:space="0" w:color="auto"/>
        <w:right w:val="none" w:sz="0" w:space="0" w:color="auto"/>
      </w:divBdr>
    </w:div>
    <w:div w:id="693849148">
      <w:bodyDiv w:val="1"/>
      <w:marLeft w:val="0"/>
      <w:marRight w:val="0"/>
      <w:marTop w:val="0"/>
      <w:marBottom w:val="0"/>
      <w:divBdr>
        <w:top w:val="none" w:sz="0" w:space="0" w:color="auto"/>
        <w:left w:val="none" w:sz="0" w:space="0" w:color="auto"/>
        <w:bottom w:val="none" w:sz="0" w:space="0" w:color="auto"/>
        <w:right w:val="none" w:sz="0" w:space="0" w:color="auto"/>
      </w:divBdr>
    </w:div>
    <w:div w:id="701249724">
      <w:bodyDiv w:val="1"/>
      <w:marLeft w:val="0"/>
      <w:marRight w:val="0"/>
      <w:marTop w:val="0"/>
      <w:marBottom w:val="0"/>
      <w:divBdr>
        <w:top w:val="none" w:sz="0" w:space="0" w:color="auto"/>
        <w:left w:val="none" w:sz="0" w:space="0" w:color="auto"/>
        <w:bottom w:val="none" w:sz="0" w:space="0" w:color="auto"/>
        <w:right w:val="none" w:sz="0" w:space="0" w:color="auto"/>
      </w:divBdr>
    </w:div>
    <w:div w:id="723720342">
      <w:bodyDiv w:val="1"/>
      <w:marLeft w:val="0"/>
      <w:marRight w:val="0"/>
      <w:marTop w:val="0"/>
      <w:marBottom w:val="0"/>
      <w:divBdr>
        <w:top w:val="none" w:sz="0" w:space="0" w:color="auto"/>
        <w:left w:val="none" w:sz="0" w:space="0" w:color="auto"/>
        <w:bottom w:val="none" w:sz="0" w:space="0" w:color="auto"/>
        <w:right w:val="none" w:sz="0" w:space="0" w:color="auto"/>
      </w:divBdr>
    </w:div>
    <w:div w:id="728578563">
      <w:bodyDiv w:val="1"/>
      <w:marLeft w:val="0"/>
      <w:marRight w:val="0"/>
      <w:marTop w:val="0"/>
      <w:marBottom w:val="0"/>
      <w:divBdr>
        <w:top w:val="none" w:sz="0" w:space="0" w:color="auto"/>
        <w:left w:val="none" w:sz="0" w:space="0" w:color="auto"/>
        <w:bottom w:val="none" w:sz="0" w:space="0" w:color="auto"/>
        <w:right w:val="none" w:sz="0" w:space="0" w:color="auto"/>
      </w:divBdr>
    </w:div>
    <w:div w:id="742602619">
      <w:bodyDiv w:val="1"/>
      <w:marLeft w:val="0"/>
      <w:marRight w:val="0"/>
      <w:marTop w:val="0"/>
      <w:marBottom w:val="0"/>
      <w:divBdr>
        <w:top w:val="none" w:sz="0" w:space="0" w:color="auto"/>
        <w:left w:val="none" w:sz="0" w:space="0" w:color="auto"/>
        <w:bottom w:val="none" w:sz="0" w:space="0" w:color="auto"/>
        <w:right w:val="none" w:sz="0" w:space="0" w:color="auto"/>
      </w:divBdr>
    </w:div>
    <w:div w:id="745154511">
      <w:bodyDiv w:val="1"/>
      <w:marLeft w:val="0"/>
      <w:marRight w:val="0"/>
      <w:marTop w:val="0"/>
      <w:marBottom w:val="0"/>
      <w:divBdr>
        <w:top w:val="none" w:sz="0" w:space="0" w:color="auto"/>
        <w:left w:val="none" w:sz="0" w:space="0" w:color="auto"/>
        <w:bottom w:val="none" w:sz="0" w:space="0" w:color="auto"/>
        <w:right w:val="none" w:sz="0" w:space="0" w:color="auto"/>
      </w:divBdr>
    </w:div>
    <w:div w:id="748893095">
      <w:bodyDiv w:val="1"/>
      <w:marLeft w:val="0"/>
      <w:marRight w:val="0"/>
      <w:marTop w:val="0"/>
      <w:marBottom w:val="0"/>
      <w:divBdr>
        <w:top w:val="none" w:sz="0" w:space="0" w:color="auto"/>
        <w:left w:val="none" w:sz="0" w:space="0" w:color="auto"/>
        <w:bottom w:val="none" w:sz="0" w:space="0" w:color="auto"/>
        <w:right w:val="none" w:sz="0" w:space="0" w:color="auto"/>
      </w:divBdr>
    </w:div>
    <w:div w:id="767583824">
      <w:bodyDiv w:val="1"/>
      <w:marLeft w:val="0"/>
      <w:marRight w:val="0"/>
      <w:marTop w:val="0"/>
      <w:marBottom w:val="0"/>
      <w:divBdr>
        <w:top w:val="none" w:sz="0" w:space="0" w:color="auto"/>
        <w:left w:val="none" w:sz="0" w:space="0" w:color="auto"/>
        <w:bottom w:val="none" w:sz="0" w:space="0" w:color="auto"/>
        <w:right w:val="none" w:sz="0" w:space="0" w:color="auto"/>
      </w:divBdr>
    </w:div>
    <w:div w:id="774523844">
      <w:bodyDiv w:val="1"/>
      <w:marLeft w:val="0"/>
      <w:marRight w:val="0"/>
      <w:marTop w:val="0"/>
      <w:marBottom w:val="0"/>
      <w:divBdr>
        <w:top w:val="none" w:sz="0" w:space="0" w:color="auto"/>
        <w:left w:val="none" w:sz="0" w:space="0" w:color="auto"/>
        <w:bottom w:val="none" w:sz="0" w:space="0" w:color="auto"/>
        <w:right w:val="none" w:sz="0" w:space="0" w:color="auto"/>
      </w:divBdr>
    </w:div>
    <w:div w:id="775445489">
      <w:bodyDiv w:val="1"/>
      <w:marLeft w:val="0"/>
      <w:marRight w:val="0"/>
      <w:marTop w:val="0"/>
      <w:marBottom w:val="0"/>
      <w:divBdr>
        <w:top w:val="none" w:sz="0" w:space="0" w:color="auto"/>
        <w:left w:val="none" w:sz="0" w:space="0" w:color="auto"/>
        <w:bottom w:val="none" w:sz="0" w:space="0" w:color="auto"/>
        <w:right w:val="none" w:sz="0" w:space="0" w:color="auto"/>
      </w:divBdr>
    </w:div>
    <w:div w:id="790169816">
      <w:bodyDiv w:val="1"/>
      <w:marLeft w:val="0"/>
      <w:marRight w:val="0"/>
      <w:marTop w:val="0"/>
      <w:marBottom w:val="0"/>
      <w:divBdr>
        <w:top w:val="none" w:sz="0" w:space="0" w:color="auto"/>
        <w:left w:val="none" w:sz="0" w:space="0" w:color="auto"/>
        <w:bottom w:val="none" w:sz="0" w:space="0" w:color="auto"/>
        <w:right w:val="none" w:sz="0" w:space="0" w:color="auto"/>
      </w:divBdr>
    </w:div>
    <w:div w:id="790593152">
      <w:bodyDiv w:val="1"/>
      <w:marLeft w:val="0"/>
      <w:marRight w:val="0"/>
      <w:marTop w:val="0"/>
      <w:marBottom w:val="0"/>
      <w:divBdr>
        <w:top w:val="none" w:sz="0" w:space="0" w:color="auto"/>
        <w:left w:val="none" w:sz="0" w:space="0" w:color="auto"/>
        <w:bottom w:val="none" w:sz="0" w:space="0" w:color="auto"/>
        <w:right w:val="none" w:sz="0" w:space="0" w:color="auto"/>
      </w:divBdr>
    </w:div>
    <w:div w:id="836269225">
      <w:bodyDiv w:val="1"/>
      <w:marLeft w:val="0"/>
      <w:marRight w:val="0"/>
      <w:marTop w:val="0"/>
      <w:marBottom w:val="0"/>
      <w:divBdr>
        <w:top w:val="none" w:sz="0" w:space="0" w:color="auto"/>
        <w:left w:val="none" w:sz="0" w:space="0" w:color="auto"/>
        <w:bottom w:val="none" w:sz="0" w:space="0" w:color="auto"/>
        <w:right w:val="none" w:sz="0" w:space="0" w:color="auto"/>
      </w:divBdr>
    </w:div>
    <w:div w:id="837114692">
      <w:bodyDiv w:val="1"/>
      <w:marLeft w:val="0"/>
      <w:marRight w:val="0"/>
      <w:marTop w:val="0"/>
      <w:marBottom w:val="0"/>
      <w:divBdr>
        <w:top w:val="none" w:sz="0" w:space="0" w:color="auto"/>
        <w:left w:val="none" w:sz="0" w:space="0" w:color="auto"/>
        <w:bottom w:val="none" w:sz="0" w:space="0" w:color="auto"/>
        <w:right w:val="none" w:sz="0" w:space="0" w:color="auto"/>
      </w:divBdr>
    </w:div>
    <w:div w:id="905333782">
      <w:bodyDiv w:val="1"/>
      <w:marLeft w:val="0"/>
      <w:marRight w:val="0"/>
      <w:marTop w:val="0"/>
      <w:marBottom w:val="0"/>
      <w:divBdr>
        <w:top w:val="none" w:sz="0" w:space="0" w:color="auto"/>
        <w:left w:val="none" w:sz="0" w:space="0" w:color="auto"/>
        <w:bottom w:val="none" w:sz="0" w:space="0" w:color="auto"/>
        <w:right w:val="none" w:sz="0" w:space="0" w:color="auto"/>
      </w:divBdr>
    </w:div>
    <w:div w:id="948124620">
      <w:bodyDiv w:val="1"/>
      <w:marLeft w:val="0"/>
      <w:marRight w:val="0"/>
      <w:marTop w:val="0"/>
      <w:marBottom w:val="0"/>
      <w:divBdr>
        <w:top w:val="none" w:sz="0" w:space="0" w:color="auto"/>
        <w:left w:val="none" w:sz="0" w:space="0" w:color="auto"/>
        <w:bottom w:val="none" w:sz="0" w:space="0" w:color="auto"/>
        <w:right w:val="none" w:sz="0" w:space="0" w:color="auto"/>
      </w:divBdr>
    </w:div>
    <w:div w:id="1040328280">
      <w:bodyDiv w:val="1"/>
      <w:marLeft w:val="0"/>
      <w:marRight w:val="0"/>
      <w:marTop w:val="0"/>
      <w:marBottom w:val="0"/>
      <w:divBdr>
        <w:top w:val="none" w:sz="0" w:space="0" w:color="auto"/>
        <w:left w:val="none" w:sz="0" w:space="0" w:color="auto"/>
        <w:bottom w:val="none" w:sz="0" w:space="0" w:color="auto"/>
        <w:right w:val="none" w:sz="0" w:space="0" w:color="auto"/>
      </w:divBdr>
    </w:div>
    <w:div w:id="1085418671">
      <w:bodyDiv w:val="1"/>
      <w:marLeft w:val="0"/>
      <w:marRight w:val="0"/>
      <w:marTop w:val="0"/>
      <w:marBottom w:val="0"/>
      <w:divBdr>
        <w:top w:val="none" w:sz="0" w:space="0" w:color="auto"/>
        <w:left w:val="none" w:sz="0" w:space="0" w:color="auto"/>
        <w:bottom w:val="none" w:sz="0" w:space="0" w:color="auto"/>
        <w:right w:val="none" w:sz="0" w:space="0" w:color="auto"/>
      </w:divBdr>
    </w:div>
    <w:div w:id="1187983118">
      <w:bodyDiv w:val="1"/>
      <w:marLeft w:val="0"/>
      <w:marRight w:val="0"/>
      <w:marTop w:val="0"/>
      <w:marBottom w:val="0"/>
      <w:divBdr>
        <w:top w:val="none" w:sz="0" w:space="0" w:color="auto"/>
        <w:left w:val="none" w:sz="0" w:space="0" w:color="auto"/>
        <w:bottom w:val="none" w:sz="0" w:space="0" w:color="auto"/>
        <w:right w:val="none" w:sz="0" w:space="0" w:color="auto"/>
      </w:divBdr>
    </w:div>
    <w:div w:id="1200240550">
      <w:bodyDiv w:val="1"/>
      <w:marLeft w:val="0"/>
      <w:marRight w:val="0"/>
      <w:marTop w:val="0"/>
      <w:marBottom w:val="0"/>
      <w:divBdr>
        <w:top w:val="none" w:sz="0" w:space="0" w:color="auto"/>
        <w:left w:val="none" w:sz="0" w:space="0" w:color="auto"/>
        <w:bottom w:val="none" w:sz="0" w:space="0" w:color="auto"/>
        <w:right w:val="none" w:sz="0" w:space="0" w:color="auto"/>
      </w:divBdr>
    </w:div>
    <w:div w:id="1208835095">
      <w:bodyDiv w:val="1"/>
      <w:marLeft w:val="0"/>
      <w:marRight w:val="0"/>
      <w:marTop w:val="0"/>
      <w:marBottom w:val="0"/>
      <w:divBdr>
        <w:top w:val="none" w:sz="0" w:space="0" w:color="auto"/>
        <w:left w:val="none" w:sz="0" w:space="0" w:color="auto"/>
        <w:bottom w:val="none" w:sz="0" w:space="0" w:color="auto"/>
        <w:right w:val="none" w:sz="0" w:space="0" w:color="auto"/>
      </w:divBdr>
    </w:div>
    <w:div w:id="1236353646">
      <w:bodyDiv w:val="1"/>
      <w:marLeft w:val="0"/>
      <w:marRight w:val="0"/>
      <w:marTop w:val="0"/>
      <w:marBottom w:val="0"/>
      <w:divBdr>
        <w:top w:val="none" w:sz="0" w:space="0" w:color="auto"/>
        <w:left w:val="none" w:sz="0" w:space="0" w:color="auto"/>
        <w:bottom w:val="none" w:sz="0" w:space="0" w:color="auto"/>
        <w:right w:val="none" w:sz="0" w:space="0" w:color="auto"/>
      </w:divBdr>
    </w:div>
    <w:div w:id="1265260336">
      <w:bodyDiv w:val="1"/>
      <w:marLeft w:val="0"/>
      <w:marRight w:val="0"/>
      <w:marTop w:val="0"/>
      <w:marBottom w:val="0"/>
      <w:divBdr>
        <w:top w:val="none" w:sz="0" w:space="0" w:color="auto"/>
        <w:left w:val="none" w:sz="0" w:space="0" w:color="auto"/>
        <w:bottom w:val="none" w:sz="0" w:space="0" w:color="auto"/>
        <w:right w:val="none" w:sz="0" w:space="0" w:color="auto"/>
      </w:divBdr>
    </w:div>
    <w:div w:id="1278492277">
      <w:bodyDiv w:val="1"/>
      <w:marLeft w:val="0"/>
      <w:marRight w:val="0"/>
      <w:marTop w:val="0"/>
      <w:marBottom w:val="0"/>
      <w:divBdr>
        <w:top w:val="none" w:sz="0" w:space="0" w:color="auto"/>
        <w:left w:val="none" w:sz="0" w:space="0" w:color="auto"/>
        <w:bottom w:val="none" w:sz="0" w:space="0" w:color="auto"/>
        <w:right w:val="none" w:sz="0" w:space="0" w:color="auto"/>
      </w:divBdr>
    </w:div>
    <w:div w:id="1412393101">
      <w:bodyDiv w:val="1"/>
      <w:marLeft w:val="0"/>
      <w:marRight w:val="0"/>
      <w:marTop w:val="0"/>
      <w:marBottom w:val="0"/>
      <w:divBdr>
        <w:top w:val="none" w:sz="0" w:space="0" w:color="auto"/>
        <w:left w:val="none" w:sz="0" w:space="0" w:color="auto"/>
        <w:bottom w:val="none" w:sz="0" w:space="0" w:color="auto"/>
        <w:right w:val="none" w:sz="0" w:space="0" w:color="auto"/>
      </w:divBdr>
    </w:div>
    <w:div w:id="1517117462">
      <w:bodyDiv w:val="1"/>
      <w:marLeft w:val="0"/>
      <w:marRight w:val="0"/>
      <w:marTop w:val="0"/>
      <w:marBottom w:val="0"/>
      <w:divBdr>
        <w:top w:val="none" w:sz="0" w:space="0" w:color="auto"/>
        <w:left w:val="none" w:sz="0" w:space="0" w:color="auto"/>
        <w:bottom w:val="none" w:sz="0" w:space="0" w:color="auto"/>
        <w:right w:val="none" w:sz="0" w:space="0" w:color="auto"/>
      </w:divBdr>
    </w:div>
    <w:div w:id="1535580327">
      <w:bodyDiv w:val="1"/>
      <w:marLeft w:val="0"/>
      <w:marRight w:val="0"/>
      <w:marTop w:val="0"/>
      <w:marBottom w:val="0"/>
      <w:divBdr>
        <w:top w:val="none" w:sz="0" w:space="0" w:color="auto"/>
        <w:left w:val="none" w:sz="0" w:space="0" w:color="auto"/>
        <w:bottom w:val="none" w:sz="0" w:space="0" w:color="auto"/>
        <w:right w:val="none" w:sz="0" w:space="0" w:color="auto"/>
      </w:divBdr>
    </w:div>
    <w:div w:id="1557624300">
      <w:bodyDiv w:val="1"/>
      <w:marLeft w:val="0"/>
      <w:marRight w:val="0"/>
      <w:marTop w:val="0"/>
      <w:marBottom w:val="0"/>
      <w:divBdr>
        <w:top w:val="none" w:sz="0" w:space="0" w:color="auto"/>
        <w:left w:val="none" w:sz="0" w:space="0" w:color="auto"/>
        <w:bottom w:val="none" w:sz="0" w:space="0" w:color="auto"/>
        <w:right w:val="none" w:sz="0" w:space="0" w:color="auto"/>
      </w:divBdr>
    </w:div>
    <w:div w:id="1580409894">
      <w:bodyDiv w:val="1"/>
      <w:marLeft w:val="0"/>
      <w:marRight w:val="0"/>
      <w:marTop w:val="0"/>
      <w:marBottom w:val="0"/>
      <w:divBdr>
        <w:top w:val="none" w:sz="0" w:space="0" w:color="auto"/>
        <w:left w:val="none" w:sz="0" w:space="0" w:color="auto"/>
        <w:bottom w:val="none" w:sz="0" w:space="0" w:color="auto"/>
        <w:right w:val="none" w:sz="0" w:space="0" w:color="auto"/>
      </w:divBdr>
    </w:div>
    <w:div w:id="1651396935">
      <w:bodyDiv w:val="1"/>
      <w:marLeft w:val="0"/>
      <w:marRight w:val="0"/>
      <w:marTop w:val="0"/>
      <w:marBottom w:val="0"/>
      <w:divBdr>
        <w:top w:val="none" w:sz="0" w:space="0" w:color="auto"/>
        <w:left w:val="none" w:sz="0" w:space="0" w:color="auto"/>
        <w:bottom w:val="none" w:sz="0" w:space="0" w:color="auto"/>
        <w:right w:val="none" w:sz="0" w:space="0" w:color="auto"/>
      </w:divBdr>
    </w:div>
    <w:div w:id="1748770540">
      <w:bodyDiv w:val="1"/>
      <w:marLeft w:val="0"/>
      <w:marRight w:val="0"/>
      <w:marTop w:val="0"/>
      <w:marBottom w:val="0"/>
      <w:divBdr>
        <w:top w:val="none" w:sz="0" w:space="0" w:color="auto"/>
        <w:left w:val="none" w:sz="0" w:space="0" w:color="auto"/>
        <w:bottom w:val="none" w:sz="0" w:space="0" w:color="auto"/>
        <w:right w:val="none" w:sz="0" w:space="0" w:color="auto"/>
      </w:divBdr>
    </w:div>
    <w:div w:id="1838809919">
      <w:bodyDiv w:val="1"/>
      <w:marLeft w:val="0"/>
      <w:marRight w:val="0"/>
      <w:marTop w:val="0"/>
      <w:marBottom w:val="0"/>
      <w:divBdr>
        <w:top w:val="none" w:sz="0" w:space="0" w:color="auto"/>
        <w:left w:val="none" w:sz="0" w:space="0" w:color="auto"/>
        <w:bottom w:val="none" w:sz="0" w:space="0" w:color="auto"/>
        <w:right w:val="none" w:sz="0" w:space="0" w:color="auto"/>
      </w:divBdr>
    </w:div>
    <w:div w:id="1862236957">
      <w:bodyDiv w:val="1"/>
      <w:marLeft w:val="0"/>
      <w:marRight w:val="0"/>
      <w:marTop w:val="0"/>
      <w:marBottom w:val="0"/>
      <w:divBdr>
        <w:top w:val="none" w:sz="0" w:space="0" w:color="auto"/>
        <w:left w:val="none" w:sz="0" w:space="0" w:color="auto"/>
        <w:bottom w:val="none" w:sz="0" w:space="0" w:color="auto"/>
        <w:right w:val="none" w:sz="0" w:space="0" w:color="auto"/>
      </w:divBdr>
    </w:div>
    <w:div w:id="1942641157">
      <w:bodyDiv w:val="1"/>
      <w:marLeft w:val="0"/>
      <w:marRight w:val="0"/>
      <w:marTop w:val="0"/>
      <w:marBottom w:val="0"/>
      <w:divBdr>
        <w:top w:val="none" w:sz="0" w:space="0" w:color="auto"/>
        <w:left w:val="none" w:sz="0" w:space="0" w:color="auto"/>
        <w:bottom w:val="none" w:sz="0" w:space="0" w:color="auto"/>
        <w:right w:val="none" w:sz="0" w:space="0" w:color="auto"/>
      </w:divBdr>
    </w:div>
    <w:div w:id="1956329964">
      <w:bodyDiv w:val="1"/>
      <w:marLeft w:val="0"/>
      <w:marRight w:val="0"/>
      <w:marTop w:val="0"/>
      <w:marBottom w:val="0"/>
      <w:divBdr>
        <w:top w:val="none" w:sz="0" w:space="0" w:color="auto"/>
        <w:left w:val="none" w:sz="0" w:space="0" w:color="auto"/>
        <w:bottom w:val="none" w:sz="0" w:space="0" w:color="auto"/>
        <w:right w:val="none" w:sz="0" w:space="0" w:color="auto"/>
      </w:divBdr>
    </w:div>
    <w:div w:id="1965699189">
      <w:bodyDiv w:val="1"/>
      <w:marLeft w:val="0"/>
      <w:marRight w:val="0"/>
      <w:marTop w:val="0"/>
      <w:marBottom w:val="0"/>
      <w:divBdr>
        <w:top w:val="none" w:sz="0" w:space="0" w:color="auto"/>
        <w:left w:val="none" w:sz="0" w:space="0" w:color="auto"/>
        <w:bottom w:val="none" w:sz="0" w:space="0" w:color="auto"/>
        <w:right w:val="none" w:sz="0" w:space="0" w:color="auto"/>
      </w:divBdr>
    </w:div>
    <w:div w:id="2000647772">
      <w:bodyDiv w:val="1"/>
      <w:marLeft w:val="0"/>
      <w:marRight w:val="0"/>
      <w:marTop w:val="0"/>
      <w:marBottom w:val="0"/>
      <w:divBdr>
        <w:top w:val="none" w:sz="0" w:space="0" w:color="auto"/>
        <w:left w:val="none" w:sz="0" w:space="0" w:color="auto"/>
        <w:bottom w:val="none" w:sz="0" w:space="0" w:color="auto"/>
        <w:right w:val="none" w:sz="0" w:space="0" w:color="auto"/>
      </w:divBdr>
    </w:div>
    <w:div w:id="2006780160">
      <w:bodyDiv w:val="1"/>
      <w:marLeft w:val="0"/>
      <w:marRight w:val="0"/>
      <w:marTop w:val="0"/>
      <w:marBottom w:val="0"/>
      <w:divBdr>
        <w:top w:val="none" w:sz="0" w:space="0" w:color="auto"/>
        <w:left w:val="none" w:sz="0" w:space="0" w:color="auto"/>
        <w:bottom w:val="none" w:sz="0" w:space="0" w:color="auto"/>
        <w:right w:val="none" w:sz="0" w:space="0" w:color="auto"/>
      </w:divBdr>
    </w:div>
    <w:div w:id="2072776358">
      <w:bodyDiv w:val="1"/>
      <w:marLeft w:val="0"/>
      <w:marRight w:val="0"/>
      <w:marTop w:val="0"/>
      <w:marBottom w:val="0"/>
      <w:divBdr>
        <w:top w:val="none" w:sz="0" w:space="0" w:color="auto"/>
        <w:left w:val="none" w:sz="0" w:space="0" w:color="auto"/>
        <w:bottom w:val="none" w:sz="0" w:space="0" w:color="auto"/>
        <w:right w:val="none" w:sz="0" w:space="0" w:color="auto"/>
      </w:divBdr>
    </w:div>
    <w:div w:id="2106807384">
      <w:bodyDiv w:val="1"/>
      <w:marLeft w:val="0"/>
      <w:marRight w:val="0"/>
      <w:marTop w:val="0"/>
      <w:marBottom w:val="0"/>
      <w:divBdr>
        <w:top w:val="none" w:sz="0" w:space="0" w:color="auto"/>
        <w:left w:val="none" w:sz="0" w:space="0" w:color="auto"/>
        <w:bottom w:val="none" w:sz="0" w:space="0" w:color="auto"/>
        <w:right w:val="none" w:sz="0" w:space="0" w:color="auto"/>
      </w:divBdr>
    </w:div>
    <w:div w:id="211315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D8463-7564-47E6-9AF1-C2EC4A9A2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6802</TotalTime>
  <Pages>70</Pages>
  <Words>16670</Words>
  <Characters>95023</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111471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hcl</dc:creator>
  <cp:lastModifiedBy>State Accounts Chhattisgarh ID 9</cp:lastModifiedBy>
  <cp:revision>1278</cp:revision>
  <cp:lastPrinted>2024-11-07T05:43:00Z</cp:lastPrinted>
  <dcterms:created xsi:type="dcterms:W3CDTF">2021-08-14T15:23:00Z</dcterms:created>
  <dcterms:modified xsi:type="dcterms:W3CDTF">2024-11-14T13:56:00Z</dcterms:modified>
</cp:coreProperties>
</file>